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5C4D238" w:rsidP="45C4D238" w:rsidRDefault="45C4D238" w14:paraId="11BCCEA3" w14:textId="46C07F4E">
      <w:pPr>
        <w:spacing w:after="100" w:afterAutospacing="off" w:line="276" w:lineRule="auto"/>
        <w:ind w:left="0"/>
        <w:jc w:val="center"/>
        <w:rPr>
          <w:b w:val="1"/>
          <w:bCs w:val="1"/>
          <w:sz w:val="28"/>
          <w:szCs w:val="28"/>
          <w:u w:val="single"/>
        </w:rPr>
      </w:pPr>
    </w:p>
    <w:p xmlns:wp14="http://schemas.microsoft.com/office/word/2010/wordml" w:rsidP="45C4D238" w14:paraId="5C1A07E2" wp14:textId="47330E32">
      <w:pPr>
        <w:spacing w:after="100" w:afterAutospacing="off" w:line="276" w:lineRule="auto"/>
        <w:ind w:left="0"/>
        <w:contextualSpacing/>
        <w:jc w:val="center"/>
        <w:rPr>
          <w:b w:val="1"/>
          <w:bCs w:val="1"/>
          <w:sz w:val="28"/>
          <w:szCs w:val="28"/>
          <w:u w:val="single"/>
        </w:rPr>
      </w:pPr>
      <w:r w:rsidRPr="45C4D238" w:rsidR="7195D911">
        <w:rPr>
          <w:b w:val="1"/>
          <w:bCs w:val="1"/>
          <w:sz w:val="28"/>
          <w:szCs w:val="28"/>
          <w:u w:val="single"/>
        </w:rPr>
        <w:t>BOLET</w:t>
      </w:r>
      <w:r w:rsidRPr="45C4D238" w:rsidR="487BF77C">
        <w:rPr>
          <w:b w:val="1"/>
          <w:bCs w:val="1"/>
          <w:sz w:val="28"/>
          <w:szCs w:val="28"/>
          <w:u w:val="single"/>
        </w:rPr>
        <w:t>I</w:t>
      </w:r>
      <w:r w:rsidRPr="45C4D238" w:rsidR="7195D911">
        <w:rPr>
          <w:b w:val="1"/>
          <w:bCs w:val="1"/>
          <w:sz w:val="28"/>
          <w:szCs w:val="28"/>
          <w:u w:val="single"/>
        </w:rPr>
        <w:t xml:space="preserve">N DE EJERCICIOS RESUELTOS </w:t>
      </w:r>
      <w:r w:rsidRPr="45C4D238" w:rsidR="1F6215E7">
        <w:rPr>
          <w:b w:val="1"/>
          <w:bCs w:val="1"/>
          <w:sz w:val="28"/>
          <w:szCs w:val="28"/>
          <w:u w:val="single"/>
        </w:rPr>
        <w:t xml:space="preserve">SOBRE </w:t>
      </w:r>
      <w:r w:rsidRPr="45C4D238" w:rsidR="7195D911">
        <w:rPr>
          <w:b w:val="1"/>
          <w:bCs w:val="1"/>
          <w:sz w:val="28"/>
          <w:szCs w:val="28"/>
          <w:u w:val="single"/>
        </w:rPr>
        <w:t>MODELO ENTIDAD-RELACIÓN</w:t>
      </w:r>
    </w:p>
    <w:p w:rsidR="44255CAD" w:rsidP="45C4D238" w:rsidRDefault="44255CAD" w14:paraId="4D818430" w14:textId="42C3DF86">
      <w:pPr>
        <w:spacing w:after="100" w:afterAutospacing="off" w:line="276" w:lineRule="auto"/>
        <w:ind w:left="0"/>
        <w:contextualSpacing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0BB0B4DA" w:rsidP="45C4D238" w:rsidRDefault="0BB0B4DA" w14:paraId="32987F3C" w14:textId="70AA1D50">
      <w:pPr>
        <w:spacing w:after="100" w:afterAutospacing="off" w:line="276" w:lineRule="auto"/>
        <w:ind w:left="0"/>
        <w:contextualSpacing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5C4D238" w:rsidR="0BB0B4DA">
        <w:rPr>
          <w:rFonts w:ascii="Calibri" w:hAnsi="Calibri" w:eastAsia="Calibri" w:cs="Calibri"/>
          <w:noProof w:val="0"/>
          <w:sz w:val="22"/>
          <w:szCs w:val="22"/>
          <w:lang w:val="es-ES"/>
        </w:rPr>
        <w:t>A continuación, se presentan una serie de ejercicios sobre Modelo Entidad-Relación</w:t>
      </w:r>
      <w:r w:rsidRPr="45C4D238" w:rsidR="11454C1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. </w:t>
      </w:r>
      <w:r w:rsidRPr="45C4D238" w:rsidR="0F048828">
        <w:rPr>
          <w:rFonts w:ascii="Calibri" w:hAnsi="Calibri" w:eastAsia="Calibri" w:cs="Calibri"/>
          <w:noProof w:val="0"/>
          <w:sz w:val="22"/>
          <w:szCs w:val="22"/>
          <w:lang w:val="es-ES"/>
        </w:rPr>
        <w:t>Al final del documento se encuentran las soluciones a los mismos.</w:t>
      </w:r>
    </w:p>
    <w:p w:rsidR="0F048828" w:rsidP="45C4D238" w:rsidRDefault="0F048828" w14:paraId="479994F5" w14:textId="4694F635">
      <w:pPr>
        <w:pStyle w:val="Normal"/>
        <w:spacing w:after="100" w:afterAutospacing="off" w:line="276" w:lineRule="auto"/>
        <w:ind w:left="0"/>
        <w:contextualSpacing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5C4D238" w:rsidR="0F048828">
        <w:rPr>
          <w:rFonts w:ascii="Calibri" w:hAnsi="Calibri" w:eastAsia="Calibri" w:cs="Calibri"/>
          <w:noProof w:val="0"/>
          <w:sz w:val="22"/>
          <w:szCs w:val="22"/>
          <w:lang w:val="es-ES"/>
        </w:rPr>
        <w:t>La finalidad del boletín es que se realicen los ejercicios sin mirar las soluciones, y posteriormente, comparar la solución obtenida con la facilitada. Recordar, que en algunas ocasiones no existe una única solución.</w:t>
      </w:r>
    </w:p>
    <w:p w:rsidR="44255CAD" w:rsidP="45C4D238" w:rsidRDefault="44255CAD" w14:paraId="1641AD04" w14:textId="177D2882">
      <w:pPr>
        <w:pStyle w:val="Normal"/>
        <w:spacing w:after="100" w:afterAutospacing="off" w:line="276" w:lineRule="auto"/>
        <w:ind w:left="0"/>
        <w:contextualSpacing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77658DA7" w:rsidP="45C4D238" w:rsidRDefault="77658DA7" w14:paraId="35283147" w14:textId="68DD1B54">
      <w:pPr>
        <w:pStyle w:val="Normal"/>
        <w:spacing w:after="100" w:afterAutospacing="off" w:line="276" w:lineRule="auto"/>
        <w:ind w:left="0"/>
        <w:contextualSpacing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</w:pPr>
      <w:r w:rsidRPr="45C4D238" w:rsidR="77658DA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EJERCICIO 1:</w:t>
      </w:r>
    </w:p>
    <w:p w:rsidR="6DB95D0F" w:rsidP="45C4D238" w:rsidRDefault="6DB95D0F" w14:paraId="21665586" w14:textId="1D56E9E8">
      <w:pPr>
        <w:spacing w:after="100" w:afterAutospacing="off" w:line="276" w:lineRule="auto"/>
        <w:ind w:left="0"/>
        <w:contextualSpacing/>
        <w:jc w:val="both"/>
      </w:pPr>
      <w:r w:rsidRPr="45C4D238" w:rsidR="6DB95D0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Tenemos que diseñar una base de datos sobre </w:t>
      </w:r>
      <w:r w:rsidRPr="45C4D238" w:rsidR="6DB95D0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proveedores</w:t>
      </w:r>
      <w:r w:rsidRPr="45C4D238" w:rsidR="6DB95D0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y disponemos de la siguiente información:</w:t>
      </w:r>
    </w:p>
    <w:p w:rsidR="6DB95D0F" w:rsidP="45C4D238" w:rsidRDefault="6DB95D0F" w14:paraId="3FE23780" w14:textId="0FA813E6">
      <w:pPr>
        <w:pStyle w:val="ListParagraph"/>
        <w:numPr>
          <w:ilvl w:val="0"/>
          <w:numId w:val="10"/>
        </w:numPr>
        <w:spacing w:after="100" w:afterAutospacing="off" w:line="276" w:lineRule="auto"/>
        <w:ind w:left="360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5C4D238" w:rsidR="6DB95D0F">
        <w:rPr>
          <w:rFonts w:ascii="Calibri" w:hAnsi="Calibri" w:eastAsia="Calibri" w:cs="Calibri"/>
          <w:noProof w:val="0"/>
          <w:sz w:val="22"/>
          <w:szCs w:val="22"/>
          <w:lang w:val="es-ES"/>
        </w:rPr>
        <w:t>De cada proveedor conocemos su nombre, dirección, ciudad, provincia y un código de proveedor que será único para cada uno de ellos.</w:t>
      </w:r>
    </w:p>
    <w:p w:rsidR="6DB95D0F" w:rsidP="45C4D238" w:rsidRDefault="6DB95D0F" w14:paraId="77B4E959" w14:textId="0E64822C">
      <w:pPr>
        <w:pStyle w:val="ListParagraph"/>
        <w:numPr>
          <w:ilvl w:val="0"/>
          <w:numId w:val="10"/>
        </w:numPr>
        <w:spacing w:after="100" w:afterAutospacing="off" w:line="276" w:lineRule="auto"/>
        <w:ind w:left="360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5C4D238" w:rsidR="6DB95D0F">
        <w:rPr>
          <w:rFonts w:ascii="Calibri" w:hAnsi="Calibri" w:eastAsia="Calibri" w:cs="Calibri"/>
          <w:noProof w:val="0"/>
          <w:sz w:val="22"/>
          <w:szCs w:val="22"/>
          <w:lang w:val="es-ES"/>
        </w:rPr>
        <w:t>Nos interesa llevar un control de las piezas que nos suministra cada proveedor. Es importante conocer la cantidad de las diferentes piezas que nos suministra y en qué fecha lo hace. Tenga en cuenta que un</w:t>
      </w:r>
      <w:r w:rsidRPr="45C4D238" w:rsidR="270B42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45C4D238" w:rsidR="6DB95D0F">
        <w:rPr>
          <w:rFonts w:ascii="Calibri" w:hAnsi="Calibri" w:eastAsia="Calibri" w:cs="Calibri"/>
          <w:noProof w:val="0"/>
          <w:sz w:val="22"/>
          <w:szCs w:val="22"/>
          <w:lang w:val="es-ES"/>
        </w:rPr>
        <w:t>mismo proveedor nos puede suministrar una pieza con el mismo código en diferentes fechas. El diseño de la base de datos debe permitir almacenar un histórico con todas las fechas y las cantidades que nos ha proporcionado un proveedor.</w:t>
      </w:r>
    </w:p>
    <w:p w:rsidR="6DB95D0F" w:rsidP="45C4D238" w:rsidRDefault="6DB95D0F" w14:paraId="00EDDF79" w14:textId="59FAF4A9">
      <w:pPr>
        <w:pStyle w:val="ListParagraph"/>
        <w:numPr>
          <w:ilvl w:val="0"/>
          <w:numId w:val="10"/>
        </w:numPr>
        <w:spacing w:after="100" w:afterAutospacing="off" w:line="276" w:lineRule="auto"/>
        <w:ind w:left="360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5C4D238" w:rsidR="6DB95D0F">
        <w:rPr>
          <w:rFonts w:ascii="Calibri" w:hAnsi="Calibri" w:eastAsia="Calibri" w:cs="Calibri"/>
          <w:noProof w:val="0"/>
          <w:sz w:val="22"/>
          <w:szCs w:val="22"/>
          <w:lang w:val="es-ES"/>
        </w:rPr>
        <w:t>Una misma pieza puede ser suministrada por diferentes proveedores.</w:t>
      </w:r>
    </w:p>
    <w:p w:rsidR="6DB95D0F" w:rsidP="45C4D238" w:rsidRDefault="6DB95D0F" w14:paraId="7D7D3D65" w14:textId="10658CD4">
      <w:pPr>
        <w:pStyle w:val="ListParagraph"/>
        <w:numPr>
          <w:ilvl w:val="0"/>
          <w:numId w:val="10"/>
        </w:numPr>
        <w:spacing w:after="100" w:afterAutospacing="off" w:line="276" w:lineRule="auto"/>
        <w:ind w:left="360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5C4D238" w:rsidR="6DB95D0F">
        <w:rPr>
          <w:rFonts w:ascii="Calibri" w:hAnsi="Calibri" w:eastAsia="Calibri" w:cs="Calibri"/>
          <w:noProof w:val="0"/>
          <w:sz w:val="22"/>
          <w:szCs w:val="22"/>
          <w:lang w:val="es-ES"/>
        </w:rPr>
        <w:t>De cada pieza conocemos un código que será único, nombre, color, precio y categoría.</w:t>
      </w:r>
    </w:p>
    <w:p w:rsidR="6DB95D0F" w:rsidP="45C4D238" w:rsidRDefault="6DB95D0F" w14:paraId="39F2A591" w14:textId="011E2919">
      <w:pPr>
        <w:pStyle w:val="ListParagraph"/>
        <w:numPr>
          <w:ilvl w:val="0"/>
          <w:numId w:val="10"/>
        </w:numPr>
        <w:spacing w:after="100" w:afterAutospacing="off" w:line="276" w:lineRule="auto"/>
        <w:ind w:left="360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5C4D238" w:rsidR="6DB95D0F">
        <w:rPr>
          <w:rFonts w:ascii="Calibri" w:hAnsi="Calibri" w:eastAsia="Calibri" w:cs="Calibri"/>
          <w:noProof w:val="0"/>
          <w:sz w:val="22"/>
          <w:szCs w:val="22"/>
          <w:lang w:val="es-ES"/>
        </w:rPr>
        <w:t>Pueden existir varias categorías y para cada categoría hay un nombre y un código de categoría único.</w:t>
      </w:r>
    </w:p>
    <w:p w:rsidR="6DB95D0F" w:rsidP="45C4D238" w:rsidRDefault="6DB95D0F" w14:paraId="19381CE2" w14:textId="0AF105F7">
      <w:pPr>
        <w:pStyle w:val="ListParagraph"/>
        <w:numPr>
          <w:ilvl w:val="0"/>
          <w:numId w:val="10"/>
        </w:numPr>
        <w:spacing w:after="100" w:afterAutospacing="off" w:line="276" w:lineRule="auto"/>
        <w:ind w:left="360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5C4D238" w:rsidR="6DB95D0F">
        <w:rPr>
          <w:rFonts w:ascii="Calibri" w:hAnsi="Calibri" w:eastAsia="Calibri" w:cs="Calibri"/>
          <w:noProof w:val="0"/>
          <w:sz w:val="22"/>
          <w:szCs w:val="22"/>
          <w:lang w:val="es-ES"/>
        </w:rPr>
        <w:t>Una pieza sólo puede pertenecer a una categoría.</w:t>
      </w:r>
    </w:p>
    <w:p w:rsidR="45C4D238" w:rsidP="45C4D238" w:rsidRDefault="45C4D238" w14:paraId="0BE68051" w14:textId="60722577">
      <w:pPr>
        <w:pStyle w:val="Normal"/>
        <w:spacing w:after="100" w:afterAutospacing="off" w:line="276" w:lineRule="auto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</w:pPr>
    </w:p>
    <w:p w:rsidR="45C4D238" w:rsidP="45C4D238" w:rsidRDefault="45C4D238" w14:paraId="6CE80A94" w14:textId="3220312E">
      <w:pPr>
        <w:pStyle w:val="Normal"/>
        <w:spacing w:after="100" w:afterAutospacing="off" w:line="276" w:lineRule="auto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</w:pPr>
    </w:p>
    <w:p w:rsidR="48A2F3DB" w:rsidP="45C4D238" w:rsidRDefault="48A2F3DB" w14:paraId="161AD5C6" w14:textId="72838E46">
      <w:pPr>
        <w:pStyle w:val="Normal"/>
        <w:spacing w:after="100" w:afterAutospacing="off" w:line="276" w:lineRule="auto"/>
        <w:ind w:left="0"/>
        <w:contextualSpacing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</w:pPr>
      <w:r w:rsidRPr="45C4D238" w:rsidR="48A2F3DB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EJERCICIO 2:</w:t>
      </w:r>
    </w:p>
    <w:p w:rsidR="35BF1ACD" w:rsidP="45C4D238" w:rsidRDefault="35BF1ACD" w14:paraId="502879C1" w14:textId="10B9CF4B">
      <w:pPr>
        <w:spacing w:after="100" w:afterAutospacing="off" w:line="276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5C4D238" w:rsidR="35BF1AC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Tenemos una </w:t>
      </w:r>
      <w:r w:rsidRPr="45C4D238" w:rsidR="35BF1AC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perrera municipal</w:t>
      </w:r>
      <w:r w:rsidRPr="45C4D238" w:rsidR="35BF1AC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que, además de acoger perros sin dueño, acoge a perros con dueño. Se ha de diseñar un </w:t>
      </w:r>
      <w:r w:rsidRPr="45C4D238" w:rsidR="0B8D50BB">
        <w:rPr>
          <w:rFonts w:ascii="Calibri" w:hAnsi="Calibri" w:eastAsia="Calibri" w:cs="Calibri"/>
          <w:noProof w:val="0"/>
          <w:sz w:val="22"/>
          <w:szCs w:val="22"/>
          <w:lang w:val="es-ES"/>
        </w:rPr>
        <w:t>MER</w:t>
      </w:r>
      <w:r w:rsidRPr="45C4D238" w:rsidR="35BF1AC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teniendo en cuenta que: </w:t>
      </w:r>
    </w:p>
    <w:p w:rsidR="35BF1ACD" w:rsidP="45C4D238" w:rsidRDefault="35BF1ACD" w14:paraId="46E29F75" w14:textId="6667B9E7">
      <w:pPr>
        <w:pStyle w:val="ListParagraph"/>
        <w:numPr>
          <w:ilvl w:val="0"/>
          <w:numId w:val="9"/>
        </w:numPr>
        <w:spacing w:after="100" w:afterAutospacing="off" w:line="276" w:lineRule="auto"/>
        <w:ind w:left="360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5C4D238" w:rsidR="35BF1AC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Un perro puede ser de una raza determinada o no. A los perros se les asigna una identificación propia de la perrera y debemos conocer su sexo, la fecha de entrada en la perrera y en </w:t>
      </w:r>
      <w:r w:rsidRPr="45C4D238" w:rsidR="35BF1ACD">
        <w:rPr>
          <w:rFonts w:ascii="Calibri" w:hAnsi="Calibri" w:eastAsia="Calibri" w:cs="Calibri"/>
          <w:noProof w:val="0"/>
          <w:sz w:val="22"/>
          <w:szCs w:val="22"/>
          <w:lang w:val="es-ES"/>
        </w:rPr>
        <w:t>qué</w:t>
      </w:r>
      <w:r w:rsidRPr="45C4D238" w:rsidR="35BF1AC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estado se encuentra. </w:t>
      </w:r>
    </w:p>
    <w:p w:rsidR="35BF1ACD" w:rsidP="45C4D238" w:rsidRDefault="35BF1ACD" w14:paraId="3D6589BA" w14:textId="449AFC47">
      <w:pPr>
        <w:pStyle w:val="ListParagraph"/>
        <w:numPr>
          <w:ilvl w:val="0"/>
          <w:numId w:val="9"/>
        </w:numPr>
        <w:spacing w:after="100" w:afterAutospacing="off" w:line="276" w:lineRule="auto"/>
        <w:ind w:left="360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5C4D238" w:rsidR="35BF1AC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De las razas nos interesa la altura, la medida, el </w:t>
      </w:r>
      <w:r w:rsidRPr="45C4D238" w:rsidR="35BF1ACD">
        <w:rPr>
          <w:rFonts w:ascii="Calibri" w:hAnsi="Calibri" w:eastAsia="Calibri" w:cs="Calibri"/>
          <w:noProof w:val="0"/>
          <w:sz w:val="22"/>
          <w:szCs w:val="22"/>
          <w:lang w:val="es-ES"/>
        </w:rPr>
        <w:t>carácter</w:t>
      </w:r>
      <w:r w:rsidRPr="45C4D238" w:rsidR="35BF1AC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y la esperanza de vida.</w:t>
      </w:r>
    </w:p>
    <w:p w:rsidR="35BF1ACD" w:rsidP="45C4D238" w:rsidRDefault="35BF1ACD" w14:paraId="3830C398" w14:textId="1C4A949F">
      <w:pPr>
        <w:pStyle w:val="ListParagraph"/>
        <w:numPr>
          <w:ilvl w:val="0"/>
          <w:numId w:val="9"/>
        </w:numPr>
        <w:spacing w:after="100" w:afterAutospacing="off" w:line="276" w:lineRule="auto"/>
        <w:ind w:left="360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5C4D238" w:rsidR="35BF1ACD">
        <w:rPr>
          <w:rFonts w:ascii="Calibri" w:hAnsi="Calibri" w:eastAsia="Calibri" w:cs="Calibri"/>
          <w:noProof w:val="0"/>
          <w:sz w:val="22"/>
          <w:szCs w:val="22"/>
          <w:lang w:val="es-ES"/>
        </w:rPr>
        <w:t>Un perro puede tener dueño o no. De los dueños nos interesa sus datos personales: DNI, nombre, apellidos y teléfono</w:t>
      </w:r>
      <w:r w:rsidRPr="45C4D238" w:rsidR="796BE9F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contacto</w:t>
      </w:r>
      <w:r w:rsidRPr="45C4D238" w:rsidR="35BF1ACD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</w:p>
    <w:p w:rsidR="35BF1ACD" w:rsidP="45C4D238" w:rsidRDefault="35BF1ACD" w14:paraId="75E9EF75" w14:textId="2C058C9F">
      <w:pPr>
        <w:pStyle w:val="ListParagraph"/>
        <w:numPr>
          <w:ilvl w:val="0"/>
          <w:numId w:val="9"/>
        </w:numPr>
        <w:spacing w:after="100" w:afterAutospacing="off" w:line="276" w:lineRule="auto"/>
        <w:ind w:left="360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5C4D238" w:rsidR="35BF1ACD">
        <w:rPr>
          <w:rFonts w:ascii="Calibri" w:hAnsi="Calibri" w:eastAsia="Calibri" w:cs="Calibri"/>
          <w:noProof w:val="0"/>
          <w:sz w:val="22"/>
          <w:szCs w:val="22"/>
          <w:lang w:val="es-ES"/>
        </w:rPr>
        <w:t>Una persona puede tener más de un perro.</w:t>
      </w:r>
    </w:p>
    <w:p w:rsidR="35BF1ACD" w:rsidP="45C4D238" w:rsidRDefault="35BF1ACD" w14:paraId="543965FD" w14:textId="70D0C5C1">
      <w:pPr>
        <w:pStyle w:val="ListParagraph"/>
        <w:numPr>
          <w:ilvl w:val="0"/>
          <w:numId w:val="9"/>
        </w:numPr>
        <w:spacing w:after="100" w:afterAutospacing="off" w:line="276" w:lineRule="auto"/>
        <w:ind w:left="360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5C4D238" w:rsidR="35BF1ACD">
        <w:rPr>
          <w:rFonts w:ascii="Calibri" w:hAnsi="Calibri" w:eastAsia="Calibri" w:cs="Calibri"/>
          <w:noProof w:val="0"/>
          <w:sz w:val="22"/>
          <w:szCs w:val="22"/>
          <w:lang w:val="es-ES"/>
        </w:rPr>
        <w:t>Un perro se encuentra albergado en una jaula determinada. Las jaulas se identifican por código interno de la perrera y precisamos conocer la capacidad de cada jaula.</w:t>
      </w:r>
    </w:p>
    <w:p w:rsidR="35BF1ACD" w:rsidP="45C4D238" w:rsidRDefault="35BF1ACD" w14:paraId="370C3BB4" w14:textId="405F373B">
      <w:pPr>
        <w:pStyle w:val="ListParagraph"/>
        <w:numPr>
          <w:ilvl w:val="0"/>
          <w:numId w:val="9"/>
        </w:numPr>
        <w:spacing w:after="100" w:afterAutospacing="off" w:line="276" w:lineRule="auto"/>
        <w:ind w:left="360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5C4D238" w:rsidR="35BF1AC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En las jaulas </w:t>
      </w:r>
      <w:r w:rsidRPr="45C4D238" w:rsidR="35BF1ACD">
        <w:rPr>
          <w:rFonts w:ascii="Calibri" w:hAnsi="Calibri" w:eastAsia="Calibri" w:cs="Calibri"/>
          <w:noProof w:val="0"/>
          <w:sz w:val="22"/>
          <w:szCs w:val="22"/>
          <w:lang w:val="es-ES"/>
        </w:rPr>
        <w:t>puede</w:t>
      </w:r>
      <w:r w:rsidRPr="45C4D238" w:rsidR="35BF1AC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haber </w:t>
      </w:r>
      <w:r w:rsidRPr="45C4D238" w:rsidR="79DAB2A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varios </w:t>
      </w:r>
      <w:r w:rsidRPr="45C4D238" w:rsidR="35BF1ACD">
        <w:rPr>
          <w:rFonts w:ascii="Calibri" w:hAnsi="Calibri" w:eastAsia="Calibri" w:cs="Calibri"/>
          <w:noProof w:val="0"/>
          <w:sz w:val="22"/>
          <w:szCs w:val="22"/>
          <w:lang w:val="es-ES"/>
        </w:rPr>
        <w:t>perros.</w:t>
      </w:r>
    </w:p>
    <w:p w:rsidR="45C4D238" w:rsidP="45C4D238" w:rsidRDefault="45C4D238" w14:paraId="15DFADDB" w14:textId="6CC28424">
      <w:pPr>
        <w:pStyle w:val="Normal"/>
        <w:spacing w:after="100" w:afterAutospacing="off" w:line="276" w:lineRule="auto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</w:pPr>
    </w:p>
    <w:p w:rsidR="45C4D238" w:rsidRDefault="45C4D238" w14:paraId="5E4AD4C0" w14:textId="22BB8489">
      <w:r>
        <w:br w:type="page"/>
      </w:r>
    </w:p>
    <w:p w:rsidR="45C4D238" w:rsidP="45C4D238" w:rsidRDefault="45C4D238" w14:paraId="4B82F9C4" w14:textId="738A95A6">
      <w:pPr>
        <w:pStyle w:val="Normal"/>
        <w:spacing w:after="100" w:afterAutospacing="off" w:line="276" w:lineRule="auto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</w:pPr>
    </w:p>
    <w:p w:rsidR="586503A6" w:rsidP="45C4D238" w:rsidRDefault="586503A6" w14:paraId="7192BFCF" w14:textId="4554AF03">
      <w:pPr>
        <w:pStyle w:val="Normal"/>
        <w:spacing w:after="100" w:afterAutospacing="off" w:line="276" w:lineRule="auto"/>
        <w:ind w:left="0"/>
        <w:contextualSpacing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</w:pPr>
      <w:r w:rsidRPr="45C4D238" w:rsidR="6A04D1B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EJERCICIO 3:</w:t>
      </w:r>
    </w:p>
    <w:p w:rsidR="586503A6" w:rsidP="45C4D238" w:rsidRDefault="586503A6" w14:paraId="08C1E74C" w14:textId="58AADA89">
      <w:pPr>
        <w:pStyle w:val="Normal"/>
        <w:bidi w:val="0"/>
        <w:spacing w:before="0" w:beforeAutospacing="off" w:after="100" w:afterAutospacing="off" w:line="276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45C4D238" w:rsidR="5A189F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El Ministerio de Educación y Ciencia desea mantener información acerca de todos los cuadros que se encuentran en las </w:t>
      </w:r>
      <w:r w:rsidRPr="45C4D238" w:rsidR="5A189F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 xml:space="preserve">pinacotecas </w:t>
      </w:r>
      <w:r w:rsidRPr="45C4D238" w:rsidR="5A189F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 xml:space="preserve">españolas </w:t>
      </w:r>
      <w:r w:rsidRPr="45C4D238" w:rsidR="5A189F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y toda la información relacionada con ellos.</w:t>
      </w:r>
    </w:p>
    <w:p w:rsidR="586503A6" w:rsidP="45C4D238" w:rsidRDefault="586503A6" w14:paraId="79844938" w14:textId="5B35C918">
      <w:pPr>
        <w:pStyle w:val="ListParagraph"/>
        <w:numPr>
          <w:ilvl w:val="0"/>
          <w:numId w:val="5"/>
        </w:numPr>
        <w:bidi w:val="0"/>
        <w:spacing w:before="0" w:beforeAutospacing="off" w:after="100" w:afterAutospacing="off" w:line="276" w:lineRule="auto"/>
        <w:ind w:left="36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45C4D238" w:rsidR="5A189F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De cada pinacoteca se desea saber el nombre (que se supone único), la ciudad en que se encuentra, la</w:t>
      </w:r>
      <w:r w:rsidRPr="45C4D238" w:rsidR="73B130C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 </w:t>
      </w:r>
      <w:r w:rsidRPr="45C4D238" w:rsidR="5A189F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dirección y los metros cuadrados que tiene.</w:t>
      </w:r>
      <w:r w:rsidRPr="45C4D238" w:rsidR="2336CC9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 </w:t>
      </w:r>
    </w:p>
    <w:p w:rsidR="586503A6" w:rsidP="45C4D238" w:rsidRDefault="586503A6" w14:paraId="41C578A0" w14:textId="5B32BB0A">
      <w:pPr>
        <w:pStyle w:val="ListParagraph"/>
        <w:numPr>
          <w:ilvl w:val="0"/>
          <w:numId w:val="5"/>
        </w:numPr>
        <w:bidi w:val="0"/>
        <w:spacing w:before="0" w:beforeAutospacing="off" w:after="100" w:afterAutospacing="off" w:line="276" w:lineRule="auto"/>
        <w:ind w:left="36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45C4D238" w:rsidR="5A189F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Cada pinacoteca tiene una serie de cuadros de los que se quiere mantener información acerca de su</w:t>
      </w:r>
      <w:r w:rsidRPr="45C4D238" w:rsidR="6D0FAB7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 </w:t>
      </w:r>
      <w:r w:rsidRPr="45C4D238" w:rsidR="5A189F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código, nombre, dimensiones, fecha en que fue pintado y técnica utilizada.</w:t>
      </w:r>
      <w:r w:rsidRPr="45C4D238" w:rsidR="0BBA363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 Un cuadro, como es lógico, está ubicado en una sola pinacoteca.</w:t>
      </w:r>
    </w:p>
    <w:p w:rsidR="586503A6" w:rsidP="45C4D238" w:rsidRDefault="586503A6" w14:paraId="1155D064" w14:textId="0A00D7A8">
      <w:pPr>
        <w:pStyle w:val="ListParagraph"/>
        <w:numPr>
          <w:ilvl w:val="0"/>
          <w:numId w:val="5"/>
        </w:numPr>
        <w:bidi w:val="0"/>
        <w:spacing w:before="0" w:beforeAutospacing="off" w:after="100" w:afterAutospacing="off" w:line="276" w:lineRule="auto"/>
        <w:ind w:left="36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45C4D238" w:rsidR="5A189F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Cada cuadro es pintado por un determinado pintor (nombre, país, ciudad, fecha de nacimiento y fecha</w:t>
      </w:r>
      <w:r w:rsidRPr="45C4D238" w:rsidR="10A303D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 </w:t>
      </w:r>
      <w:r w:rsidRPr="45C4D238" w:rsidR="5A189F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de defunción). Un pintor puede tener a otro como maestro; a su vez, un maestro puede serlo de varios</w:t>
      </w:r>
      <w:r w:rsidRPr="45C4D238" w:rsidR="0E76CEF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 </w:t>
      </w:r>
      <w:r w:rsidRPr="45C4D238" w:rsidR="5A189F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(o de ninguno).</w:t>
      </w:r>
      <w:r w:rsidRPr="45C4D238" w:rsidR="4F1548B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 </w:t>
      </w:r>
    </w:p>
    <w:p w:rsidR="586503A6" w:rsidP="45C4D238" w:rsidRDefault="586503A6" w14:paraId="14F39673" w14:textId="27731030">
      <w:pPr>
        <w:pStyle w:val="ListParagraph"/>
        <w:numPr>
          <w:ilvl w:val="0"/>
          <w:numId w:val="5"/>
        </w:numPr>
        <w:bidi w:val="0"/>
        <w:spacing w:before="0" w:beforeAutospacing="off" w:after="100" w:afterAutospacing="off" w:line="276" w:lineRule="auto"/>
        <w:ind w:left="36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45C4D238" w:rsidR="5A189F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Los pintores pueden pertenecer o no a una escuela de la que se desea saber su nombre y en qué país y</w:t>
      </w:r>
      <w:r w:rsidRPr="45C4D238" w:rsidR="0ADB67C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 </w:t>
      </w:r>
      <w:r w:rsidRPr="45C4D238" w:rsidR="5A189F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en qué fecha apareció.</w:t>
      </w:r>
      <w:r w:rsidRPr="45C4D238" w:rsidR="0B20812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 </w:t>
      </w:r>
    </w:p>
    <w:p w:rsidR="586503A6" w:rsidP="45C4D238" w:rsidRDefault="586503A6" w14:paraId="54ED161C" w14:textId="04221794">
      <w:pPr>
        <w:pStyle w:val="ListParagraph"/>
        <w:numPr>
          <w:ilvl w:val="0"/>
          <w:numId w:val="5"/>
        </w:numPr>
        <w:bidi w:val="0"/>
        <w:spacing w:before="0" w:beforeAutospacing="off" w:after="100" w:afterAutospacing="off" w:line="276" w:lineRule="auto"/>
        <w:ind w:left="36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31EFBD61" w:rsidR="5A189F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Los pintores pueden tener también uno o varios mecenas que les protegen (nombre, fecha, país y</w:t>
      </w:r>
      <w:r>
        <w:br/>
      </w:r>
      <w:r w:rsidRPr="31EFBD61" w:rsidR="5A189F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ciudad de nacimiento y fecha de muerte). A su vez, un mismo mecenas puede serlo de varios pintores.</w:t>
      </w:r>
      <w:r w:rsidRPr="31EFBD61" w:rsidR="65D28F8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 </w:t>
      </w:r>
      <w:r w:rsidRPr="31EFBD61" w:rsidR="5A189F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Se desea saber cuál es la relación existente entre el pintor y su mecenas.</w:t>
      </w:r>
    </w:p>
    <w:p w:rsidR="45C4D238" w:rsidP="45C4D238" w:rsidRDefault="45C4D238" w14:paraId="7BD620EB" w14:textId="580F956F">
      <w:pPr>
        <w:pStyle w:val="Normal"/>
        <w:spacing w:after="100" w:afterAutospacing="off" w:line="276" w:lineRule="auto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</w:pPr>
    </w:p>
    <w:p w:rsidR="586503A6" w:rsidP="45C4D238" w:rsidRDefault="586503A6" w14:paraId="04D108D1" w14:textId="35E29109">
      <w:pPr>
        <w:pStyle w:val="Normal"/>
        <w:spacing w:after="100" w:afterAutospacing="off" w:line="276" w:lineRule="auto"/>
        <w:ind w:left="0"/>
        <w:contextualSpacing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</w:pPr>
      <w:r w:rsidRPr="45C4D238" w:rsidR="1D7B8A2D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EJERCICIO 4:</w:t>
      </w:r>
    </w:p>
    <w:p w:rsidR="3B8D5379" w:rsidP="45C4D238" w:rsidRDefault="3B8D5379" w14:paraId="7201233D" w14:textId="3095B068">
      <w:pPr>
        <w:pStyle w:val="Normal"/>
        <w:spacing w:after="100" w:afterAutospacing="off" w:line="276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45C4D238" w:rsidR="3B8D537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Nos piden ayuda para modelar el sistema de una </w:t>
      </w:r>
      <w:r w:rsidRPr="45C4D238" w:rsidR="3B8D537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biblioteca</w:t>
      </w:r>
      <w:r w:rsidRPr="45C4D238" w:rsidR="3B8D537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, brindándonos la siguiente información. </w:t>
      </w:r>
    </w:p>
    <w:p w:rsidR="3B8D5379" w:rsidP="45C4D238" w:rsidRDefault="3B8D5379" w14:paraId="1F9A4915" w14:textId="6AA77236">
      <w:pPr>
        <w:pStyle w:val="Normal"/>
        <w:spacing w:after="100" w:afterAutospacing="off" w:line="276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45C4D238" w:rsidR="3B8D537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Los libros son escritos por autores de los cuales conocemos su nombre, su nacionalidad y su fecha de nacimiento. Los nombres de los autores no pueden repetirse. </w:t>
      </w:r>
    </w:p>
    <w:p w:rsidR="3B8D5379" w:rsidP="45C4D238" w:rsidRDefault="3B8D5379" w14:paraId="7E16BD97" w14:textId="7169F086">
      <w:pPr>
        <w:pStyle w:val="Normal"/>
        <w:spacing w:after="100" w:afterAutospacing="off" w:line="276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45C4D238" w:rsidR="3B8D537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Además, sabemos que los libros cuentan con un título único, el idioma y su número de páginas.</w:t>
      </w:r>
      <w:r w:rsidRPr="45C4D238" w:rsidR="5169132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 </w:t>
      </w:r>
      <w:r w:rsidRPr="45C4D238" w:rsidR="3B8D537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Adicionalmente, sabemos que cada libro tiene ediciones, de las cuales sabemos el año y el ISBN (que no puede repetirse).</w:t>
      </w:r>
    </w:p>
    <w:p w:rsidR="3B8D5379" w:rsidP="45C4D238" w:rsidRDefault="3B8D5379" w14:paraId="5FEFF849" w14:textId="4195B71D">
      <w:pPr>
        <w:pStyle w:val="Normal"/>
        <w:spacing w:after="100" w:afterAutospacing="off" w:line="276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45C4D238" w:rsidR="3B8D537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La biblioteca realiza préstamos de distintas ediciones a usuarios.</w:t>
      </w:r>
      <w:r w:rsidRPr="45C4D238" w:rsidR="2F4CA49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 </w:t>
      </w:r>
      <w:r w:rsidRPr="45C4D238" w:rsidR="3B8D537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De cada </w:t>
      </w:r>
      <w:r w:rsidRPr="45C4D238" w:rsidR="4FA0210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copia</w:t>
      </w:r>
      <w:r w:rsidRPr="45C4D238" w:rsidR="3B8D537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, sabemos el número de la copia </w:t>
      </w:r>
      <w:r w:rsidRPr="45C4D238" w:rsidR="3B8D537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y el </w:t>
      </w:r>
      <w:r w:rsidRPr="45C4D238" w:rsidR="2C352DA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estado</w:t>
      </w:r>
      <w:r w:rsidRPr="45C4D238" w:rsidR="3B8D537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, mientras que de los usuarios sabemos su DNI, su nombre y apellido</w:t>
      </w:r>
      <w:r w:rsidRPr="45C4D238" w:rsidR="65B8E1B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s</w:t>
      </w:r>
      <w:r w:rsidRPr="45C4D238" w:rsidR="3B8D537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 y su domicilio</w:t>
      </w:r>
      <w:r w:rsidRPr="45C4D238" w:rsidR="295F157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 (calle, número, y ciudad)</w:t>
      </w:r>
      <w:r w:rsidRPr="45C4D238" w:rsidR="59E1EE7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, así como un identificador único de usuario.</w:t>
      </w:r>
      <w:r w:rsidRPr="45C4D238" w:rsidR="3B8D537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 </w:t>
      </w:r>
      <w:r w:rsidRPr="45C4D238" w:rsidR="3B8D537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También queremos registrar la fecha del préstamo y la fecha de devolución de</w:t>
      </w:r>
      <w:r w:rsidRPr="45C4D238" w:rsidR="3371BB5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 </w:t>
      </w:r>
      <w:r w:rsidRPr="45C4D238" w:rsidR="3B8D537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las transacciones realizadas.</w:t>
      </w:r>
      <w:r w:rsidRPr="45C4D238" w:rsidR="67C401A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 </w:t>
      </w:r>
    </w:p>
    <w:p w:rsidR="3B8D5379" w:rsidP="45C4D238" w:rsidRDefault="3B8D5379" w14:paraId="715AF231" w14:textId="3DC565D7">
      <w:pPr>
        <w:pStyle w:val="Normal"/>
        <w:spacing w:after="100" w:afterAutospacing="off" w:line="276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45C4D238" w:rsidR="3B8D537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Tenga en cuenta la siguiente información adicional:</w:t>
      </w:r>
      <w:r w:rsidRPr="45C4D238" w:rsidR="082B6AB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 </w:t>
      </w:r>
    </w:p>
    <w:p w:rsidR="3B8D5379" w:rsidP="45C4D238" w:rsidRDefault="3B8D5379" w14:paraId="13B2B327" w14:textId="36DDF30A">
      <w:pPr>
        <w:pStyle w:val="ListParagraph"/>
        <w:numPr>
          <w:ilvl w:val="0"/>
          <w:numId w:val="7"/>
        </w:numPr>
        <w:spacing w:after="100" w:afterAutospacing="off" w:line="276" w:lineRule="auto"/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45C4D238" w:rsidR="3B8D537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Un autor escribe muchos libros y un libro puede ser escrito por muchos autores.</w:t>
      </w:r>
      <w:r w:rsidRPr="45C4D238" w:rsidR="5A58F15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 </w:t>
      </w:r>
    </w:p>
    <w:p w:rsidR="3B8D5379" w:rsidP="45C4D238" w:rsidRDefault="3B8D5379" w14:paraId="098DBC4B" w14:textId="4FBF5731">
      <w:pPr>
        <w:pStyle w:val="ListParagraph"/>
        <w:numPr>
          <w:ilvl w:val="0"/>
          <w:numId w:val="7"/>
        </w:numPr>
        <w:spacing w:after="100" w:afterAutospacing="off" w:line="276" w:lineRule="auto"/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45C4D238" w:rsidR="3B8D537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Un libro puede tener muchas ediciones.</w:t>
      </w:r>
      <w:r w:rsidRPr="45C4D238" w:rsidR="7399BD2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 </w:t>
      </w:r>
    </w:p>
    <w:p w:rsidR="3B8D5379" w:rsidP="45C4D238" w:rsidRDefault="3B8D5379" w14:paraId="2DBA0DDC" w14:textId="57210E35">
      <w:pPr>
        <w:pStyle w:val="ListParagraph"/>
        <w:numPr>
          <w:ilvl w:val="0"/>
          <w:numId w:val="7"/>
        </w:numPr>
        <w:spacing w:after="100" w:afterAutospacing="off" w:line="276" w:lineRule="auto"/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45C4D238" w:rsidR="3B8D537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Una edición tiene muchas copias, pero cada copia pertenece a una edición.</w:t>
      </w:r>
      <w:r w:rsidRPr="45C4D238" w:rsidR="748A087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 </w:t>
      </w:r>
    </w:p>
    <w:p w:rsidR="3B8D5379" w:rsidP="45C4D238" w:rsidRDefault="3B8D5379" w14:paraId="55426F34" w14:textId="65E3830D">
      <w:pPr>
        <w:pStyle w:val="ListParagraph"/>
        <w:numPr>
          <w:ilvl w:val="0"/>
          <w:numId w:val="7"/>
        </w:numPr>
        <w:spacing w:after="100" w:afterAutospacing="off" w:line="276" w:lineRule="auto"/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45C4D238" w:rsidR="3B8D537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Una copia pudo haber sido prestada a muchos usuarios y muchos usuarios pueden haber pedido</w:t>
      </w:r>
      <w:r w:rsidRPr="45C4D238" w:rsidR="444561D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 </w:t>
      </w:r>
      <w:r w:rsidRPr="45C4D238" w:rsidR="3B8D537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la misma copia en momentos distintos.</w:t>
      </w:r>
      <w:r w:rsidRPr="45C4D238" w:rsidR="4851393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 </w:t>
      </w:r>
    </w:p>
    <w:p w:rsidR="3B8D5379" w:rsidP="45C4D238" w:rsidRDefault="3B8D5379" w14:paraId="2ED7EBCA" w14:textId="4E043BE9">
      <w:pPr>
        <w:pStyle w:val="ListParagraph"/>
        <w:numPr>
          <w:ilvl w:val="0"/>
          <w:numId w:val="7"/>
        </w:numPr>
        <w:spacing w:after="100" w:afterAutospacing="off" w:line="276" w:lineRule="auto"/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45C4D238" w:rsidR="3B8D537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En algunos casos un libro puede hacer referencia a otro libro, pero solo a uno, lo mismo en el caso</w:t>
      </w:r>
      <w:r w:rsidRPr="45C4D238" w:rsidR="0441FF7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 </w:t>
      </w:r>
      <w:r w:rsidRPr="45C4D238" w:rsidR="3B8D537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inverso. </w:t>
      </w:r>
    </w:p>
    <w:p w:rsidR="3B8D5379" w:rsidP="45C4D238" w:rsidRDefault="3B8D5379" w14:paraId="502589F5" w14:textId="4AF980E9">
      <w:pPr>
        <w:pStyle w:val="ListParagraph"/>
        <w:numPr>
          <w:ilvl w:val="0"/>
          <w:numId w:val="7"/>
        </w:numPr>
        <w:spacing w:after="100" w:afterAutospacing="off" w:line="276" w:lineRule="auto"/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45C4D238" w:rsidR="3B8D537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Las copias tienen un número único dentro de cada edición, pero el mismo puede repetirse dentro de otras ediciones.</w:t>
      </w:r>
    </w:p>
    <w:p w:rsidR="52A79F6F" w:rsidP="45C4D238" w:rsidRDefault="52A79F6F" w14:paraId="08E3EB07" w14:textId="1A575E4A">
      <w:pPr>
        <w:pStyle w:val="Normal"/>
        <w:spacing w:after="100" w:afterAutospacing="off" w:line="276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</w:p>
    <w:p w:rsidR="45C4D238" w:rsidRDefault="45C4D238" w14:paraId="251F3A87" w14:textId="2067AC55">
      <w:r>
        <w:br w:type="page"/>
      </w:r>
    </w:p>
    <w:p w:rsidR="45C4D238" w:rsidP="45C4D238" w:rsidRDefault="45C4D238" w14:paraId="2C880411" w14:textId="679F1EBA">
      <w:pPr>
        <w:pStyle w:val="Normal"/>
        <w:spacing w:after="100" w:afterAutospacing="off" w:line="276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u w:val="single"/>
          <w:lang w:val="es-ES"/>
        </w:rPr>
      </w:pPr>
    </w:p>
    <w:p w:rsidR="100DF85A" w:rsidP="45C4D238" w:rsidRDefault="100DF85A" w14:paraId="2AA3E2A7" w14:textId="3AFD5BA9">
      <w:pPr>
        <w:pStyle w:val="Normal"/>
        <w:spacing w:after="100" w:afterAutospacing="off" w:line="276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u w:val="single"/>
          <w:lang w:val="es-ES"/>
        </w:rPr>
      </w:pPr>
      <w:r w:rsidRPr="45C4D238" w:rsidR="100DF8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u w:val="single"/>
          <w:lang w:val="es-ES"/>
        </w:rPr>
        <w:t>EJERCICIO 5:</w:t>
      </w:r>
    </w:p>
    <w:p w:rsidR="2626E0A4" w:rsidP="45C4D238" w:rsidRDefault="2626E0A4" w14:paraId="0E876C2A" w14:textId="26F05C21">
      <w:pPr>
        <w:pStyle w:val="Normal"/>
        <w:spacing w:after="100" w:afterAutospacing="off" w:line="276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bookmarkStart w:name="_Int_1MWK02yX" w:id="1923816331"/>
      <w:r w:rsidRPr="45C4D238" w:rsidR="2626E0A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Diseñad un esquema E/R para gestionar los datos de una </w:t>
      </w:r>
      <w:r w:rsidRPr="45C4D238" w:rsidR="2626E0A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academia</w:t>
      </w:r>
      <w:r w:rsidRPr="45C4D238" w:rsidR="2626E0A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: </w:t>
      </w:r>
      <w:bookmarkEnd w:id="1923816331"/>
    </w:p>
    <w:p w:rsidR="2626E0A4" w:rsidP="45C4D238" w:rsidRDefault="2626E0A4" w14:paraId="3257BCB0" w14:textId="6F77F5B2">
      <w:pPr>
        <w:pStyle w:val="ListParagraph"/>
        <w:numPr>
          <w:ilvl w:val="0"/>
          <w:numId w:val="8"/>
        </w:numPr>
        <w:spacing w:after="100" w:afterAutospacing="off" w:line="276" w:lineRule="auto"/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bookmarkStart w:name="_Int_2MAnIPqF" w:id="1422923681"/>
      <w:r w:rsidRPr="45C4D238" w:rsidR="2626E0A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Se dan clases a trabajadores y desempleados. Los datos que se almacenan de los alumnos son el DNI, dirección, nombre, teléfono, edad y estudios.</w:t>
      </w:r>
      <w:bookmarkEnd w:id="1422923681"/>
    </w:p>
    <w:p w:rsidR="2626E0A4" w:rsidP="45C4D238" w:rsidRDefault="2626E0A4" w14:paraId="60DE660B" w14:textId="7FFBCB3B">
      <w:pPr>
        <w:pStyle w:val="ListParagraph"/>
        <w:numPr>
          <w:ilvl w:val="0"/>
          <w:numId w:val="8"/>
        </w:numPr>
        <w:spacing w:after="100" w:afterAutospacing="off" w:line="276" w:lineRule="auto"/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bookmarkStart w:name="_Int_yJpDj2NR" w:id="2009657366"/>
      <w:r w:rsidRPr="45C4D238" w:rsidR="2626E0A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Además de los que trabajan necesitamos saber el CIF, nombre, teléfono, dirección de la empresa en la que trabajan, el cargo que tienen y los años que llevan en la misma. De los desempleados el tiempo que llevan desempleados y el último trabajo que desempeñaron.</w:t>
      </w:r>
      <w:bookmarkEnd w:id="2009657366"/>
    </w:p>
    <w:p w:rsidR="2626E0A4" w:rsidP="45C4D238" w:rsidRDefault="2626E0A4" w14:paraId="37A12E44" w14:textId="7E3FA520">
      <w:pPr>
        <w:pStyle w:val="ListParagraph"/>
        <w:numPr>
          <w:ilvl w:val="0"/>
          <w:numId w:val="8"/>
        </w:numPr>
        <w:spacing w:after="100" w:afterAutospacing="off" w:line="276" w:lineRule="auto"/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bookmarkStart w:name="_Int_RZXc2kxa" w:id="592815944"/>
      <w:r w:rsidRPr="2E78AF5C" w:rsidR="2626E0A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highlight w:val="yellow"/>
          <w:lang w:val="es-ES"/>
        </w:rPr>
        <w:t xml:space="preserve">Los cursos que imparte la academia se identifican con un código de curso. </w:t>
      </w:r>
      <w:r w:rsidRPr="2E78AF5C" w:rsidR="2626E0A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highlight w:val="yellow"/>
          <w:lang w:val="es-ES"/>
        </w:rPr>
        <w:t>Además,</w:t>
      </w:r>
      <w:r w:rsidRPr="2E78AF5C" w:rsidR="2626E0A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highlight w:val="yellow"/>
          <w:lang w:val="es-ES"/>
        </w:rPr>
        <w:t xml:space="preserve"> se almacena el nombre, programa, las horas de duración del curso, y cada vez que se imparte se anotará las fechas de inicio y fin del curso junto con un número concreto de curso (distinto del código)</w:t>
      </w:r>
      <w:r w:rsidRPr="2E78AF5C" w:rsidR="2626E0A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 y los datos del profesor o profesora (sólo uno por curso) que son: </w:t>
      </w:r>
      <w:r w:rsidRPr="2E78AF5C" w:rsidR="2626E0A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DNI</w:t>
      </w:r>
      <w:r w:rsidRPr="2E78AF5C" w:rsidR="2626E0A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, nombre, dirección, teléfono y especialidad.</w:t>
      </w:r>
      <w:bookmarkEnd w:id="592815944"/>
    </w:p>
    <w:p w:rsidR="2626E0A4" w:rsidP="45C4D238" w:rsidRDefault="2626E0A4" w14:paraId="502C3676" w14:textId="0403ABF6">
      <w:pPr>
        <w:pStyle w:val="ListParagraph"/>
        <w:numPr>
          <w:ilvl w:val="0"/>
          <w:numId w:val="8"/>
        </w:numPr>
        <w:spacing w:after="100" w:afterAutospacing="off" w:line="276" w:lineRule="auto"/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bookmarkStart w:name="_Int_5K863bM4" w:id="1194395727"/>
      <w:r w:rsidRPr="45C4D238" w:rsidR="2626E0A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Se almacena la nota obtenida por cada alumno en cada curso teniendo en cuenta que un mismo alumno o alumna puede realizar varios cursos.</w:t>
      </w:r>
      <w:bookmarkEnd w:id="1194395727"/>
    </w:p>
    <w:p w:rsidR="45C4D238" w:rsidP="45C4D238" w:rsidRDefault="45C4D238" w14:paraId="5D1C9A5E" w14:textId="67BFC4D0">
      <w:pPr>
        <w:pStyle w:val="Normal"/>
        <w:spacing w:after="100" w:afterAutospacing="off" w:line="276" w:lineRule="auto"/>
        <w:jc w:val="both"/>
        <w:rPr>
          <w:rFonts w:ascii="Calibri" w:hAnsi="Calibri" w:eastAsia="Calibri" w:cs="Calibri"/>
          <w:noProof w:val="0"/>
          <w:sz w:val="24"/>
          <w:szCs w:val="24"/>
          <w:lang w:val="es-ES"/>
        </w:rPr>
      </w:pPr>
    </w:p>
    <w:p w:rsidR="52A79F6F" w:rsidP="45C4D238" w:rsidRDefault="52A79F6F" w14:paraId="1BE077DA" w14:textId="2AA2A7EA">
      <w:pPr>
        <w:pStyle w:val="Normal"/>
        <w:spacing w:after="100" w:afterAutospacing="off" w:line="276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</w:pPr>
    </w:p>
    <w:p w:rsidR="45C4D238" w:rsidP="45C4D238" w:rsidRDefault="45C4D238" w14:paraId="1038E7D2" w14:textId="610DB073">
      <w:pPr>
        <w:spacing w:after="100" w:afterAutospacing="off" w:line="276" w:lineRule="auto"/>
        <w:jc w:val="both"/>
      </w:pPr>
      <w:r>
        <w:br w:type="page"/>
      </w:r>
    </w:p>
    <w:p w:rsidR="45C4D238" w:rsidP="45C4D238" w:rsidRDefault="45C4D238" w14:paraId="1B5DC7FB" w14:textId="22E082DD">
      <w:pPr>
        <w:pStyle w:val="Normal"/>
        <w:spacing w:after="100" w:afterAutospacing="off" w:line="276" w:lineRule="auto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s-ES"/>
        </w:rPr>
      </w:pPr>
    </w:p>
    <w:p w:rsidR="343474CC" w:rsidP="45C4D238" w:rsidRDefault="343474CC" w14:paraId="4FB4F1CC" w14:textId="10EC71FF">
      <w:pPr>
        <w:pStyle w:val="Normal"/>
        <w:spacing w:after="100" w:afterAutospacing="off" w:line="276" w:lineRule="auto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s-ES"/>
        </w:rPr>
      </w:pPr>
      <w:r w:rsidRPr="45C4D238" w:rsidR="343474CC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s-ES"/>
        </w:rPr>
        <w:t>SOLUCIONES A LOS EJERCICIOS</w:t>
      </w:r>
    </w:p>
    <w:p w:rsidR="45C4D238" w:rsidP="45C4D238" w:rsidRDefault="45C4D238" w14:paraId="320E186E" w14:textId="18979C83">
      <w:pPr>
        <w:pStyle w:val="Normal"/>
        <w:spacing w:after="100" w:afterAutospacing="off" w:line="276" w:lineRule="auto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s-ES"/>
        </w:rPr>
      </w:pPr>
    </w:p>
    <w:p w:rsidR="6B3E9B3A" w:rsidP="45C4D238" w:rsidRDefault="6B3E9B3A" w14:paraId="55FF9525" w14:textId="570D4BE6">
      <w:pPr>
        <w:pStyle w:val="Normal"/>
        <w:spacing w:after="100" w:afterAutospacing="off" w:line="276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</w:pPr>
      <w:r w:rsidRPr="45C4D238" w:rsidR="6B3E9B3A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SOLUCIÓN EJERCICIO 1:</w:t>
      </w:r>
    </w:p>
    <w:p w:rsidR="45C4D238" w:rsidP="45C4D238" w:rsidRDefault="45C4D238" w14:paraId="6BEE56AF" w14:textId="2582A500">
      <w:pPr>
        <w:pStyle w:val="Normal"/>
        <w:spacing w:after="100" w:afterAutospacing="off" w:line="276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</w:pPr>
    </w:p>
    <w:p w:rsidR="44255CAD" w:rsidP="45C4D238" w:rsidRDefault="44255CAD" w14:paraId="32579C57" w14:textId="12DD47D8">
      <w:pPr>
        <w:pStyle w:val="Normal"/>
        <w:spacing w:after="100" w:afterAutospacing="off" w:line="276" w:lineRule="auto"/>
        <w:ind/>
        <w:contextualSpacing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</w:pPr>
    </w:p>
    <w:p w:rsidR="44255CAD" w:rsidP="45C4D238" w:rsidRDefault="44255CAD" w14:paraId="7395F993" w14:textId="11370F0A">
      <w:pPr>
        <w:pStyle w:val="Normal"/>
        <w:spacing w:after="100" w:afterAutospacing="off" w:line="276" w:lineRule="auto"/>
        <w:ind w:left="180" w:hanging="180"/>
        <w:contextualSpacing/>
        <w:jc w:val="both"/>
      </w:pPr>
      <w:r w:rsidR="5D07869C">
        <w:drawing>
          <wp:inline wp14:editId="541A6989" wp14:anchorId="4060E907">
            <wp:extent cx="6219826" cy="1554956"/>
            <wp:effectExtent l="0" t="0" r="0" b="0"/>
            <wp:docPr id="370251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f3c83b6c0d467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19826" cy="155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6503A6" w:rsidP="45C4D238" w:rsidRDefault="586503A6" w14:paraId="6094A681" w14:textId="15C72D7E">
      <w:pPr>
        <w:pStyle w:val="Normal"/>
        <w:spacing w:after="100" w:afterAutospacing="off" w:line="276" w:lineRule="auto"/>
        <w:ind w:left="180" w:hanging="180"/>
        <w:contextualSpacing/>
        <w:jc w:val="both"/>
      </w:pPr>
    </w:p>
    <w:p w:rsidR="45C4D238" w:rsidP="45C4D238" w:rsidRDefault="45C4D238" w14:paraId="5F2DDDD2" w14:textId="4AC12BD6">
      <w:pPr>
        <w:pStyle w:val="Normal"/>
        <w:spacing w:after="100" w:afterAutospacing="off" w:line="276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</w:pPr>
    </w:p>
    <w:p w:rsidR="586503A6" w:rsidP="45C4D238" w:rsidRDefault="586503A6" w14:paraId="1369F70B" w14:textId="2EAF4D88">
      <w:pPr>
        <w:pStyle w:val="Normal"/>
        <w:spacing w:after="100" w:afterAutospacing="off" w:line="276" w:lineRule="auto"/>
        <w:ind/>
        <w:contextualSpacing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</w:pPr>
      <w:r w:rsidRPr="45C4D238" w:rsidR="044F0DBA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SOLUCIÓN EJERCICIO 2:</w:t>
      </w:r>
    </w:p>
    <w:p w:rsidR="586503A6" w:rsidP="45C4D238" w:rsidRDefault="586503A6" w14:paraId="52BF4AD0" w14:textId="71D23594">
      <w:pPr>
        <w:pStyle w:val="Normal"/>
        <w:spacing w:after="100" w:afterAutospacing="off" w:line="276" w:lineRule="auto"/>
        <w:ind/>
        <w:contextualSpacing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</w:pPr>
    </w:p>
    <w:p w:rsidR="586503A6" w:rsidP="45C4D238" w:rsidRDefault="586503A6" w14:paraId="6916D140" w14:textId="77A05403">
      <w:pPr>
        <w:pStyle w:val="Normal"/>
        <w:spacing w:after="100" w:afterAutospacing="off" w:line="276" w:lineRule="auto"/>
        <w:ind w:left="-90"/>
        <w:contextualSpacing/>
        <w:jc w:val="both"/>
      </w:pPr>
      <w:r w:rsidR="72D806A5">
        <w:drawing>
          <wp:inline wp14:editId="728C09A6" wp14:anchorId="7D7B01EA">
            <wp:extent cx="6494034" cy="3707011"/>
            <wp:effectExtent l="0" t="0" r="0" b="0"/>
            <wp:docPr id="625904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131b1ef4ec46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034" cy="370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C4D238" w:rsidP="45C4D238" w:rsidRDefault="45C4D238" w14:paraId="6F50F999" w14:textId="1EAA8B44">
      <w:pPr>
        <w:pStyle w:val="Normal"/>
        <w:spacing w:after="100" w:afterAutospacing="off" w:line="276" w:lineRule="auto"/>
        <w:jc w:val="both"/>
      </w:pPr>
    </w:p>
    <w:p w:rsidR="45C4D238" w:rsidP="45C4D238" w:rsidRDefault="45C4D238" w14:paraId="16BD7448" w14:textId="01ED3567">
      <w:pPr>
        <w:pStyle w:val="Normal"/>
        <w:spacing w:after="100" w:afterAutospacing="off" w:line="276" w:lineRule="auto"/>
        <w:jc w:val="both"/>
      </w:pPr>
    </w:p>
    <w:p w:rsidR="45C4D238" w:rsidRDefault="45C4D238" w14:paraId="2B4DF3C6" w14:textId="0269EC29">
      <w:r>
        <w:br w:type="page"/>
      </w:r>
    </w:p>
    <w:p w:rsidR="45C4D238" w:rsidP="45C4D238" w:rsidRDefault="45C4D238" w14:paraId="2F651BFC" w14:textId="050593AA">
      <w:pPr>
        <w:pStyle w:val="Normal"/>
        <w:spacing w:after="100" w:afterAutospacing="off" w:line="276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</w:pPr>
    </w:p>
    <w:p w:rsidR="586503A6" w:rsidP="45C4D238" w:rsidRDefault="586503A6" w14:paraId="6FC022F8" w14:textId="11CBC4D4">
      <w:pPr>
        <w:pStyle w:val="Normal"/>
        <w:spacing w:after="100" w:afterAutospacing="off" w:line="276" w:lineRule="auto"/>
        <w:ind/>
        <w:contextualSpacing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</w:pPr>
      <w:r w:rsidRPr="45C4D238" w:rsidR="7F75F948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 xml:space="preserve">SOLUCIÓN EJERCICIO </w:t>
      </w:r>
      <w:r w:rsidRPr="45C4D238" w:rsidR="7F75F948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3:</w:t>
      </w:r>
    </w:p>
    <w:p w:rsidR="586503A6" w:rsidP="45C4D238" w:rsidRDefault="586503A6" w14:paraId="1CB274A8" w14:textId="127AD6BD">
      <w:pPr>
        <w:pStyle w:val="Normal"/>
        <w:spacing w:after="100" w:afterAutospacing="off" w:line="276" w:lineRule="auto"/>
        <w:ind/>
        <w:contextualSpacing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</w:pPr>
    </w:p>
    <w:p w:rsidR="586503A6" w:rsidP="45C4D238" w:rsidRDefault="586503A6" w14:paraId="0BF84335" w14:textId="620363BF">
      <w:pPr>
        <w:pStyle w:val="Normal"/>
        <w:spacing w:after="100" w:afterAutospacing="off" w:line="276" w:lineRule="auto"/>
        <w:ind/>
        <w:contextualSpacing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</w:pPr>
    </w:p>
    <w:p w:rsidR="586503A6" w:rsidP="45C4D238" w:rsidRDefault="586503A6" w14:paraId="37F352AE" w14:textId="700CC2E8">
      <w:pPr>
        <w:pStyle w:val="Normal"/>
        <w:spacing w:after="100" w:afterAutospacing="off" w:line="276" w:lineRule="auto"/>
        <w:ind w:left="-180"/>
        <w:contextualSpacing/>
        <w:jc w:val="both"/>
      </w:pPr>
      <w:r w:rsidR="75FBF019">
        <w:drawing>
          <wp:inline wp14:editId="682F5B68" wp14:anchorId="4529D6F1">
            <wp:extent cx="6410325" cy="3632518"/>
            <wp:effectExtent l="0" t="0" r="0" b="0"/>
            <wp:docPr id="2087288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1f7e25d1724a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63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C4D238" w:rsidRDefault="45C4D238" w14:paraId="786459B5" w14:textId="2BF48B03">
      <w:r>
        <w:br w:type="page"/>
      </w:r>
    </w:p>
    <w:p w:rsidR="586503A6" w:rsidP="45C4D238" w:rsidRDefault="586503A6" w14:paraId="2A4D6285" w14:textId="26DC1DA1">
      <w:pPr>
        <w:pStyle w:val="Normal"/>
        <w:spacing w:after="100" w:afterAutospacing="off" w:line="276" w:lineRule="auto"/>
        <w:ind/>
        <w:contextualSpacing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</w:pPr>
      <w:r w:rsidRPr="45C4D238" w:rsidR="7F75F948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SOLUCIÓN EJERCICIO 4:</w:t>
      </w:r>
    </w:p>
    <w:p w:rsidR="45C4D238" w:rsidP="45C4D238" w:rsidRDefault="45C4D238" w14:paraId="681AC40F" w14:textId="4EACBC74">
      <w:pPr>
        <w:pStyle w:val="Normal"/>
        <w:spacing w:after="100" w:afterAutospacing="off" w:line="276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</w:pPr>
    </w:p>
    <w:p w:rsidR="586503A6" w:rsidP="45C4D238" w:rsidRDefault="586503A6" w14:paraId="0B49B49F" w14:textId="7910A4E5">
      <w:pPr>
        <w:pStyle w:val="Normal"/>
        <w:spacing w:after="100" w:afterAutospacing="off" w:line="276" w:lineRule="auto"/>
        <w:ind/>
        <w:contextualSpacing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</w:pPr>
    </w:p>
    <w:p w:rsidR="586503A6" w:rsidP="45C4D238" w:rsidRDefault="586503A6" w14:paraId="4DC22601" w14:textId="590F1785">
      <w:pPr>
        <w:pStyle w:val="Normal"/>
        <w:spacing w:after="100" w:afterAutospacing="off" w:line="276" w:lineRule="auto"/>
        <w:ind w:left="180" w:hanging="180"/>
        <w:contextualSpacing/>
        <w:jc w:val="both"/>
      </w:pPr>
      <w:r w:rsidR="491BE657">
        <w:drawing>
          <wp:inline wp14:editId="5CDACBDE" wp14:anchorId="02659DA0">
            <wp:extent cx="5922626" cy="6010275"/>
            <wp:effectExtent l="0" t="0" r="0" b="0"/>
            <wp:docPr id="2080399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77cd05db2949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626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C4D238" w:rsidP="45C4D238" w:rsidRDefault="45C4D238" w14:paraId="32A5A714" w14:textId="5FDDF5F2">
      <w:pPr>
        <w:pStyle w:val="Normal"/>
        <w:spacing w:after="100" w:afterAutospacing="off" w:line="276" w:lineRule="auto"/>
        <w:ind w:left="180" w:hanging="180"/>
        <w:jc w:val="both"/>
      </w:pPr>
    </w:p>
    <w:p w:rsidR="45C4D238" w:rsidRDefault="45C4D238" w14:paraId="0EED309B" w14:textId="543AEF47">
      <w:r>
        <w:br w:type="page"/>
      </w:r>
    </w:p>
    <w:p w:rsidR="2C7F3DEE" w:rsidP="45C4D238" w:rsidRDefault="2C7F3DEE" w14:paraId="67A17EC7" w14:textId="175F97AD">
      <w:pPr>
        <w:pStyle w:val="Normal"/>
        <w:spacing w:after="100" w:afterAutospacing="off" w:line="276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</w:pPr>
      <w:r w:rsidRPr="45C4D238" w:rsidR="2C7F3DE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SOLUCIÓN EJERCICIO 5:</w:t>
      </w:r>
    </w:p>
    <w:p w:rsidR="45C4D238" w:rsidP="45C4D238" w:rsidRDefault="45C4D238" w14:paraId="5B0765C7" w14:textId="2E0242F1">
      <w:pPr>
        <w:pStyle w:val="Normal"/>
        <w:spacing w:after="100" w:afterAutospacing="off" w:line="276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</w:pPr>
    </w:p>
    <w:p w:rsidR="45C4D238" w:rsidP="45C4D238" w:rsidRDefault="45C4D238" w14:paraId="3ACD1AE1" w14:textId="1FC63FA6">
      <w:pPr>
        <w:pStyle w:val="Normal"/>
        <w:spacing w:after="100" w:afterAutospacing="off" w:line="276" w:lineRule="auto"/>
        <w:ind w:left="180" w:hanging="180"/>
        <w:jc w:val="both"/>
      </w:pPr>
    </w:p>
    <w:p w:rsidR="243A7F5D" w:rsidP="45C4D238" w:rsidRDefault="243A7F5D" w14:paraId="7E4E61AB" w14:textId="4FA3F5EF">
      <w:pPr>
        <w:pStyle w:val="Normal"/>
        <w:spacing w:after="100" w:afterAutospacing="off" w:line="276" w:lineRule="auto"/>
        <w:ind w:left="180" w:hanging="180"/>
        <w:jc w:val="both"/>
      </w:pPr>
      <w:r w:rsidR="243A7F5D">
        <w:drawing>
          <wp:inline wp14:editId="4000F56F" wp14:anchorId="2395CE1F">
            <wp:extent cx="6298978" cy="6010276"/>
            <wp:effectExtent l="0" t="0" r="0" b="0"/>
            <wp:docPr id="1758215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939137f9124a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978" cy="601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134" w:right="1134" w:bottom="1134" w:left="1134" w:header="720" w:footer="720" w:gutter="0"/>
      <w:cols w:space="720"/>
      <w:docGrid w:linePitch="360"/>
      <w:headerReference w:type="default" r:id="Rb517b6b46e254f1d"/>
      <w:footerReference w:type="default" r:id="Re2b3463c0ff5418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45C4D238" w:rsidTr="45C4D238" w14:paraId="5D306306">
      <w:tc>
        <w:tcPr>
          <w:tcW w:w="3210" w:type="dxa"/>
          <w:tcMar/>
        </w:tcPr>
        <w:p w:rsidR="45C4D238" w:rsidP="45C4D238" w:rsidRDefault="45C4D238" w14:paraId="332DA4E2" w14:textId="1C90F511">
          <w:pPr>
            <w:pStyle w:val="Header"/>
            <w:bidi w:val="0"/>
            <w:ind w:left="-115"/>
            <w:jc w:val="left"/>
            <w:rPr>
              <w:i w:val="1"/>
              <w:iCs w:val="1"/>
              <w:sz w:val="18"/>
              <w:szCs w:val="18"/>
            </w:rPr>
          </w:pPr>
          <w:r w:rsidRPr="45C4D238" w:rsidR="45C4D238">
            <w:rPr>
              <w:i w:val="1"/>
              <w:iCs w:val="1"/>
              <w:sz w:val="18"/>
              <w:szCs w:val="18"/>
            </w:rPr>
            <w:t>Módulo: Base de Datos (BD)</w:t>
          </w:r>
        </w:p>
      </w:tc>
      <w:tc>
        <w:tcPr>
          <w:tcW w:w="3210" w:type="dxa"/>
          <w:tcMar/>
        </w:tcPr>
        <w:p w:rsidR="45C4D238" w:rsidP="45C4D238" w:rsidRDefault="45C4D238" w14:paraId="411EBBBA" w14:textId="07F783BA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45C4D238" w:rsidP="45C4D238" w:rsidRDefault="45C4D238" w14:paraId="274D08C8" w14:textId="4A3E9D6C">
          <w:pPr>
            <w:pStyle w:val="Header"/>
            <w:bidi w:val="0"/>
            <w:ind w:right="-115"/>
            <w:jc w:val="right"/>
            <w:rPr>
              <w:i w:val="1"/>
              <w:iCs w:val="1"/>
              <w:sz w:val="18"/>
              <w:szCs w:val="18"/>
            </w:rPr>
          </w:pPr>
          <w:r w:rsidRPr="45C4D238">
            <w:rPr>
              <w:i w:val="1"/>
              <w:iCs w:val="1"/>
              <w:sz w:val="18"/>
              <w:szCs w:val="18"/>
            </w:rPr>
            <w:fldChar w:fldCharType="begin"/>
          </w:r>
          <w:r>
            <w:instrText xml:space="preserve">PAGE</w:instrText>
          </w:r>
          <w:r>
            <w:fldChar w:fldCharType="separate"/>
          </w:r>
          <w:r w:rsidRPr="45C4D238">
            <w:rPr>
              <w:i w:val="1"/>
              <w:iCs w:val="1"/>
              <w:sz w:val="18"/>
              <w:szCs w:val="18"/>
            </w:rPr>
            <w:fldChar w:fldCharType="end"/>
          </w:r>
        </w:p>
      </w:tc>
    </w:tr>
  </w:tbl>
  <w:p w:rsidR="45C4D238" w:rsidP="45C4D238" w:rsidRDefault="45C4D238" w14:paraId="43810A46" w14:textId="474A30E1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45C4D238" w:rsidTr="45C4D238" w14:paraId="6914CA2C">
      <w:tc>
        <w:tcPr>
          <w:tcW w:w="3210" w:type="dxa"/>
          <w:tcMar/>
        </w:tcPr>
        <w:p w:rsidR="45C4D238" w:rsidP="45C4D238" w:rsidRDefault="45C4D238" w14:paraId="2A2A4951" w14:textId="078510F3">
          <w:pPr>
            <w:pStyle w:val="Header"/>
            <w:bidi w:val="0"/>
            <w:ind w:left="-115"/>
            <w:jc w:val="left"/>
          </w:pPr>
          <w:r w:rsidR="45C4D238">
            <w:drawing>
              <wp:inline wp14:editId="0954A1D6" wp14:anchorId="0B2A958D">
                <wp:extent cx="1957821" cy="379264"/>
                <wp:effectExtent l="0" t="0" r="0" b="0"/>
                <wp:docPr id="1918106209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e8483fa487c6421f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7821" cy="3792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10" w:type="dxa"/>
          <w:tcMar/>
        </w:tcPr>
        <w:p w:rsidR="45C4D238" w:rsidP="45C4D238" w:rsidRDefault="45C4D238" w14:paraId="35E975C3" w14:textId="24047725">
          <w:pPr>
            <w:pStyle w:val="Header"/>
            <w:bidi w:val="0"/>
            <w:jc w:val="center"/>
            <w:rPr>
              <w:b w:val="1"/>
              <w:bCs w:val="1"/>
              <w:sz w:val="16"/>
              <w:szCs w:val="16"/>
            </w:rPr>
          </w:pPr>
        </w:p>
        <w:p w:rsidR="45C4D238" w:rsidP="45C4D238" w:rsidRDefault="45C4D238" w14:paraId="2CFCD79D" w14:textId="18711D3F">
          <w:pPr>
            <w:pStyle w:val="Header"/>
            <w:bidi w:val="0"/>
            <w:jc w:val="center"/>
            <w:rPr>
              <w:b w:val="1"/>
              <w:bCs w:val="1"/>
              <w:sz w:val="28"/>
              <w:szCs w:val="28"/>
            </w:rPr>
          </w:pPr>
          <w:r w:rsidRPr="45C4D238" w:rsidR="45C4D238">
            <w:rPr>
              <w:b w:val="1"/>
              <w:bCs w:val="1"/>
              <w:sz w:val="28"/>
              <w:szCs w:val="28"/>
            </w:rPr>
            <w:t>IES CAMP DE MORVEDRE</w:t>
          </w:r>
        </w:p>
      </w:tc>
      <w:tc>
        <w:tcPr>
          <w:tcW w:w="3210" w:type="dxa"/>
          <w:tcMar/>
        </w:tcPr>
        <w:p w:rsidR="45C4D238" w:rsidP="45C4D238" w:rsidRDefault="45C4D238" w14:paraId="11E3A704" w14:textId="593C349F">
          <w:pPr>
            <w:pStyle w:val="Header"/>
            <w:bidi w:val="0"/>
            <w:ind w:right="-115"/>
            <w:jc w:val="right"/>
          </w:pPr>
          <w:r w:rsidR="45C4D238">
            <w:drawing>
              <wp:inline wp14:editId="22D7F647" wp14:anchorId="3CB81325">
                <wp:extent cx="1990725" cy="435280"/>
                <wp:effectExtent l="0" t="0" r="0" b="0"/>
                <wp:docPr id="1897243302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23c645f00c694913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rcRect l="0" t="7421" r="0" b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0725" cy="435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45C4D238" w:rsidP="45C4D238" w:rsidRDefault="45C4D238" w14:paraId="62F5C067" w14:textId="49E6CEF9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5K863bM4" int2:invalidationBookmarkName="" int2:hashCode="476qgevPWdecsy" int2:id="L7h3O1tr">
      <int2:state int2:type="WordDesignerDefaultAnnotation" int2:value="Rejected"/>
    </int2:bookmark>
    <int2:bookmark int2:bookmarkName="_Int_RZXc2kxa" int2:invalidationBookmarkName="" int2:hashCode="9lxqZC9yEvVPW+" int2:id="BgJ8HQ4Y">
      <int2:state int2:type="WordDesignerDefaultAnnotation" int2:value="Rejected"/>
    </int2:bookmark>
    <int2:bookmark int2:bookmarkName="_Int_1MWK02yX" int2:invalidationBookmarkName="" int2:hashCode="o/QGO63ktoEgwd" int2:id="UBtisXJB">
      <int2:state int2:type="WordDesignerDefaultAnnotation" int2:value="Rejected"/>
    </int2:bookmark>
    <int2:bookmark int2:bookmarkName="_Int_2MAnIPqF" int2:invalidationBookmarkName="" int2:hashCode="ILJlvr8gkF0Yn0" int2:id="vb4XcyIo">
      <int2:state int2:type="WordDesignerDefaultAnnotation" int2:value="Rejected"/>
    </int2:bookmark>
    <int2:bookmark int2:bookmarkName="_Int_yJpDj2NR" int2:invalidationBookmarkName="" int2:hashCode="ARgfa0Sve+xoqn" int2:id="KCQfoUQI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38ebeb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ca99d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d97a2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d12e5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88362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aa37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ea457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5cf5b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ea392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e41bd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5415AE"/>
    <w:rsid w:val="00486B9E"/>
    <w:rsid w:val="0318C7FA"/>
    <w:rsid w:val="0441FF78"/>
    <w:rsid w:val="044F0DBA"/>
    <w:rsid w:val="04AC2786"/>
    <w:rsid w:val="05320C29"/>
    <w:rsid w:val="0579D0F3"/>
    <w:rsid w:val="0647F7E7"/>
    <w:rsid w:val="06D25E5E"/>
    <w:rsid w:val="070433AC"/>
    <w:rsid w:val="07797B5E"/>
    <w:rsid w:val="082B6AB8"/>
    <w:rsid w:val="091ED52F"/>
    <w:rsid w:val="097F98A9"/>
    <w:rsid w:val="0ADB67C6"/>
    <w:rsid w:val="0B208125"/>
    <w:rsid w:val="0B8D50BB"/>
    <w:rsid w:val="0BB0B4DA"/>
    <w:rsid w:val="0BBA363F"/>
    <w:rsid w:val="0D512950"/>
    <w:rsid w:val="0E5309CC"/>
    <w:rsid w:val="0E66EA77"/>
    <w:rsid w:val="0E76CEF1"/>
    <w:rsid w:val="0F048828"/>
    <w:rsid w:val="100DF85A"/>
    <w:rsid w:val="10A303D3"/>
    <w:rsid w:val="11454C1F"/>
    <w:rsid w:val="119ED8E5"/>
    <w:rsid w:val="11EC8B71"/>
    <w:rsid w:val="12A26CE6"/>
    <w:rsid w:val="12D88EE6"/>
    <w:rsid w:val="133AA946"/>
    <w:rsid w:val="14A73574"/>
    <w:rsid w:val="15BC9A08"/>
    <w:rsid w:val="15EA89C9"/>
    <w:rsid w:val="17B6C206"/>
    <w:rsid w:val="185415AE"/>
    <w:rsid w:val="187DE1A2"/>
    <w:rsid w:val="19A435BE"/>
    <w:rsid w:val="19D98472"/>
    <w:rsid w:val="1B505171"/>
    <w:rsid w:val="1BFF3E0B"/>
    <w:rsid w:val="1D6D3819"/>
    <w:rsid w:val="1D7B8A2D"/>
    <w:rsid w:val="1DC64586"/>
    <w:rsid w:val="1DFE1FB1"/>
    <w:rsid w:val="1E4B0960"/>
    <w:rsid w:val="1E7BF224"/>
    <w:rsid w:val="1F6215E7"/>
    <w:rsid w:val="1FE6D9C1"/>
    <w:rsid w:val="1FF3C320"/>
    <w:rsid w:val="22E33052"/>
    <w:rsid w:val="2336CC99"/>
    <w:rsid w:val="243A7F5D"/>
    <w:rsid w:val="24E05CA0"/>
    <w:rsid w:val="2626E0A4"/>
    <w:rsid w:val="26561B45"/>
    <w:rsid w:val="267C2D01"/>
    <w:rsid w:val="270B4296"/>
    <w:rsid w:val="27F1EBA6"/>
    <w:rsid w:val="295F1574"/>
    <w:rsid w:val="2AFEBE58"/>
    <w:rsid w:val="2C352DA8"/>
    <w:rsid w:val="2C7F3DEE"/>
    <w:rsid w:val="2C9A8EB9"/>
    <w:rsid w:val="2CBC28FC"/>
    <w:rsid w:val="2D9809D9"/>
    <w:rsid w:val="2DEA0880"/>
    <w:rsid w:val="2E78AF5C"/>
    <w:rsid w:val="2F4CA494"/>
    <w:rsid w:val="30319E4F"/>
    <w:rsid w:val="31EFBD61"/>
    <w:rsid w:val="32306882"/>
    <w:rsid w:val="332EC25A"/>
    <w:rsid w:val="3371BB5E"/>
    <w:rsid w:val="33DCD857"/>
    <w:rsid w:val="343474CC"/>
    <w:rsid w:val="35B7F2A3"/>
    <w:rsid w:val="35BF1ACD"/>
    <w:rsid w:val="36F16BF3"/>
    <w:rsid w:val="39469417"/>
    <w:rsid w:val="3A8B63C6"/>
    <w:rsid w:val="3AA57514"/>
    <w:rsid w:val="3B8D5379"/>
    <w:rsid w:val="3BC584E9"/>
    <w:rsid w:val="3C273427"/>
    <w:rsid w:val="3DB61B29"/>
    <w:rsid w:val="40D4938E"/>
    <w:rsid w:val="4196B4C5"/>
    <w:rsid w:val="4246D8C6"/>
    <w:rsid w:val="42806A9C"/>
    <w:rsid w:val="429CD8B6"/>
    <w:rsid w:val="43A360FB"/>
    <w:rsid w:val="44255CAD"/>
    <w:rsid w:val="4432460C"/>
    <w:rsid w:val="444561D6"/>
    <w:rsid w:val="45C4D238"/>
    <w:rsid w:val="45CE166D"/>
    <w:rsid w:val="4667D1EC"/>
    <w:rsid w:val="46E0271B"/>
    <w:rsid w:val="46FEAB99"/>
    <w:rsid w:val="48513937"/>
    <w:rsid w:val="487BF77C"/>
    <w:rsid w:val="48A2F3DB"/>
    <w:rsid w:val="491BE657"/>
    <w:rsid w:val="497DFAB4"/>
    <w:rsid w:val="49D2ACDA"/>
    <w:rsid w:val="4BC36C1A"/>
    <w:rsid w:val="4C241B1C"/>
    <w:rsid w:val="4CBE1F79"/>
    <w:rsid w:val="4E516BD7"/>
    <w:rsid w:val="4E8A0C37"/>
    <w:rsid w:val="4EA34C65"/>
    <w:rsid w:val="4F1548B3"/>
    <w:rsid w:val="4F74F8B3"/>
    <w:rsid w:val="4FA0210A"/>
    <w:rsid w:val="501FEC00"/>
    <w:rsid w:val="5095E508"/>
    <w:rsid w:val="5096DD3D"/>
    <w:rsid w:val="5110C914"/>
    <w:rsid w:val="51691328"/>
    <w:rsid w:val="51890C99"/>
    <w:rsid w:val="51A78733"/>
    <w:rsid w:val="52A79F6F"/>
    <w:rsid w:val="532D60FD"/>
    <w:rsid w:val="5372660C"/>
    <w:rsid w:val="537A4AAC"/>
    <w:rsid w:val="53BC603F"/>
    <w:rsid w:val="586503A6"/>
    <w:rsid w:val="586C4A4A"/>
    <w:rsid w:val="58AD08BD"/>
    <w:rsid w:val="598E7477"/>
    <w:rsid w:val="59E1EE72"/>
    <w:rsid w:val="5A189FF7"/>
    <w:rsid w:val="5A58F156"/>
    <w:rsid w:val="5A90310E"/>
    <w:rsid w:val="5BDDABC8"/>
    <w:rsid w:val="5C1D62BE"/>
    <w:rsid w:val="5D07869C"/>
    <w:rsid w:val="5D25CE3B"/>
    <w:rsid w:val="5E0BCE35"/>
    <w:rsid w:val="617D796B"/>
    <w:rsid w:val="64A2BFE4"/>
    <w:rsid w:val="654115BC"/>
    <w:rsid w:val="65B8E1B2"/>
    <w:rsid w:val="65D28F87"/>
    <w:rsid w:val="66DAD86C"/>
    <w:rsid w:val="67C401AD"/>
    <w:rsid w:val="6A04D1B7"/>
    <w:rsid w:val="6B1CF25C"/>
    <w:rsid w:val="6B3E9B3A"/>
    <w:rsid w:val="6B57E4F8"/>
    <w:rsid w:val="6C28FCDC"/>
    <w:rsid w:val="6D0FAB7D"/>
    <w:rsid w:val="6DB95D0F"/>
    <w:rsid w:val="6DE61786"/>
    <w:rsid w:val="6E74FC97"/>
    <w:rsid w:val="7195D911"/>
    <w:rsid w:val="7201B185"/>
    <w:rsid w:val="7210FF74"/>
    <w:rsid w:val="72D806A5"/>
    <w:rsid w:val="7331A972"/>
    <w:rsid w:val="7399BD2A"/>
    <w:rsid w:val="73B130C4"/>
    <w:rsid w:val="73F9A80C"/>
    <w:rsid w:val="748A0878"/>
    <w:rsid w:val="7527D1B4"/>
    <w:rsid w:val="75D8010E"/>
    <w:rsid w:val="75FBF019"/>
    <w:rsid w:val="76A1A48F"/>
    <w:rsid w:val="76C3A215"/>
    <w:rsid w:val="76D8397B"/>
    <w:rsid w:val="7707383E"/>
    <w:rsid w:val="772F0403"/>
    <w:rsid w:val="77658DA7"/>
    <w:rsid w:val="78051A95"/>
    <w:rsid w:val="780DB0D3"/>
    <w:rsid w:val="796BE9F8"/>
    <w:rsid w:val="79DAB2A2"/>
    <w:rsid w:val="7B15EE6E"/>
    <w:rsid w:val="7B24F961"/>
    <w:rsid w:val="7BC67B0A"/>
    <w:rsid w:val="7C04DB59"/>
    <w:rsid w:val="7C2646E0"/>
    <w:rsid w:val="7CD88BB8"/>
    <w:rsid w:val="7CE85F94"/>
    <w:rsid w:val="7E406847"/>
    <w:rsid w:val="7F75F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415AE"/>
  <w15:chartTrackingRefBased/>
  <w15:docId w15:val="{2C808271-0A55-428E-B885-DC6F2C32FD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b98a0fefd8f407f" /><Relationship Type="http://schemas.microsoft.com/office/2020/10/relationships/intelligence" Target="intelligence2.xml" Id="Rf746fc829aa94952" /><Relationship Type="http://schemas.openxmlformats.org/officeDocument/2006/relationships/image" Target="/media/image2.jpg" Id="R62f3c83b6c0d4674" /><Relationship Type="http://schemas.openxmlformats.org/officeDocument/2006/relationships/image" Target="/media/image3.jpg" Id="Ra2131b1ef4ec46d8" /><Relationship Type="http://schemas.openxmlformats.org/officeDocument/2006/relationships/image" Target="/media/image4.jpg" Id="R9e1f7e25d1724a29" /><Relationship Type="http://schemas.openxmlformats.org/officeDocument/2006/relationships/image" Target="/media/image5.jpg" Id="R8677cd05db294971" /><Relationship Type="http://schemas.openxmlformats.org/officeDocument/2006/relationships/image" Target="/media/image6.jpg" Id="Ra6939137f9124a74" /><Relationship Type="http://schemas.openxmlformats.org/officeDocument/2006/relationships/header" Target="header.xml" Id="Rb517b6b46e254f1d" /><Relationship Type="http://schemas.openxmlformats.org/officeDocument/2006/relationships/footer" Target="footer.xml" Id="Re2b3463c0ff5418b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2.png" Id="Re8483fa487c6421f" /><Relationship Type="http://schemas.openxmlformats.org/officeDocument/2006/relationships/image" Target="/media/image3.png" Id="R23c645f00c6949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2022-10-28T15:54:53.7684339Z</dcterms:created>
  <dcterms:modified xsi:type="dcterms:W3CDTF">2022-11-23T08:44:46.8283697Z</dcterms:modified>
  <dc:creator>SAFONT RICHARTE, Mª CARMEN</dc:creator>
  <lastModifiedBy>SAFONT RICHARTE, Mª CARMEN</lastModifiedBy>
</coreProperties>
</file>