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E3E42" w14:textId="34B13212" w:rsidR="000640DB" w:rsidRPr="00C01B50" w:rsidRDefault="000640DB" w:rsidP="000640DB">
      <w:pPr>
        <w:jc w:val="center"/>
        <w:rPr>
          <w:rFonts w:ascii="Century Gothic" w:hAnsi="Century Gothic"/>
          <w:b/>
          <w:bCs/>
        </w:rPr>
      </w:pPr>
      <w:r w:rsidRPr="00C01B50">
        <w:rPr>
          <w:rFonts w:ascii="Century Gothic" w:hAnsi="Century Gothic"/>
          <w:b/>
          <w:bCs/>
        </w:rPr>
        <w:t>LABORATORIO 5 – INTELIGENCIA DE NEGOCIOS</w:t>
      </w:r>
      <w:r w:rsidR="00A53540" w:rsidRPr="00C01B50">
        <w:rPr>
          <w:rFonts w:ascii="Century Gothic" w:hAnsi="Century Gothic"/>
          <w:b/>
          <w:bCs/>
        </w:rPr>
        <w:t xml:space="preserve"> – PROCESO ETL (EXTRACT, TRANSFORM, LOAD)</w:t>
      </w:r>
    </w:p>
    <w:p w14:paraId="08215E0B" w14:textId="2B04B95E" w:rsidR="000640DB" w:rsidRPr="00C01B50" w:rsidRDefault="000640DB" w:rsidP="000640DB">
      <w:pPr>
        <w:rPr>
          <w:rFonts w:ascii="Century Gothic" w:hAnsi="Century Gothic"/>
          <w:b/>
          <w:bCs/>
        </w:rPr>
      </w:pPr>
      <w:r w:rsidRPr="00C01B50">
        <w:rPr>
          <w:rFonts w:ascii="Century Gothic" w:hAnsi="Century Gothic"/>
          <w:b/>
          <w:bCs/>
        </w:rPr>
        <w:t>Integrantes del equipo:</w:t>
      </w:r>
    </w:p>
    <w:p w14:paraId="6F4820A4" w14:textId="3653CADC" w:rsidR="000640DB" w:rsidRPr="00C01B50" w:rsidRDefault="00A53540" w:rsidP="000640DB">
      <w:pPr>
        <w:pStyle w:val="ListParagraph"/>
        <w:numPr>
          <w:ilvl w:val="0"/>
          <w:numId w:val="1"/>
        </w:numPr>
        <w:rPr>
          <w:rFonts w:ascii="Century Gothic" w:hAnsi="Century Gothic"/>
          <w:b/>
          <w:bCs/>
        </w:rPr>
      </w:pPr>
      <w:r w:rsidRPr="00C01B50">
        <w:rPr>
          <w:rFonts w:ascii="Century Gothic" w:hAnsi="Century Gothic"/>
        </w:rPr>
        <w:t>Juan José Beltrán Ruiz: 201819446</w:t>
      </w:r>
    </w:p>
    <w:p w14:paraId="479A35DC" w14:textId="42D8F65D" w:rsidR="00A53540" w:rsidRPr="00C01B50" w:rsidRDefault="00A53540" w:rsidP="000640DB">
      <w:pPr>
        <w:pStyle w:val="ListParagraph"/>
        <w:numPr>
          <w:ilvl w:val="0"/>
          <w:numId w:val="1"/>
        </w:numPr>
        <w:rPr>
          <w:rFonts w:ascii="Century Gothic" w:hAnsi="Century Gothic"/>
          <w:b/>
          <w:bCs/>
        </w:rPr>
      </w:pPr>
      <w:r w:rsidRPr="00C01B50">
        <w:rPr>
          <w:rFonts w:ascii="Century Gothic" w:hAnsi="Century Gothic"/>
        </w:rPr>
        <w:t>Santiago Bobadilla: 201820728</w:t>
      </w:r>
    </w:p>
    <w:p w14:paraId="187018A4" w14:textId="0C0F287D" w:rsidR="00A53540" w:rsidRPr="00C01B50" w:rsidRDefault="00A53540" w:rsidP="00A53540">
      <w:pPr>
        <w:jc w:val="center"/>
        <w:rPr>
          <w:rFonts w:ascii="Century Gothic" w:hAnsi="Century Gothic"/>
        </w:rPr>
      </w:pPr>
    </w:p>
    <w:p w14:paraId="39A05E43" w14:textId="0B4C9F46" w:rsidR="00A53540" w:rsidRPr="00C01B50" w:rsidRDefault="00A53540" w:rsidP="00A53540">
      <w:pPr>
        <w:jc w:val="center"/>
        <w:rPr>
          <w:rFonts w:ascii="Century Gothic" w:hAnsi="Century Gothic"/>
          <w:b/>
          <w:bCs/>
        </w:rPr>
      </w:pPr>
      <w:r w:rsidRPr="00C01B50">
        <w:rPr>
          <w:rFonts w:ascii="Century Gothic" w:hAnsi="Century Gothic"/>
          <w:b/>
          <w:bCs/>
        </w:rPr>
        <w:t>Documentación del Proceso ETL</w:t>
      </w:r>
    </w:p>
    <w:p w14:paraId="1586EB71" w14:textId="4A1E6FA3" w:rsidR="00A53540" w:rsidRPr="00C01B50" w:rsidRDefault="00A53540" w:rsidP="00E21B13">
      <w:pPr>
        <w:jc w:val="both"/>
        <w:rPr>
          <w:rFonts w:ascii="Century Gothic" w:hAnsi="Century Gothic"/>
        </w:rPr>
      </w:pPr>
      <w:r w:rsidRPr="00C01B50">
        <w:rPr>
          <w:rFonts w:ascii="Century Gothic" w:hAnsi="Century Gothic"/>
        </w:rPr>
        <w:t>A continuación, se muestra cada uno de los pasos de la guía, debidamente respaldado por una captura de pantalla:</w:t>
      </w:r>
    </w:p>
    <w:p w14:paraId="0833A359" w14:textId="5ADA9842" w:rsidR="00C96A8F" w:rsidRPr="00C01B50" w:rsidRDefault="00A53540" w:rsidP="005464AF">
      <w:pPr>
        <w:jc w:val="both"/>
        <w:rPr>
          <w:rFonts w:ascii="Century Gothic" w:hAnsi="Century Gothic"/>
        </w:rPr>
      </w:pPr>
      <w:r w:rsidRPr="00C01B50">
        <w:rPr>
          <w:rFonts w:ascii="Century Gothic" w:hAnsi="Century Gothic"/>
        </w:rPr>
        <w:t>Lo primero que se hace es crear el usuario Grupo8BI, en este caso, se puede ver desde la interfaz de PG Admin4 el usuario con sus detalles, en este c</w:t>
      </w:r>
      <w:r w:rsidR="0078354E" w:rsidRPr="00C01B50">
        <w:rPr>
          <w:rFonts w:ascii="Century Gothic" w:hAnsi="Century Gothic"/>
        </w:rPr>
        <w:t>aso, se ve que es el dueño de todas las tablas desarrolladas en el laboratorio. Adicionalmente, se pueden ver los permisos que se le otorgaron a este usuario:</w:t>
      </w:r>
    </w:p>
    <w:p w14:paraId="13FD3665" w14:textId="77777777" w:rsidR="005464AF" w:rsidRPr="00C01B50" w:rsidRDefault="002754A5" w:rsidP="005464AF">
      <w:pPr>
        <w:keepNext/>
        <w:jc w:val="center"/>
        <w:rPr>
          <w:rFonts w:ascii="Century Gothic" w:hAnsi="Century Gothic"/>
        </w:rPr>
      </w:pPr>
      <w:r w:rsidRPr="00C01B50">
        <w:rPr>
          <w:rFonts w:ascii="Century Gothic" w:hAnsi="Century Gothic"/>
          <w:noProof/>
        </w:rPr>
        <w:drawing>
          <wp:inline distT="0" distB="0" distL="0" distR="0" wp14:anchorId="4AE32B1D" wp14:editId="40C3514A">
            <wp:extent cx="4065527" cy="2369488"/>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5"/>
                    <a:stretch>
                      <a:fillRect/>
                    </a:stretch>
                  </pic:blipFill>
                  <pic:spPr>
                    <a:xfrm>
                      <a:off x="0" y="0"/>
                      <a:ext cx="4098026" cy="2388429"/>
                    </a:xfrm>
                    <a:prstGeom prst="rect">
                      <a:avLst/>
                    </a:prstGeom>
                  </pic:spPr>
                </pic:pic>
              </a:graphicData>
            </a:graphic>
          </wp:inline>
        </w:drawing>
      </w:r>
    </w:p>
    <w:p w14:paraId="36CE26BE" w14:textId="03055BB2" w:rsidR="002754A5" w:rsidRPr="00C01B50" w:rsidRDefault="005464AF" w:rsidP="005464AF">
      <w:pPr>
        <w:pStyle w:val="Caption"/>
        <w:jc w:val="center"/>
        <w:rPr>
          <w:rFonts w:ascii="Century Gothic" w:hAnsi="Century Gothic"/>
        </w:rPr>
      </w:pPr>
      <w:r w:rsidRPr="00C01B50">
        <w:rPr>
          <w:rFonts w:ascii="Century Gothic" w:hAnsi="Century Gothic"/>
        </w:rPr>
        <w:t xml:space="preserve">Ilustración </w:t>
      </w:r>
      <w:r w:rsidRPr="00C01B50">
        <w:rPr>
          <w:rFonts w:ascii="Century Gothic" w:hAnsi="Century Gothic"/>
        </w:rPr>
        <w:fldChar w:fldCharType="begin"/>
      </w:r>
      <w:r w:rsidRPr="00C01B50">
        <w:rPr>
          <w:rFonts w:ascii="Century Gothic" w:hAnsi="Century Gothic"/>
        </w:rPr>
        <w:instrText xml:space="preserve"> SEQ Ilustración \* ARABIC </w:instrText>
      </w:r>
      <w:r w:rsidRPr="00C01B50">
        <w:rPr>
          <w:rFonts w:ascii="Century Gothic" w:hAnsi="Century Gothic"/>
        </w:rPr>
        <w:fldChar w:fldCharType="separate"/>
      </w:r>
      <w:r w:rsidRPr="00C01B50">
        <w:rPr>
          <w:rFonts w:ascii="Century Gothic" w:hAnsi="Century Gothic"/>
          <w:noProof/>
        </w:rPr>
        <w:t>1</w:t>
      </w:r>
      <w:r w:rsidRPr="00C01B50">
        <w:rPr>
          <w:rFonts w:ascii="Century Gothic" w:hAnsi="Century Gothic"/>
        </w:rPr>
        <w:fldChar w:fldCharType="end"/>
      </w:r>
      <w:r w:rsidRPr="00C01B50">
        <w:rPr>
          <w:rFonts w:ascii="Century Gothic" w:hAnsi="Century Gothic"/>
        </w:rPr>
        <w:t>: Creación del usuario propietario de la BD</w:t>
      </w:r>
    </w:p>
    <w:p w14:paraId="70AF8832" w14:textId="77777777" w:rsidR="005464AF" w:rsidRPr="00C01B50" w:rsidRDefault="0078354E" w:rsidP="005464AF">
      <w:pPr>
        <w:keepNext/>
        <w:jc w:val="center"/>
        <w:rPr>
          <w:rFonts w:ascii="Century Gothic" w:hAnsi="Century Gothic"/>
        </w:rPr>
      </w:pPr>
      <w:r w:rsidRPr="00C01B50">
        <w:rPr>
          <w:rFonts w:ascii="Century Gothic" w:hAnsi="Century Gothic"/>
          <w:noProof/>
        </w:rPr>
        <w:drawing>
          <wp:inline distT="0" distB="0" distL="0" distR="0" wp14:anchorId="7C3A869D" wp14:editId="653261DC">
            <wp:extent cx="3328029" cy="1772530"/>
            <wp:effectExtent l="0" t="0" r="6350" b="0"/>
            <wp:docPr id="21" name="Imagen 2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Word&#10;&#10;Descripción generada automáticamente"/>
                    <pic:cNvPicPr/>
                  </pic:nvPicPr>
                  <pic:blipFill rotWithShape="1">
                    <a:blip r:embed="rId6"/>
                    <a:srcRect b="32543"/>
                    <a:stretch/>
                  </pic:blipFill>
                  <pic:spPr bwMode="auto">
                    <a:xfrm>
                      <a:off x="0" y="0"/>
                      <a:ext cx="3332749" cy="1775044"/>
                    </a:xfrm>
                    <a:prstGeom prst="rect">
                      <a:avLst/>
                    </a:prstGeom>
                    <a:ln>
                      <a:noFill/>
                    </a:ln>
                    <a:extLst>
                      <a:ext uri="{53640926-AAD7-44D8-BBD7-CCE9431645EC}">
                        <a14:shadowObscured xmlns:a14="http://schemas.microsoft.com/office/drawing/2010/main"/>
                      </a:ext>
                    </a:extLst>
                  </pic:spPr>
                </pic:pic>
              </a:graphicData>
            </a:graphic>
          </wp:inline>
        </w:drawing>
      </w:r>
    </w:p>
    <w:p w14:paraId="7BEA30A4" w14:textId="0E500AF8" w:rsidR="0078354E" w:rsidRPr="00C01B50" w:rsidRDefault="005464AF" w:rsidP="005464AF">
      <w:pPr>
        <w:pStyle w:val="Caption"/>
        <w:jc w:val="center"/>
        <w:rPr>
          <w:rFonts w:ascii="Century Gothic" w:hAnsi="Century Gothic"/>
        </w:rPr>
      </w:pPr>
      <w:r w:rsidRPr="00C01B50">
        <w:rPr>
          <w:rFonts w:ascii="Century Gothic" w:hAnsi="Century Gothic"/>
        </w:rPr>
        <w:t xml:space="preserve">Ilustración </w:t>
      </w:r>
      <w:r w:rsidRPr="00C01B50">
        <w:rPr>
          <w:rFonts w:ascii="Century Gothic" w:hAnsi="Century Gothic"/>
        </w:rPr>
        <w:fldChar w:fldCharType="begin"/>
      </w:r>
      <w:r w:rsidRPr="00C01B50">
        <w:rPr>
          <w:rFonts w:ascii="Century Gothic" w:hAnsi="Century Gothic"/>
        </w:rPr>
        <w:instrText xml:space="preserve"> SEQ Ilustración \* ARABIC </w:instrText>
      </w:r>
      <w:r w:rsidRPr="00C01B50">
        <w:rPr>
          <w:rFonts w:ascii="Century Gothic" w:hAnsi="Century Gothic"/>
        </w:rPr>
        <w:fldChar w:fldCharType="separate"/>
      </w:r>
      <w:r w:rsidRPr="00C01B50">
        <w:rPr>
          <w:rFonts w:ascii="Century Gothic" w:hAnsi="Century Gothic"/>
          <w:noProof/>
        </w:rPr>
        <w:t>2</w:t>
      </w:r>
      <w:r w:rsidRPr="00C01B50">
        <w:rPr>
          <w:rFonts w:ascii="Century Gothic" w:hAnsi="Century Gothic"/>
        </w:rPr>
        <w:fldChar w:fldCharType="end"/>
      </w:r>
      <w:r w:rsidRPr="00C01B50">
        <w:rPr>
          <w:rFonts w:ascii="Century Gothic" w:hAnsi="Century Gothic"/>
        </w:rPr>
        <w:t>: Privilegios del usuario Grupo8BI</w:t>
      </w:r>
    </w:p>
    <w:p w14:paraId="7DCD9763" w14:textId="77777777" w:rsidR="00C96A8F" w:rsidRPr="00C01B50" w:rsidRDefault="00C96A8F" w:rsidP="0078354E">
      <w:pPr>
        <w:jc w:val="center"/>
        <w:rPr>
          <w:rFonts w:ascii="Century Gothic" w:hAnsi="Century Gothic"/>
        </w:rPr>
      </w:pPr>
    </w:p>
    <w:p w14:paraId="6F58F6F2" w14:textId="53359AD6" w:rsidR="0078354E" w:rsidRPr="00C01B50" w:rsidRDefault="0078354E" w:rsidP="00E21B13">
      <w:pPr>
        <w:jc w:val="both"/>
        <w:rPr>
          <w:rFonts w:ascii="Century Gothic" w:hAnsi="Century Gothic"/>
        </w:rPr>
      </w:pPr>
      <w:r w:rsidRPr="00C01B50">
        <w:rPr>
          <w:rFonts w:ascii="Century Gothic" w:hAnsi="Century Gothic"/>
        </w:rPr>
        <w:lastRenderedPageBreak/>
        <w:t>Más adelante, se pueden ver las imágenes que sustentan el proceso de creación de la base de datos, teniendo en cuenta que ya se tiene el usuario que será propietario:</w:t>
      </w:r>
    </w:p>
    <w:p w14:paraId="4A81F6E8" w14:textId="77777777" w:rsidR="00C96A8F" w:rsidRPr="00C01B50" w:rsidRDefault="00C96A8F" w:rsidP="0078354E">
      <w:pPr>
        <w:rPr>
          <w:rFonts w:ascii="Century Gothic" w:hAnsi="Century Gothic"/>
        </w:rPr>
      </w:pPr>
    </w:p>
    <w:p w14:paraId="084DB16C" w14:textId="77777777" w:rsidR="005464AF" w:rsidRPr="00C01B50" w:rsidRDefault="002754A5" w:rsidP="005464AF">
      <w:pPr>
        <w:keepNext/>
        <w:jc w:val="center"/>
        <w:rPr>
          <w:rFonts w:ascii="Century Gothic" w:hAnsi="Century Gothic"/>
        </w:rPr>
      </w:pPr>
      <w:r w:rsidRPr="00C01B50">
        <w:rPr>
          <w:rFonts w:ascii="Century Gothic" w:hAnsi="Century Gothic"/>
          <w:noProof/>
        </w:rPr>
        <w:drawing>
          <wp:inline distT="0" distB="0" distL="0" distR="0" wp14:anchorId="3FB22E81" wp14:editId="16706841">
            <wp:extent cx="3760200" cy="2176645"/>
            <wp:effectExtent l="0" t="0" r="0" b="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7"/>
                    <a:stretch>
                      <a:fillRect/>
                    </a:stretch>
                  </pic:blipFill>
                  <pic:spPr>
                    <a:xfrm>
                      <a:off x="0" y="0"/>
                      <a:ext cx="3769018" cy="2181749"/>
                    </a:xfrm>
                    <a:prstGeom prst="rect">
                      <a:avLst/>
                    </a:prstGeom>
                  </pic:spPr>
                </pic:pic>
              </a:graphicData>
            </a:graphic>
          </wp:inline>
        </w:drawing>
      </w:r>
    </w:p>
    <w:p w14:paraId="22EAF8CD" w14:textId="577ECFF0" w:rsidR="002754A5" w:rsidRPr="00C01B50" w:rsidRDefault="005464AF" w:rsidP="005464AF">
      <w:pPr>
        <w:pStyle w:val="Caption"/>
        <w:jc w:val="center"/>
        <w:rPr>
          <w:rFonts w:ascii="Century Gothic" w:hAnsi="Century Gothic"/>
        </w:rPr>
      </w:pPr>
      <w:r w:rsidRPr="00C01B50">
        <w:rPr>
          <w:rFonts w:ascii="Century Gothic" w:hAnsi="Century Gothic"/>
        </w:rPr>
        <w:t xml:space="preserve">Ilustración </w:t>
      </w:r>
      <w:r w:rsidRPr="00C01B50">
        <w:rPr>
          <w:rFonts w:ascii="Century Gothic" w:hAnsi="Century Gothic"/>
        </w:rPr>
        <w:fldChar w:fldCharType="begin"/>
      </w:r>
      <w:r w:rsidRPr="00C01B50">
        <w:rPr>
          <w:rFonts w:ascii="Century Gothic" w:hAnsi="Century Gothic"/>
        </w:rPr>
        <w:instrText xml:space="preserve"> SEQ Ilustración \* ARABIC </w:instrText>
      </w:r>
      <w:r w:rsidRPr="00C01B50">
        <w:rPr>
          <w:rFonts w:ascii="Century Gothic" w:hAnsi="Century Gothic"/>
        </w:rPr>
        <w:fldChar w:fldCharType="separate"/>
      </w:r>
      <w:r w:rsidRPr="00C01B50">
        <w:rPr>
          <w:rFonts w:ascii="Century Gothic" w:hAnsi="Century Gothic"/>
          <w:noProof/>
        </w:rPr>
        <w:t>3</w:t>
      </w:r>
      <w:r w:rsidRPr="00C01B50">
        <w:rPr>
          <w:rFonts w:ascii="Century Gothic" w:hAnsi="Century Gothic"/>
        </w:rPr>
        <w:fldChar w:fldCharType="end"/>
      </w:r>
      <w:r w:rsidRPr="00C01B50">
        <w:rPr>
          <w:rFonts w:ascii="Century Gothic" w:hAnsi="Century Gothic"/>
        </w:rPr>
        <w:t>: Creación de la base de datos</w:t>
      </w:r>
    </w:p>
    <w:p w14:paraId="53A427D8" w14:textId="3052ED22" w:rsidR="0078354E" w:rsidRPr="00C01B50" w:rsidRDefault="0078354E" w:rsidP="00E21B13">
      <w:pPr>
        <w:jc w:val="both"/>
        <w:rPr>
          <w:rFonts w:ascii="Century Gothic" w:hAnsi="Century Gothic"/>
        </w:rPr>
      </w:pPr>
      <w:r w:rsidRPr="00C01B50">
        <w:rPr>
          <w:rFonts w:ascii="Century Gothic" w:hAnsi="Century Gothic"/>
        </w:rPr>
        <w:t xml:space="preserve">Lo siguiente que se hace, modificar el archivo </w:t>
      </w:r>
      <w:r w:rsidR="00181B12" w:rsidRPr="00C01B50">
        <w:rPr>
          <w:rFonts w:ascii="Century Gothic" w:hAnsi="Century Gothic"/>
        </w:rPr>
        <w:t>“. wslconfig</w:t>
      </w:r>
      <w:r w:rsidRPr="00C01B50">
        <w:rPr>
          <w:rFonts w:ascii="Century Gothic" w:hAnsi="Century Gothic"/>
        </w:rPr>
        <w:t xml:space="preserve">”, el cual dirá </w:t>
      </w:r>
      <w:r w:rsidR="005708C2" w:rsidRPr="00C01B50">
        <w:rPr>
          <w:rFonts w:ascii="Century Gothic" w:hAnsi="Century Gothic"/>
        </w:rPr>
        <w:t>cuánta RAM se le debe asignar a Docker:</w:t>
      </w:r>
    </w:p>
    <w:p w14:paraId="06FCCD23" w14:textId="77777777" w:rsidR="005464AF" w:rsidRPr="00C01B50" w:rsidRDefault="002754A5" w:rsidP="005464AF">
      <w:pPr>
        <w:keepNext/>
        <w:rPr>
          <w:rFonts w:ascii="Century Gothic" w:hAnsi="Century Gothic"/>
        </w:rPr>
      </w:pPr>
      <w:r w:rsidRPr="00C01B50">
        <w:rPr>
          <w:rFonts w:ascii="Century Gothic" w:hAnsi="Century Gothic"/>
          <w:noProof/>
        </w:rPr>
        <w:drawing>
          <wp:inline distT="0" distB="0" distL="0" distR="0" wp14:anchorId="432BA97C" wp14:editId="7D11E292">
            <wp:extent cx="5268060" cy="1162212"/>
            <wp:effectExtent l="0" t="0" r="8890"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8"/>
                    <a:stretch>
                      <a:fillRect/>
                    </a:stretch>
                  </pic:blipFill>
                  <pic:spPr>
                    <a:xfrm>
                      <a:off x="0" y="0"/>
                      <a:ext cx="5268060" cy="1162212"/>
                    </a:xfrm>
                    <a:prstGeom prst="rect">
                      <a:avLst/>
                    </a:prstGeom>
                  </pic:spPr>
                </pic:pic>
              </a:graphicData>
            </a:graphic>
          </wp:inline>
        </w:drawing>
      </w:r>
    </w:p>
    <w:p w14:paraId="6C23C96F" w14:textId="70389931" w:rsidR="005708C2" w:rsidRPr="00C01B50" w:rsidRDefault="005464AF" w:rsidP="005464AF">
      <w:pPr>
        <w:pStyle w:val="Caption"/>
        <w:jc w:val="center"/>
        <w:rPr>
          <w:rFonts w:ascii="Century Gothic" w:hAnsi="Century Gothic"/>
        </w:rPr>
      </w:pPr>
      <w:r w:rsidRPr="00C01B50">
        <w:rPr>
          <w:rFonts w:ascii="Century Gothic" w:hAnsi="Century Gothic"/>
        </w:rPr>
        <w:t xml:space="preserve">Ilustración </w:t>
      </w:r>
      <w:r w:rsidRPr="00C01B50">
        <w:rPr>
          <w:rFonts w:ascii="Century Gothic" w:hAnsi="Century Gothic"/>
        </w:rPr>
        <w:fldChar w:fldCharType="begin"/>
      </w:r>
      <w:r w:rsidRPr="00C01B50">
        <w:rPr>
          <w:rFonts w:ascii="Century Gothic" w:hAnsi="Century Gothic"/>
        </w:rPr>
        <w:instrText xml:space="preserve"> SEQ Ilustración \* ARABIC </w:instrText>
      </w:r>
      <w:r w:rsidRPr="00C01B50">
        <w:rPr>
          <w:rFonts w:ascii="Century Gothic" w:hAnsi="Century Gothic"/>
        </w:rPr>
        <w:fldChar w:fldCharType="separate"/>
      </w:r>
      <w:r w:rsidRPr="00C01B50">
        <w:rPr>
          <w:rFonts w:ascii="Century Gothic" w:hAnsi="Century Gothic"/>
          <w:noProof/>
        </w:rPr>
        <w:t>4</w:t>
      </w:r>
      <w:r w:rsidRPr="00C01B50">
        <w:rPr>
          <w:rFonts w:ascii="Century Gothic" w:hAnsi="Century Gothic"/>
        </w:rPr>
        <w:fldChar w:fldCharType="end"/>
      </w:r>
      <w:r w:rsidRPr="00C01B50">
        <w:rPr>
          <w:rFonts w:ascii="Century Gothic" w:hAnsi="Century Gothic"/>
        </w:rPr>
        <w:t xml:space="preserve">: Modificación del </w:t>
      </w:r>
      <w:proofErr w:type="gramStart"/>
      <w:r w:rsidRPr="00C01B50">
        <w:rPr>
          <w:rFonts w:ascii="Century Gothic" w:hAnsi="Century Gothic"/>
        </w:rPr>
        <w:t>archivo .wslconfig</w:t>
      </w:r>
      <w:proofErr w:type="gramEnd"/>
    </w:p>
    <w:p w14:paraId="22A5E367" w14:textId="2A5AF9CF" w:rsidR="005708C2" w:rsidRPr="00C01B50" w:rsidRDefault="005708C2" w:rsidP="00E21B13">
      <w:pPr>
        <w:jc w:val="both"/>
        <w:rPr>
          <w:rFonts w:ascii="Century Gothic" w:hAnsi="Century Gothic"/>
        </w:rPr>
      </w:pPr>
      <w:r w:rsidRPr="00C01B50">
        <w:rPr>
          <w:rFonts w:ascii="Century Gothic" w:hAnsi="Century Gothic"/>
        </w:rPr>
        <w:t>Después de hacer la modificación de este archivo</w:t>
      </w:r>
      <w:r w:rsidR="00A035DC" w:rsidRPr="00C01B50">
        <w:rPr>
          <w:rFonts w:ascii="Century Gothic" w:hAnsi="Century Gothic"/>
        </w:rPr>
        <w:t xml:space="preserve">, despliega </w:t>
      </w:r>
      <w:proofErr w:type="spellStart"/>
      <w:r w:rsidR="00A035DC" w:rsidRPr="00C01B50">
        <w:rPr>
          <w:rFonts w:ascii="Century Gothic" w:hAnsi="Century Gothic"/>
        </w:rPr>
        <w:t>airflow</w:t>
      </w:r>
      <w:proofErr w:type="spellEnd"/>
      <w:r w:rsidR="00A035DC" w:rsidRPr="00C01B50">
        <w:rPr>
          <w:rFonts w:ascii="Century Gothic" w:hAnsi="Century Gothic"/>
        </w:rPr>
        <w:t>, primero creando la imagen y posteriormente desplegándola, tal como se muestra en las siguientes imágenes en donde ven las salidas de consola para los dos comandos que se mostraban en la guía:</w:t>
      </w:r>
    </w:p>
    <w:p w14:paraId="7F2E5349" w14:textId="77777777" w:rsidR="00A035DC" w:rsidRPr="00C01B50" w:rsidRDefault="00A035DC">
      <w:pPr>
        <w:rPr>
          <w:rFonts w:ascii="Century Gothic" w:hAnsi="Century Gothic"/>
        </w:rPr>
      </w:pPr>
    </w:p>
    <w:p w14:paraId="7EBBEFDF" w14:textId="77777777" w:rsidR="005464AF" w:rsidRPr="00C01B50" w:rsidRDefault="008B0362" w:rsidP="005464AF">
      <w:pPr>
        <w:keepNext/>
        <w:jc w:val="center"/>
        <w:rPr>
          <w:rFonts w:ascii="Century Gothic" w:hAnsi="Century Gothic"/>
        </w:rPr>
      </w:pPr>
      <w:r w:rsidRPr="00C01B50">
        <w:rPr>
          <w:rFonts w:ascii="Century Gothic" w:hAnsi="Century Gothic"/>
          <w:noProof/>
        </w:rPr>
        <w:lastRenderedPageBreak/>
        <w:drawing>
          <wp:inline distT="0" distB="0" distL="0" distR="0" wp14:anchorId="20D7E4DE" wp14:editId="0539D562">
            <wp:extent cx="4200860" cy="2411763"/>
            <wp:effectExtent l="0" t="0" r="9525" b="7620"/>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a:blip r:embed="rId9"/>
                    <a:stretch>
                      <a:fillRect/>
                    </a:stretch>
                  </pic:blipFill>
                  <pic:spPr>
                    <a:xfrm>
                      <a:off x="0" y="0"/>
                      <a:ext cx="4210309" cy="2417188"/>
                    </a:xfrm>
                    <a:prstGeom prst="rect">
                      <a:avLst/>
                    </a:prstGeom>
                  </pic:spPr>
                </pic:pic>
              </a:graphicData>
            </a:graphic>
          </wp:inline>
        </w:drawing>
      </w:r>
    </w:p>
    <w:p w14:paraId="258893D3" w14:textId="26F3474F" w:rsidR="002754A5" w:rsidRPr="00C01B50" w:rsidRDefault="005464AF" w:rsidP="005464AF">
      <w:pPr>
        <w:pStyle w:val="Caption"/>
        <w:jc w:val="center"/>
        <w:rPr>
          <w:rFonts w:ascii="Century Gothic" w:hAnsi="Century Gothic"/>
        </w:rPr>
      </w:pPr>
      <w:r w:rsidRPr="00C01B50">
        <w:rPr>
          <w:rFonts w:ascii="Century Gothic" w:hAnsi="Century Gothic"/>
        </w:rPr>
        <w:t xml:space="preserve">Ilustración </w:t>
      </w:r>
      <w:r w:rsidRPr="00C01B50">
        <w:rPr>
          <w:rFonts w:ascii="Century Gothic" w:hAnsi="Century Gothic"/>
        </w:rPr>
        <w:fldChar w:fldCharType="begin"/>
      </w:r>
      <w:r w:rsidRPr="00C01B50">
        <w:rPr>
          <w:rFonts w:ascii="Century Gothic" w:hAnsi="Century Gothic"/>
        </w:rPr>
        <w:instrText xml:space="preserve"> SEQ Ilustración \* ARABIC </w:instrText>
      </w:r>
      <w:r w:rsidRPr="00C01B50">
        <w:rPr>
          <w:rFonts w:ascii="Century Gothic" w:hAnsi="Century Gothic"/>
        </w:rPr>
        <w:fldChar w:fldCharType="separate"/>
      </w:r>
      <w:r w:rsidRPr="00C01B50">
        <w:rPr>
          <w:rFonts w:ascii="Century Gothic" w:hAnsi="Century Gothic"/>
          <w:noProof/>
        </w:rPr>
        <w:t>5</w:t>
      </w:r>
      <w:r w:rsidRPr="00C01B50">
        <w:rPr>
          <w:rFonts w:ascii="Century Gothic" w:hAnsi="Century Gothic"/>
        </w:rPr>
        <w:fldChar w:fldCharType="end"/>
      </w:r>
      <w:r w:rsidRPr="00C01B50">
        <w:rPr>
          <w:rFonts w:ascii="Century Gothic" w:hAnsi="Century Gothic"/>
        </w:rPr>
        <w:t xml:space="preserve">: Salida de consola al ejecutar el comando </w:t>
      </w:r>
      <w:proofErr w:type="spellStart"/>
      <w:r w:rsidRPr="00C01B50">
        <w:rPr>
          <w:rFonts w:ascii="Century Gothic" w:hAnsi="Century Gothic"/>
        </w:rPr>
        <w:t>docker-compose</w:t>
      </w:r>
      <w:proofErr w:type="spellEnd"/>
      <w:r w:rsidRPr="00C01B50">
        <w:rPr>
          <w:rFonts w:ascii="Century Gothic" w:hAnsi="Century Gothic"/>
        </w:rPr>
        <w:t xml:space="preserve"> up </w:t>
      </w:r>
      <w:proofErr w:type="spellStart"/>
      <w:r w:rsidRPr="00C01B50">
        <w:rPr>
          <w:rFonts w:ascii="Century Gothic" w:hAnsi="Century Gothic"/>
        </w:rPr>
        <w:t>airflow-init</w:t>
      </w:r>
      <w:proofErr w:type="spellEnd"/>
    </w:p>
    <w:p w14:paraId="6B8A3D03" w14:textId="77777777" w:rsidR="005464AF" w:rsidRPr="00C01B50" w:rsidRDefault="008B0362" w:rsidP="005464AF">
      <w:pPr>
        <w:keepNext/>
        <w:jc w:val="center"/>
        <w:rPr>
          <w:rFonts w:ascii="Century Gothic" w:hAnsi="Century Gothic"/>
        </w:rPr>
      </w:pPr>
      <w:r w:rsidRPr="00C01B50">
        <w:rPr>
          <w:rFonts w:ascii="Century Gothic" w:hAnsi="Century Gothic"/>
          <w:noProof/>
        </w:rPr>
        <w:drawing>
          <wp:inline distT="0" distB="0" distL="0" distR="0" wp14:anchorId="25476F9F" wp14:editId="4B34641F">
            <wp:extent cx="4187552" cy="2238762"/>
            <wp:effectExtent l="0" t="0" r="3810" b="9525"/>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10"/>
                    <a:stretch>
                      <a:fillRect/>
                    </a:stretch>
                  </pic:blipFill>
                  <pic:spPr>
                    <a:xfrm>
                      <a:off x="0" y="0"/>
                      <a:ext cx="4210250" cy="2250897"/>
                    </a:xfrm>
                    <a:prstGeom prst="rect">
                      <a:avLst/>
                    </a:prstGeom>
                  </pic:spPr>
                </pic:pic>
              </a:graphicData>
            </a:graphic>
          </wp:inline>
        </w:drawing>
      </w:r>
    </w:p>
    <w:p w14:paraId="5774CAEF" w14:textId="4B71E237" w:rsidR="008B0362" w:rsidRPr="00C01B50" w:rsidRDefault="005464AF" w:rsidP="005464AF">
      <w:pPr>
        <w:pStyle w:val="Caption"/>
        <w:jc w:val="center"/>
        <w:rPr>
          <w:rFonts w:ascii="Century Gothic" w:hAnsi="Century Gothic"/>
        </w:rPr>
      </w:pPr>
      <w:r w:rsidRPr="00C01B50">
        <w:rPr>
          <w:rFonts w:ascii="Century Gothic" w:hAnsi="Century Gothic"/>
        </w:rPr>
        <w:t xml:space="preserve">Ilustración </w:t>
      </w:r>
      <w:r w:rsidRPr="00C01B50">
        <w:rPr>
          <w:rFonts w:ascii="Century Gothic" w:hAnsi="Century Gothic"/>
        </w:rPr>
        <w:fldChar w:fldCharType="begin"/>
      </w:r>
      <w:r w:rsidRPr="00C01B50">
        <w:rPr>
          <w:rFonts w:ascii="Century Gothic" w:hAnsi="Century Gothic"/>
        </w:rPr>
        <w:instrText xml:space="preserve"> SEQ Ilustración \* ARABIC </w:instrText>
      </w:r>
      <w:r w:rsidRPr="00C01B50">
        <w:rPr>
          <w:rFonts w:ascii="Century Gothic" w:hAnsi="Century Gothic"/>
        </w:rPr>
        <w:fldChar w:fldCharType="separate"/>
      </w:r>
      <w:r w:rsidRPr="00C01B50">
        <w:rPr>
          <w:rFonts w:ascii="Century Gothic" w:hAnsi="Century Gothic"/>
          <w:noProof/>
        </w:rPr>
        <w:t>6</w:t>
      </w:r>
      <w:r w:rsidRPr="00C01B50">
        <w:rPr>
          <w:rFonts w:ascii="Century Gothic" w:hAnsi="Century Gothic"/>
        </w:rPr>
        <w:fldChar w:fldCharType="end"/>
      </w:r>
      <w:r w:rsidRPr="00C01B50">
        <w:rPr>
          <w:rFonts w:ascii="Century Gothic" w:hAnsi="Century Gothic"/>
        </w:rPr>
        <w:t xml:space="preserve">: salida de consola al ejecutar el comando </w:t>
      </w:r>
      <w:proofErr w:type="spellStart"/>
      <w:r w:rsidRPr="00C01B50">
        <w:rPr>
          <w:rFonts w:ascii="Century Gothic" w:hAnsi="Century Gothic"/>
        </w:rPr>
        <w:t>docker</w:t>
      </w:r>
      <w:proofErr w:type="spellEnd"/>
      <w:r w:rsidRPr="00C01B50">
        <w:rPr>
          <w:rFonts w:ascii="Century Gothic" w:hAnsi="Century Gothic"/>
        </w:rPr>
        <w:t xml:space="preserve"> </w:t>
      </w:r>
      <w:proofErr w:type="spellStart"/>
      <w:r w:rsidRPr="00C01B50">
        <w:rPr>
          <w:rFonts w:ascii="Century Gothic" w:hAnsi="Century Gothic"/>
        </w:rPr>
        <w:t>compose</w:t>
      </w:r>
      <w:proofErr w:type="spellEnd"/>
      <w:r w:rsidRPr="00C01B50">
        <w:rPr>
          <w:rFonts w:ascii="Century Gothic" w:hAnsi="Century Gothic"/>
        </w:rPr>
        <w:t xml:space="preserve"> up</w:t>
      </w:r>
    </w:p>
    <w:p w14:paraId="6A0062EE" w14:textId="22F200B4" w:rsidR="00C96A8F" w:rsidRPr="00C01B50" w:rsidRDefault="00C96A8F">
      <w:pPr>
        <w:rPr>
          <w:rFonts w:ascii="Century Gothic" w:hAnsi="Century Gothic"/>
        </w:rPr>
      </w:pPr>
    </w:p>
    <w:p w14:paraId="3911C0A6" w14:textId="44170D2B" w:rsidR="00C96A8F" w:rsidRPr="00C01B50" w:rsidRDefault="00C96A8F" w:rsidP="00E21B13">
      <w:pPr>
        <w:jc w:val="both"/>
        <w:rPr>
          <w:rFonts w:ascii="Century Gothic" w:hAnsi="Century Gothic"/>
        </w:rPr>
      </w:pPr>
      <w:r w:rsidRPr="00C01B50">
        <w:rPr>
          <w:rFonts w:ascii="Century Gothic" w:hAnsi="Century Gothic"/>
        </w:rPr>
        <w:t>Entonces, cuando se accede al puerto 8080 del host local se puede ver la siguiente interfaz:</w:t>
      </w:r>
    </w:p>
    <w:p w14:paraId="2CB16C9B" w14:textId="77777777" w:rsidR="005464AF" w:rsidRPr="00C01B50" w:rsidRDefault="008B0362" w:rsidP="005464AF">
      <w:pPr>
        <w:keepNext/>
        <w:jc w:val="center"/>
        <w:rPr>
          <w:rFonts w:ascii="Century Gothic" w:hAnsi="Century Gothic"/>
        </w:rPr>
      </w:pPr>
      <w:r w:rsidRPr="00C01B50">
        <w:rPr>
          <w:rFonts w:ascii="Century Gothic" w:hAnsi="Century Gothic"/>
          <w:noProof/>
        </w:rPr>
        <w:drawing>
          <wp:inline distT="0" distB="0" distL="0" distR="0" wp14:anchorId="4B0BC432" wp14:editId="2DE06386">
            <wp:extent cx="3545229" cy="1284790"/>
            <wp:effectExtent l="0" t="0" r="0" b="0"/>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rotWithShape="1">
                    <a:blip r:embed="rId11"/>
                    <a:srcRect b="34394"/>
                    <a:stretch/>
                  </pic:blipFill>
                  <pic:spPr bwMode="auto">
                    <a:xfrm>
                      <a:off x="0" y="0"/>
                      <a:ext cx="3553908" cy="1287935"/>
                    </a:xfrm>
                    <a:prstGeom prst="rect">
                      <a:avLst/>
                    </a:prstGeom>
                    <a:ln>
                      <a:noFill/>
                    </a:ln>
                    <a:extLst>
                      <a:ext uri="{53640926-AAD7-44D8-BBD7-CCE9431645EC}">
                        <a14:shadowObscured xmlns:a14="http://schemas.microsoft.com/office/drawing/2010/main"/>
                      </a:ext>
                    </a:extLst>
                  </pic:spPr>
                </pic:pic>
              </a:graphicData>
            </a:graphic>
          </wp:inline>
        </w:drawing>
      </w:r>
    </w:p>
    <w:p w14:paraId="2B0A6261" w14:textId="3342EFE7" w:rsidR="008B0362" w:rsidRPr="00C01B50" w:rsidRDefault="005464AF" w:rsidP="005464AF">
      <w:pPr>
        <w:pStyle w:val="Caption"/>
        <w:jc w:val="center"/>
        <w:rPr>
          <w:rFonts w:ascii="Century Gothic" w:hAnsi="Century Gothic"/>
        </w:rPr>
      </w:pPr>
      <w:r w:rsidRPr="00C01B50">
        <w:rPr>
          <w:rFonts w:ascii="Century Gothic" w:hAnsi="Century Gothic"/>
        </w:rPr>
        <w:t xml:space="preserve">Ilustración </w:t>
      </w:r>
      <w:r w:rsidRPr="00C01B50">
        <w:rPr>
          <w:rFonts w:ascii="Century Gothic" w:hAnsi="Century Gothic"/>
        </w:rPr>
        <w:fldChar w:fldCharType="begin"/>
      </w:r>
      <w:r w:rsidRPr="00C01B50">
        <w:rPr>
          <w:rFonts w:ascii="Century Gothic" w:hAnsi="Century Gothic"/>
        </w:rPr>
        <w:instrText xml:space="preserve"> SEQ Ilustración \* ARABIC </w:instrText>
      </w:r>
      <w:r w:rsidRPr="00C01B50">
        <w:rPr>
          <w:rFonts w:ascii="Century Gothic" w:hAnsi="Century Gothic"/>
        </w:rPr>
        <w:fldChar w:fldCharType="separate"/>
      </w:r>
      <w:r w:rsidRPr="00C01B50">
        <w:rPr>
          <w:rFonts w:ascii="Century Gothic" w:hAnsi="Century Gothic"/>
          <w:noProof/>
        </w:rPr>
        <w:t>7</w:t>
      </w:r>
      <w:r w:rsidRPr="00C01B50">
        <w:rPr>
          <w:rFonts w:ascii="Century Gothic" w:hAnsi="Century Gothic"/>
        </w:rPr>
        <w:fldChar w:fldCharType="end"/>
      </w:r>
      <w:r w:rsidRPr="00C01B50">
        <w:rPr>
          <w:rFonts w:ascii="Century Gothic" w:hAnsi="Century Gothic"/>
        </w:rPr>
        <w:t xml:space="preserve">: Interfaz de </w:t>
      </w:r>
      <w:proofErr w:type="spellStart"/>
      <w:r w:rsidRPr="00C01B50">
        <w:rPr>
          <w:rFonts w:ascii="Century Gothic" w:hAnsi="Century Gothic"/>
        </w:rPr>
        <w:t>Airflow</w:t>
      </w:r>
      <w:proofErr w:type="spellEnd"/>
      <w:r w:rsidRPr="00C01B50">
        <w:rPr>
          <w:rFonts w:ascii="Century Gothic" w:hAnsi="Century Gothic"/>
        </w:rPr>
        <w:t xml:space="preserve"> de inicio</w:t>
      </w:r>
    </w:p>
    <w:p w14:paraId="2596991F" w14:textId="1D7CF216" w:rsidR="00C96A8F" w:rsidRPr="00C01B50" w:rsidRDefault="00C96A8F" w:rsidP="00C96A8F">
      <w:pPr>
        <w:jc w:val="center"/>
        <w:rPr>
          <w:rFonts w:ascii="Century Gothic" w:hAnsi="Century Gothic"/>
        </w:rPr>
      </w:pPr>
    </w:p>
    <w:p w14:paraId="5D5FF5D4" w14:textId="42F7536A" w:rsidR="00C96A8F" w:rsidRPr="00C01B50" w:rsidRDefault="00C96A8F" w:rsidP="00E21B13">
      <w:pPr>
        <w:jc w:val="both"/>
        <w:rPr>
          <w:rFonts w:ascii="Century Gothic" w:hAnsi="Century Gothic"/>
        </w:rPr>
      </w:pPr>
      <w:r w:rsidRPr="00C01B50">
        <w:rPr>
          <w:rFonts w:ascii="Century Gothic" w:hAnsi="Century Gothic"/>
        </w:rPr>
        <w:lastRenderedPageBreak/>
        <w:t>Más adelante, se configura la</w:t>
      </w:r>
      <w:r w:rsidR="00181B12" w:rsidRPr="00C01B50">
        <w:rPr>
          <w:rFonts w:ascii="Century Gothic" w:hAnsi="Century Gothic"/>
        </w:rPr>
        <w:t xml:space="preserve"> conexión a la base de datos PostgreSQL que se creó con anterioridad:</w:t>
      </w:r>
    </w:p>
    <w:p w14:paraId="04AD8A50" w14:textId="77777777" w:rsidR="005464AF" w:rsidRPr="00C01B50" w:rsidRDefault="008D7CBF" w:rsidP="005464AF">
      <w:pPr>
        <w:keepNext/>
        <w:jc w:val="center"/>
        <w:rPr>
          <w:rFonts w:ascii="Century Gothic" w:hAnsi="Century Gothic"/>
        </w:rPr>
      </w:pPr>
      <w:r w:rsidRPr="00C01B50">
        <w:rPr>
          <w:rFonts w:ascii="Century Gothic" w:hAnsi="Century Gothic"/>
          <w:noProof/>
        </w:rPr>
        <w:drawing>
          <wp:inline distT="0" distB="0" distL="0" distR="0" wp14:anchorId="6DF1C1E6" wp14:editId="1C1CA55E">
            <wp:extent cx="5612130" cy="3219450"/>
            <wp:effectExtent l="0" t="0" r="7620" b="0"/>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12"/>
                    <a:stretch>
                      <a:fillRect/>
                    </a:stretch>
                  </pic:blipFill>
                  <pic:spPr>
                    <a:xfrm>
                      <a:off x="0" y="0"/>
                      <a:ext cx="5612130" cy="3219450"/>
                    </a:xfrm>
                    <a:prstGeom prst="rect">
                      <a:avLst/>
                    </a:prstGeom>
                  </pic:spPr>
                </pic:pic>
              </a:graphicData>
            </a:graphic>
          </wp:inline>
        </w:drawing>
      </w:r>
    </w:p>
    <w:p w14:paraId="3C02A68D" w14:textId="36E58E5A" w:rsidR="008D7CBF" w:rsidRPr="00C01B50" w:rsidRDefault="005464AF" w:rsidP="005464AF">
      <w:pPr>
        <w:pStyle w:val="Caption"/>
        <w:jc w:val="center"/>
        <w:rPr>
          <w:rFonts w:ascii="Century Gothic" w:hAnsi="Century Gothic"/>
        </w:rPr>
      </w:pPr>
      <w:r w:rsidRPr="00C01B50">
        <w:rPr>
          <w:rFonts w:ascii="Century Gothic" w:hAnsi="Century Gothic"/>
        </w:rPr>
        <w:t xml:space="preserve">Ilustración </w:t>
      </w:r>
      <w:r w:rsidRPr="00C01B50">
        <w:rPr>
          <w:rFonts w:ascii="Century Gothic" w:hAnsi="Century Gothic"/>
        </w:rPr>
        <w:fldChar w:fldCharType="begin"/>
      </w:r>
      <w:r w:rsidRPr="00C01B50">
        <w:rPr>
          <w:rFonts w:ascii="Century Gothic" w:hAnsi="Century Gothic"/>
        </w:rPr>
        <w:instrText xml:space="preserve"> SEQ Ilustración \* ARABIC </w:instrText>
      </w:r>
      <w:r w:rsidRPr="00C01B50">
        <w:rPr>
          <w:rFonts w:ascii="Century Gothic" w:hAnsi="Century Gothic"/>
        </w:rPr>
        <w:fldChar w:fldCharType="separate"/>
      </w:r>
      <w:r w:rsidRPr="00C01B50">
        <w:rPr>
          <w:rFonts w:ascii="Century Gothic" w:hAnsi="Century Gothic"/>
          <w:noProof/>
        </w:rPr>
        <w:t>8</w:t>
      </w:r>
      <w:r w:rsidRPr="00C01B50">
        <w:rPr>
          <w:rFonts w:ascii="Century Gothic" w:hAnsi="Century Gothic"/>
        </w:rPr>
        <w:fldChar w:fldCharType="end"/>
      </w:r>
      <w:r w:rsidRPr="00C01B50">
        <w:rPr>
          <w:rFonts w:ascii="Century Gothic" w:hAnsi="Century Gothic"/>
        </w:rPr>
        <w:t>: Configuración de la conexión con la base de datos</w:t>
      </w:r>
    </w:p>
    <w:p w14:paraId="532B9085" w14:textId="071D19A6" w:rsidR="00181B12" w:rsidRPr="00C01B50" w:rsidRDefault="00181B12" w:rsidP="00E21B13">
      <w:pPr>
        <w:jc w:val="both"/>
        <w:rPr>
          <w:rFonts w:ascii="Century Gothic" w:hAnsi="Century Gothic"/>
        </w:rPr>
      </w:pPr>
      <w:r w:rsidRPr="00C01B50">
        <w:rPr>
          <w:rFonts w:ascii="Century Gothic" w:hAnsi="Century Gothic"/>
        </w:rPr>
        <w:t xml:space="preserve">En este caso, el usuario propietario de la base de datos quedó registrado con la contraseña “MESSIMESSIMESSI”, por lo que debe ser introducida para así poder hacer la prueba correspondiente a la base de datos. Además de esto, para poder realizar la prueba, el servidor pide autenticarse con el usuario administrador de </w:t>
      </w:r>
      <w:proofErr w:type="spellStart"/>
      <w:r w:rsidRPr="00C01B50">
        <w:rPr>
          <w:rFonts w:ascii="Century Gothic" w:hAnsi="Century Gothic"/>
        </w:rPr>
        <w:t>ariflow</w:t>
      </w:r>
      <w:proofErr w:type="spellEnd"/>
      <w:r w:rsidRPr="00C01B50">
        <w:rPr>
          <w:rFonts w:ascii="Century Gothic" w:hAnsi="Century Gothic"/>
        </w:rPr>
        <w:t>:</w:t>
      </w:r>
    </w:p>
    <w:p w14:paraId="552464C1" w14:textId="77777777" w:rsidR="005464AF" w:rsidRPr="00C01B50" w:rsidRDefault="008D7CBF" w:rsidP="005464AF">
      <w:pPr>
        <w:keepNext/>
        <w:jc w:val="center"/>
        <w:rPr>
          <w:rFonts w:ascii="Century Gothic" w:hAnsi="Century Gothic"/>
        </w:rPr>
      </w:pPr>
      <w:r w:rsidRPr="00C01B50">
        <w:rPr>
          <w:rFonts w:ascii="Century Gothic" w:hAnsi="Century Gothic"/>
          <w:noProof/>
        </w:rPr>
        <w:drawing>
          <wp:inline distT="0" distB="0" distL="0" distR="0" wp14:anchorId="2F18AA96" wp14:editId="7162A705">
            <wp:extent cx="2505919" cy="1764291"/>
            <wp:effectExtent l="0" t="0" r="8890" b="762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3"/>
                    <a:stretch>
                      <a:fillRect/>
                    </a:stretch>
                  </pic:blipFill>
                  <pic:spPr>
                    <a:xfrm>
                      <a:off x="0" y="0"/>
                      <a:ext cx="2508963" cy="1766434"/>
                    </a:xfrm>
                    <a:prstGeom prst="rect">
                      <a:avLst/>
                    </a:prstGeom>
                  </pic:spPr>
                </pic:pic>
              </a:graphicData>
            </a:graphic>
          </wp:inline>
        </w:drawing>
      </w:r>
    </w:p>
    <w:p w14:paraId="413DDB36" w14:textId="0A2339BA" w:rsidR="008D7CBF" w:rsidRPr="00C01B50" w:rsidRDefault="005464AF" w:rsidP="005464AF">
      <w:pPr>
        <w:pStyle w:val="Caption"/>
        <w:jc w:val="center"/>
        <w:rPr>
          <w:rFonts w:ascii="Century Gothic" w:hAnsi="Century Gothic"/>
        </w:rPr>
      </w:pPr>
      <w:r w:rsidRPr="00C01B50">
        <w:rPr>
          <w:rFonts w:ascii="Century Gothic" w:hAnsi="Century Gothic"/>
        </w:rPr>
        <w:t xml:space="preserve">Ilustración </w:t>
      </w:r>
      <w:r w:rsidRPr="00C01B50">
        <w:rPr>
          <w:rFonts w:ascii="Century Gothic" w:hAnsi="Century Gothic"/>
        </w:rPr>
        <w:fldChar w:fldCharType="begin"/>
      </w:r>
      <w:r w:rsidRPr="00C01B50">
        <w:rPr>
          <w:rFonts w:ascii="Century Gothic" w:hAnsi="Century Gothic"/>
        </w:rPr>
        <w:instrText xml:space="preserve"> SEQ Ilustración \* ARABIC </w:instrText>
      </w:r>
      <w:r w:rsidRPr="00C01B50">
        <w:rPr>
          <w:rFonts w:ascii="Century Gothic" w:hAnsi="Century Gothic"/>
        </w:rPr>
        <w:fldChar w:fldCharType="separate"/>
      </w:r>
      <w:r w:rsidRPr="00C01B50">
        <w:rPr>
          <w:rFonts w:ascii="Century Gothic" w:hAnsi="Century Gothic"/>
          <w:noProof/>
        </w:rPr>
        <w:t>9</w:t>
      </w:r>
      <w:r w:rsidRPr="00C01B50">
        <w:rPr>
          <w:rFonts w:ascii="Century Gothic" w:hAnsi="Century Gothic"/>
        </w:rPr>
        <w:fldChar w:fldCharType="end"/>
      </w:r>
      <w:r w:rsidRPr="00C01B50">
        <w:rPr>
          <w:rFonts w:ascii="Century Gothic" w:hAnsi="Century Gothic"/>
        </w:rPr>
        <w:t xml:space="preserve">: Autenticación en </w:t>
      </w:r>
      <w:proofErr w:type="spellStart"/>
      <w:r w:rsidRPr="00C01B50">
        <w:rPr>
          <w:rFonts w:ascii="Century Gothic" w:hAnsi="Century Gothic"/>
        </w:rPr>
        <w:t>airflow</w:t>
      </w:r>
      <w:proofErr w:type="spellEnd"/>
      <w:r w:rsidRPr="00C01B50">
        <w:rPr>
          <w:rFonts w:ascii="Century Gothic" w:hAnsi="Century Gothic"/>
        </w:rPr>
        <w:t xml:space="preserve"> para prueba de conexión</w:t>
      </w:r>
    </w:p>
    <w:p w14:paraId="312C75AF" w14:textId="10EE3204" w:rsidR="00181B12" w:rsidRPr="00C01B50" w:rsidRDefault="00181B12" w:rsidP="00E21B13">
      <w:pPr>
        <w:jc w:val="both"/>
        <w:rPr>
          <w:rFonts w:ascii="Century Gothic" w:hAnsi="Century Gothic"/>
        </w:rPr>
      </w:pPr>
      <w:r w:rsidRPr="00C01B50">
        <w:rPr>
          <w:rFonts w:ascii="Century Gothic" w:hAnsi="Century Gothic"/>
        </w:rPr>
        <w:t>Con todo esto en cuenta, se puede probar la conexión a la base de datos con éxito, tal como se muestra en la siguiente imagen:</w:t>
      </w:r>
    </w:p>
    <w:p w14:paraId="312780C5" w14:textId="77777777" w:rsidR="005464AF" w:rsidRPr="00C01B50" w:rsidRDefault="008D7CBF" w:rsidP="005464AF">
      <w:pPr>
        <w:keepNext/>
        <w:jc w:val="center"/>
        <w:rPr>
          <w:rFonts w:ascii="Century Gothic" w:hAnsi="Century Gothic"/>
        </w:rPr>
      </w:pPr>
      <w:r w:rsidRPr="00C01B50">
        <w:rPr>
          <w:rFonts w:ascii="Century Gothic" w:hAnsi="Century Gothic"/>
          <w:noProof/>
        </w:rPr>
        <w:lastRenderedPageBreak/>
        <w:drawing>
          <wp:inline distT="0" distB="0" distL="0" distR="0" wp14:anchorId="4AD3CE1D" wp14:editId="6BCE09B0">
            <wp:extent cx="3900016" cy="2235956"/>
            <wp:effectExtent l="0" t="0" r="5715"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14"/>
                    <a:stretch>
                      <a:fillRect/>
                    </a:stretch>
                  </pic:blipFill>
                  <pic:spPr>
                    <a:xfrm>
                      <a:off x="0" y="0"/>
                      <a:ext cx="3912550" cy="2243142"/>
                    </a:xfrm>
                    <a:prstGeom prst="rect">
                      <a:avLst/>
                    </a:prstGeom>
                  </pic:spPr>
                </pic:pic>
              </a:graphicData>
            </a:graphic>
          </wp:inline>
        </w:drawing>
      </w:r>
    </w:p>
    <w:p w14:paraId="719B373E" w14:textId="593CC319" w:rsidR="008D7CBF" w:rsidRPr="00C01B50" w:rsidRDefault="005464AF" w:rsidP="005464AF">
      <w:pPr>
        <w:pStyle w:val="Caption"/>
        <w:jc w:val="center"/>
        <w:rPr>
          <w:rFonts w:ascii="Century Gothic" w:hAnsi="Century Gothic"/>
        </w:rPr>
      </w:pPr>
      <w:r w:rsidRPr="00C01B50">
        <w:rPr>
          <w:rFonts w:ascii="Century Gothic" w:hAnsi="Century Gothic"/>
        </w:rPr>
        <w:t xml:space="preserve">Ilustración </w:t>
      </w:r>
      <w:r w:rsidRPr="00C01B50">
        <w:rPr>
          <w:rFonts w:ascii="Century Gothic" w:hAnsi="Century Gothic"/>
        </w:rPr>
        <w:fldChar w:fldCharType="begin"/>
      </w:r>
      <w:r w:rsidRPr="00C01B50">
        <w:rPr>
          <w:rFonts w:ascii="Century Gothic" w:hAnsi="Century Gothic"/>
        </w:rPr>
        <w:instrText xml:space="preserve"> SEQ Ilustración \* ARABIC </w:instrText>
      </w:r>
      <w:r w:rsidRPr="00C01B50">
        <w:rPr>
          <w:rFonts w:ascii="Century Gothic" w:hAnsi="Century Gothic"/>
        </w:rPr>
        <w:fldChar w:fldCharType="separate"/>
      </w:r>
      <w:r w:rsidRPr="00C01B50">
        <w:rPr>
          <w:rFonts w:ascii="Century Gothic" w:hAnsi="Century Gothic"/>
          <w:noProof/>
        </w:rPr>
        <w:t>10</w:t>
      </w:r>
      <w:r w:rsidRPr="00C01B50">
        <w:rPr>
          <w:rFonts w:ascii="Century Gothic" w:hAnsi="Century Gothic"/>
        </w:rPr>
        <w:fldChar w:fldCharType="end"/>
      </w:r>
      <w:r w:rsidRPr="00C01B50">
        <w:rPr>
          <w:rFonts w:ascii="Century Gothic" w:hAnsi="Century Gothic"/>
        </w:rPr>
        <w:t>: Muestra de conexión correcta con la base de datos</w:t>
      </w:r>
    </w:p>
    <w:p w14:paraId="165953B9" w14:textId="5437A151" w:rsidR="00286EA2" w:rsidRPr="00C01B50" w:rsidRDefault="00181B12" w:rsidP="00E21B13">
      <w:pPr>
        <w:jc w:val="both"/>
        <w:rPr>
          <w:rFonts w:ascii="Century Gothic" w:hAnsi="Century Gothic"/>
        </w:rPr>
      </w:pPr>
      <w:r w:rsidRPr="00C01B50">
        <w:rPr>
          <w:rFonts w:ascii="Century Gothic" w:hAnsi="Century Gothic"/>
        </w:rPr>
        <w:t xml:space="preserve">Después de haber probado la conexión a la base de datos, </w:t>
      </w:r>
      <w:r w:rsidR="00286EA2" w:rsidRPr="00C01B50">
        <w:rPr>
          <w:rFonts w:ascii="Century Gothic" w:hAnsi="Century Gothic"/>
        </w:rPr>
        <w:t>se comienzan a crear los archivos mencionados en la guía. En primera instancia, la creación de las tablas se pone igual a lo que decía la guía, pero se agrega la siguiente sentencia:</w:t>
      </w:r>
    </w:p>
    <w:p w14:paraId="7534705F" w14:textId="3B67044B" w:rsidR="00286EA2" w:rsidRPr="00C01B50" w:rsidRDefault="00286EA2" w:rsidP="00181B12">
      <w:pPr>
        <w:rPr>
          <w:rFonts w:ascii="Century Gothic" w:eastAsiaTheme="minorEastAsia" w:hAnsi="Century Gothic"/>
        </w:rPr>
      </w:pPr>
      <m:oMathPara>
        <m:oMath>
          <m:r>
            <w:rPr>
              <w:rFonts w:ascii="Cambria Math" w:hAnsi="Cambria Math"/>
            </w:rPr>
            <m:t>DROP TABLE fact_order, stockitem, employee, customer, city, date_table;</m:t>
          </m:r>
        </m:oMath>
      </m:oMathPara>
    </w:p>
    <w:p w14:paraId="77B0A4F9" w14:textId="77777777" w:rsidR="00B633C3" w:rsidRPr="00C01B50" w:rsidRDefault="00286EA2" w:rsidP="00E21B13">
      <w:pPr>
        <w:jc w:val="both"/>
        <w:rPr>
          <w:rFonts w:ascii="Century Gothic" w:eastAsiaTheme="minorEastAsia" w:hAnsi="Century Gothic"/>
        </w:rPr>
      </w:pPr>
      <w:r w:rsidRPr="00C01B50">
        <w:rPr>
          <w:rFonts w:ascii="Century Gothic" w:eastAsiaTheme="minorEastAsia" w:hAnsi="Century Gothic"/>
        </w:rPr>
        <w:t xml:space="preserve">Esto porque si se quisiera ejecutar el grafo de forma repetida, entonces los valores en las tablas generarían problemas de llave primaria, pues la misma fila de datos se agregaría más de una vez. </w:t>
      </w:r>
      <w:r w:rsidR="00E21B13" w:rsidRPr="00C01B50">
        <w:rPr>
          <w:rFonts w:ascii="Century Gothic" w:eastAsiaTheme="minorEastAsia" w:hAnsi="Century Gothic"/>
        </w:rPr>
        <w:t>Posteriormente, se agrega el archivo “file_util.py”, utilizado para parametrizar la carga y el almacenamiento de los datos dependiendo de la dimensión que se quiera agregar.</w:t>
      </w:r>
      <w:r w:rsidR="00B633C3" w:rsidRPr="00C01B50">
        <w:rPr>
          <w:rFonts w:ascii="Century Gothic" w:eastAsiaTheme="minorEastAsia" w:hAnsi="Century Gothic"/>
        </w:rPr>
        <w:t xml:space="preserve"> Finalmente, se agrega el script “insert_queries.py”, en donde, para la inserción de los datos en la base, se crearon las sentencias, tal como se puede ver en los archivos anexos a la entrega, tal como lo pedía el requerimiento.</w:t>
      </w:r>
    </w:p>
    <w:p w14:paraId="785A5B0F" w14:textId="50BC6970" w:rsidR="00B633C3" w:rsidRPr="00C01B50" w:rsidRDefault="00B633C3" w:rsidP="00E21B13">
      <w:pPr>
        <w:jc w:val="both"/>
        <w:rPr>
          <w:rFonts w:ascii="Century Gothic" w:eastAsiaTheme="minorEastAsia" w:hAnsi="Century Gothic"/>
        </w:rPr>
      </w:pPr>
      <w:r w:rsidRPr="00C01B50">
        <w:rPr>
          <w:rFonts w:ascii="Century Gothic" w:eastAsiaTheme="minorEastAsia" w:hAnsi="Century Gothic"/>
        </w:rPr>
        <w:t>Ya habiendo agregado las sentencias, se agrega el archivo “ELT.py”, que representa el grafo usado para efectos de este laboratorio, y este también se puede ver en el repositorio. Con esto ya creado, se puede ver que el grafo ya sale desplegado en el servidor, tal como se ve en la siguiente imagen:</w:t>
      </w:r>
    </w:p>
    <w:p w14:paraId="7A1C7A00" w14:textId="4D20A4AD" w:rsidR="00286EA2" w:rsidRPr="00C01B50" w:rsidRDefault="00B633C3" w:rsidP="00E21B13">
      <w:pPr>
        <w:jc w:val="both"/>
        <w:rPr>
          <w:rFonts w:ascii="Century Gothic" w:hAnsi="Century Gothic"/>
        </w:rPr>
      </w:pPr>
      <w:r w:rsidRPr="00C01B50">
        <w:rPr>
          <w:rFonts w:ascii="Century Gothic" w:eastAsiaTheme="minorEastAsia" w:hAnsi="Century Gothic"/>
        </w:rPr>
        <w:t xml:space="preserve"> </w:t>
      </w:r>
    </w:p>
    <w:p w14:paraId="79B20543" w14:textId="6725D563" w:rsidR="00C75D7C" w:rsidRPr="00C01B50" w:rsidRDefault="00C75D7C">
      <w:pPr>
        <w:rPr>
          <w:rFonts w:ascii="Century Gothic" w:hAnsi="Century Gothic"/>
        </w:rPr>
      </w:pPr>
    </w:p>
    <w:p w14:paraId="776378B2" w14:textId="77777777" w:rsidR="005464AF" w:rsidRPr="00C01B50" w:rsidRDefault="00344A64" w:rsidP="005464AF">
      <w:pPr>
        <w:keepNext/>
        <w:jc w:val="center"/>
        <w:rPr>
          <w:rFonts w:ascii="Century Gothic" w:hAnsi="Century Gothic"/>
        </w:rPr>
      </w:pPr>
      <w:r w:rsidRPr="00C01B50">
        <w:rPr>
          <w:rFonts w:ascii="Century Gothic" w:hAnsi="Century Gothic"/>
          <w:noProof/>
        </w:rPr>
        <w:lastRenderedPageBreak/>
        <w:drawing>
          <wp:inline distT="0" distB="0" distL="0" distR="0" wp14:anchorId="183C1950" wp14:editId="2D2B0529">
            <wp:extent cx="4553893" cy="2537670"/>
            <wp:effectExtent l="0" t="0" r="0" b="0"/>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15"/>
                    <a:stretch>
                      <a:fillRect/>
                    </a:stretch>
                  </pic:blipFill>
                  <pic:spPr>
                    <a:xfrm>
                      <a:off x="0" y="0"/>
                      <a:ext cx="4565499" cy="2544138"/>
                    </a:xfrm>
                    <a:prstGeom prst="rect">
                      <a:avLst/>
                    </a:prstGeom>
                  </pic:spPr>
                </pic:pic>
              </a:graphicData>
            </a:graphic>
          </wp:inline>
        </w:drawing>
      </w:r>
    </w:p>
    <w:p w14:paraId="5F910F9B" w14:textId="4F45EE11" w:rsidR="0004324A" w:rsidRPr="00C01B50" w:rsidRDefault="005464AF" w:rsidP="005464AF">
      <w:pPr>
        <w:pStyle w:val="Caption"/>
        <w:jc w:val="center"/>
        <w:rPr>
          <w:rFonts w:ascii="Century Gothic" w:hAnsi="Century Gothic"/>
        </w:rPr>
      </w:pPr>
      <w:r w:rsidRPr="00C01B50">
        <w:rPr>
          <w:rFonts w:ascii="Century Gothic" w:hAnsi="Century Gothic"/>
        </w:rPr>
        <w:t xml:space="preserve">Ilustración </w:t>
      </w:r>
      <w:r w:rsidRPr="00C01B50">
        <w:rPr>
          <w:rFonts w:ascii="Century Gothic" w:hAnsi="Century Gothic"/>
        </w:rPr>
        <w:fldChar w:fldCharType="begin"/>
      </w:r>
      <w:r w:rsidRPr="00C01B50">
        <w:rPr>
          <w:rFonts w:ascii="Century Gothic" w:hAnsi="Century Gothic"/>
        </w:rPr>
        <w:instrText xml:space="preserve"> SEQ Ilustración \* ARABIC </w:instrText>
      </w:r>
      <w:r w:rsidRPr="00C01B50">
        <w:rPr>
          <w:rFonts w:ascii="Century Gothic" w:hAnsi="Century Gothic"/>
        </w:rPr>
        <w:fldChar w:fldCharType="separate"/>
      </w:r>
      <w:r w:rsidRPr="00C01B50">
        <w:rPr>
          <w:rFonts w:ascii="Century Gothic" w:hAnsi="Century Gothic"/>
          <w:noProof/>
        </w:rPr>
        <w:t>11</w:t>
      </w:r>
      <w:r w:rsidRPr="00C01B50">
        <w:rPr>
          <w:rFonts w:ascii="Century Gothic" w:hAnsi="Century Gothic"/>
        </w:rPr>
        <w:fldChar w:fldCharType="end"/>
      </w:r>
      <w:r w:rsidRPr="00C01B50">
        <w:rPr>
          <w:rFonts w:ascii="Century Gothic" w:hAnsi="Century Gothic"/>
        </w:rPr>
        <w:t>: grafo de dependencias de las tareas</w:t>
      </w:r>
    </w:p>
    <w:p w14:paraId="12A34B39" w14:textId="7DE78C47" w:rsidR="00B633C3" w:rsidRPr="00C01B50" w:rsidRDefault="009D2463" w:rsidP="009D2463">
      <w:pPr>
        <w:jc w:val="both"/>
        <w:rPr>
          <w:rFonts w:ascii="Century Gothic" w:hAnsi="Century Gothic"/>
        </w:rPr>
      </w:pPr>
      <w:r w:rsidRPr="00C01B50">
        <w:rPr>
          <w:rFonts w:ascii="Century Gothic" w:hAnsi="Century Gothic"/>
        </w:rPr>
        <w:t>Después de ejecutar el árbol por primera vez, se pudo ver que hubo errores de pequeños caracteres y a la hora de conectar la base de datos, no obstante, fueron resueltos y documentados de forma correcta, como se puede ver en la siguiente imagen en la que se tienen 6 ejecuciones de forma seguida correctas:</w:t>
      </w:r>
    </w:p>
    <w:p w14:paraId="5869CE76" w14:textId="77777777" w:rsidR="005464AF" w:rsidRPr="00C01B50" w:rsidRDefault="00344A64" w:rsidP="005464AF">
      <w:pPr>
        <w:keepNext/>
        <w:jc w:val="center"/>
        <w:rPr>
          <w:rFonts w:ascii="Century Gothic" w:hAnsi="Century Gothic"/>
        </w:rPr>
      </w:pPr>
      <w:r w:rsidRPr="00C01B50">
        <w:rPr>
          <w:rFonts w:ascii="Century Gothic" w:hAnsi="Century Gothic"/>
          <w:noProof/>
        </w:rPr>
        <w:drawing>
          <wp:inline distT="0" distB="0" distL="0" distR="0" wp14:anchorId="584B81DF" wp14:editId="38892C5E">
            <wp:extent cx="4863994" cy="2693964"/>
            <wp:effectExtent l="0" t="0" r="0"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16"/>
                    <a:stretch>
                      <a:fillRect/>
                    </a:stretch>
                  </pic:blipFill>
                  <pic:spPr>
                    <a:xfrm>
                      <a:off x="0" y="0"/>
                      <a:ext cx="4896437" cy="2711933"/>
                    </a:xfrm>
                    <a:prstGeom prst="rect">
                      <a:avLst/>
                    </a:prstGeom>
                  </pic:spPr>
                </pic:pic>
              </a:graphicData>
            </a:graphic>
          </wp:inline>
        </w:drawing>
      </w:r>
    </w:p>
    <w:p w14:paraId="113CECC6" w14:textId="66EE019D" w:rsidR="00344A64" w:rsidRPr="00C01B50" w:rsidRDefault="005464AF" w:rsidP="005464AF">
      <w:pPr>
        <w:pStyle w:val="Caption"/>
        <w:jc w:val="center"/>
        <w:rPr>
          <w:rFonts w:ascii="Century Gothic" w:hAnsi="Century Gothic"/>
        </w:rPr>
      </w:pPr>
      <w:r w:rsidRPr="00C01B50">
        <w:rPr>
          <w:rFonts w:ascii="Century Gothic" w:hAnsi="Century Gothic"/>
        </w:rPr>
        <w:t xml:space="preserve">Ilustración </w:t>
      </w:r>
      <w:r w:rsidRPr="00C01B50">
        <w:rPr>
          <w:rFonts w:ascii="Century Gothic" w:hAnsi="Century Gothic"/>
        </w:rPr>
        <w:fldChar w:fldCharType="begin"/>
      </w:r>
      <w:r w:rsidRPr="00C01B50">
        <w:rPr>
          <w:rFonts w:ascii="Century Gothic" w:hAnsi="Century Gothic"/>
        </w:rPr>
        <w:instrText xml:space="preserve"> SEQ Ilustración \* ARABIC </w:instrText>
      </w:r>
      <w:r w:rsidRPr="00C01B50">
        <w:rPr>
          <w:rFonts w:ascii="Century Gothic" w:hAnsi="Century Gothic"/>
        </w:rPr>
        <w:fldChar w:fldCharType="separate"/>
      </w:r>
      <w:r w:rsidRPr="00C01B50">
        <w:rPr>
          <w:rFonts w:ascii="Century Gothic" w:hAnsi="Century Gothic"/>
          <w:noProof/>
        </w:rPr>
        <w:t>12</w:t>
      </w:r>
      <w:r w:rsidRPr="00C01B50">
        <w:rPr>
          <w:rFonts w:ascii="Century Gothic" w:hAnsi="Century Gothic"/>
        </w:rPr>
        <w:fldChar w:fldCharType="end"/>
      </w:r>
      <w:r w:rsidRPr="00C01B50">
        <w:rPr>
          <w:rFonts w:ascii="Century Gothic" w:hAnsi="Century Gothic"/>
        </w:rPr>
        <w:t>: muestra de la ejecución correcta de todas las tareas presentes en el grafo</w:t>
      </w:r>
    </w:p>
    <w:p w14:paraId="237E322F" w14:textId="62DBCCC8" w:rsidR="004E6EFA" w:rsidRPr="00C01B50" w:rsidRDefault="004E6EFA" w:rsidP="004E6EFA">
      <w:pPr>
        <w:jc w:val="center"/>
        <w:rPr>
          <w:rFonts w:ascii="Century Gothic" w:hAnsi="Century Gothic"/>
          <w:b/>
          <w:bCs/>
        </w:rPr>
      </w:pPr>
      <w:r w:rsidRPr="00C01B50">
        <w:rPr>
          <w:rFonts w:ascii="Century Gothic" w:hAnsi="Century Gothic"/>
          <w:b/>
          <w:bCs/>
        </w:rPr>
        <w:t>DOCUMENTACIÓN DE LOS ERRORES MÁS IMPORTANTES EN LA EJECUCIÓN</w:t>
      </w:r>
    </w:p>
    <w:p w14:paraId="0A2A3BFF" w14:textId="3A736EA7" w:rsidR="008D7A28" w:rsidRPr="00C01B50" w:rsidRDefault="004E6EFA" w:rsidP="008D7A28">
      <w:pPr>
        <w:jc w:val="both"/>
        <w:rPr>
          <w:rFonts w:ascii="Century Gothic" w:hAnsi="Century Gothic"/>
        </w:rPr>
      </w:pPr>
      <w:r w:rsidRPr="00C01B50">
        <w:rPr>
          <w:rFonts w:ascii="Century Gothic" w:hAnsi="Century Gothic"/>
        </w:rPr>
        <w:t xml:space="preserve">El error que más interrumpió el correcto desarrollo de la actividad </w:t>
      </w:r>
      <w:r w:rsidR="008D7A28" w:rsidRPr="00C01B50">
        <w:rPr>
          <w:rFonts w:ascii="Century Gothic" w:hAnsi="Century Gothic"/>
        </w:rPr>
        <w:t xml:space="preserve">fue la conexión a la base de datos, pues hubo una confusión a la hora de manejar las credenciales del usuario propietario de la base de datos. No obstante, fue resuelto oportunamente. </w:t>
      </w:r>
    </w:p>
    <w:p w14:paraId="7968DFA5" w14:textId="735105E8" w:rsidR="008D7A28" w:rsidRPr="00C01B50" w:rsidRDefault="008D7A28" w:rsidP="008D7A28">
      <w:pPr>
        <w:jc w:val="center"/>
        <w:rPr>
          <w:rFonts w:ascii="Century Gothic" w:hAnsi="Century Gothic"/>
          <w:b/>
          <w:bCs/>
        </w:rPr>
      </w:pPr>
      <w:r w:rsidRPr="00C01B50">
        <w:rPr>
          <w:rFonts w:ascii="Century Gothic" w:hAnsi="Century Gothic"/>
          <w:b/>
          <w:bCs/>
        </w:rPr>
        <w:t>CONSULTAS SOBRE LA BASE DE DATOS</w:t>
      </w:r>
    </w:p>
    <w:p w14:paraId="065C8959" w14:textId="49904BA5" w:rsidR="008D7A28" w:rsidRPr="00C01B50" w:rsidRDefault="008D7A28" w:rsidP="008D7A28">
      <w:pPr>
        <w:jc w:val="both"/>
        <w:rPr>
          <w:rFonts w:ascii="Century Gothic" w:hAnsi="Century Gothic"/>
        </w:rPr>
      </w:pPr>
      <w:r w:rsidRPr="00C01B50">
        <w:rPr>
          <w:rFonts w:ascii="Century Gothic" w:hAnsi="Century Gothic"/>
        </w:rPr>
        <w:lastRenderedPageBreak/>
        <w:t>A continuación, se muestran las consultas sobre las diferentes bases de datos desde PostgreSQL, para mostrar que las bases de datos quedaron bien cargadas:</w:t>
      </w:r>
    </w:p>
    <w:p w14:paraId="3FB2E2AA" w14:textId="4BA38C91" w:rsidR="005464AF" w:rsidRPr="00C01B50" w:rsidRDefault="005464AF" w:rsidP="005464AF">
      <w:pPr>
        <w:pStyle w:val="ListParagraph"/>
        <w:numPr>
          <w:ilvl w:val="0"/>
          <w:numId w:val="2"/>
        </w:numPr>
        <w:jc w:val="both"/>
        <w:rPr>
          <w:rFonts w:ascii="Century Gothic" w:hAnsi="Century Gothic"/>
        </w:rPr>
      </w:pPr>
      <w:r w:rsidRPr="00C01B50">
        <w:rPr>
          <w:rFonts w:ascii="Century Gothic" w:hAnsi="Century Gothic"/>
        </w:rPr>
        <w:t>Dimensión ciudad:</w:t>
      </w:r>
    </w:p>
    <w:p w14:paraId="5C547396" w14:textId="77777777" w:rsidR="005464AF" w:rsidRPr="00C01B50" w:rsidRDefault="005464AF" w:rsidP="005464AF">
      <w:pPr>
        <w:ind w:left="360"/>
        <w:jc w:val="both"/>
        <w:rPr>
          <w:rFonts w:ascii="Century Gothic" w:hAnsi="Century Gothic"/>
        </w:rPr>
      </w:pPr>
    </w:p>
    <w:p w14:paraId="7FD5695F" w14:textId="77777777" w:rsidR="008D7A28" w:rsidRPr="00C01B50" w:rsidRDefault="008D7A28" w:rsidP="008D7A28">
      <w:pPr>
        <w:rPr>
          <w:rFonts w:ascii="Century Gothic" w:hAnsi="Century Gothic"/>
        </w:rPr>
      </w:pPr>
    </w:p>
    <w:p w14:paraId="6FB74E7C" w14:textId="5DF4DF24" w:rsidR="00344A64" w:rsidRPr="00C01B50" w:rsidRDefault="00344A64">
      <w:pPr>
        <w:rPr>
          <w:rFonts w:ascii="Century Gothic" w:hAnsi="Century Gothic"/>
        </w:rPr>
      </w:pPr>
    </w:p>
    <w:p w14:paraId="5CB0ACD1" w14:textId="77777777" w:rsidR="005464AF" w:rsidRPr="00C01B50" w:rsidRDefault="004C756E" w:rsidP="005464AF">
      <w:pPr>
        <w:keepNext/>
        <w:jc w:val="center"/>
        <w:rPr>
          <w:rFonts w:ascii="Century Gothic" w:hAnsi="Century Gothic"/>
        </w:rPr>
      </w:pPr>
      <w:r w:rsidRPr="00C01B50">
        <w:rPr>
          <w:rFonts w:ascii="Century Gothic" w:hAnsi="Century Gothic"/>
          <w:noProof/>
        </w:rPr>
        <w:drawing>
          <wp:inline distT="0" distB="0" distL="0" distR="0" wp14:anchorId="5CCDB259" wp14:editId="09B52A45">
            <wp:extent cx="4115209" cy="2180530"/>
            <wp:effectExtent l="0" t="0" r="0" b="0"/>
            <wp:docPr id="15" name="Imagen 1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 Word&#10;&#10;Descripción generada automáticamente"/>
                    <pic:cNvPicPr/>
                  </pic:nvPicPr>
                  <pic:blipFill>
                    <a:blip r:embed="rId17"/>
                    <a:stretch>
                      <a:fillRect/>
                    </a:stretch>
                  </pic:blipFill>
                  <pic:spPr>
                    <a:xfrm>
                      <a:off x="0" y="0"/>
                      <a:ext cx="4128901" cy="2187785"/>
                    </a:xfrm>
                    <a:prstGeom prst="rect">
                      <a:avLst/>
                    </a:prstGeom>
                  </pic:spPr>
                </pic:pic>
              </a:graphicData>
            </a:graphic>
          </wp:inline>
        </w:drawing>
      </w:r>
    </w:p>
    <w:p w14:paraId="21A29841" w14:textId="70798EF7" w:rsidR="004C756E" w:rsidRPr="00C01B50" w:rsidRDefault="005464AF" w:rsidP="005464AF">
      <w:pPr>
        <w:pStyle w:val="Caption"/>
        <w:jc w:val="center"/>
        <w:rPr>
          <w:rFonts w:ascii="Century Gothic" w:hAnsi="Century Gothic"/>
        </w:rPr>
      </w:pPr>
      <w:r w:rsidRPr="00C01B50">
        <w:rPr>
          <w:rFonts w:ascii="Century Gothic" w:hAnsi="Century Gothic"/>
        </w:rPr>
        <w:t xml:space="preserve">Ilustración </w:t>
      </w:r>
      <w:r w:rsidRPr="00C01B50">
        <w:rPr>
          <w:rFonts w:ascii="Century Gothic" w:hAnsi="Century Gothic"/>
        </w:rPr>
        <w:fldChar w:fldCharType="begin"/>
      </w:r>
      <w:r w:rsidRPr="00C01B50">
        <w:rPr>
          <w:rFonts w:ascii="Century Gothic" w:hAnsi="Century Gothic"/>
        </w:rPr>
        <w:instrText xml:space="preserve"> SEQ Ilustración \* ARABIC </w:instrText>
      </w:r>
      <w:r w:rsidRPr="00C01B50">
        <w:rPr>
          <w:rFonts w:ascii="Century Gothic" w:hAnsi="Century Gothic"/>
        </w:rPr>
        <w:fldChar w:fldCharType="separate"/>
      </w:r>
      <w:r w:rsidRPr="00C01B50">
        <w:rPr>
          <w:rFonts w:ascii="Century Gothic" w:hAnsi="Century Gothic"/>
          <w:noProof/>
        </w:rPr>
        <w:t>13</w:t>
      </w:r>
      <w:r w:rsidRPr="00C01B50">
        <w:rPr>
          <w:rFonts w:ascii="Century Gothic" w:hAnsi="Century Gothic"/>
        </w:rPr>
        <w:fldChar w:fldCharType="end"/>
      </w:r>
      <w:r w:rsidRPr="00C01B50">
        <w:rPr>
          <w:rFonts w:ascii="Century Gothic" w:hAnsi="Century Gothic"/>
        </w:rPr>
        <w:t>: consulta de la dimensión ciudad</w:t>
      </w:r>
    </w:p>
    <w:p w14:paraId="12BDC7DD" w14:textId="00469F23" w:rsidR="005464AF" w:rsidRPr="00C01B50" w:rsidRDefault="005464AF" w:rsidP="005464AF">
      <w:pPr>
        <w:pStyle w:val="ListParagraph"/>
        <w:numPr>
          <w:ilvl w:val="0"/>
          <w:numId w:val="2"/>
        </w:numPr>
        <w:rPr>
          <w:rFonts w:ascii="Century Gothic" w:hAnsi="Century Gothic"/>
        </w:rPr>
      </w:pPr>
      <w:r w:rsidRPr="00C01B50">
        <w:rPr>
          <w:rFonts w:ascii="Century Gothic" w:hAnsi="Century Gothic"/>
        </w:rPr>
        <w:t>Dimensión cliente:</w:t>
      </w:r>
    </w:p>
    <w:p w14:paraId="16F42E8A" w14:textId="77777777" w:rsidR="005464AF" w:rsidRPr="00C01B50" w:rsidRDefault="00B0726F" w:rsidP="005464AF">
      <w:pPr>
        <w:keepNext/>
        <w:jc w:val="center"/>
        <w:rPr>
          <w:rFonts w:ascii="Century Gothic" w:hAnsi="Century Gothic"/>
        </w:rPr>
      </w:pPr>
      <w:r w:rsidRPr="00C01B50">
        <w:rPr>
          <w:rFonts w:ascii="Century Gothic" w:hAnsi="Century Gothic"/>
          <w:noProof/>
        </w:rPr>
        <w:drawing>
          <wp:inline distT="0" distB="0" distL="0" distR="0" wp14:anchorId="43FD1D37" wp14:editId="55D21696">
            <wp:extent cx="4021011" cy="2209327"/>
            <wp:effectExtent l="0" t="0" r="0" b="635"/>
            <wp:docPr id="16" name="Imagen 1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 Word&#10;&#10;Descripción generada automáticamente"/>
                    <pic:cNvPicPr/>
                  </pic:nvPicPr>
                  <pic:blipFill>
                    <a:blip r:embed="rId18"/>
                    <a:stretch>
                      <a:fillRect/>
                    </a:stretch>
                  </pic:blipFill>
                  <pic:spPr>
                    <a:xfrm>
                      <a:off x="0" y="0"/>
                      <a:ext cx="4039693" cy="2219592"/>
                    </a:xfrm>
                    <a:prstGeom prst="rect">
                      <a:avLst/>
                    </a:prstGeom>
                  </pic:spPr>
                </pic:pic>
              </a:graphicData>
            </a:graphic>
          </wp:inline>
        </w:drawing>
      </w:r>
    </w:p>
    <w:p w14:paraId="38606761" w14:textId="3E91937A" w:rsidR="004C756E" w:rsidRPr="00C01B50" w:rsidRDefault="005464AF" w:rsidP="005464AF">
      <w:pPr>
        <w:pStyle w:val="Caption"/>
        <w:jc w:val="center"/>
        <w:rPr>
          <w:rFonts w:ascii="Century Gothic" w:hAnsi="Century Gothic"/>
        </w:rPr>
      </w:pPr>
      <w:r w:rsidRPr="00C01B50">
        <w:rPr>
          <w:rFonts w:ascii="Century Gothic" w:hAnsi="Century Gothic"/>
        </w:rPr>
        <w:t xml:space="preserve">Ilustración </w:t>
      </w:r>
      <w:r w:rsidRPr="00C01B50">
        <w:rPr>
          <w:rFonts w:ascii="Century Gothic" w:hAnsi="Century Gothic"/>
        </w:rPr>
        <w:fldChar w:fldCharType="begin"/>
      </w:r>
      <w:r w:rsidRPr="00C01B50">
        <w:rPr>
          <w:rFonts w:ascii="Century Gothic" w:hAnsi="Century Gothic"/>
        </w:rPr>
        <w:instrText xml:space="preserve"> SEQ Ilustración \* ARABIC </w:instrText>
      </w:r>
      <w:r w:rsidRPr="00C01B50">
        <w:rPr>
          <w:rFonts w:ascii="Century Gothic" w:hAnsi="Century Gothic"/>
        </w:rPr>
        <w:fldChar w:fldCharType="separate"/>
      </w:r>
      <w:r w:rsidRPr="00C01B50">
        <w:rPr>
          <w:rFonts w:ascii="Century Gothic" w:hAnsi="Century Gothic"/>
          <w:noProof/>
        </w:rPr>
        <w:t>14</w:t>
      </w:r>
      <w:r w:rsidRPr="00C01B50">
        <w:rPr>
          <w:rFonts w:ascii="Century Gothic" w:hAnsi="Century Gothic"/>
        </w:rPr>
        <w:fldChar w:fldCharType="end"/>
      </w:r>
      <w:r w:rsidRPr="00C01B50">
        <w:rPr>
          <w:rFonts w:ascii="Century Gothic" w:hAnsi="Century Gothic"/>
        </w:rPr>
        <w:t>: Consulta dimensión cliente</w:t>
      </w:r>
    </w:p>
    <w:p w14:paraId="0BE7FDE1" w14:textId="77777777" w:rsidR="000640DB" w:rsidRPr="00C01B50" w:rsidRDefault="000640DB">
      <w:pPr>
        <w:rPr>
          <w:rFonts w:ascii="Century Gothic" w:hAnsi="Century Gothic"/>
        </w:rPr>
      </w:pPr>
    </w:p>
    <w:p w14:paraId="2EB60388" w14:textId="508E2C02" w:rsidR="000640DB" w:rsidRPr="00C01B50" w:rsidRDefault="005464AF" w:rsidP="005464AF">
      <w:pPr>
        <w:pStyle w:val="ListParagraph"/>
        <w:numPr>
          <w:ilvl w:val="0"/>
          <w:numId w:val="2"/>
        </w:numPr>
        <w:rPr>
          <w:rFonts w:ascii="Century Gothic" w:hAnsi="Century Gothic"/>
        </w:rPr>
      </w:pPr>
      <w:r w:rsidRPr="00C01B50">
        <w:rPr>
          <w:rFonts w:ascii="Century Gothic" w:hAnsi="Century Gothic"/>
        </w:rPr>
        <w:t>Dimensión fecha:</w:t>
      </w:r>
    </w:p>
    <w:p w14:paraId="0A97C7AB" w14:textId="77777777" w:rsidR="005464AF" w:rsidRPr="00C01B50" w:rsidRDefault="00EB74C3" w:rsidP="005464AF">
      <w:pPr>
        <w:keepNext/>
        <w:jc w:val="center"/>
        <w:rPr>
          <w:rFonts w:ascii="Century Gothic" w:hAnsi="Century Gothic"/>
        </w:rPr>
      </w:pPr>
      <w:r w:rsidRPr="00C01B50">
        <w:rPr>
          <w:rFonts w:ascii="Century Gothic" w:hAnsi="Century Gothic"/>
          <w:noProof/>
        </w:rPr>
        <w:lastRenderedPageBreak/>
        <w:drawing>
          <wp:inline distT="0" distB="0" distL="0" distR="0" wp14:anchorId="58863C0D" wp14:editId="00B80619">
            <wp:extent cx="4211550" cy="2305440"/>
            <wp:effectExtent l="0" t="0" r="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19"/>
                    <a:stretch>
                      <a:fillRect/>
                    </a:stretch>
                  </pic:blipFill>
                  <pic:spPr>
                    <a:xfrm>
                      <a:off x="0" y="0"/>
                      <a:ext cx="4215712" cy="2307718"/>
                    </a:xfrm>
                    <a:prstGeom prst="rect">
                      <a:avLst/>
                    </a:prstGeom>
                  </pic:spPr>
                </pic:pic>
              </a:graphicData>
            </a:graphic>
          </wp:inline>
        </w:drawing>
      </w:r>
    </w:p>
    <w:p w14:paraId="372040B0" w14:textId="1CF015A5" w:rsidR="00B0726F" w:rsidRPr="00C01B50" w:rsidRDefault="005464AF" w:rsidP="005464AF">
      <w:pPr>
        <w:pStyle w:val="Caption"/>
        <w:jc w:val="center"/>
        <w:rPr>
          <w:rFonts w:ascii="Century Gothic" w:hAnsi="Century Gothic"/>
        </w:rPr>
      </w:pPr>
      <w:r w:rsidRPr="00C01B50">
        <w:rPr>
          <w:rFonts w:ascii="Century Gothic" w:hAnsi="Century Gothic"/>
        </w:rPr>
        <w:t xml:space="preserve">Ilustración </w:t>
      </w:r>
      <w:r w:rsidRPr="00C01B50">
        <w:rPr>
          <w:rFonts w:ascii="Century Gothic" w:hAnsi="Century Gothic"/>
        </w:rPr>
        <w:fldChar w:fldCharType="begin"/>
      </w:r>
      <w:r w:rsidRPr="00C01B50">
        <w:rPr>
          <w:rFonts w:ascii="Century Gothic" w:hAnsi="Century Gothic"/>
        </w:rPr>
        <w:instrText xml:space="preserve"> SEQ Ilustración \* ARABIC </w:instrText>
      </w:r>
      <w:r w:rsidRPr="00C01B50">
        <w:rPr>
          <w:rFonts w:ascii="Century Gothic" w:hAnsi="Century Gothic"/>
        </w:rPr>
        <w:fldChar w:fldCharType="separate"/>
      </w:r>
      <w:r w:rsidRPr="00C01B50">
        <w:rPr>
          <w:rFonts w:ascii="Century Gothic" w:hAnsi="Century Gothic"/>
          <w:noProof/>
        </w:rPr>
        <w:t>15</w:t>
      </w:r>
      <w:r w:rsidRPr="00C01B50">
        <w:rPr>
          <w:rFonts w:ascii="Century Gothic" w:hAnsi="Century Gothic"/>
        </w:rPr>
        <w:fldChar w:fldCharType="end"/>
      </w:r>
      <w:r w:rsidRPr="00C01B50">
        <w:rPr>
          <w:rFonts w:ascii="Century Gothic" w:hAnsi="Century Gothic"/>
        </w:rPr>
        <w:t>: Consulta dimensión fecha</w:t>
      </w:r>
    </w:p>
    <w:p w14:paraId="49037356" w14:textId="45648619" w:rsidR="005464AF" w:rsidRPr="00C01B50" w:rsidRDefault="005464AF" w:rsidP="005464AF">
      <w:pPr>
        <w:pStyle w:val="ListParagraph"/>
        <w:numPr>
          <w:ilvl w:val="0"/>
          <w:numId w:val="2"/>
        </w:numPr>
        <w:rPr>
          <w:rFonts w:ascii="Century Gothic" w:hAnsi="Century Gothic"/>
        </w:rPr>
      </w:pPr>
      <w:proofErr w:type="gramStart"/>
      <w:r w:rsidRPr="00C01B50">
        <w:rPr>
          <w:rFonts w:ascii="Century Gothic" w:hAnsi="Century Gothic"/>
        </w:rPr>
        <w:t>Dimensión empleado</w:t>
      </w:r>
      <w:proofErr w:type="gramEnd"/>
      <w:r w:rsidRPr="00C01B50">
        <w:rPr>
          <w:rFonts w:ascii="Century Gothic" w:hAnsi="Century Gothic"/>
        </w:rPr>
        <w:t>:</w:t>
      </w:r>
    </w:p>
    <w:p w14:paraId="24D1C0CB" w14:textId="77777777" w:rsidR="005464AF" w:rsidRPr="00C01B50" w:rsidRDefault="00AE17DC" w:rsidP="005464AF">
      <w:pPr>
        <w:keepNext/>
        <w:jc w:val="center"/>
        <w:rPr>
          <w:rFonts w:ascii="Century Gothic" w:hAnsi="Century Gothic"/>
        </w:rPr>
      </w:pPr>
      <w:r w:rsidRPr="00C01B50">
        <w:rPr>
          <w:rFonts w:ascii="Century Gothic" w:hAnsi="Century Gothic"/>
          <w:noProof/>
        </w:rPr>
        <w:drawing>
          <wp:inline distT="0" distB="0" distL="0" distR="0" wp14:anchorId="5F29EE19" wp14:editId="73E9CFAA">
            <wp:extent cx="4171071" cy="2303576"/>
            <wp:effectExtent l="0" t="0" r="1270" b="1905"/>
            <wp:docPr id="18" name="Imagen 1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Word&#10;&#10;Descripción generada automáticamente"/>
                    <pic:cNvPicPr/>
                  </pic:nvPicPr>
                  <pic:blipFill>
                    <a:blip r:embed="rId20"/>
                    <a:stretch>
                      <a:fillRect/>
                    </a:stretch>
                  </pic:blipFill>
                  <pic:spPr>
                    <a:xfrm>
                      <a:off x="0" y="0"/>
                      <a:ext cx="4185134" cy="2311342"/>
                    </a:xfrm>
                    <a:prstGeom prst="rect">
                      <a:avLst/>
                    </a:prstGeom>
                  </pic:spPr>
                </pic:pic>
              </a:graphicData>
            </a:graphic>
          </wp:inline>
        </w:drawing>
      </w:r>
    </w:p>
    <w:p w14:paraId="7304AD49" w14:textId="74F030BD" w:rsidR="00EB74C3" w:rsidRPr="00C01B50" w:rsidRDefault="005464AF" w:rsidP="005464AF">
      <w:pPr>
        <w:pStyle w:val="Caption"/>
        <w:jc w:val="center"/>
        <w:rPr>
          <w:rFonts w:ascii="Century Gothic" w:hAnsi="Century Gothic"/>
        </w:rPr>
      </w:pPr>
      <w:r w:rsidRPr="00C01B50">
        <w:rPr>
          <w:rFonts w:ascii="Century Gothic" w:hAnsi="Century Gothic"/>
        </w:rPr>
        <w:t xml:space="preserve">Ilustración </w:t>
      </w:r>
      <w:r w:rsidRPr="00C01B50">
        <w:rPr>
          <w:rFonts w:ascii="Century Gothic" w:hAnsi="Century Gothic"/>
        </w:rPr>
        <w:fldChar w:fldCharType="begin"/>
      </w:r>
      <w:r w:rsidRPr="00C01B50">
        <w:rPr>
          <w:rFonts w:ascii="Century Gothic" w:hAnsi="Century Gothic"/>
        </w:rPr>
        <w:instrText xml:space="preserve"> SEQ Ilustración \* ARABIC </w:instrText>
      </w:r>
      <w:r w:rsidRPr="00C01B50">
        <w:rPr>
          <w:rFonts w:ascii="Century Gothic" w:hAnsi="Century Gothic"/>
        </w:rPr>
        <w:fldChar w:fldCharType="separate"/>
      </w:r>
      <w:r w:rsidRPr="00C01B50">
        <w:rPr>
          <w:rFonts w:ascii="Century Gothic" w:hAnsi="Century Gothic"/>
          <w:noProof/>
        </w:rPr>
        <w:t>16</w:t>
      </w:r>
      <w:r w:rsidRPr="00C01B50">
        <w:rPr>
          <w:rFonts w:ascii="Century Gothic" w:hAnsi="Century Gothic"/>
        </w:rPr>
        <w:fldChar w:fldCharType="end"/>
      </w:r>
      <w:r w:rsidRPr="00C01B50">
        <w:rPr>
          <w:rFonts w:ascii="Century Gothic" w:hAnsi="Century Gothic"/>
        </w:rPr>
        <w:t>: Consulta dimensión empleado</w:t>
      </w:r>
    </w:p>
    <w:p w14:paraId="402C03AB" w14:textId="623E2C46" w:rsidR="005464AF" w:rsidRPr="00C01B50" w:rsidRDefault="005464AF" w:rsidP="005464AF">
      <w:pPr>
        <w:pStyle w:val="ListParagraph"/>
        <w:numPr>
          <w:ilvl w:val="0"/>
          <w:numId w:val="2"/>
        </w:numPr>
        <w:rPr>
          <w:rFonts w:ascii="Century Gothic" w:hAnsi="Century Gothic"/>
        </w:rPr>
      </w:pPr>
      <w:r w:rsidRPr="00C01B50">
        <w:rPr>
          <w:rFonts w:ascii="Century Gothic" w:hAnsi="Century Gothic"/>
        </w:rPr>
        <w:t>Tabla de hechos:</w:t>
      </w:r>
    </w:p>
    <w:p w14:paraId="0CEAA9F1" w14:textId="77777777" w:rsidR="005464AF" w:rsidRPr="00C01B50" w:rsidRDefault="00AE17DC" w:rsidP="005464AF">
      <w:pPr>
        <w:keepNext/>
        <w:jc w:val="center"/>
        <w:rPr>
          <w:rFonts w:ascii="Century Gothic" w:hAnsi="Century Gothic"/>
        </w:rPr>
      </w:pPr>
      <w:r w:rsidRPr="00C01B50">
        <w:rPr>
          <w:rFonts w:ascii="Century Gothic" w:hAnsi="Century Gothic"/>
          <w:noProof/>
        </w:rPr>
        <w:lastRenderedPageBreak/>
        <w:drawing>
          <wp:inline distT="0" distB="0" distL="0" distR="0" wp14:anchorId="5FFEBB18" wp14:editId="0BD2F512">
            <wp:extent cx="4287553" cy="2345104"/>
            <wp:effectExtent l="0" t="0" r="0"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1"/>
                    <a:stretch>
                      <a:fillRect/>
                    </a:stretch>
                  </pic:blipFill>
                  <pic:spPr>
                    <a:xfrm>
                      <a:off x="0" y="0"/>
                      <a:ext cx="4294082" cy="2348675"/>
                    </a:xfrm>
                    <a:prstGeom prst="rect">
                      <a:avLst/>
                    </a:prstGeom>
                  </pic:spPr>
                </pic:pic>
              </a:graphicData>
            </a:graphic>
          </wp:inline>
        </w:drawing>
      </w:r>
    </w:p>
    <w:p w14:paraId="5F5CDBA7" w14:textId="23F3513A" w:rsidR="00AE17DC" w:rsidRPr="00C01B50" w:rsidRDefault="005464AF" w:rsidP="005464AF">
      <w:pPr>
        <w:pStyle w:val="Caption"/>
        <w:jc w:val="center"/>
        <w:rPr>
          <w:rFonts w:ascii="Century Gothic" w:hAnsi="Century Gothic"/>
        </w:rPr>
      </w:pPr>
      <w:r w:rsidRPr="00C01B50">
        <w:rPr>
          <w:rFonts w:ascii="Century Gothic" w:hAnsi="Century Gothic"/>
        </w:rPr>
        <w:t xml:space="preserve">Ilustración </w:t>
      </w:r>
      <w:r w:rsidRPr="00C01B50">
        <w:rPr>
          <w:rFonts w:ascii="Century Gothic" w:hAnsi="Century Gothic"/>
        </w:rPr>
        <w:fldChar w:fldCharType="begin"/>
      </w:r>
      <w:r w:rsidRPr="00C01B50">
        <w:rPr>
          <w:rFonts w:ascii="Century Gothic" w:hAnsi="Century Gothic"/>
        </w:rPr>
        <w:instrText xml:space="preserve"> SEQ Ilustración \* ARABIC </w:instrText>
      </w:r>
      <w:r w:rsidRPr="00C01B50">
        <w:rPr>
          <w:rFonts w:ascii="Century Gothic" w:hAnsi="Century Gothic"/>
        </w:rPr>
        <w:fldChar w:fldCharType="separate"/>
      </w:r>
      <w:r w:rsidRPr="00C01B50">
        <w:rPr>
          <w:rFonts w:ascii="Century Gothic" w:hAnsi="Century Gothic"/>
          <w:noProof/>
        </w:rPr>
        <w:t>17</w:t>
      </w:r>
      <w:r w:rsidRPr="00C01B50">
        <w:rPr>
          <w:rFonts w:ascii="Century Gothic" w:hAnsi="Century Gothic"/>
        </w:rPr>
        <w:fldChar w:fldCharType="end"/>
      </w:r>
      <w:r w:rsidRPr="00C01B50">
        <w:rPr>
          <w:rFonts w:ascii="Century Gothic" w:hAnsi="Century Gothic"/>
        </w:rPr>
        <w:t>: consulta sobre la tabla de hechos</w:t>
      </w:r>
    </w:p>
    <w:p w14:paraId="561AACB6" w14:textId="796D5556" w:rsidR="005464AF" w:rsidRPr="00C01B50" w:rsidRDefault="005464AF" w:rsidP="005464AF">
      <w:pPr>
        <w:pStyle w:val="ListParagraph"/>
        <w:numPr>
          <w:ilvl w:val="0"/>
          <w:numId w:val="2"/>
        </w:numPr>
        <w:rPr>
          <w:rFonts w:ascii="Century Gothic" w:hAnsi="Century Gothic"/>
        </w:rPr>
      </w:pPr>
      <w:r w:rsidRPr="00C01B50">
        <w:rPr>
          <w:rFonts w:ascii="Century Gothic" w:hAnsi="Century Gothic"/>
        </w:rPr>
        <w:t>Dimensión ítem:</w:t>
      </w:r>
    </w:p>
    <w:p w14:paraId="3AC1E89A" w14:textId="77777777" w:rsidR="005464AF" w:rsidRPr="00C01B50" w:rsidRDefault="00AE17DC" w:rsidP="005464AF">
      <w:pPr>
        <w:keepNext/>
        <w:jc w:val="center"/>
        <w:rPr>
          <w:rFonts w:ascii="Century Gothic" w:hAnsi="Century Gothic"/>
        </w:rPr>
      </w:pPr>
      <w:r w:rsidRPr="00C01B50">
        <w:rPr>
          <w:rFonts w:ascii="Century Gothic" w:hAnsi="Century Gothic"/>
          <w:noProof/>
        </w:rPr>
        <w:drawing>
          <wp:inline distT="0" distB="0" distL="0" distR="0" wp14:anchorId="6642EF06" wp14:editId="5224557A">
            <wp:extent cx="4262511" cy="2315009"/>
            <wp:effectExtent l="0" t="0" r="5080" b="9525"/>
            <wp:docPr id="20" name="Imagen 20"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 Word&#10;&#10;Descripción generada automáticamente"/>
                    <pic:cNvPicPr/>
                  </pic:nvPicPr>
                  <pic:blipFill>
                    <a:blip r:embed="rId22"/>
                    <a:stretch>
                      <a:fillRect/>
                    </a:stretch>
                  </pic:blipFill>
                  <pic:spPr>
                    <a:xfrm>
                      <a:off x="0" y="0"/>
                      <a:ext cx="4271876" cy="2320095"/>
                    </a:xfrm>
                    <a:prstGeom prst="rect">
                      <a:avLst/>
                    </a:prstGeom>
                  </pic:spPr>
                </pic:pic>
              </a:graphicData>
            </a:graphic>
          </wp:inline>
        </w:drawing>
      </w:r>
    </w:p>
    <w:p w14:paraId="15BC3DD6" w14:textId="0769F4CC" w:rsidR="00AE17DC" w:rsidRPr="00C01B50" w:rsidRDefault="005464AF" w:rsidP="005464AF">
      <w:pPr>
        <w:pStyle w:val="Caption"/>
        <w:jc w:val="center"/>
        <w:rPr>
          <w:rFonts w:ascii="Century Gothic" w:hAnsi="Century Gothic"/>
        </w:rPr>
      </w:pPr>
      <w:r w:rsidRPr="00C01B50">
        <w:rPr>
          <w:rFonts w:ascii="Century Gothic" w:hAnsi="Century Gothic"/>
        </w:rPr>
        <w:t xml:space="preserve">Ilustración </w:t>
      </w:r>
      <w:r w:rsidRPr="00C01B50">
        <w:rPr>
          <w:rFonts w:ascii="Century Gothic" w:hAnsi="Century Gothic"/>
        </w:rPr>
        <w:fldChar w:fldCharType="begin"/>
      </w:r>
      <w:r w:rsidRPr="00C01B50">
        <w:rPr>
          <w:rFonts w:ascii="Century Gothic" w:hAnsi="Century Gothic"/>
        </w:rPr>
        <w:instrText xml:space="preserve"> SEQ Ilustración \* ARABIC </w:instrText>
      </w:r>
      <w:r w:rsidRPr="00C01B50">
        <w:rPr>
          <w:rFonts w:ascii="Century Gothic" w:hAnsi="Century Gothic"/>
        </w:rPr>
        <w:fldChar w:fldCharType="separate"/>
      </w:r>
      <w:r w:rsidRPr="00C01B50">
        <w:rPr>
          <w:rFonts w:ascii="Century Gothic" w:hAnsi="Century Gothic"/>
          <w:noProof/>
        </w:rPr>
        <w:t>18</w:t>
      </w:r>
      <w:r w:rsidRPr="00C01B50">
        <w:rPr>
          <w:rFonts w:ascii="Century Gothic" w:hAnsi="Century Gothic"/>
        </w:rPr>
        <w:fldChar w:fldCharType="end"/>
      </w:r>
      <w:r w:rsidRPr="00C01B50">
        <w:rPr>
          <w:rFonts w:ascii="Century Gothic" w:hAnsi="Century Gothic"/>
        </w:rPr>
        <w:t>: Consulta sobre la dimensión de ítem de compra</w:t>
      </w:r>
    </w:p>
    <w:p w14:paraId="06E0DCB4" w14:textId="037098AD" w:rsidR="005464AF" w:rsidRPr="00C01B50" w:rsidRDefault="005464AF" w:rsidP="005464AF">
      <w:pPr>
        <w:jc w:val="center"/>
        <w:rPr>
          <w:rFonts w:ascii="Century Gothic" w:hAnsi="Century Gothic"/>
          <w:b/>
          <w:bCs/>
        </w:rPr>
      </w:pPr>
      <w:r w:rsidRPr="00C01B50">
        <w:rPr>
          <w:rFonts w:ascii="Century Gothic" w:hAnsi="Century Gothic"/>
          <w:b/>
          <w:bCs/>
        </w:rPr>
        <w:t>PREGUNTAS</w:t>
      </w:r>
    </w:p>
    <w:p w14:paraId="119DCCCA" w14:textId="6A9481BD" w:rsidR="005464AF" w:rsidRPr="00C01B50" w:rsidRDefault="00F633AE" w:rsidP="00FE2480">
      <w:pPr>
        <w:pStyle w:val="ListParagraph"/>
        <w:numPr>
          <w:ilvl w:val="0"/>
          <w:numId w:val="3"/>
        </w:numPr>
        <w:jc w:val="both"/>
        <w:rPr>
          <w:rFonts w:ascii="Century Gothic" w:hAnsi="Century Gothic"/>
        </w:rPr>
      </w:pPr>
      <w:r w:rsidRPr="00C01B50">
        <w:rPr>
          <w:rFonts w:ascii="Century Gothic" w:hAnsi="Century Gothic"/>
        </w:rPr>
        <w:t xml:space="preserve">Explique a fondo los siguientes conceptos de </w:t>
      </w:r>
      <w:proofErr w:type="spellStart"/>
      <w:r w:rsidRPr="00C01B50">
        <w:rPr>
          <w:rFonts w:ascii="Century Gothic" w:hAnsi="Century Gothic"/>
        </w:rPr>
        <w:t>airflow</w:t>
      </w:r>
      <w:proofErr w:type="spellEnd"/>
      <w:r w:rsidRPr="00C01B50">
        <w:rPr>
          <w:rFonts w:ascii="Century Gothic" w:hAnsi="Century Gothic"/>
        </w:rPr>
        <w:t xml:space="preserve">: </w:t>
      </w:r>
      <w:proofErr w:type="spellStart"/>
      <w:r w:rsidRPr="00C01B50">
        <w:rPr>
          <w:rFonts w:ascii="Century Gothic" w:hAnsi="Century Gothic"/>
        </w:rPr>
        <w:t>Task</w:t>
      </w:r>
      <w:proofErr w:type="spellEnd"/>
      <w:r w:rsidRPr="00C01B50">
        <w:rPr>
          <w:rFonts w:ascii="Century Gothic" w:hAnsi="Century Gothic"/>
        </w:rPr>
        <w:t xml:space="preserve">, </w:t>
      </w:r>
      <w:proofErr w:type="spellStart"/>
      <w:r w:rsidRPr="00C01B50">
        <w:rPr>
          <w:rFonts w:ascii="Century Gothic" w:hAnsi="Century Gothic"/>
        </w:rPr>
        <w:t>Operator</w:t>
      </w:r>
      <w:proofErr w:type="spellEnd"/>
      <w:r w:rsidRPr="00C01B50">
        <w:rPr>
          <w:rFonts w:ascii="Century Gothic" w:hAnsi="Century Gothic"/>
        </w:rPr>
        <w:t>, DAG.</w:t>
      </w:r>
    </w:p>
    <w:p w14:paraId="5E4217A9" w14:textId="0B3BB702" w:rsidR="00F633AE" w:rsidRPr="00C01B50" w:rsidRDefault="00F633AE" w:rsidP="00FE2480">
      <w:pPr>
        <w:pStyle w:val="ListParagraph"/>
        <w:numPr>
          <w:ilvl w:val="1"/>
          <w:numId w:val="2"/>
        </w:numPr>
        <w:jc w:val="both"/>
        <w:rPr>
          <w:rFonts w:ascii="Century Gothic" w:hAnsi="Century Gothic"/>
        </w:rPr>
      </w:pPr>
      <w:proofErr w:type="spellStart"/>
      <w:r w:rsidRPr="00C01B50">
        <w:rPr>
          <w:rFonts w:ascii="Century Gothic" w:hAnsi="Century Gothic"/>
        </w:rPr>
        <w:t>Task</w:t>
      </w:r>
      <w:proofErr w:type="spellEnd"/>
      <w:r w:rsidRPr="00C01B50">
        <w:rPr>
          <w:rFonts w:ascii="Century Gothic" w:hAnsi="Century Gothic"/>
        </w:rPr>
        <w:t xml:space="preserve">: cuando se está trabajando sobre </w:t>
      </w:r>
      <w:proofErr w:type="spellStart"/>
      <w:r w:rsidRPr="00C01B50">
        <w:rPr>
          <w:rFonts w:ascii="Century Gothic" w:hAnsi="Century Gothic"/>
        </w:rPr>
        <w:t>airflow</w:t>
      </w:r>
      <w:proofErr w:type="spellEnd"/>
      <w:r w:rsidRPr="00C01B50">
        <w:rPr>
          <w:rFonts w:ascii="Century Gothic" w:hAnsi="Century Gothic"/>
        </w:rPr>
        <w:t xml:space="preserve"> se están manejando pipelines sobre grafos acíclicos dirigidos. Recordando la definición de un pipeline, corresponde a una </w:t>
      </w:r>
      <w:r w:rsidR="00FE2480" w:rsidRPr="00C01B50">
        <w:rPr>
          <w:rFonts w:ascii="Century Gothic" w:hAnsi="Century Gothic"/>
        </w:rPr>
        <w:t>serie de tareas que se ejecutan para llegar de unos datos brutos a un resultado final</w:t>
      </w:r>
      <w:r w:rsidR="00D92D7F" w:rsidRPr="00C01B50">
        <w:rPr>
          <w:rFonts w:ascii="Century Gothic" w:hAnsi="Century Gothic"/>
        </w:rPr>
        <w:t>; entonces, e</w:t>
      </w:r>
      <w:r w:rsidR="00FE2480" w:rsidRPr="00C01B50">
        <w:rPr>
          <w:rFonts w:ascii="Century Gothic" w:hAnsi="Century Gothic"/>
        </w:rPr>
        <w:t xml:space="preserve">n este caso, se tiene la primera fase fuera del ETL que es la limpieza de datos que se hace mediante Python Notebooks desde Google. Más adelante, se tienen las diferentes </w:t>
      </w:r>
      <w:r w:rsidR="00D92D7F" w:rsidRPr="00C01B50">
        <w:rPr>
          <w:rFonts w:ascii="Century Gothic" w:hAnsi="Century Gothic"/>
        </w:rPr>
        <w:t xml:space="preserve">partes que se </w:t>
      </w:r>
      <w:r w:rsidR="00913ADB">
        <w:rPr>
          <w:rFonts w:ascii="Century Gothic" w:hAnsi="Century Gothic"/>
        </w:rPr>
        <w:t xml:space="preserve">ejecutan </w:t>
      </w:r>
      <w:r w:rsidR="00D92D7F" w:rsidRPr="00C01B50">
        <w:rPr>
          <w:rFonts w:ascii="Century Gothic" w:hAnsi="Century Gothic"/>
        </w:rPr>
        <w:t xml:space="preserve">para ir transformando los datos de simplemente tablas a un </w:t>
      </w:r>
      <w:proofErr w:type="spellStart"/>
      <w:r w:rsidR="00D92D7F" w:rsidRPr="00C01B50">
        <w:rPr>
          <w:rFonts w:ascii="Century Gothic" w:hAnsi="Century Gothic"/>
        </w:rPr>
        <w:t>datamart</w:t>
      </w:r>
      <w:proofErr w:type="spellEnd"/>
      <w:r w:rsidR="00D92D7F" w:rsidRPr="00C01B50">
        <w:rPr>
          <w:rFonts w:ascii="Century Gothic" w:hAnsi="Century Gothic"/>
        </w:rPr>
        <w:t>. Estos pasos son los mismos “</w:t>
      </w:r>
      <w:proofErr w:type="spellStart"/>
      <w:r w:rsidR="00D92D7F" w:rsidRPr="00C01B50">
        <w:rPr>
          <w:rFonts w:ascii="Century Gothic" w:hAnsi="Century Gothic"/>
        </w:rPr>
        <w:t>tasks</w:t>
      </w:r>
      <w:proofErr w:type="spellEnd"/>
      <w:r w:rsidR="00D92D7F" w:rsidRPr="00C01B50">
        <w:rPr>
          <w:rFonts w:ascii="Century Gothic" w:hAnsi="Century Gothic"/>
        </w:rPr>
        <w:t xml:space="preserve">”, pues son las pequeñas tareas que se van ejecutando para tener la transformación, que en este caso son la </w:t>
      </w:r>
      <w:r w:rsidR="00D92D7F" w:rsidRPr="00C01B50">
        <w:rPr>
          <w:rFonts w:ascii="Century Gothic" w:hAnsi="Century Gothic"/>
        </w:rPr>
        <w:lastRenderedPageBreak/>
        <w:t xml:space="preserve">creación de la base, de las tablas y posteriormente hacer las sentencias SQL para poblarlas. </w:t>
      </w:r>
    </w:p>
    <w:p w14:paraId="71AE98EE" w14:textId="626551A8" w:rsidR="00D92D7F" w:rsidRDefault="00C01B50" w:rsidP="00C01B50">
      <w:pPr>
        <w:pStyle w:val="ListParagraph"/>
        <w:numPr>
          <w:ilvl w:val="1"/>
          <w:numId w:val="2"/>
        </w:numPr>
        <w:jc w:val="both"/>
        <w:rPr>
          <w:rFonts w:ascii="Century Gothic" w:hAnsi="Century Gothic"/>
        </w:rPr>
      </w:pPr>
      <w:proofErr w:type="spellStart"/>
      <w:r>
        <w:rPr>
          <w:rFonts w:ascii="Century Gothic" w:hAnsi="Century Gothic"/>
        </w:rPr>
        <w:t>Operator</w:t>
      </w:r>
      <w:proofErr w:type="spellEnd"/>
      <w:r>
        <w:rPr>
          <w:rFonts w:ascii="Century Gothic" w:hAnsi="Century Gothic"/>
        </w:rPr>
        <w:t>: t</w:t>
      </w:r>
      <w:r w:rsidRPr="00C01B50">
        <w:rPr>
          <w:rFonts w:ascii="Century Gothic" w:hAnsi="Century Gothic"/>
        </w:rPr>
        <w:t xml:space="preserve">al como se puede ver en la documentación de </w:t>
      </w:r>
      <w:proofErr w:type="spellStart"/>
      <w:r w:rsidRPr="00C01B50">
        <w:rPr>
          <w:rFonts w:ascii="Century Gothic" w:hAnsi="Century Gothic"/>
        </w:rPr>
        <w:t>Airflow</w:t>
      </w:r>
      <w:proofErr w:type="spellEnd"/>
      <w:r w:rsidRPr="00C01B50">
        <w:rPr>
          <w:rFonts w:ascii="Century Gothic" w:hAnsi="Century Gothic"/>
        </w:rPr>
        <w:t>, un</w:t>
      </w:r>
      <w:r>
        <w:rPr>
          <w:rFonts w:ascii="Century Gothic" w:hAnsi="Century Gothic"/>
        </w:rPr>
        <w:t xml:space="preserve"> operador es una plantilla para realizar cualquier tarea, para las cuales hay diferentes funcionalidades. </w:t>
      </w:r>
      <w:r w:rsidR="000F3841">
        <w:rPr>
          <w:rFonts w:ascii="Century Gothic" w:hAnsi="Century Gothic"/>
        </w:rPr>
        <w:t>La usada en este laboratorio fue la “</w:t>
      </w:r>
      <w:proofErr w:type="spellStart"/>
      <w:r w:rsidR="000F3841">
        <w:rPr>
          <w:rFonts w:ascii="Century Gothic" w:hAnsi="Century Gothic"/>
        </w:rPr>
        <w:t>PostgresOperator</w:t>
      </w:r>
      <w:proofErr w:type="spellEnd"/>
      <w:r w:rsidR="000F3841">
        <w:rPr>
          <w:rFonts w:ascii="Century Gothic" w:hAnsi="Century Gothic"/>
        </w:rPr>
        <w:t>”, en la cual se hacen transacciones sobre una base de datos PostgreSQL. Otros ejemplos presentes en la documentación son “</w:t>
      </w:r>
      <w:proofErr w:type="spellStart"/>
      <w:r w:rsidR="000F3841">
        <w:rPr>
          <w:rFonts w:ascii="Century Gothic" w:hAnsi="Century Gothic"/>
        </w:rPr>
        <w:t>smooth</w:t>
      </w:r>
      <w:proofErr w:type="spellEnd"/>
      <w:r w:rsidR="000F3841">
        <w:rPr>
          <w:rFonts w:ascii="Century Gothic" w:hAnsi="Century Gothic"/>
        </w:rPr>
        <w:t>”, “</w:t>
      </w:r>
      <w:proofErr w:type="spellStart"/>
      <w:r w:rsidR="000F3841">
        <w:rPr>
          <w:rFonts w:ascii="Century Gothic" w:hAnsi="Century Gothic"/>
        </w:rPr>
        <w:t>slack_operator</w:t>
      </w:r>
      <w:proofErr w:type="spellEnd"/>
      <w:r w:rsidR="000F3841">
        <w:rPr>
          <w:rFonts w:ascii="Century Gothic" w:hAnsi="Century Gothic"/>
        </w:rPr>
        <w:t xml:space="preserve">”, entre otros. </w:t>
      </w:r>
    </w:p>
    <w:p w14:paraId="63FA779D" w14:textId="31616890" w:rsidR="000F3841" w:rsidRDefault="000F3841" w:rsidP="00C01B50">
      <w:pPr>
        <w:pStyle w:val="ListParagraph"/>
        <w:numPr>
          <w:ilvl w:val="1"/>
          <w:numId w:val="2"/>
        </w:numPr>
        <w:jc w:val="both"/>
        <w:rPr>
          <w:rFonts w:ascii="Century Gothic" w:hAnsi="Century Gothic"/>
        </w:rPr>
      </w:pPr>
      <w:r w:rsidRPr="00BE4731">
        <w:rPr>
          <w:rFonts w:ascii="Century Gothic" w:hAnsi="Century Gothic"/>
        </w:rPr>
        <w:t xml:space="preserve">DAG: </w:t>
      </w:r>
      <w:r w:rsidR="00BE4731" w:rsidRPr="00BE4731">
        <w:rPr>
          <w:rFonts w:ascii="Century Gothic" w:hAnsi="Century Gothic"/>
        </w:rPr>
        <w:t>DAG, o “</w:t>
      </w:r>
      <w:proofErr w:type="spellStart"/>
      <w:r w:rsidR="00BE4731" w:rsidRPr="00BE4731">
        <w:rPr>
          <w:rFonts w:ascii="Century Gothic" w:hAnsi="Century Gothic"/>
        </w:rPr>
        <w:t>Directed</w:t>
      </w:r>
      <w:proofErr w:type="spellEnd"/>
      <w:r w:rsidR="00BE4731" w:rsidRPr="00BE4731">
        <w:rPr>
          <w:rFonts w:ascii="Century Gothic" w:hAnsi="Century Gothic"/>
        </w:rPr>
        <w:t xml:space="preserve"> </w:t>
      </w:r>
      <w:proofErr w:type="spellStart"/>
      <w:r w:rsidR="00BE4731" w:rsidRPr="00BE4731">
        <w:rPr>
          <w:rFonts w:ascii="Century Gothic" w:hAnsi="Century Gothic"/>
        </w:rPr>
        <w:t>Acyclic</w:t>
      </w:r>
      <w:proofErr w:type="spellEnd"/>
      <w:r w:rsidR="00BE4731" w:rsidRPr="00BE4731">
        <w:rPr>
          <w:rFonts w:ascii="Century Gothic" w:hAnsi="Century Gothic"/>
        </w:rPr>
        <w:t xml:space="preserve"> </w:t>
      </w:r>
      <w:proofErr w:type="spellStart"/>
      <w:r w:rsidR="00BE4731" w:rsidRPr="00BE4731">
        <w:rPr>
          <w:rFonts w:ascii="Century Gothic" w:hAnsi="Century Gothic"/>
        </w:rPr>
        <w:t>Graph</w:t>
      </w:r>
      <w:proofErr w:type="spellEnd"/>
      <w:r w:rsidR="00BE4731" w:rsidRPr="00BE4731">
        <w:rPr>
          <w:rFonts w:ascii="Century Gothic" w:hAnsi="Century Gothic"/>
        </w:rPr>
        <w:t>” por sus siglas e</w:t>
      </w:r>
      <w:r w:rsidR="00BE4731">
        <w:rPr>
          <w:rFonts w:ascii="Century Gothic" w:hAnsi="Century Gothic"/>
        </w:rPr>
        <w:t xml:space="preserve">n inglés es un grafo sin ciclos no dirigido. Esta estructura de datos es utilizada para describir el proceso de dependencias entre las diferentes tareas que se realizan en el pipeline. Es muy importante usar esta estructura porque se deben tener en cuenta las dependencias entre las </w:t>
      </w:r>
      <w:r w:rsidR="00913ADB">
        <w:rPr>
          <w:rFonts w:ascii="Century Gothic" w:hAnsi="Century Gothic"/>
        </w:rPr>
        <w:t>mismas</w:t>
      </w:r>
      <w:r w:rsidR="00BE4731">
        <w:rPr>
          <w:rFonts w:ascii="Century Gothic" w:hAnsi="Century Gothic"/>
        </w:rPr>
        <w:t xml:space="preserve">, para evitar realizar tareas que todavía no tienen lo anterior, como no poblar las bases de datos sin haberlas creado. Este tipo de dependencias son ampliamente utilizadas en las cadenas de producción en las que los productos necesitan pasar por muchos procesos que </w:t>
      </w:r>
      <w:r w:rsidR="00913ADB">
        <w:rPr>
          <w:rFonts w:ascii="Century Gothic" w:hAnsi="Century Gothic"/>
        </w:rPr>
        <w:t xml:space="preserve">tienen una secuencia lógica. </w:t>
      </w:r>
    </w:p>
    <w:p w14:paraId="00F52F1D" w14:textId="718F9A61" w:rsidR="00913ADB" w:rsidRDefault="00913ADB" w:rsidP="00913ADB">
      <w:pPr>
        <w:pStyle w:val="ListParagraph"/>
        <w:numPr>
          <w:ilvl w:val="0"/>
          <w:numId w:val="3"/>
        </w:numPr>
        <w:jc w:val="both"/>
        <w:rPr>
          <w:rFonts w:ascii="Century Gothic" w:hAnsi="Century Gothic"/>
        </w:rPr>
      </w:pPr>
      <w:r w:rsidRPr="00913ADB">
        <w:rPr>
          <w:rFonts w:ascii="Century Gothic" w:hAnsi="Century Gothic"/>
        </w:rPr>
        <w:t>¿Por qué se utiliza el comando “IF NOT EXISTS” en la sentencia de creación de tablas, en el contexto del proceso de ETL?</w:t>
      </w:r>
    </w:p>
    <w:p w14:paraId="2D226770" w14:textId="6549FEF2" w:rsidR="00913ADB" w:rsidRDefault="00913ADB" w:rsidP="00913ADB">
      <w:pPr>
        <w:pStyle w:val="ListParagraph"/>
        <w:jc w:val="both"/>
        <w:rPr>
          <w:rFonts w:ascii="Century Gothic" w:hAnsi="Century Gothic"/>
        </w:rPr>
      </w:pPr>
      <w:r>
        <w:rPr>
          <w:rFonts w:ascii="Century Gothic" w:hAnsi="Century Gothic"/>
        </w:rPr>
        <w:t xml:space="preserve">Porque el proceso ETL se puede utilizar para diferentes datos, entonces, se pueden disparar las tareas del grafo más de una vez. En caso de que se ejecuten más de una vez y la sentencia no tenga esas partes, va a haber un fallo porque va a intentar crear una base de datos ya existente, lo cual generará una excepción en el modelo SQL. </w:t>
      </w:r>
    </w:p>
    <w:p w14:paraId="62C68971" w14:textId="7BD35B70" w:rsidR="00913ADB" w:rsidRDefault="00913ADB" w:rsidP="00913ADB">
      <w:pPr>
        <w:pStyle w:val="ListParagraph"/>
        <w:numPr>
          <w:ilvl w:val="0"/>
          <w:numId w:val="3"/>
        </w:numPr>
        <w:jc w:val="both"/>
        <w:rPr>
          <w:rFonts w:ascii="Century Gothic" w:hAnsi="Century Gothic"/>
        </w:rPr>
      </w:pPr>
      <w:r w:rsidRPr="00913ADB">
        <w:rPr>
          <w:rFonts w:ascii="Century Gothic" w:hAnsi="Century Gothic"/>
        </w:rPr>
        <w:t>¿Por qué para la columna de día se utiliza el nombre “</w:t>
      </w:r>
      <w:proofErr w:type="spellStart"/>
      <w:r w:rsidRPr="00913ADB">
        <w:rPr>
          <w:rFonts w:ascii="Century Gothic" w:hAnsi="Century Gothic"/>
        </w:rPr>
        <w:t>day_val</w:t>
      </w:r>
      <w:proofErr w:type="spellEnd"/>
      <w:r w:rsidRPr="00913ADB">
        <w:rPr>
          <w:rFonts w:ascii="Century Gothic" w:hAnsi="Century Gothic"/>
        </w:rPr>
        <w:t>” y no “</w:t>
      </w:r>
      <w:proofErr w:type="spellStart"/>
      <w:r w:rsidRPr="00913ADB">
        <w:rPr>
          <w:rFonts w:ascii="Century Gothic" w:hAnsi="Century Gothic"/>
        </w:rPr>
        <w:t>day</w:t>
      </w:r>
      <w:proofErr w:type="spellEnd"/>
      <w:r w:rsidRPr="00913ADB">
        <w:rPr>
          <w:rFonts w:ascii="Century Gothic" w:hAnsi="Century Gothic"/>
        </w:rPr>
        <w:t>”?</w:t>
      </w:r>
    </w:p>
    <w:p w14:paraId="7667CC0C" w14:textId="594FBB8F" w:rsidR="00913ADB" w:rsidRDefault="004E5180" w:rsidP="00913ADB">
      <w:pPr>
        <w:pStyle w:val="ListParagraph"/>
        <w:jc w:val="both"/>
        <w:rPr>
          <w:rFonts w:ascii="Century Gothic" w:hAnsi="Century Gothic"/>
        </w:rPr>
      </w:pPr>
      <w:r>
        <w:rPr>
          <w:rFonts w:ascii="Century Gothic" w:hAnsi="Century Gothic"/>
        </w:rPr>
        <w:t xml:space="preserve">Porque pueden generarse ambigüedades a la hora de trabajar con las consultas, dado es mucho más sencillo manejar consultas con los números a manejar los días de la semana. Además, es mucho más fácil manejar las consultas de los campos de fecha, tales como tener el total de ventas de los primeros 15 o últimos 10 días del mes. Si se tuviera un campo de texto con esta información, sería supremamente difícil diferenciar en qué época del mes se creó cada una de las ventas, lo cual es perder información valiosa para el negocio. </w:t>
      </w:r>
    </w:p>
    <w:p w14:paraId="62DB3643" w14:textId="67D8209E" w:rsidR="006B604B" w:rsidRDefault="006B604B" w:rsidP="006B604B">
      <w:pPr>
        <w:pStyle w:val="ListParagraph"/>
        <w:numPr>
          <w:ilvl w:val="0"/>
          <w:numId w:val="3"/>
        </w:numPr>
        <w:jc w:val="both"/>
        <w:rPr>
          <w:rFonts w:ascii="Century Gothic" w:hAnsi="Century Gothic"/>
        </w:rPr>
      </w:pPr>
      <w:r w:rsidRPr="006B604B">
        <w:rPr>
          <w:rFonts w:ascii="Century Gothic" w:hAnsi="Century Gothic"/>
        </w:rPr>
        <w:t>¿De dónde se obtiene la información sobre las columnas que hay que crear en la tabla?</w:t>
      </w:r>
    </w:p>
    <w:p w14:paraId="69684D39" w14:textId="67A25FDB" w:rsidR="006B604B" w:rsidRDefault="006B604B" w:rsidP="006B604B">
      <w:pPr>
        <w:pStyle w:val="ListParagraph"/>
        <w:jc w:val="both"/>
        <w:rPr>
          <w:rFonts w:ascii="Century Gothic" w:hAnsi="Century Gothic"/>
        </w:rPr>
      </w:pPr>
      <w:r>
        <w:rPr>
          <w:rFonts w:ascii="Century Gothic" w:hAnsi="Century Gothic"/>
        </w:rPr>
        <w:t xml:space="preserve">Para el grupo, la pregunta puede tener dos interpretaciones, la primera busca resolver de dónde se determina qué información irá almacenada en la base de datos, y la otra, respecto a dónde se encuentra la información en el desarrollo particular del laboratorio. </w:t>
      </w:r>
    </w:p>
    <w:p w14:paraId="5B443CEF" w14:textId="7CD89E36" w:rsidR="006B604B" w:rsidRDefault="006B604B" w:rsidP="006B604B">
      <w:pPr>
        <w:pStyle w:val="ListParagraph"/>
        <w:jc w:val="both"/>
        <w:rPr>
          <w:rFonts w:ascii="Century Gothic" w:hAnsi="Century Gothic"/>
        </w:rPr>
      </w:pPr>
      <w:r>
        <w:rPr>
          <w:rFonts w:ascii="Century Gothic" w:hAnsi="Century Gothic"/>
        </w:rPr>
        <w:t>Para la primera interpretación, las columnas o atributos de las diferentes dimensiones salen del negocio, dependiendo de qué información sea relevante para la empresa o según los acuerdos de nivel de servicio</w:t>
      </w:r>
      <w:r w:rsidR="00A01358">
        <w:rPr>
          <w:rFonts w:ascii="Century Gothic" w:hAnsi="Century Gothic"/>
        </w:rPr>
        <w:t xml:space="preserve">. Por ejemplo, para un sistema de facturación se deben tener en cuenta </w:t>
      </w:r>
      <w:r w:rsidR="00A01358">
        <w:rPr>
          <w:rFonts w:ascii="Century Gothic" w:hAnsi="Century Gothic"/>
        </w:rPr>
        <w:lastRenderedPageBreak/>
        <w:t xml:space="preserve">dimensiones como la fecha, el lugar, el vendedor y el cliente para hacer un seguimiento detallado de los indicadores importantes para el negocio. Estos hechos se irán almacenando según la granularidad que defina el negocio, que para este caso es una factura de compra, de donde se puede obtener toda esta información. En caso de que no se cuente con toda la información relevante para el negocio, se debe replantear el sistema de recepción de información de las cajas de las tiendas, con el fin de tener información más detallada acerca de las transacciones que se realizan día a día. </w:t>
      </w:r>
    </w:p>
    <w:p w14:paraId="4A61257B" w14:textId="2ED4197E" w:rsidR="00A01358" w:rsidRDefault="00A01358" w:rsidP="006B604B">
      <w:pPr>
        <w:pStyle w:val="ListParagraph"/>
        <w:jc w:val="both"/>
        <w:rPr>
          <w:rFonts w:ascii="Century Gothic" w:hAnsi="Century Gothic"/>
        </w:rPr>
      </w:pPr>
      <w:r>
        <w:rPr>
          <w:rFonts w:ascii="Century Gothic" w:hAnsi="Century Gothic"/>
        </w:rPr>
        <w:t xml:space="preserve">Respecto al segundo enfoque, se puede obtener la información de las columnas mediante el script dado de crear tablas, en donde se puede ver claramente el tipo de datos esperado. </w:t>
      </w:r>
    </w:p>
    <w:p w14:paraId="19E2B019" w14:textId="51CBDAE7" w:rsidR="00A01358" w:rsidRDefault="00A01358" w:rsidP="00A01358">
      <w:pPr>
        <w:pStyle w:val="ListParagraph"/>
        <w:numPr>
          <w:ilvl w:val="0"/>
          <w:numId w:val="3"/>
        </w:numPr>
        <w:jc w:val="both"/>
        <w:rPr>
          <w:rFonts w:ascii="Century Gothic" w:hAnsi="Century Gothic"/>
        </w:rPr>
      </w:pPr>
      <w:r w:rsidRPr="00A01358">
        <w:rPr>
          <w:rFonts w:ascii="Century Gothic" w:hAnsi="Century Gothic"/>
        </w:rPr>
        <w:t xml:space="preserve">¿Por qué es necesario un flujo de ejecución de las tareas en </w:t>
      </w:r>
      <w:proofErr w:type="spellStart"/>
      <w:r w:rsidRPr="00A01358">
        <w:rPr>
          <w:rFonts w:ascii="Century Gothic" w:hAnsi="Century Gothic"/>
        </w:rPr>
        <w:t>Airflow</w:t>
      </w:r>
      <w:proofErr w:type="spellEnd"/>
      <w:r w:rsidRPr="00A01358">
        <w:rPr>
          <w:rFonts w:ascii="Century Gothic" w:hAnsi="Century Gothic"/>
        </w:rPr>
        <w:t>?</w:t>
      </w:r>
    </w:p>
    <w:p w14:paraId="1499C303" w14:textId="17EB1FAE" w:rsidR="00A01358" w:rsidRDefault="00A01358" w:rsidP="00A01358">
      <w:pPr>
        <w:pStyle w:val="ListParagraph"/>
        <w:jc w:val="both"/>
        <w:rPr>
          <w:rFonts w:ascii="Century Gothic" w:hAnsi="Century Gothic"/>
        </w:rPr>
      </w:pPr>
      <w:r>
        <w:rPr>
          <w:rFonts w:ascii="Century Gothic" w:hAnsi="Century Gothic"/>
        </w:rPr>
        <w:t xml:space="preserve">Por lo que se mencionaba anteriormente, hay un orden de jerarquía entre las tareas y una dependencia estricta que debe ser cumplida a cabalidad. Para efectos de este laboratorio, se debe primero conectar la base de datos, luego crear las tablas y finalmente poblarlas una a una para después poder llenar la tabla de hechos. En caso de que no se haga en ese orden se tendrán problemas en los pasos del proceso. </w:t>
      </w:r>
    </w:p>
    <w:p w14:paraId="322B0E7C" w14:textId="38D76E55" w:rsidR="00FC696F" w:rsidRDefault="00FC696F" w:rsidP="00A01358">
      <w:pPr>
        <w:pStyle w:val="ListParagraph"/>
        <w:jc w:val="both"/>
        <w:rPr>
          <w:rFonts w:ascii="Century Gothic" w:hAnsi="Century Gothic"/>
        </w:rPr>
      </w:pPr>
    </w:p>
    <w:p w14:paraId="3BB09110" w14:textId="7FB9F903" w:rsidR="00FC696F" w:rsidRDefault="00FC696F" w:rsidP="00A01358">
      <w:pPr>
        <w:pStyle w:val="ListParagraph"/>
        <w:jc w:val="both"/>
        <w:rPr>
          <w:rFonts w:ascii="Century Gothic" w:hAnsi="Century Gothic"/>
        </w:rPr>
      </w:pPr>
    </w:p>
    <w:p w14:paraId="1C92DF01" w14:textId="4A751993" w:rsidR="00FC696F" w:rsidRDefault="00FC696F" w:rsidP="00FC696F">
      <w:pPr>
        <w:pStyle w:val="ListParagraph"/>
        <w:jc w:val="center"/>
        <w:rPr>
          <w:rFonts w:ascii="Century Gothic" w:hAnsi="Century Gothic"/>
          <w:b/>
          <w:bCs/>
        </w:rPr>
      </w:pPr>
      <w:r>
        <w:rPr>
          <w:rFonts w:ascii="Century Gothic" w:hAnsi="Century Gothic"/>
          <w:b/>
          <w:bCs/>
        </w:rPr>
        <w:t>DIAGRAMA DE SOLUCIÓN ETL:</w:t>
      </w:r>
    </w:p>
    <w:p w14:paraId="09630382" w14:textId="77777777" w:rsidR="00FC696F" w:rsidRDefault="00FC696F" w:rsidP="00FC696F">
      <w:pPr>
        <w:pStyle w:val="ListParagraph"/>
        <w:jc w:val="center"/>
        <w:rPr>
          <w:rFonts w:ascii="Century Gothic" w:hAnsi="Century Gothic"/>
          <w:b/>
          <w:bCs/>
        </w:rPr>
      </w:pPr>
    </w:p>
    <w:p w14:paraId="1359750D" w14:textId="5A736A57" w:rsidR="00FC696F" w:rsidRPr="00FC696F" w:rsidRDefault="00FC696F" w:rsidP="00FC696F">
      <w:pPr>
        <w:pStyle w:val="ListParagraph"/>
        <w:jc w:val="center"/>
        <w:rPr>
          <w:rFonts w:ascii="Century Gothic" w:hAnsi="Century Gothic"/>
          <w:b/>
          <w:bCs/>
        </w:rPr>
      </w:pPr>
      <w:r>
        <w:rPr>
          <w:noProof/>
        </w:rPr>
        <w:drawing>
          <wp:inline distT="0" distB="0" distL="0" distR="0" wp14:anchorId="0EEDAF15" wp14:editId="1EE175E8">
            <wp:extent cx="5612130" cy="1502410"/>
            <wp:effectExtent l="0" t="0" r="7620" b="254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1502410"/>
                    </a:xfrm>
                    <a:prstGeom prst="rect">
                      <a:avLst/>
                    </a:prstGeom>
                    <a:noFill/>
                    <a:ln>
                      <a:noFill/>
                    </a:ln>
                  </pic:spPr>
                </pic:pic>
              </a:graphicData>
            </a:graphic>
          </wp:inline>
        </w:drawing>
      </w:r>
    </w:p>
    <w:sectPr w:rsidR="00FC696F" w:rsidRPr="00FC696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537EA2"/>
    <w:multiLevelType w:val="hybridMultilevel"/>
    <w:tmpl w:val="EA58F0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BB655B"/>
    <w:multiLevelType w:val="hybridMultilevel"/>
    <w:tmpl w:val="1F901E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6E4E672B"/>
    <w:multiLevelType w:val="hybridMultilevel"/>
    <w:tmpl w:val="903A693E"/>
    <w:lvl w:ilvl="0" w:tplc="E3EEE23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3842567">
    <w:abstractNumId w:val="1"/>
  </w:num>
  <w:num w:numId="2" w16cid:durableId="526454355">
    <w:abstractNumId w:val="0"/>
  </w:num>
  <w:num w:numId="3" w16cid:durableId="7752971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4A5"/>
    <w:rsid w:val="0004324A"/>
    <w:rsid w:val="000640DB"/>
    <w:rsid w:val="000F3841"/>
    <w:rsid w:val="00181B12"/>
    <w:rsid w:val="002754A5"/>
    <w:rsid w:val="00286EA2"/>
    <w:rsid w:val="00294EB5"/>
    <w:rsid w:val="00344A64"/>
    <w:rsid w:val="003C0B9D"/>
    <w:rsid w:val="004C756E"/>
    <w:rsid w:val="004E5180"/>
    <w:rsid w:val="004E6EFA"/>
    <w:rsid w:val="005464AF"/>
    <w:rsid w:val="005708C2"/>
    <w:rsid w:val="006B604B"/>
    <w:rsid w:val="0078354E"/>
    <w:rsid w:val="008B0362"/>
    <w:rsid w:val="008D7A28"/>
    <w:rsid w:val="008D7CBF"/>
    <w:rsid w:val="00913ADB"/>
    <w:rsid w:val="009D2463"/>
    <w:rsid w:val="00A01358"/>
    <w:rsid w:val="00A035DC"/>
    <w:rsid w:val="00A53540"/>
    <w:rsid w:val="00AE17DC"/>
    <w:rsid w:val="00B0726F"/>
    <w:rsid w:val="00B633C3"/>
    <w:rsid w:val="00B94282"/>
    <w:rsid w:val="00BE4731"/>
    <w:rsid w:val="00C01B50"/>
    <w:rsid w:val="00C2495B"/>
    <w:rsid w:val="00C75D7C"/>
    <w:rsid w:val="00C96A8F"/>
    <w:rsid w:val="00D92D7F"/>
    <w:rsid w:val="00E21B13"/>
    <w:rsid w:val="00EB74C3"/>
    <w:rsid w:val="00F633AE"/>
    <w:rsid w:val="00FC696F"/>
    <w:rsid w:val="00FE248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C2D66"/>
  <w15:chartTrackingRefBased/>
  <w15:docId w15:val="{18C645FD-78D9-4435-BB74-97DA90641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40DB"/>
    <w:pPr>
      <w:ind w:left="720"/>
      <w:contextualSpacing/>
    </w:pPr>
  </w:style>
  <w:style w:type="character" w:styleId="PlaceholderText">
    <w:name w:val="Placeholder Text"/>
    <w:basedOn w:val="DefaultParagraphFont"/>
    <w:uiPriority w:val="99"/>
    <w:semiHidden/>
    <w:rsid w:val="00286EA2"/>
    <w:rPr>
      <w:color w:val="808080"/>
    </w:rPr>
  </w:style>
  <w:style w:type="paragraph" w:styleId="Caption">
    <w:name w:val="caption"/>
    <w:basedOn w:val="Normal"/>
    <w:next w:val="Normal"/>
    <w:uiPriority w:val="35"/>
    <w:unhideWhenUsed/>
    <w:qFormat/>
    <w:rsid w:val="005464A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11</Pages>
  <Words>1560</Words>
  <Characters>8898</Characters>
  <Application>Microsoft Office Word</Application>
  <DocSecurity>0</DocSecurity>
  <Lines>74</Lines>
  <Paragraphs>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Jose Beltran Ruiz</dc:creator>
  <cp:keywords/>
  <dc:description/>
  <cp:lastModifiedBy>Juan Jose Beltran Ruiz</cp:lastModifiedBy>
  <cp:revision>4</cp:revision>
  <dcterms:created xsi:type="dcterms:W3CDTF">2022-05-20T16:44:00Z</dcterms:created>
  <dcterms:modified xsi:type="dcterms:W3CDTF">2022-05-22T22:33:00Z</dcterms:modified>
</cp:coreProperties>
</file>