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sz w:val="24"/>
          <w:szCs w:val="24"/>
        </w:rPr>
        <w:id w:val="-1835295757"/>
        <w:docPartObj>
          <w:docPartGallery w:val="Cover Pages"/>
          <w:docPartUnique/>
        </w:docPartObj>
      </w:sdtPr>
      <w:sdtEndPr>
        <w:rPr>
          <w:color w:val="auto"/>
          <w:lang w:val="es-CO"/>
        </w:rPr>
      </w:sdtEndPr>
      <w:sdtContent>
        <w:p w14:paraId="716448EE" w14:textId="1D290267" w:rsidR="00801165" w:rsidRPr="00FF0D62" w:rsidRDefault="00801165">
          <w:pPr>
            <w:pStyle w:val="Sinespaciado"/>
            <w:spacing w:before="1540" w:after="240"/>
            <w:jc w:val="center"/>
            <w:rPr>
              <w:color w:val="4472C4" w:themeColor="accent1"/>
              <w:sz w:val="24"/>
              <w:szCs w:val="24"/>
            </w:rPr>
          </w:pPr>
          <w:r w:rsidRPr="00FF0D62">
            <w:rPr>
              <w:noProof/>
              <w:color w:val="4472C4" w:themeColor="accent1"/>
              <w:sz w:val="24"/>
              <w:szCs w:val="24"/>
            </w:rPr>
            <w:drawing>
              <wp:inline distT="0" distB="0" distL="0" distR="0" wp14:anchorId="73A1421E" wp14:editId="0C72744F">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48"/>
              <w:szCs w:val="48"/>
              <w:lang w:val="es-CO"/>
            </w:rPr>
            <w:alias w:val="Título"/>
            <w:tag w:val=""/>
            <w:id w:val="1735040861"/>
            <w:placeholder>
              <w:docPart w:val="A75EE6E2780843CF92CB239981F87602"/>
            </w:placeholder>
            <w:dataBinding w:prefixMappings="xmlns:ns0='http://purl.org/dc/elements/1.1/' xmlns:ns1='http://schemas.openxmlformats.org/package/2006/metadata/core-properties' " w:xpath="/ns1:coreProperties[1]/ns0:title[1]" w:storeItemID="{6C3C8BC8-F283-45AE-878A-BAB7291924A1}"/>
            <w:text/>
          </w:sdtPr>
          <w:sdtEndPr/>
          <w:sdtContent>
            <w:p w14:paraId="2F4EBE5C" w14:textId="475FC8E4" w:rsidR="00801165" w:rsidRPr="00E30174" w:rsidRDefault="00801165">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48"/>
                  <w:szCs w:val="48"/>
                  <w:lang w:val="es-CO"/>
                </w:rPr>
              </w:pPr>
              <w:r w:rsidRPr="00E30174">
                <w:rPr>
                  <w:rFonts w:asciiTheme="majorHAnsi" w:eastAsiaTheme="majorEastAsia" w:hAnsiTheme="majorHAnsi" w:cstheme="majorBidi"/>
                  <w:caps/>
                  <w:color w:val="4472C4" w:themeColor="accent1"/>
                  <w:sz w:val="48"/>
                  <w:szCs w:val="48"/>
                  <w:lang w:val="es-CO"/>
                </w:rPr>
                <w:t xml:space="preserve">Proyecto </w:t>
              </w:r>
              <w:r w:rsidR="00491308">
                <w:rPr>
                  <w:rFonts w:asciiTheme="majorHAnsi" w:eastAsiaTheme="majorEastAsia" w:hAnsiTheme="majorHAnsi" w:cstheme="majorBidi"/>
                  <w:caps/>
                  <w:color w:val="4472C4" w:themeColor="accent1"/>
                  <w:sz w:val="48"/>
                  <w:szCs w:val="48"/>
                  <w:lang w:val="es-CO"/>
                </w:rPr>
                <w:t>2</w:t>
              </w:r>
            </w:p>
          </w:sdtContent>
        </w:sdt>
        <w:sdt>
          <w:sdtPr>
            <w:rPr>
              <w:color w:val="4472C4" w:themeColor="accent1"/>
              <w:sz w:val="24"/>
              <w:szCs w:val="24"/>
              <w:lang w:val="es-CO"/>
            </w:rPr>
            <w:alias w:val="Subtítulo"/>
            <w:tag w:val=""/>
            <w:id w:val="328029620"/>
            <w:placeholder>
              <w:docPart w:val="C46A47FB4CA04F4295F0D30D3C473BA4"/>
            </w:placeholder>
            <w:dataBinding w:prefixMappings="xmlns:ns0='http://purl.org/dc/elements/1.1/' xmlns:ns1='http://schemas.openxmlformats.org/package/2006/metadata/core-properties' " w:xpath="/ns1:coreProperties[1]/ns0:subject[1]" w:storeItemID="{6C3C8BC8-F283-45AE-878A-BAB7291924A1}"/>
            <w:text/>
          </w:sdtPr>
          <w:sdtEndPr/>
          <w:sdtContent>
            <w:p w14:paraId="7AE99879" w14:textId="5E734EE4" w:rsidR="00801165" w:rsidRPr="00FF0D62" w:rsidRDefault="00F96086">
              <w:pPr>
                <w:pStyle w:val="Sinespaciado"/>
                <w:jc w:val="center"/>
                <w:rPr>
                  <w:color w:val="4472C4" w:themeColor="accent1"/>
                  <w:sz w:val="24"/>
                  <w:szCs w:val="24"/>
                  <w:lang w:val="es-CO"/>
                </w:rPr>
              </w:pPr>
              <w:r w:rsidRPr="00FF0D62">
                <w:rPr>
                  <w:color w:val="4472C4" w:themeColor="accent1"/>
                  <w:sz w:val="24"/>
                  <w:szCs w:val="24"/>
                  <w:lang w:val="es-CO"/>
                </w:rPr>
                <w:t>Santiago Bobadilla – 201820728</w:t>
              </w:r>
            </w:p>
          </w:sdtContent>
        </w:sdt>
        <w:p w14:paraId="4548BD59" w14:textId="0DA48A6F" w:rsidR="000676A6" w:rsidRPr="00FF0D62" w:rsidRDefault="00801165">
          <w:pPr>
            <w:pStyle w:val="Sinespaciado"/>
            <w:jc w:val="center"/>
            <w:rPr>
              <w:color w:val="4472C4" w:themeColor="accent1"/>
              <w:sz w:val="24"/>
              <w:szCs w:val="24"/>
              <w:lang w:val="es-CO"/>
            </w:rPr>
          </w:pPr>
          <w:r w:rsidRPr="00FF0D62">
            <w:rPr>
              <w:color w:val="4472C4" w:themeColor="accent1"/>
              <w:sz w:val="24"/>
              <w:szCs w:val="24"/>
              <w:lang w:val="es-CO"/>
            </w:rPr>
            <w:t xml:space="preserve">Juan José Beltrán </w:t>
          </w:r>
          <w:r w:rsidR="000676A6" w:rsidRPr="00FF0D62">
            <w:rPr>
              <w:color w:val="4472C4" w:themeColor="accent1"/>
              <w:sz w:val="24"/>
              <w:szCs w:val="24"/>
              <w:lang w:val="es-CO"/>
            </w:rPr>
            <w:t xml:space="preserve">– </w:t>
          </w:r>
          <w:r w:rsidR="00F96086" w:rsidRPr="00FF0D62">
            <w:rPr>
              <w:color w:val="4472C4" w:themeColor="accent1"/>
              <w:sz w:val="24"/>
              <w:szCs w:val="24"/>
              <w:lang w:val="es-CO"/>
            </w:rPr>
            <w:t>201819446</w:t>
          </w:r>
        </w:p>
        <w:p w14:paraId="6E8B5DFA" w14:textId="77777777" w:rsidR="00801165" w:rsidRPr="00FF0D62" w:rsidRDefault="00801165">
          <w:pPr>
            <w:pStyle w:val="Sinespaciado"/>
            <w:spacing w:before="480"/>
            <w:jc w:val="center"/>
            <w:rPr>
              <w:color w:val="4472C4" w:themeColor="accent1"/>
              <w:sz w:val="24"/>
              <w:szCs w:val="24"/>
            </w:rPr>
          </w:pPr>
          <w:r w:rsidRPr="00FF0D62">
            <w:rPr>
              <w:noProof/>
              <w:color w:val="4472C4" w:themeColor="accent1"/>
              <w:sz w:val="24"/>
              <w:szCs w:val="24"/>
            </w:rPr>
            <mc:AlternateContent>
              <mc:Choice Requires="wps">
                <w:drawing>
                  <wp:anchor distT="0" distB="0" distL="114300" distR="114300" simplePos="0" relativeHeight="251659264" behindDoc="0" locked="0" layoutInCell="1" allowOverlap="1" wp14:anchorId="1DE4B479" wp14:editId="69EC3B2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9C452D8" w14:textId="5FE021E4" w:rsidR="00801165" w:rsidRPr="00801165" w:rsidRDefault="00491308">
                                    <w:pPr>
                                      <w:pStyle w:val="Sinespaciado"/>
                                      <w:spacing w:after="40"/>
                                      <w:jc w:val="center"/>
                                      <w:rPr>
                                        <w:caps/>
                                        <w:color w:val="4472C4" w:themeColor="accent1"/>
                                        <w:sz w:val="28"/>
                                        <w:szCs w:val="28"/>
                                        <w:lang w:val="es-CO"/>
                                      </w:rPr>
                                    </w:pPr>
                                    <w:r>
                                      <w:rPr>
                                        <w:caps/>
                                        <w:color w:val="4472C4" w:themeColor="accent1"/>
                                        <w:sz w:val="28"/>
                                        <w:szCs w:val="28"/>
                                        <w:lang w:val="es-ES"/>
                                      </w:rPr>
                                      <w:t>30</w:t>
                                    </w:r>
                                    <w:r w:rsidR="000676A6">
                                      <w:rPr>
                                        <w:caps/>
                                        <w:color w:val="4472C4" w:themeColor="accent1"/>
                                        <w:sz w:val="28"/>
                                        <w:szCs w:val="28"/>
                                        <w:lang w:val="es-ES"/>
                                      </w:rPr>
                                      <w:t xml:space="preserve"> de </w:t>
                                    </w:r>
                                    <w:r>
                                      <w:rPr>
                                        <w:caps/>
                                        <w:color w:val="4472C4" w:themeColor="accent1"/>
                                        <w:sz w:val="28"/>
                                        <w:szCs w:val="28"/>
                                        <w:lang w:val="es-ES"/>
                                      </w:rPr>
                                      <w:t>MAYO</w:t>
                                    </w:r>
                                    <w:r w:rsidR="000676A6">
                                      <w:rPr>
                                        <w:caps/>
                                        <w:color w:val="4472C4" w:themeColor="accent1"/>
                                        <w:sz w:val="28"/>
                                        <w:szCs w:val="28"/>
                                        <w:lang w:val="es-ES"/>
                                      </w:rPr>
                                      <w:t xml:space="preserve"> de 2022</w:t>
                                    </w:r>
                                  </w:p>
                                </w:sdtContent>
                              </w:sdt>
                              <w:p w14:paraId="0BAB17AA" w14:textId="74525CDD" w:rsidR="00801165" w:rsidRPr="00801165" w:rsidRDefault="007C7C61">
                                <w:pPr>
                                  <w:pStyle w:val="Sinespaciado"/>
                                  <w:jc w:val="center"/>
                                  <w:rPr>
                                    <w:color w:val="4472C4" w:themeColor="accent1"/>
                                    <w:lang w:val="es-CO"/>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F96086">
                                      <w:rPr>
                                        <w:caps/>
                                        <w:color w:val="4472C4" w:themeColor="accent1"/>
                                      </w:rPr>
                                      <w:t xml:space="preserve">     </w:t>
                                    </w:r>
                                  </w:sdtContent>
                                </w:sdt>
                              </w:p>
                              <w:p w14:paraId="3DB79D83" w14:textId="7DAC58E6" w:rsidR="00801165" w:rsidRDefault="007C7C6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676A6">
                                      <w:rPr>
                                        <w:color w:val="4472C4" w:themeColor="accent1"/>
                                      </w:rPr>
                                      <w:t>Semestre 2022-01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E4B47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9C452D8" w14:textId="5FE021E4" w:rsidR="00801165" w:rsidRPr="00801165" w:rsidRDefault="00491308">
                              <w:pPr>
                                <w:pStyle w:val="Sinespaciado"/>
                                <w:spacing w:after="40"/>
                                <w:jc w:val="center"/>
                                <w:rPr>
                                  <w:caps/>
                                  <w:color w:val="4472C4" w:themeColor="accent1"/>
                                  <w:sz w:val="28"/>
                                  <w:szCs w:val="28"/>
                                  <w:lang w:val="es-CO"/>
                                </w:rPr>
                              </w:pPr>
                              <w:r>
                                <w:rPr>
                                  <w:caps/>
                                  <w:color w:val="4472C4" w:themeColor="accent1"/>
                                  <w:sz w:val="28"/>
                                  <w:szCs w:val="28"/>
                                  <w:lang w:val="es-ES"/>
                                </w:rPr>
                                <w:t>30</w:t>
                              </w:r>
                              <w:r w:rsidR="000676A6">
                                <w:rPr>
                                  <w:caps/>
                                  <w:color w:val="4472C4" w:themeColor="accent1"/>
                                  <w:sz w:val="28"/>
                                  <w:szCs w:val="28"/>
                                  <w:lang w:val="es-ES"/>
                                </w:rPr>
                                <w:t xml:space="preserve"> de </w:t>
                              </w:r>
                              <w:r>
                                <w:rPr>
                                  <w:caps/>
                                  <w:color w:val="4472C4" w:themeColor="accent1"/>
                                  <w:sz w:val="28"/>
                                  <w:szCs w:val="28"/>
                                  <w:lang w:val="es-ES"/>
                                </w:rPr>
                                <w:t>MAYO</w:t>
                              </w:r>
                              <w:r w:rsidR="000676A6">
                                <w:rPr>
                                  <w:caps/>
                                  <w:color w:val="4472C4" w:themeColor="accent1"/>
                                  <w:sz w:val="28"/>
                                  <w:szCs w:val="28"/>
                                  <w:lang w:val="es-ES"/>
                                </w:rPr>
                                <w:t xml:space="preserve"> de 2022</w:t>
                              </w:r>
                            </w:p>
                          </w:sdtContent>
                        </w:sdt>
                        <w:p w14:paraId="0BAB17AA" w14:textId="74525CDD" w:rsidR="00801165" w:rsidRPr="00801165" w:rsidRDefault="007C7C61">
                          <w:pPr>
                            <w:pStyle w:val="Sinespaciado"/>
                            <w:jc w:val="center"/>
                            <w:rPr>
                              <w:color w:val="4472C4" w:themeColor="accent1"/>
                              <w:lang w:val="es-CO"/>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F96086">
                                <w:rPr>
                                  <w:caps/>
                                  <w:color w:val="4472C4" w:themeColor="accent1"/>
                                </w:rPr>
                                <w:t xml:space="preserve">     </w:t>
                              </w:r>
                            </w:sdtContent>
                          </w:sdt>
                        </w:p>
                        <w:p w14:paraId="3DB79D83" w14:textId="7DAC58E6" w:rsidR="00801165" w:rsidRDefault="007C7C6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676A6">
                                <w:rPr>
                                  <w:color w:val="4472C4" w:themeColor="accent1"/>
                                </w:rPr>
                                <w:t>Semestre 2022-01</w:t>
                              </w:r>
                            </w:sdtContent>
                          </w:sdt>
                        </w:p>
                      </w:txbxContent>
                    </v:textbox>
                    <w10:wrap anchorx="margin" anchory="page"/>
                  </v:shape>
                </w:pict>
              </mc:Fallback>
            </mc:AlternateContent>
          </w:r>
          <w:r w:rsidRPr="00FF0D62">
            <w:rPr>
              <w:noProof/>
              <w:color w:val="4472C4" w:themeColor="accent1"/>
              <w:sz w:val="24"/>
              <w:szCs w:val="24"/>
            </w:rPr>
            <w:drawing>
              <wp:inline distT="0" distB="0" distL="0" distR="0" wp14:anchorId="26A64606" wp14:editId="53D91B83">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5205570" w14:textId="3C72D15F" w:rsidR="00801165" w:rsidRPr="00FF0D62" w:rsidRDefault="00801165">
          <w:pPr>
            <w:spacing w:before="0" w:after="160" w:line="259" w:lineRule="auto"/>
            <w:rPr>
              <w:sz w:val="24"/>
              <w:szCs w:val="24"/>
              <w:lang w:val="es-CO"/>
            </w:rPr>
          </w:pPr>
          <w:r w:rsidRPr="00FF0D62">
            <w:rPr>
              <w:sz w:val="24"/>
              <w:szCs w:val="24"/>
              <w:lang w:val="es-CO"/>
            </w:rPr>
            <w:br w:type="page"/>
          </w:r>
        </w:p>
      </w:sdtContent>
    </w:sdt>
    <w:p w14:paraId="0B8CECF0" w14:textId="77777777" w:rsidR="002300B5" w:rsidRPr="00FF0D62" w:rsidRDefault="002300B5" w:rsidP="00801165">
      <w:pPr>
        <w:pStyle w:val="Ttulo2"/>
        <w:jc w:val="both"/>
        <w:rPr>
          <w:sz w:val="24"/>
          <w:szCs w:val="24"/>
          <w:lang w:val="es-CO"/>
        </w:rPr>
      </w:pPr>
      <w:bookmarkStart w:id="0" w:name="_Toc99386770"/>
      <w:r w:rsidRPr="00FF0D62">
        <w:rPr>
          <w:sz w:val="24"/>
          <w:szCs w:val="24"/>
          <w:lang w:val="es-CO"/>
        </w:rPr>
        <w:lastRenderedPageBreak/>
        <w:t>Introducción</w:t>
      </w:r>
      <w:bookmarkEnd w:id="0"/>
    </w:p>
    <w:p w14:paraId="386A6EC2" w14:textId="32C3F586" w:rsidR="00491308" w:rsidRPr="00455FFA" w:rsidRDefault="00491308" w:rsidP="00491308">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Infraestructura visible es una empresa dedicad a aprovechar y hacer buen uso de información pública disponible con el fin de poder realizar análisis de indicadores socioeconómicos y de diferentes dimensiones. Para este proyecto se van a utilizar los siguientes sets de datos, mejor llamados dimensiones:</w:t>
      </w:r>
    </w:p>
    <w:p w14:paraId="22AEDF69" w14:textId="6A7DC4E9" w:rsidR="00491308" w:rsidRPr="00455FFA" w:rsidRDefault="00491308" w:rsidP="00491308">
      <w:pPr>
        <w:pStyle w:val="Prrafodelista"/>
        <w:numPr>
          <w:ilvl w:val="0"/>
          <w:numId w:val="13"/>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Demografía y Población</w:t>
      </w:r>
    </w:p>
    <w:p w14:paraId="75F810AF" w14:textId="37325D33" w:rsidR="00491308" w:rsidRPr="00455FFA" w:rsidRDefault="00491308" w:rsidP="00491308">
      <w:pPr>
        <w:pStyle w:val="Prrafodelista"/>
        <w:numPr>
          <w:ilvl w:val="0"/>
          <w:numId w:val="13"/>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Vivienda y Servicios Públicos</w:t>
      </w:r>
    </w:p>
    <w:p w14:paraId="296E2956" w14:textId="4D7E9196" w:rsidR="00491308" w:rsidRPr="00455FFA" w:rsidRDefault="00491308" w:rsidP="00491308">
      <w:pPr>
        <w:pStyle w:val="Prrafodelista"/>
        <w:numPr>
          <w:ilvl w:val="0"/>
          <w:numId w:val="13"/>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Educación</w:t>
      </w:r>
    </w:p>
    <w:p w14:paraId="0BA40AA0" w14:textId="1B224CB4" w:rsidR="00491308" w:rsidRPr="00455FFA" w:rsidRDefault="00491308" w:rsidP="00491308">
      <w:pPr>
        <w:pStyle w:val="Prrafodelista"/>
        <w:numPr>
          <w:ilvl w:val="0"/>
          <w:numId w:val="13"/>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Salud</w:t>
      </w:r>
    </w:p>
    <w:p w14:paraId="5E666EB5" w14:textId="50743ADD" w:rsidR="00F0126E" w:rsidRPr="00455FFA" w:rsidRDefault="00491308"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Si bien existen otros, se va a optar por primar estos 4 de la manera más precisa y completa posible.</w:t>
      </w:r>
    </w:p>
    <w:p w14:paraId="6627CB76" w14:textId="200AF51A" w:rsidR="002300B5" w:rsidRPr="00FF0D62" w:rsidRDefault="0045451D" w:rsidP="00801165">
      <w:pPr>
        <w:pStyle w:val="Ttulo2"/>
        <w:jc w:val="both"/>
        <w:rPr>
          <w:sz w:val="24"/>
          <w:szCs w:val="24"/>
          <w:lang w:val="es-CO"/>
        </w:rPr>
      </w:pPr>
      <w:r>
        <w:rPr>
          <w:sz w:val="24"/>
          <w:szCs w:val="24"/>
          <w:lang w:val="es-CO"/>
        </w:rPr>
        <w:t xml:space="preserve">IDENTIFICACIÓN DE </w:t>
      </w:r>
      <w:r w:rsidR="00491308">
        <w:rPr>
          <w:sz w:val="24"/>
          <w:szCs w:val="24"/>
          <w:lang w:val="es-CO"/>
        </w:rPr>
        <w:t>Necesidades Analíticas</w:t>
      </w:r>
    </w:p>
    <w:p w14:paraId="034BC6C5" w14:textId="6DEAAF2C" w:rsidR="004B571F" w:rsidRPr="00455FFA" w:rsidRDefault="00491308"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Con base en los datos entregados, la entrevista realizada y un estudio del estado del arte se pudo </w:t>
      </w:r>
      <w:r w:rsidR="00630297" w:rsidRPr="00455FFA">
        <w:rPr>
          <w:rFonts w:ascii="Segoe UI Light" w:hAnsi="Segoe UI Light" w:cs="Segoe UI Light"/>
          <w:sz w:val="23"/>
          <w:szCs w:val="23"/>
          <w:lang w:val="es-CO"/>
        </w:rPr>
        <w:t xml:space="preserve">encontrar unos temas claros a abordar. Con el fin de tener una visión de manera más precisa cada uno, así como la finalidad de todos como un todo se usó el análisis de Kimball. Con esto obtuvimos para cada una de las dimensiones una o dos necesidades por abordar. A continuación, se presenta la totalidad de lo que se busca estudiar y luego la justificación </w:t>
      </w:r>
      <w:r w:rsidR="00322C8E" w:rsidRPr="00455FFA">
        <w:rPr>
          <w:rFonts w:ascii="Segoe UI Light" w:hAnsi="Segoe UI Light" w:cs="Segoe UI Light"/>
          <w:sz w:val="23"/>
          <w:szCs w:val="23"/>
          <w:lang w:val="es-CO"/>
        </w:rPr>
        <w:t>general</w:t>
      </w:r>
      <w:r w:rsidR="00630297" w:rsidRPr="00455FFA">
        <w:rPr>
          <w:rFonts w:ascii="Segoe UI Light" w:hAnsi="Segoe UI Light" w:cs="Segoe UI Light"/>
          <w:sz w:val="23"/>
          <w:szCs w:val="23"/>
          <w:lang w:val="es-CO"/>
        </w:rPr>
        <w:t xml:space="preserve">. </w:t>
      </w:r>
    </w:p>
    <w:p w14:paraId="0C9ADC6A" w14:textId="2AC0F5B4" w:rsidR="00630297" w:rsidRPr="00455FFA" w:rsidRDefault="00630297"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resalta que, si bien esto fue un primer reconocimiento, los tableros de control </w:t>
      </w:r>
      <w:r w:rsidR="00455FFA" w:rsidRPr="00455FFA">
        <w:rPr>
          <w:rFonts w:ascii="Segoe UI Light" w:hAnsi="Segoe UI Light" w:cs="Segoe UI Light"/>
          <w:sz w:val="23"/>
          <w:szCs w:val="23"/>
          <w:lang w:val="es-CO"/>
        </w:rPr>
        <w:t>y</w:t>
      </w:r>
      <w:r w:rsidRPr="00455FFA">
        <w:rPr>
          <w:rFonts w:ascii="Segoe UI Light" w:hAnsi="Segoe UI Light" w:cs="Segoe UI Light"/>
          <w:sz w:val="23"/>
          <w:szCs w:val="23"/>
          <w:lang w:val="es-CO"/>
        </w:rPr>
        <w:t xml:space="preserve"> análisis que sea entregado no esta necesariamente ligado a dichas necesidades dado nuevos descubrimientos en los </w:t>
      </w:r>
      <w:r w:rsidR="0045451D" w:rsidRPr="00455FFA">
        <w:rPr>
          <w:rFonts w:ascii="Segoe UI Light" w:hAnsi="Segoe UI Light" w:cs="Segoe UI Light"/>
          <w:sz w:val="23"/>
          <w:szCs w:val="23"/>
          <w:lang w:val="es-CO"/>
        </w:rPr>
        <w:t>datos,</w:t>
      </w:r>
      <w:r w:rsidRPr="00455FFA">
        <w:rPr>
          <w:rFonts w:ascii="Segoe UI Light" w:hAnsi="Segoe UI Light" w:cs="Segoe UI Light"/>
          <w:sz w:val="23"/>
          <w:szCs w:val="23"/>
          <w:lang w:val="es-CO"/>
        </w:rPr>
        <w:t xml:space="preserve"> así como propuesta al hablar con el equipo, diferentes a las entrevistas originales.</w:t>
      </w:r>
    </w:p>
    <w:p w14:paraId="63D14543" w14:textId="7DFDCE74" w:rsidR="00630297" w:rsidRDefault="00630297" w:rsidP="00630297">
      <w:pPr>
        <w:jc w:val="center"/>
        <w:rPr>
          <w:rFonts w:ascii="Segoe UI Light" w:hAnsi="Segoe UI Light" w:cs="Segoe UI Light"/>
          <w:sz w:val="24"/>
          <w:szCs w:val="24"/>
          <w:lang w:val="es-CO"/>
        </w:rPr>
      </w:pPr>
      <w:r w:rsidRPr="00630297">
        <w:rPr>
          <w:rFonts w:ascii="Segoe UI Light" w:hAnsi="Segoe UI Light" w:cs="Segoe UI Light"/>
          <w:noProof/>
          <w:sz w:val="24"/>
          <w:szCs w:val="24"/>
          <w:lang w:val="es-CO"/>
        </w:rPr>
        <w:drawing>
          <wp:inline distT="0" distB="0" distL="0" distR="0" wp14:anchorId="31A45FEB" wp14:editId="13DF70F9">
            <wp:extent cx="6116805" cy="2615979"/>
            <wp:effectExtent l="0" t="0" r="0"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11"/>
                    <a:stretch>
                      <a:fillRect/>
                    </a:stretch>
                  </pic:blipFill>
                  <pic:spPr>
                    <a:xfrm>
                      <a:off x="0" y="0"/>
                      <a:ext cx="6160168" cy="2634524"/>
                    </a:xfrm>
                    <a:prstGeom prst="rect">
                      <a:avLst/>
                    </a:prstGeom>
                  </pic:spPr>
                </pic:pic>
              </a:graphicData>
            </a:graphic>
          </wp:inline>
        </w:drawing>
      </w:r>
    </w:p>
    <w:p w14:paraId="0CE63BB8" w14:textId="77777777" w:rsidR="0045451D" w:rsidRPr="00FF0D62" w:rsidRDefault="0045451D" w:rsidP="00630297">
      <w:pPr>
        <w:jc w:val="center"/>
        <w:rPr>
          <w:rFonts w:ascii="Segoe UI Light" w:hAnsi="Segoe UI Light" w:cs="Segoe UI Light"/>
          <w:sz w:val="24"/>
          <w:szCs w:val="24"/>
          <w:lang w:val="es-CO"/>
        </w:rPr>
      </w:pPr>
    </w:p>
    <w:p w14:paraId="08E28349" w14:textId="586EC1A0" w:rsidR="00F96086" w:rsidRPr="00FF0D62" w:rsidRDefault="00322C8E" w:rsidP="00F96086">
      <w:pPr>
        <w:pStyle w:val="Ttulo3"/>
        <w:jc w:val="both"/>
        <w:rPr>
          <w:sz w:val="24"/>
          <w:szCs w:val="24"/>
          <w:lang w:val="es-CO"/>
        </w:rPr>
      </w:pPr>
      <w:r>
        <w:rPr>
          <w:sz w:val="24"/>
          <w:szCs w:val="24"/>
          <w:lang w:val="es-CO"/>
        </w:rPr>
        <w:lastRenderedPageBreak/>
        <w:t>Justificación</w:t>
      </w:r>
    </w:p>
    <w:p w14:paraId="1FB5568B" w14:textId="75EE3953" w:rsidR="002300B5" w:rsidRPr="00455FFA" w:rsidRDefault="00630297"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Se propone tanto un tablero de control como una análisis OLAP</w:t>
      </w:r>
      <w:r w:rsidR="00322C8E" w:rsidRPr="00455FFA">
        <w:rPr>
          <w:rFonts w:ascii="Segoe UI Light" w:hAnsi="Segoe UI Light" w:cs="Segoe UI Light"/>
          <w:sz w:val="23"/>
          <w:szCs w:val="23"/>
          <w:lang w:val="es-CO"/>
        </w:rPr>
        <w:t xml:space="preserve"> en las dimensiones más relevantes para un país de desarrollo con altísima desigualdad</w:t>
      </w:r>
      <w:r w:rsidRPr="00455FFA">
        <w:rPr>
          <w:rFonts w:ascii="Segoe UI Light" w:hAnsi="Segoe UI Light" w:cs="Segoe UI Light"/>
          <w:sz w:val="23"/>
          <w:szCs w:val="23"/>
          <w:lang w:val="es-CO"/>
        </w:rPr>
        <w:t xml:space="preserve">. Esto se debe a </w:t>
      </w:r>
      <w:r w:rsidR="00322C8E" w:rsidRPr="00455FFA">
        <w:rPr>
          <w:rFonts w:ascii="Segoe UI Light" w:hAnsi="Segoe UI Light" w:cs="Segoe UI Light"/>
          <w:sz w:val="23"/>
          <w:szCs w:val="23"/>
          <w:lang w:val="es-CO"/>
        </w:rPr>
        <w:t>que,</w:t>
      </w:r>
      <w:r w:rsidRPr="00455FFA">
        <w:rPr>
          <w:rFonts w:ascii="Segoe UI Light" w:hAnsi="Segoe UI Light" w:cs="Segoe UI Light"/>
          <w:sz w:val="23"/>
          <w:szCs w:val="23"/>
          <w:lang w:val="es-CO"/>
        </w:rPr>
        <w:t xml:space="preserve"> </w:t>
      </w:r>
      <w:r w:rsidR="00322C8E" w:rsidRPr="00455FFA">
        <w:rPr>
          <w:rFonts w:ascii="Segoe UI Light" w:hAnsi="Segoe UI Light" w:cs="Segoe UI Light"/>
          <w:sz w:val="23"/>
          <w:szCs w:val="23"/>
          <w:lang w:val="es-CO"/>
        </w:rPr>
        <w:t xml:space="preserve">si bien es importante ver visualmente la dimensión, vale la pena entender factores que generen influencia en dicho comportamiento. Inicialmente y en este proyecto se va a enseñar el aspecto visual de cada dimensión (la cual, si bien numéricamente depende de si misma, analíticamente depende las otras) con el de encontrar patrones y relaciones que tengan valor. </w:t>
      </w:r>
    </w:p>
    <w:p w14:paraId="3769743D" w14:textId="03E03978" w:rsidR="00630297" w:rsidRPr="00455FFA" w:rsidRDefault="00322C8E"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El valor lo definimos con base a lo comentado en las entrevistas donde se estipulo un grano </w:t>
      </w:r>
      <w:r w:rsidR="00AA5FAE" w:rsidRPr="00455FFA">
        <w:rPr>
          <w:rFonts w:ascii="Segoe UI Light" w:hAnsi="Segoe UI Light" w:cs="Segoe UI Light"/>
          <w:sz w:val="23"/>
          <w:szCs w:val="23"/>
          <w:lang w:val="es-CO"/>
        </w:rPr>
        <w:t xml:space="preserve">municipal con el fin de tener la mayor exactitud posible. Además, los temas y dimensiones se eligieron por petición de que se busca tener factores correlacionados entre ellos, donde sea posible buscar patrones. </w:t>
      </w:r>
    </w:p>
    <w:p w14:paraId="4C09577B" w14:textId="4E69E0A3" w:rsidR="00AA5FAE" w:rsidRPr="00455FFA" w:rsidRDefault="00AA5FAE"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Del estado del Arte se usaron reportes de Bloomberg de índices de crecimiento de la población en relación con la disponibilidad de recursos naturales con el fin de discernir que datos eran relevantes para Colombia y su influencia estadística sobre otros campos. Ejemplo de esto, una propuesta para proyectos futuros de análisis OLAP de la demografía con los servicios de censos que se tiene. </w:t>
      </w:r>
    </w:p>
    <w:p w14:paraId="4EDB9A3E" w14:textId="093F93F5" w:rsidR="00AA5FAE" w:rsidRPr="00455FFA" w:rsidRDefault="00AA5FAE" w:rsidP="00801165">
      <w:pPr>
        <w:jc w:val="both"/>
        <w:rPr>
          <w:sz w:val="23"/>
          <w:szCs w:val="23"/>
          <w:lang w:val="es-CO"/>
        </w:rPr>
      </w:pPr>
      <w:r w:rsidRPr="00455FFA">
        <w:rPr>
          <w:rFonts w:ascii="Segoe UI Light" w:hAnsi="Segoe UI Light" w:cs="Segoe UI Light"/>
          <w:sz w:val="23"/>
          <w:szCs w:val="23"/>
          <w:lang w:val="es-CO"/>
        </w:rPr>
        <w:t xml:space="preserve">Cabe resaltar nuevamente el grano es estos tableros y posibles análisis dado que es de suma importancia tener información lo más detallada posible. </w:t>
      </w:r>
    </w:p>
    <w:p w14:paraId="3DDFB781" w14:textId="42774DB0" w:rsidR="002300B5" w:rsidRPr="00FF0D62" w:rsidRDefault="00CB5426" w:rsidP="00801165">
      <w:pPr>
        <w:pStyle w:val="Ttulo2"/>
        <w:jc w:val="both"/>
        <w:rPr>
          <w:sz w:val="24"/>
          <w:szCs w:val="24"/>
          <w:lang w:val="es-CO"/>
        </w:rPr>
      </w:pPr>
      <w:r>
        <w:rPr>
          <w:sz w:val="24"/>
          <w:szCs w:val="24"/>
          <w:lang w:val="es-CO"/>
        </w:rPr>
        <w:t xml:space="preserve">MODELAMIENTO DEL </w:t>
      </w:r>
      <w:r w:rsidR="00AA5FAE">
        <w:rPr>
          <w:sz w:val="24"/>
          <w:szCs w:val="24"/>
          <w:lang w:val="es-CO"/>
        </w:rPr>
        <w:t>Data Mar</w:t>
      </w:r>
      <w:r w:rsidR="005750F5">
        <w:rPr>
          <w:sz w:val="24"/>
          <w:szCs w:val="24"/>
          <w:lang w:val="es-CO"/>
        </w:rPr>
        <w:t>T</w:t>
      </w:r>
    </w:p>
    <w:p w14:paraId="63C9C865" w14:textId="61CD4029" w:rsidR="00E248AA" w:rsidRPr="00455FFA" w:rsidRDefault="00686943"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Con el fin de cumplir con los requerimientos de manera </w:t>
      </w:r>
      <w:r w:rsidR="00932B3A" w:rsidRPr="00455FFA">
        <w:rPr>
          <w:rFonts w:ascii="Segoe UI Light" w:hAnsi="Segoe UI Light" w:cs="Segoe UI Light"/>
          <w:sz w:val="23"/>
          <w:szCs w:val="23"/>
          <w:lang w:val="es-CO"/>
        </w:rPr>
        <w:t>detallada,</w:t>
      </w:r>
      <w:r w:rsidRPr="00455FFA">
        <w:rPr>
          <w:rFonts w:ascii="Segoe UI Light" w:hAnsi="Segoe UI Light" w:cs="Segoe UI Light"/>
          <w:sz w:val="23"/>
          <w:szCs w:val="23"/>
          <w:lang w:val="es-CO"/>
        </w:rPr>
        <w:t xml:space="preserve"> pero sin privar/eliminar información que pueda ser de utilidad para </w:t>
      </w:r>
      <w:r w:rsidR="00932B3A" w:rsidRPr="00455FFA">
        <w:rPr>
          <w:rFonts w:ascii="Segoe UI Light" w:hAnsi="Segoe UI Light" w:cs="Segoe UI Light"/>
          <w:sz w:val="23"/>
          <w:szCs w:val="23"/>
          <w:lang w:val="es-CO"/>
        </w:rPr>
        <w:t>próximos</w:t>
      </w:r>
      <w:r w:rsidRPr="00455FFA">
        <w:rPr>
          <w:rFonts w:ascii="Segoe UI Light" w:hAnsi="Segoe UI Light" w:cs="Segoe UI Light"/>
          <w:sz w:val="23"/>
          <w:szCs w:val="23"/>
          <w:lang w:val="es-CO"/>
        </w:rPr>
        <w:t xml:space="preserve"> proyectos</w:t>
      </w:r>
      <w:r w:rsidR="00932B3A" w:rsidRPr="00455FFA">
        <w:rPr>
          <w:rFonts w:ascii="Segoe UI Light" w:hAnsi="Segoe UI Light" w:cs="Segoe UI Light"/>
          <w:sz w:val="23"/>
          <w:szCs w:val="23"/>
          <w:lang w:val="es-CO"/>
        </w:rPr>
        <w:t>, se usaron las siguientes dimensiones generales</w:t>
      </w:r>
      <w:r w:rsidR="00CB5426">
        <w:rPr>
          <w:rFonts w:ascii="Segoe UI Light" w:hAnsi="Segoe UI Light" w:cs="Segoe UI Light"/>
          <w:sz w:val="23"/>
          <w:szCs w:val="23"/>
          <w:lang w:val="es-CO"/>
        </w:rPr>
        <w:t>, con el fin de tener un enfoque más profundo de los datos y de la misma manera llegar a hallazgos más interesantes</w:t>
      </w:r>
      <w:r w:rsidR="00932B3A" w:rsidRPr="00455FFA">
        <w:rPr>
          <w:rFonts w:ascii="Segoe UI Light" w:hAnsi="Segoe UI Light" w:cs="Segoe UI Light"/>
          <w:sz w:val="23"/>
          <w:szCs w:val="23"/>
          <w:lang w:val="es-CO"/>
        </w:rPr>
        <w:t>:</w:t>
      </w:r>
    </w:p>
    <w:p w14:paraId="0B47C25A" w14:textId="77777777" w:rsidR="00455FFA" w:rsidRDefault="00932B3A" w:rsidP="00FA6F92">
      <w:pPr>
        <w:pStyle w:val="Prrafodelista"/>
        <w:numPr>
          <w:ilvl w:val="0"/>
          <w:numId w:val="14"/>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Fecha</w:t>
      </w:r>
    </w:p>
    <w:p w14:paraId="326517B5" w14:textId="2030CD7C" w:rsidR="00455FFA" w:rsidRDefault="00932B3A" w:rsidP="00FA6F92">
      <w:pPr>
        <w:pStyle w:val="Prrafodelista"/>
        <w:numPr>
          <w:ilvl w:val="0"/>
          <w:numId w:val="14"/>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Indicador</w:t>
      </w:r>
    </w:p>
    <w:p w14:paraId="0F14397A" w14:textId="161EB07B" w:rsidR="00932B3A" w:rsidRPr="00455FFA" w:rsidRDefault="00455FFA" w:rsidP="00FA6F92">
      <w:pPr>
        <w:pStyle w:val="Prrafodelista"/>
        <w:numPr>
          <w:ilvl w:val="0"/>
          <w:numId w:val="14"/>
        </w:numPr>
        <w:jc w:val="both"/>
        <w:rPr>
          <w:rFonts w:ascii="Segoe UI Light" w:hAnsi="Segoe UI Light" w:cs="Segoe UI Light"/>
          <w:sz w:val="23"/>
          <w:szCs w:val="23"/>
          <w:lang w:val="es-CO"/>
        </w:rPr>
      </w:pPr>
      <w:r>
        <w:rPr>
          <w:rFonts w:ascii="Segoe UI Light" w:hAnsi="Segoe UI Light" w:cs="Segoe UI Light"/>
          <w:sz w:val="23"/>
          <w:szCs w:val="23"/>
          <w:lang w:val="es-CO"/>
        </w:rPr>
        <w:t>M</w:t>
      </w:r>
      <w:r w:rsidR="00932B3A" w:rsidRPr="00455FFA">
        <w:rPr>
          <w:rFonts w:ascii="Segoe UI Light" w:hAnsi="Segoe UI Light" w:cs="Segoe UI Light"/>
          <w:sz w:val="23"/>
          <w:szCs w:val="23"/>
          <w:lang w:val="es-CO"/>
        </w:rPr>
        <w:t>unicipio</w:t>
      </w:r>
    </w:p>
    <w:p w14:paraId="3D6A511A" w14:textId="523E75FE" w:rsidR="00932B3A" w:rsidRPr="00455FFA" w:rsidRDefault="00932B3A"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Dichas clases fueron llenadas con la información de las 4 categorías estipuladas inicialmente. Así, con esto en mente se paso a generar 4 tablas de hechos, una para cada categoría. </w:t>
      </w:r>
    </w:p>
    <w:p w14:paraId="414174B4" w14:textId="22653562" w:rsidR="00932B3A" w:rsidRPr="00455FFA" w:rsidRDefault="00932B3A"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Se va a presentar una representación de una tabla de hechos con sus dimensiones respectivas y se estipula las similitudes y diferencias con respecto a las otras tres. Para este caso, se va a usar Demografía y Población.</w:t>
      </w:r>
    </w:p>
    <w:p w14:paraId="1FBDA428" w14:textId="6E7F4021" w:rsidR="00932B3A" w:rsidRDefault="00576C32" w:rsidP="002B659A">
      <w:pPr>
        <w:jc w:val="center"/>
        <w:rPr>
          <w:rFonts w:ascii="Segoe UI Light" w:hAnsi="Segoe UI Light" w:cs="Segoe UI Light"/>
          <w:sz w:val="24"/>
          <w:szCs w:val="24"/>
          <w:lang w:val="es-CO"/>
        </w:rPr>
      </w:pPr>
      <w:r>
        <w:rPr>
          <w:noProof/>
        </w:rPr>
        <w:lastRenderedPageBreak/>
        <w:drawing>
          <wp:inline distT="0" distB="0" distL="0" distR="0" wp14:anchorId="100ECABC" wp14:editId="4EE31B3B">
            <wp:extent cx="3268980" cy="2607850"/>
            <wp:effectExtent l="0" t="0" r="7620" b="254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7709" cy="2614813"/>
                    </a:xfrm>
                    <a:prstGeom prst="rect">
                      <a:avLst/>
                    </a:prstGeom>
                    <a:noFill/>
                    <a:ln>
                      <a:noFill/>
                    </a:ln>
                  </pic:spPr>
                </pic:pic>
              </a:graphicData>
            </a:graphic>
          </wp:inline>
        </w:drawing>
      </w:r>
    </w:p>
    <w:p w14:paraId="5E7D0B80" w14:textId="34CA7004" w:rsidR="005750F5" w:rsidRDefault="00576C32" w:rsidP="00932B3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La</w:t>
      </w:r>
      <w:r w:rsidR="002B659A" w:rsidRPr="00455FFA">
        <w:rPr>
          <w:rFonts w:ascii="Segoe UI Light" w:hAnsi="Segoe UI Light" w:cs="Segoe UI Light"/>
          <w:sz w:val="23"/>
          <w:szCs w:val="23"/>
          <w:lang w:val="es-CO"/>
        </w:rPr>
        <w:t xml:space="preserve"> diferencia </w:t>
      </w:r>
      <w:r w:rsidRPr="00455FFA">
        <w:rPr>
          <w:rFonts w:ascii="Segoe UI Light" w:hAnsi="Segoe UI Light" w:cs="Segoe UI Light"/>
          <w:sz w:val="23"/>
          <w:szCs w:val="23"/>
          <w:lang w:val="es-CO"/>
        </w:rPr>
        <w:t xml:space="preserve">con la tabla de hechos de salud, educación y vivienda es su valor en la tabla de hechos, dado que las dimensiones siempre están presentes con el fin de poder realizar un inspección detallada de la información. </w:t>
      </w:r>
      <w:r w:rsidR="002B659A" w:rsidRPr="00455FFA">
        <w:rPr>
          <w:rFonts w:ascii="Segoe UI Light" w:hAnsi="Segoe UI Light" w:cs="Segoe UI Light"/>
          <w:sz w:val="23"/>
          <w:szCs w:val="23"/>
          <w:lang w:val="es-CO"/>
        </w:rPr>
        <w:t xml:space="preserve">En ese orden de ideas se debe tener presente que las clases estrella que arman las llaves foráneas en la tablas de hechos como se va a explicar en siguientes literales contiene toda la información disponible de las cuatro bases de datos presentadas. Es decir, son aptas para varias tablas de hechos sin importar el requerimiento que se </w:t>
      </w:r>
      <w:r w:rsidR="005750F5" w:rsidRPr="00455FFA">
        <w:rPr>
          <w:rFonts w:ascii="Segoe UI Light" w:hAnsi="Segoe UI Light" w:cs="Segoe UI Light"/>
          <w:sz w:val="23"/>
          <w:szCs w:val="23"/>
          <w:lang w:val="es-CO"/>
        </w:rPr>
        <w:t>esté</w:t>
      </w:r>
      <w:r w:rsidR="002B659A" w:rsidRPr="00455FFA">
        <w:rPr>
          <w:rFonts w:ascii="Segoe UI Light" w:hAnsi="Segoe UI Light" w:cs="Segoe UI Light"/>
          <w:sz w:val="23"/>
          <w:szCs w:val="23"/>
          <w:lang w:val="es-CO"/>
        </w:rPr>
        <w:t xml:space="preserve"> cubriendo.</w:t>
      </w:r>
    </w:p>
    <w:p w14:paraId="47DA733C" w14:textId="64EB4EB6" w:rsidR="005750F5" w:rsidRDefault="005750F5" w:rsidP="00932B3A">
      <w:pPr>
        <w:jc w:val="both"/>
        <w:rPr>
          <w:rFonts w:ascii="Segoe UI Light" w:hAnsi="Segoe UI Light" w:cs="Segoe UI Light"/>
          <w:sz w:val="23"/>
          <w:szCs w:val="23"/>
          <w:lang w:val="es-CO"/>
        </w:rPr>
      </w:pPr>
      <w:r>
        <w:rPr>
          <w:rFonts w:ascii="Segoe UI Light" w:hAnsi="Segoe UI Light" w:cs="Segoe UI Light"/>
          <w:sz w:val="23"/>
          <w:szCs w:val="23"/>
          <w:lang w:val="es-CO"/>
        </w:rPr>
        <w:t>No obstante, a continuación, se presenta el modelo multidimensional completo:</w:t>
      </w:r>
    </w:p>
    <w:p w14:paraId="32378132" w14:textId="2FFFEB10" w:rsidR="005750F5" w:rsidRPr="00455FFA" w:rsidRDefault="0045451D" w:rsidP="0045451D">
      <w:pPr>
        <w:jc w:val="center"/>
        <w:rPr>
          <w:rFonts w:ascii="Segoe UI Light" w:hAnsi="Segoe UI Light" w:cs="Segoe UI Light"/>
          <w:sz w:val="23"/>
          <w:szCs w:val="23"/>
          <w:lang w:val="es-CO"/>
        </w:rPr>
      </w:pPr>
      <w:r>
        <w:rPr>
          <w:noProof/>
        </w:rPr>
        <w:drawing>
          <wp:inline distT="0" distB="0" distL="0" distR="0" wp14:anchorId="21333C55" wp14:editId="4386D7DD">
            <wp:extent cx="4764282" cy="3276462"/>
            <wp:effectExtent l="0" t="0" r="0" b="63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4562" cy="3276655"/>
                    </a:xfrm>
                    <a:prstGeom prst="rect">
                      <a:avLst/>
                    </a:prstGeom>
                    <a:noFill/>
                    <a:ln>
                      <a:noFill/>
                    </a:ln>
                  </pic:spPr>
                </pic:pic>
              </a:graphicData>
            </a:graphic>
          </wp:inline>
        </w:drawing>
      </w:r>
    </w:p>
    <w:p w14:paraId="09784848" w14:textId="67DF9230" w:rsidR="002300B5" w:rsidRPr="00FF0D62" w:rsidRDefault="002B659A" w:rsidP="00801165">
      <w:pPr>
        <w:pStyle w:val="Ttulo3"/>
        <w:jc w:val="both"/>
        <w:rPr>
          <w:sz w:val="24"/>
          <w:szCs w:val="24"/>
          <w:lang w:val="es-CO"/>
        </w:rPr>
      </w:pPr>
      <w:r>
        <w:rPr>
          <w:sz w:val="24"/>
          <w:szCs w:val="24"/>
          <w:lang w:val="es-CO"/>
        </w:rPr>
        <w:lastRenderedPageBreak/>
        <w:t>Tablas de hechos</w:t>
      </w:r>
    </w:p>
    <w:p w14:paraId="18BEFDFC" w14:textId="1A5C711E" w:rsidR="00451AE7" w:rsidRPr="00455FFA" w:rsidRDefault="002B659A"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La granularidad que se uso en las tablas de hecho se basa en dos componentes importantes que se nos comunicaron en las entrevistas:</w:t>
      </w:r>
    </w:p>
    <w:p w14:paraId="0DE2ACCF" w14:textId="1DCADDF3" w:rsidR="002B659A" w:rsidRPr="00455FFA" w:rsidRDefault="002B659A" w:rsidP="002B659A">
      <w:pPr>
        <w:pStyle w:val="Prrafodelista"/>
        <w:numPr>
          <w:ilvl w:val="0"/>
          <w:numId w:val="15"/>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Nivel geográfico en el que se quiere presentar los datos. </w:t>
      </w:r>
    </w:p>
    <w:p w14:paraId="0AB1852D" w14:textId="0B2541D3" w:rsidR="002B659A" w:rsidRPr="00455FFA" w:rsidRDefault="002B659A" w:rsidP="002B659A">
      <w:pPr>
        <w:pStyle w:val="Prrafodelista"/>
        <w:numPr>
          <w:ilvl w:val="0"/>
          <w:numId w:val="15"/>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Especificidad del tema de la información.</w:t>
      </w:r>
    </w:p>
    <w:p w14:paraId="097B467C" w14:textId="08708D73" w:rsidR="00AC2B5A" w:rsidRPr="00455FFA" w:rsidRDefault="002B659A" w:rsidP="002B659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En primera instancia se busca mostrar la información de manera municipal</w:t>
      </w:r>
      <w:r w:rsidR="00CB5426">
        <w:rPr>
          <w:rFonts w:ascii="Segoe UI Light" w:hAnsi="Segoe UI Light" w:cs="Segoe UI Light"/>
          <w:sz w:val="23"/>
          <w:szCs w:val="23"/>
          <w:lang w:val="es-CO"/>
        </w:rPr>
        <w:t xml:space="preserve"> en un momento específico del tiempo, es decir, se quiere que en cada una de las tablas de hechos el grano sea una “foto” del municipio respecto a los indicadores en algún momento del tiempo</w:t>
      </w:r>
      <w:r w:rsidRPr="00455FFA">
        <w:rPr>
          <w:rFonts w:ascii="Segoe UI Light" w:hAnsi="Segoe UI Light" w:cs="Segoe UI Light"/>
          <w:sz w:val="23"/>
          <w:szCs w:val="23"/>
          <w:lang w:val="es-CO"/>
        </w:rPr>
        <w:t xml:space="preserve">. Si bien hay una categoría más amplia </w:t>
      </w:r>
      <w:r w:rsidR="00AC2B5A" w:rsidRPr="00455FFA">
        <w:rPr>
          <w:rFonts w:ascii="Segoe UI Light" w:hAnsi="Segoe UI Light" w:cs="Segoe UI Light"/>
          <w:sz w:val="23"/>
          <w:szCs w:val="23"/>
          <w:lang w:val="es-CO"/>
        </w:rPr>
        <w:t>que es departamento, se nos inform</w:t>
      </w:r>
      <w:r w:rsidR="00CB5426">
        <w:rPr>
          <w:rFonts w:ascii="Segoe UI Light" w:hAnsi="Segoe UI Light" w:cs="Segoe UI Light"/>
          <w:sz w:val="23"/>
          <w:szCs w:val="23"/>
          <w:lang w:val="es-CO"/>
        </w:rPr>
        <w:t>ó</w:t>
      </w:r>
      <w:r w:rsidR="00AC2B5A" w:rsidRPr="00455FFA">
        <w:rPr>
          <w:rFonts w:ascii="Segoe UI Light" w:hAnsi="Segoe UI Light" w:cs="Segoe UI Light"/>
          <w:sz w:val="23"/>
          <w:szCs w:val="23"/>
          <w:lang w:val="es-CO"/>
        </w:rPr>
        <w:t xml:space="preserve"> que no hay realmente mucho que aportar diferente a estudios del arte en dicha granularidad. Segundo, se revis</w:t>
      </w:r>
      <w:r w:rsidR="00CB5426">
        <w:rPr>
          <w:rFonts w:ascii="Segoe UI Light" w:hAnsi="Segoe UI Light" w:cs="Segoe UI Light"/>
          <w:sz w:val="23"/>
          <w:szCs w:val="23"/>
          <w:lang w:val="es-CO"/>
        </w:rPr>
        <w:t>ó</w:t>
      </w:r>
      <w:r w:rsidR="00AC2B5A" w:rsidRPr="00455FFA">
        <w:rPr>
          <w:rFonts w:ascii="Segoe UI Light" w:hAnsi="Segoe UI Light" w:cs="Segoe UI Light"/>
          <w:sz w:val="23"/>
          <w:szCs w:val="23"/>
          <w:lang w:val="es-CO"/>
        </w:rPr>
        <w:t xml:space="preserve"> y detall</w:t>
      </w:r>
      <w:r w:rsidR="00CB5426">
        <w:rPr>
          <w:rFonts w:ascii="Segoe UI Light" w:hAnsi="Segoe UI Light" w:cs="Segoe UI Light"/>
          <w:sz w:val="23"/>
          <w:szCs w:val="23"/>
          <w:lang w:val="es-CO"/>
        </w:rPr>
        <w:t xml:space="preserve">ó </w:t>
      </w:r>
      <w:r w:rsidR="00AC2B5A" w:rsidRPr="00455FFA">
        <w:rPr>
          <w:rFonts w:ascii="Segoe UI Light" w:hAnsi="Segoe UI Light" w:cs="Segoe UI Light"/>
          <w:sz w:val="23"/>
          <w:szCs w:val="23"/>
          <w:lang w:val="es-CO"/>
        </w:rPr>
        <w:t>que existen estudios e informes por categoría ya detallados; pero, que la información interna dividida por indicadores no tiene mayor relevancia. Así, para nosotros, se toma como relevante e importante de mostrar.</w:t>
      </w:r>
    </w:p>
    <w:p w14:paraId="2F5AE038" w14:textId="6BC47A56" w:rsidR="002B659A" w:rsidRPr="00455FFA" w:rsidRDefault="00AC2B5A" w:rsidP="002B659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Como segundo hecho importante para resaltar, se indica que se tiene una sola medida usualmente llamada ‘valor_nombreDelHecho’ en cada table de hechos y es semi aditiva. Si bien esto no es muy claro desde el modelamiento se debe tener en cuenta un ejemplo de dicha información para entender cuando es aditiva y cuando no. </w:t>
      </w:r>
    </w:p>
    <w:p w14:paraId="6B9633CB" w14:textId="4F95DC2B" w:rsidR="00AC2B5A" w:rsidRDefault="00AC2B5A" w:rsidP="00AC2B5A">
      <w:pPr>
        <w:jc w:val="center"/>
        <w:rPr>
          <w:rFonts w:ascii="Segoe UI Light" w:hAnsi="Segoe UI Light" w:cs="Segoe UI Light"/>
          <w:sz w:val="24"/>
          <w:szCs w:val="24"/>
          <w:lang w:val="es-CO"/>
        </w:rPr>
      </w:pPr>
      <w:r w:rsidRPr="00AC2B5A">
        <w:rPr>
          <w:rFonts w:ascii="Segoe UI Light" w:hAnsi="Segoe UI Light" w:cs="Segoe UI Light"/>
          <w:noProof/>
          <w:sz w:val="24"/>
          <w:szCs w:val="24"/>
          <w:lang w:val="es-CO"/>
        </w:rPr>
        <w:drawing>
          <wp:inline distT="0" distB="0" distL="0" distR="0" wp14:anchorId="7335DDC1" wp14:editId="70E68EE1">
            <wp:extent cx="2964180" cy="2038138"/>
            <wp:effectExtent l="0" t="0" r="7620" b="635"/>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4"/>
                    <a:stretch>
                      <a:fillRect/>
                    </a:stretch>
                  </pic:blipFill>
                  <pic:spPr>
                    <a:xfrm>
                      <a:off x="0" y="0"/>
                      <a:ext cx="2974181" cy="2045014"/>
                    </a:xfrm>
                    <a:prstGeom prst="rect">
                      <a:avLst/>
                    </a:prstGeom>
                  </pic:spPr>
                </pic:pic>
              </a:graphicData>
            </a:graphic>
          </wp:inline>
        </w:drawing>
      </w:r>
    </w:p>
    <w:p w14:paraId="432C4FE3" w14:textId="4A573769" w:rsidR="00AC2B5A" w:rsidRPr="00455FFA" w:rsidRDefault="00AC2B5A"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Si observamos de manera detallada el ejemplo de la tabla de hechos presentado para educación, se puede ver que el valor es aditivo para escalar de granularidad. Es decir, reportar valores departamentales y no municipales, o escalar en la temporalidad, es decir no una año-mes-día, sino reportar por meses, o años. Si bien esto es simple dado que tenemos la menor granularidad posible, se debe tener presente que no hay posibilidad de adhesión si estamos trabajando con diferentes indicadores. Esto seria erróneo dado que pueden existir meticas diferentes, así como </w:t>
      </w:r>
      <w:r w:rsidRPr="00455FFA">
        <w:rPr>
          <w:rFonts w:ascii="Segoe UI Light" w:hAnsi="Segoe UI Light" w:cs="Segoe UI Light"/>
          <w:sz w:val="23"/>
          <w:szCs w:val="23"/>
          <w:lang w:val="es-CO"/>
        </w:rPr>
        <w:lastRenderedPageBreak/>
        <w:t>temas diferentes cuando se plantea una adhesión.</w:t>
      </w:r>
      <w:r w:rsidR="00CB5426">
        <w:rPr>
          <w:rFonts w:ascii="Segoe UI Light" w:hAnsi="Segoe UI Light" w:cs="Segoe UI Light"/>
          <w:sz w:val="23"/>
          <w:szCs w:val="23"/>
          <w:lang w:val="es-CO"/>
        </w:rPr>
        <w:t xml:space="preserve"> Esto se da de manera generalizada para las 4 tablas de hechos usadas en este modelo multidimensional. </w:t>
      </w:r>
    </w:p>
    <w:p w14:paraId="34297FBD" w14:textId="2AF9AA97" w:rsidR="00AC2B5A" w:rsidRDefault="00B32C64" w:rsidP="00455FFA">
      <w:pPr>
        <w:pStyle w:val="Ttulo3"/>
        <w:jc w:val="both"/>
        <w:rPr>
          <w:sz w:val="24"/>
          <w:szCs w:val="24"/>
          <w:lang w:val="es-CO"/>
        </w:rPr>
      </w:pPr>
      <w:bookmarkStart w:id="1" w:name="_Toc99386777"/>
      <w:r>
        <w:rPr>
          <w:sz w:val="24"/>
          <w:szCs w:val="24"/>
          <w:lang w:val="es-CO"/>
        </w:rPr>
        <w:t>Justificación del modelo</w:t>
      </w:r>
    </w:p>
    <w:p w14:paraId="21CEC0EF" w14:textId="23555D91" w:rsidR="00AC2B5A" w:rsidRPr="00455FFA" w:rsidRDefault="00D860F8"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Para el manejo de historias se analiz</w:t>
      </w:r>
      <w:r w:rsidR="00B32C64">
        <w:rPr>
          <w:rFonts w:ascii="Segoe UI Light" w:hAnsi="Segoe UI Light" w:cs="Segoe UI Light"/>
          <w:sz w:val="23"/>
          <w:szCs w:val="23"/>
          <w:lang w:val="es-CO"/>
        </w:rPr>
        <w:t>ó</w:t>
      </w:r>
      <w:r w:rsidRPr="00455FFA">
        <w:rPr>
          <w:rFonts w:ascii="Segoe UI Light" w:hAnsi="Segoe UI Light" w:cs="Segoe UI Light"/>
          <w:sz w:val="23"/>
          <w:szCs w:val="23"/>
          <w:lang w:val="es-CO"/>
        </w:rPr>
        <w:t xml:space="preserve"> si alguna de las clases requería de variaciones temporales u históricas de algún tipo. Dicho análisis como se puede ver con el diagrama muestra que inicialmente se habla de información estática estandarizada que difícilmente presenta cambios en temporalidades bajas. Por consiguiente, cada clase se cataloga como tipo 1, es decir, sin memoria histórica y solo con información presente. </w:t>
      </w:r>
      <w:r w:rsidR="00B32C64">
        <w:rPr>
          <w:rFonts w:ascii="Segoe UI Light" w:hAnsi="Segoe UI Light" w:cs="Segoe UI Light"/>
          <w:sz w:val="23"/>
          <w:szCs w:val="23"/>
          <w:lang w:val="es-CO"/>
        </w:rPr>
        <w:t xml:space="preserve">Esto por lo que se mencionaba en la sección inmediatamente anterior, y es que se tienen “fotos” del indicador del municipio en un momento específico del tiempo, por lo cual, si se toma otro dato en otro momento del tiempo, será un nuevo registro y no se necesitará modificar el valor directamente, a menos de que haya sido erróneo; y si esto último pasa, entonces no será necesario guardar los datos que quedaron mal almacenados o calculados. </w:t>
      </w:r>
    </w:p>
    <w:bookmarkEnd w:id="1"/>
    <w:p w14:paraId="38A7D64C" w14:textId="5EABD3D6" w:rsidR="002300B5" w:rsidRPr="00FF0D62" w:rsidRDefault="00D860F8" w:rsidP="00455FFA">
      <w:pPr>
        <w:pStyle w:val="Ttulo2"/>
        <w:jc w:val="both"/>
        <w:rPr>
          <w:sz w:val="24"/>
          <w:szCs w:val="24"/>
          <w:lang w:val="es-CO"/>
        </w:rPr>
      </w:pPr>
      <w:r>
        <w:rPr>
          <w:sz w:val="24"/>
          <w:szCs w:val="24"/>
          <w:lang w:val="es-CO"/>
        </w:rPr>
        <w:t>Datos y ETL</w:t>
      </w:r>
    </w:p>
    <w:p w14:paraId="6ECD5460" w14:textId="7EB434A7" w:rsidR="00F56ACC" w:rsidRPr="00455FFA" w:rsidRDefault="00353FBF"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Los datos tuvieron las siguientes fases de exploración y modificación con el de poder construir un ETL completo.</w:t>
      </w:r>
    </w:p>
    <w:p w14:paraId="6254E5C6" w14:textId="27E04CC7" w:rsidR="00353FBF" w:rsidRPr="00455FFA" w:rsidRDefault="00353FBF" w:rsidP="00455FFA">
      <w:pPr>
        <w:pStyle w:val="Prrafodelista"/>
        <w:numPr>
          <w:ilvl w:val="0"/>
          <w:numId w:val="16"/>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Exploración de rangos lógicos de ciertos datos, así como su correlación e inferencia. </w:t>
      </w:r>
    </w:p>
    <w:p w14:paraId="62EE2DE8" w14:textId="7FCCFC02" w:rsidR="00353FBF" w:rsidRPr="00455FFA" w:rsidRDefault="00353FBF" w:rsidP="00455FFA">
      <w:pPr>
        <w:pStyle w:val="Prrafodelista"/>
        <w:numPr>
          <w:ilvl w:val="0"/>
          <w:numId w:val="16"/>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Construcción de la información necesaria y correcta para el ETL.</w:t>
      </w:r>
    </w:p>
    <w:p w14:paraId="3F44F7FA" w14:textId="0B0EBD5E" w:rsidR="00D83833" w:rsidRPr="00FF0D62" w:rsidRDefault="00353FBF" w:rsidP="00455FFA">
      <w:pPr>
        <w:pStyle w:val="Ttulo3"/>
        <w:jc w:val="both"/>
        <w:rPr>
          <w:sz w:val="24"/>
          <w:szCs w:val="24"/>
          <w:lang w:val="es-CO"/>
        </w:rPr>
      </w:pPr>
      <w:r>
        <w:rPr>
          <w:sz w:val="24"/>
          <w:szCs w:val="24"/>
          <w:lang w:val="es-CO"/>
        </w:rPr>
        <w:t>Exploración</w:t>
      </w:r>
    </w:p>
    <w:p w14:paraId="69802C8F" w14:textId="207BB82D" w:rsidR="001C652B" w:rsidRPr="00455FFA" w:rsidRDefault="00353FBF"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En primera medida se us</w:t>
      </w:r>
      <w:r w:rsidR="00B32C64">
        <w:rPr>
          <w:rFonts w:ascii="Segoe UI Light" w:hAnsi="Segoe UI Light" w:cs="Segoe UI Light"/>
          <w:sz w:val="23"/>
          <w:szCs w:val="23"/>
          <w:lang w:val="es-CO"/>
        </w:rPr>
        <w:t>ó</w:t>
      </w:r>
      <w:r w:rsidRPr="00455FFA">
        <w:rPr>
          <w:rFonts w:ascii="Segoe UI Light" w:hAnsi="Segoe UI Light" w:cs="Segoe UI Light"/>
          <w:sz w:val="23"/>
          <w:szCs w:val="23"/>
          <w:lang w:val="es-CO"/>
        </w:rPr>
        <w:t xml:space="preserve"> la siguiente información: </w:t>
      </w:r>
    </w:p>
    <w:p w14:paraId="28FE63AE" w14:textId="6654C605" w:rsidR="00353FBF" w:rsidRPr="00455FFA" w:rsidRDefault="00353FBF" w:rsidP="00455FFA">
      <w:pPr>
        <w:pStyle w:val="Prrafodelista"/>
        <w:numPr>
          <w:ilvl w:val="0"/>
          <w:numId w:val="17"/>
        </w:numPr>
        <w:jc w:val="both"/>
        <w:rPr>
          <w:rFonts w:ascii="Segoe UI Light" w:hAnsi="Segoe UI Light" w:cs="Segoe UI Light"/>
          <w:sz w:val="22"/>
          <w:szCs w:val="22"/>
          <w:lang w:val="es-CO"/>
        </w:rPr>
      </w:pPr>
      <w:r w:rsidRPr="00455FFA">
        <w:rPr>
          <w:rFonts w:ascii="Segoe UI Light" w:hAnsi="Segoe UI Light" w:cs="Segoe UI Light"/>
          <w:sz w:val="22"/>
          <w:szCs w:val="22"/>
          <w:lang w:val="es-CO"/>
        </w:rPr>
        <w:t>Tabla de demografía y población: Específicamente en la población menor/mayor de edad. Subcategoría: "Población menor y mayor de edad" e indicador: "Porcentaje de población menores de 15 años".</w:t>
      </w:r>
    </w:p>
    <w:p w14:paraId="391A6640" w14:textId="63F4785D" w:rsidR="00353FBF" w:rsidRPr="00455FFA" w:rsidRDefault="00353FBF" w:rsidP="00455FFA">
      <w:pPr>
        <w:pStyle w:val="Prrafodelista"/>
        <w:numPr>
          <w:ilvl w:val="0"/>
          <w:numId w:val="17"/>
        </w:numPr>
        <w:jc w:val="both"/>
        <w:rPr>
          <w:rFonts w:ascii="Segoe UI Light" w:hAnsi="Segoe UI Light" w:cs="Segoe UI Light"/>
          <w:sz w:val="22"/>
          <w:szCs w:val="22"/>
          <w:lang w:val="es-CO"/>
        </w:rPr>
      </w:pPr>
      <w:r w:rsidRPr="00455FFA">
        <w:rPr>
          <w:rFonts w:ascii="Segoe UI Light" w:hAnsi="Segoe UI Light" w:cs="Segoe UI Light"/>
          <w:sz w:val="22"/>
          <w:szCs w:val="22"/>
          <w:lang w:val="es-CO"/>
        </w:rPr>
        <w:t>Tabla de salud. Subcategoría: "Tasas y coberturas" e indicador: "Tasa de mortalidad infantil en menores de 1 año (x cada 1.000 nacidos vivos)", y "Tasa de mortalidad infantil en menores de 5 años".</w:t>
      </w:r>
    </w:p>
    <w:p w14:paraId="29E1A4E4" w14:textId="6E203EB5" w:rsidR="00353FBF" w:rsidRPr="00455FFA" w:rsidRDefault="00353FBF" w:rsidP="00455FFA">
      <w:pPr>
        <w:pStyle w:val="Prrafodelista"/>
        <w:numPr>
          <w:ilvl w:val="0"/>
          <w:numId w:val="17"/>
        </w:numPr>
        <w:jc w:val="both"/>
        <w:rPr>
          <w:rFonts w:ascii="Segoe UI Light" w:hAnsi="Segoe UI Light" w:cs="Segoe UI Light"/>
          <w:sz w:val="22"/>
          <w:szCs w:val="22"/>
          <w:lang w:val="es-CO"/>
        </w:rPr>
      </w:pPr>
      <w:r w:rsidRPr="00455FFA">
        <w:rPr>
          <w:rFonts w:ascii="Segoe UI Light" w:hAnsi="Segoe UI Light" w:cs="Segoe UI Light"/>
          <w:sz w:val="22"/>
          <w:szCs w:val="22"/>
          <w:lang w:val="es-CO"/>
        </w:rPr>
        <w:t>Tabla de educación. Subcategoría: "Acceso a la educación" e indicador: "Cobertura bruta en educación primaria" y "Cobertura bruta en educación básica".</w:t>
      </w:r>
    </w:p>
    <w:p w14:paraId="661296F8" w14:textId="45555C55" w:rsidR="00353FBF" w:rsidRDefault="00353FBF" w:rsidP="00455FFA">
      <w:pPr>
        <w:pStyle w:val="Prrafodelista"/>
        <w:numPr>
          <w:ilvl w:val="0"/>
          <w:numId w:val="17"/>
        </w:numPr>
        <w:jc w:val="both"/>
        <w:rPr>
          <w:rFonts w:ascii="Segoe UI Light" w:hAnsi="Segoe UI Light" w:cs="Segoe UI Light"/>
          <w:sz w:val="22"/>
          <w:szCs w:val="22"/>
          <w:lang w:val="es-CO"/>
        </w:rPr>
      </w:pPr>
      <w:r w:rsidRPr="00455FFA">
        <w:rPr>
          <w:rFonts w:ascii="Segoe UI Light" w:hAnsi="Segoe UI Light" w:cs="Segoe UI Light"/>
          <w:sz w:val="22"/>
          <w:szCs w:val="22"/>
          <w:lang w:val="es-CO"/>
        </w:rPr>
        <w:t>Tabla de vivienda: Subcategoría: "Vivienda y acceso a servicios públicos" e indicadores: "TODOS LOS CENSOS".</w:t>
      </w:r>
    </w:p>
    <w:p w14:paraId="76C3F561" w14:textId="77777777" w:rsidR="00B32C64" w:rsidRPr="00B32C64" w:rsidRDefault="00B32C64" w:rsidP="00B32C64">
      <w:pPr>
        <w:jc w:val="both"/>
        <w:rPr>
          <w:rFonts w:ascii="Segoe UI Light" w:hAnsi="Segoe UI Light" w:cs="Segoe UI Light"/>
          <w:sz w:val="22"/>
          <w:szCs w:val="22"/>
          <w:lang w:val="es-CO"/>
        </w:rPr>
      </w:pPr>
    </w:p>
    <w:p w14:paraId="7D700160" w14:textId="0326B6B2" w:rsidR="00353FBF" w:rsidRPr="00455FFA" w:rsidRDefault="00353FBF"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lastRenderedPageBreak/>
        <w:t>En segunda medida, el proceso para cada tabla fue:</w:t>
      </w:r>
    </w:p>
    <w:p w14:paraId="7F3B743F" w14:textId="2AB40D9E" w:rsidR="00353FBF" w:rsidRPr="00455FFA" w:rsidRDefault="00353FBF" w:rsidP="00455FFA">
      <w:pPr>
        <w:pStyle w:val="Prrafodelista"/>
        <w:numPr>
          <w:ilvl w:val="0"/>
          <w:numId w:val="18"/>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Filtrar por máscaras de verdad.</w:t>
      </w:r>
    </w:p>
    <w:p w14:paraId="10B03326" w14:textId="46700FFF" w:rsidR="00353FBF" w:rsidRPr="00455FFA" w:rsidRDefault="00353FBF" w:rsidP="00455FFA">
      <w:pPr>
        <w:pStyle w:val="Prrafodelista"/>
        <w:numPr>
          <w:ilvl w:val="0"/>
          <w:numId w:val="18"/>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Generar una columna de tipo Date donde se asume </w:t>
      </w:r>
      <w:r w:rsidR="002A5AF9" w:rsidRPr="00455FFA">
        <w:rPr>
          <w:rFonts w:ascii="Segoe UI Light" w:hAnsi="Segoe UI Light" w:cs="Segoe UI Light"/>
          <w:sz w:val="23"/>
          <w:szCs w:val="23"/>
          <w:lang w:val="es-CO"/>
        </w:rPr>
        <w:t xml:space="preserve">que el día siempre es 01 dado la falta de información. Esto se hace para facilidad al momento de guardar la información en la base de datos. </w:t>
      </w:r>
    </w:p>
    <w:p w14:paraId="54227769" w14:textId="291BDE4D" w:rsidR="002A5AF9" w:rsidRPr="00455FFA" w:rsidRDefault="002A5AF9" w:rsidP="00455FFA">
      <w:pPr>
        <w:pStyle w:val="Prrafodelista"/>
        <w:numPr>
          <w:ilvl w:val="0"/>
          <w:numId w:val="18"/>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corrige todo valor numero a un formato simple e internacional estadounidense. Es decir, el decimal es el ‘.’ y la coma es separador decimales, más solo se usa para belleza al momento de presentar datos. </w:t>
      </w:r>
    </w:p>
    <w:p w14:paraId="2D2BEE17" w14:textId="052AB82E" w:rsidR="002A5AF9" w:rsidRPr="00455FFA" w:rsidRDefault="002A5AF9" w:rsidP="00455FFA">
      <w:pPr>
        <w:pStyle w:val="Prrafodelista"/>
        <w:numPr>
          <w:ilvl w:val="0"/>
          <w:numId w:val="18"/>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corrige rangos lógicos de los datos con base en su naturaleza. </w:t>
      </w:r>
    </w:p>
    <w:p w14:paraId="52E8665F" w14:textId="15630F02" w:rsidR="002A5AF9" w:rsidRPr="00455FFA" w:rsidRDefault="002A5AF9" w:rsidP="00455FFA">
      <w:pPr>
        <w:pStyle w:val="Prrafodelista"/>
        <w:numPr>
          <w:ilvl w:val="0"/>
          <w:numId w:val="18"/>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Se eliminan todas las columnas que no generen información relevante.</w:t>
      </w:r>
    </w:p>
    <w:p w14:paraId="14436B1D" w14:textId="1F0CF214" w:rsidR="002A5AF9" w:rsidRPr="00455FFA" w:rsidRDefault="002A5AF9" w:rsidP="00455FFA">
      <w:pPr>
        <w:pStyle w:val="Prrafodelista"/>
        <w:numPr>
          <w:ilvl w:val="0"/>
          <w:numId w:val="18"/>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eliminan todos los registros con información nula. </w:t>
      </w:r>
    </w:p>
    <w:p w14:paraId="27172BB9" w14:textId="6F579524" w:rsidR="002A5AF9" w:rsidRPr="00455FFA" w:rsidRDefault="002A5AF9" w:rsidP="00455FFA">
      <w:pPr>
        <w:pStyle w:val="Prrafodelista"/>
        <w:numPr>
          <w:ilvl w:val="0"/>
          <w:numId w:val="18"/>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revisa la desviación de los valores con el fin de tener un mayor conocimiento. </w:t>
      </w:r>
    </w:p>
    <w:p w14:paraId="0E016A7C" w14:textId="772DDD43" w:rsidR="002A5AF9" w:rsidRPr="00455FFA" w:rsidRDefault="002A5AF9"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puede ver con mayor detalle este proceso en el Notebook anexado, sin embargo, se muestra un ejemplo de la clase demografía donde se observa la dispersión/varianza de los datos, así como los casos atípicos numéricamente hablando. </w:t>
      </w:r>
    </w:p>
    <w:p w14:paraId="358E54F7" w14:textId="68D94836" w:rsidR="002A5AF9" w:rsidRDefault="002A5AF9" w:rsidP="002A5AF9">
      <w:pPr>
        <w:jc w:val="center"/>
        <w:rPr>
          <w:rFonts w:ascii="Segoe UI Light" w:hAnsi="Segoe UI Light" w:cs="Segoe UI Light"/>
          <w:sz w:val="24"/>
          <w:szCs w:val="24"/>
          <w:lang w:val="es-CO"/>
        </w:rPr>
      </w:pPr>
      <w:r w:rsidRPr="002A5AF9">
        <w:rPr>
          <w:rFonts w:ascii="Segoe UI Light" w:hAnsi="Segoe UI Light" w:cs="Segoe UI Light"/>
          <w:noProof/>
          <w:sz w:val="24"/>
          <w:szCs w:val="24"/>
          <w:lang w:val="es-CO"/>
        </w:rPr>
        <w:drawing>
          <wp:inline distT="0" distB="0" distL="0" distR="0" wp14:anchorId="3F0773F5" wp14:editId="1BDAB0B5">
            <wp:extent cx="4046220" cy="1685493"/>
            <wp:effectExtent l="0" t="0" r="0" b="0"/>
            <wp:docPr id="1"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con confianza media"/>
                    <pic:cNvPicPr/>
                  </pic:nvPicPr>
                  <pic:blipFill>
                    <a:blip r:embed="rId15"/>
                    <a:stretch>
                      <a:fillRect/>
                    </a:stretch>
                  </pic:blipFill>
                  <pic:spPr>
                    <a:xfrm>
                      <a:off x="0" y="0"/>
                      <a:ext cx="4051142" cy="1687543"/>
                    </a:xfrm>
                    <a:prstGeom prst="rect">
                      <a:avLst/>
                    </a:prstGeom>
                  </pic:spPr>
                </pic:pic>
              </a:graphicData>
            </a:graphic>
          </wp:inline>
        </w:drawing>
      </w:r>
    </w:p>
    <w:p w14:paraId="72B42E5C" w14:textId="706A3D7A" w:rsidR="002A5AF9" w:rsidRPr="00455FFA" w:rsidRDefault="002A5AF9"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Esto nos permite realizar inferencias importantes de cuales son los datos considerados normales para dicho indicador y cuales fueron atípicos. Así, tener ideas iniciales de que datos valen la pena que se vean en los tableros de control.</w:t>
      </w:r>
    </w:p>
    <w:p w14:paraId="70D4C098" w14:textId="37F4F243" w:rsidR="001C652B" w:rsidRDefault="002A5AF9" w:rsidP="00455FFA">
      <w:pPr>
        <w:pStyle w:val="Ttulo3"/>
        <w:jc w:val="both"/>
        <w:rPr>
          <w:sz w:val="24"/>
          <w:szCs w:val="24"/>
          <w:lang w:val="es-CO"/>
        </w:rPr>
      </w:pPr>
      <w:r>
        <w:rPr>
          <w:sz w:val="24"/>
          <w:szCs w:val="24"/>
          <w:lang w:val="es-CO"/>
        </w:rPr>
        <w:t>Tablas Data Mar</w:t>
      </w:r>
      <w:r w:rsidR="00B32C64">
        <w:rPr>
          <w:sz w:val="24"/>
          <w:szCs w:val="24"/>
          <w:lang w:val="es-CO"/>
        </w:rPr>
        <w:t>t</w:t>
      </w:r>
    </w:p>
    <w:p w14:paraId="2F688DCF" w14:textId="2CCE05A9" w:rsidR="002A5AF9" w:rsidRPr="00455FFA" w:rsidRDefault="002A5AF9"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Para construir el ETL se requería de la información presente en el Data Mar</w:t>
      </w:r>
      <w:r w:rsidR="00B32C64">
        <w:rPr>
          <w:rFonts w:ascii="Segoe UI Light" w:hAnsi="Segoe UI Light" w:cs="Segoe UI Light"/>
          <w:sz w:val="23"/>
          <w:szCs w:val="23"/>
          <w:lang w:val="es-CO"/>
        </w:rPr>
        <w:t>t</w:t>
      </w:r>
      <w:r w:rsidRPr="00455FFA">
        <w:rPr>
          <w:rFonts w:ascii="Segoe UI Light" w:hAnsi="Segoe UI Light" w:cs="Segoe UI Light"/>
          <w:sz w:val="23"/>
          <w:szCs w:val="23"/>
          <w:lang w:val="es-CO"/>
        </w:rPr>
        <w:t>. Así, se buscó construir en primera instancia las dimensiones que conforman las clases estrella, para posteriormente ver como quedarían las tablas de hechos. En ese orden de ideas se realizó un proceso genérico similar para estas clases:</w:t>
      </w:r>
    </w:p>
    <w:p w14:paraId="0F1B81F3" w14:textId="1B54812B" w:rsidR="002A5AF9" w:rsidRPr="00455FFA" w:rsidRDefault="002A5AF9" w:rsidP="00455FFA">
      <w:pPr>
        <w:pStyle w:val="Prrafodelista"/>
        <w:numPr>
          <w:ilvl w:val="0"/>
          <w:numId w:val="19"/>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Generación de funciones auxiliares en caso de que fueran necesarias si </w:t>
      </w:r>
      <w:r w:rsidR="0063057D" w:rsidRPr="00455FFA">
        <w:rPr>
          <w:rFonts w:ascii="Segoe UI Light" w:hAnsi="Segoe UI Light" w:cs="Segoe UI Light"/>
          <w:sz w:val="23"/>
          <w:szCs w:val="23"/>
          <w:lang w:val="es-CO"/>
        </w:rPr>
        <w:t>las tablas necesitaban una transformación exacta. Ejemplo, pasar el mes de numero a texto.</w:t>
      </w:r>
    </w:p>
    <w:p w14:paraId="46970ABD" w14:textId="15BAB82F" w:rsidR="0063057D" w:rsidRPr="00455FFA" w:rsidRDefault="0063057D" w:rsidP="00455FFA">
      <w:pPr>
        <w:pStyle w:val="Prrafodelista"/>
        <w:numPr>
          <w:ilvl w:val="0"/>
          <w:numId w:val="19"/>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lastRenderedPageBreak/>
        <w:t>Aclaración de supuestos en caso de que fueran necesarios. Entre estos el más importante es:</w:t>
      </w:r>
    </w:p>
    <w:p w14:paraId="3738A7EF" w14:textId="27C40068" w:rsidR="0063057D" w:rsidRPr="00455FFA" w:rsidRDefault="0063057D" w:rsidP="00455FFA">
      <w:pPr>
        <w:pStyle w:val="Prrafodelista"/>
        <w:numPr>
          <w:ilvl w:val="1"/>
          <w:numId w:val="19"/>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No hay registros con información repetida. </w:t>
      </w:r>
    </w:p>
    <w:p w14:paraId="2550704C" w14:textId="68F3D852" w:rsidR="0063057D" w:rsidRPr="00455FFA" w:rsidRDefault="0063057D" w:rsidP="00455FFA">
      <w:pPr>
        <w:pStyle w:val="Prrafodelista"/>
        <w:numPr>
          <w:ilvl w:val="1"/>
          <w:numId w:val="19"/>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asume que el día en la fecha es 01. </w:t>
      </w:r>
    </w:p>
    <w:p w14:paraId="6DBEBF4B" w14:textId="0A91697A" w:rsidR="0063057D" w:rsidRPr="00455FFA" w:rsidRDefault="0063057D" w:rsidP="00455FFA">
      <w:pPr>
        <w:pStyle w:val="Prrafodelista"/>
        <w:numPr>
          <w:ilvl w:val="1"/>
          <w:numId w:val="19"/>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diferencia por valor conjunto. Es decir, hay diferencia al pensar en departamento-municipio y no solo por uno de los dos. </w:t>
      </w:r>
    </w:p>
    <w:p w14:paraId="0788115D" w14:textId="5DD15141" w:rsidR="0063057D" w:rsidRPr="00455FFA" w:rsidRDefault="0063057D" w:rsidP="00455FFA">
      <w:pPr>
        <w:pStyle w:val="Prrafodelista"/>
        <w:numPr>
          <w:ilvl w:val="0"/>
          <w:numId w:val="19"/>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Creación de tabla con información no repetida. </w:t>
      </w:r>
    </w:p>
    <w:p w14:paraId="0C627C34" w14:textId="5C062640" w:rsidR="0063057D" w:rsidRPr="00455FFA" w:rsidRDefault="0063057D"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El resultado </w:t>
      </w:r>
      <w:r w:rsidR="00D600DE" w:rsidRPr="00455FFA">
        <w:rPr>
          <w:rFonts w:ascii="Segoe UI Light" w:hAnsi="Segoe UI Light" w:cs="Segoe UI Light"/>
          <w:sz w:val="23"/>
          <w:szCs w:val="23"/>
          <w:lang w:val="es-CO"/>
        </w:rPr>
        <w:t>de dicho proceso queda de la siguiente manera:</w:t>
      </w:r>
    </w:p>
    <w:p w14:paraId="72F64E5F" w14:textId="1CDA7D9B" w:rsidR="00D600DE" w:rsidRDefault="00D600DE" w:rsidP="00D600DE">
      <w:pPr>
        <w:jc w:val="center"/>
        <w:rPr>
          <w:rFonts w:ascii="Segoe UI Light" w:hAnsi="Segoe UI Light" w:cs="Segoe UI Light"/>
          <w:sz w:val="24"/>
          <w:szCs w:val="24"/>
          <w:lang w:val="es-CO"/>
        </w:rPr>
      </w:pPr>
      <w:r w:rsidRPr="00D600DE">
        <w:rPr>
          <w:rFonts w:ascii="Segoe UI Light" w:hAnsi="Segoe UI Light" w:cs="Segoe UI Light"/>
          <w:noProof/>
          <w:sz w:val="24"/>
          <w:szCs w:val="24"/>
          <w:lang w:val="es-CO"/>
        </w:rPr>
        <w:drawing>
          <wp:inline distT="0" distB="0" distL="0" distR="0" wp14:anchorId="5220A21A" wp14:editId="1421EC21">
            <wp:extent cx="2331720" cy="2174572"/>
            <wp:effectExtent l="0" t="0" r="0"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16"/>
                    <a:stretch>
                      <a:fillRect/>
                    </a:stretch>
                  </pic:blipFill>
                  <pic:spPr>
                    <a:xfrm>
                      <a:off x="0" y="0"/>
                      <a:ext cx="2340055" cy="2182345"/>
                    </a:xfrm>
                    <a:prstGeom prst="rect">
                      <a:avLst/>
                    </a:prstGeom>
                  </pic:spPr>
                </pic:pic>
              </a:graphicData>
            </a:graphic>
          </wp:inline>
        </w:drawing>
      </w:r>
    </w:p>
    <w:p w14:paraId="05115597" w14:textId="4059311A" w:rsidR="00D600DE" w:rsidRPr="00455FFA" w:rsidRDefault="00D600DE"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Es importante notar las dimensiones de la tabla, donde se observa que, de miles de datos, cuales son realmente únicos y usables para las diferentes tablas de hechos al momento de registrar el proceso correspondiente.</w:t>
      </w:r>
    </w:p>
    <w:p w14:paraId="2645F019" w14:textId="03FA2EAC" w:rsidR="00D600DE" w:rsidRPr="00455FFA" w:rsidRDefault="00D600DE"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Las demás tablas y el detalle de la limpieza y transformación se pueden encontrar en el Notebook anexado. </w:t>
      </w:r>
    </w:p>
    <w:p w14:paraId="1E556235" w14:textId="623EAA4F" w:rsidR="00D600DE" w:rsidRPr="00455FFA" w:rsidRDefault="00D600DE"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Por último, las tablas de hechos son la unión (JOIN/MERGE) de las diferentes tablas con valores y sus dimensiones estrellas removiendo registros con valores nulos, o columnas repetidas o sin valor real. Anteriormente ya se </w:t>
      </w:r>
      <w:r w:rsidR="002452B0" w:rsidRPr="00455FFA">
        <w:rPr>
          <w:rFonts w:ascii="Segoe UI Light" w:hAnsi="Segoe UI Light" w:cs="Segoe UI Light"/>
          <w:sz w:val="23"/>
          <w:szCs w:val="23"/>
          <w:lang w:val="es-CO"/>
        </w:rPr>
        <w:t>presentó</w:t>
      </w:r>
      <w:r w:rsidRPr="00455FFA">
        <w:rPr>
          <w:rFonts w:ascii="Segoe UI Light" w:hAnsi="Segoe UI Light" w:cs="Segoe UI Light"/>
          <w:sz w:val="23"/>
          <w:szCs w:val="23"/>
          <w:lang w:val="es-CO"/>
        </w:rPr>
        <w:t xml:space="preserve"> un ejemplo de esta afirmación. </w:t>
      </w:r>
    </w:p>
    <w:p w14:paraId="62A53A58" w14:textId="3FC0D9EF" w:rsidR="001C652B" w:rsidRDefault="00D600DE" w:rsidP="00801165">
      <w:pPr>
        <w:pStyle w:val="Ttulo3"/>
        <w:jc w:val="both"/>
        <w:rPr>
          <w:sz w:val="24"/>
          <w:szCs w:val="24"/>
          <w:lang w:val="es-CO"/>
        </w:rPr>
      </w:pPr>
      <w:r>
        <w:rPr>
          <w:sz w:val="24"/>
          <w:szCs w:val="24"/>
          <w:lang w:val="es-CO"/>
        </w:rPr>
        <w:t>ETL</w:t>
      </w:r>
    </w:p>
    <w:p w14:paraId="64756A3B" w14:textId="7552FBD3" w:rsidR="00D600DE" w:rsidRDefault="000C5B51" w:rsidP="00D600DE">
      <w:pPr>
        <w:rPr>
          <w:rFonts w:ascii="Century Gothic" w:hAnsi="Century Gothic"/>
          <w:lang w:val="es-CO"/>
        </w:rPr>
      </w:pPr>
      <w:r>
        <w:rPr>
          <w:rFonts w:ascii="Segoe UI Light" w:hAnsi="Segoe UI Light" w:cs="Segoe UI Light"/>
          <w:sz w:val="24"/>
          <w:szCs w:val="24"/>
          <w:lang w:val="es-CO"/>
        </w:rPr>
        <w:t xml:space="preserve">Se muestra el resultado del proceso ETL </w:t>
      </w:r>
      <w:r w:rsidR="00B459E2">
        <w:rPr>
          <w:rFonts w:ascii="Segoe UI Light" w:hAnsi="Segoe UI Light" w:cs="Segoe UI Light"/>
          <w:sz w:val="24"/>
          <w:szCs w:val="24"/>
          <w:lang w:val="es-CO"/>
        </w:rPr>
        <w:t>luego de los pasos de autenticación y</w:t>
      </w:r>
      <w:r>
        <w:rPr>
          <w:rFonts w:ascii="Segoe UI Light" w:hAnsi="Segoe UI Light" w:cs="Segoe UI Light"/>
          <w:sz w:val="24"/>
          <w:szCs w:val="24"/>
          <w:lang w:val="es-CO"/>
        </w:rPr>
        <w:t xml:space="preserve"> conexión con la base de datos </w:t>
      </w:r>
      <w:r w:rsidRPr="00B32C64">
        <w:rPr>
          <w:rFonts w:ascii="Segoe UI Light" w:hAnsi="Segoe UI Light" w:cs="Segoe UI Light"/>
          <w:sz w:val="24"/>
          <w:szCs w:val="24"/>
          <w:lang w:val="es-CO"/>
        </w:rPr>
        <w:t>PostgreSQL</w:t>
      </w:r>
      <w:r w:rsidR="00B459E2" w:rsidRPr="00B32C64">
        <w:rPr>
          <w:rFonts w:ascii="Segoe UI Light" w:hAnsi="Segoe UI Light" w:cs="Segoe UI Light"/>
          <w:sz w:val="24"/>
          <w:szCs w:val="24"/>
          <w:lang w:val="es-CO"/>
        </w:rPr>
        <w:t xml:space="preserve">; así como el grafo relacionado al proceso. </w:t>
      </w:r>
    </w:p>
    <w:p w14:paraId="633AC08F" w14:textId="1838100B" w:rsidR="00B459E2" w:rsidRPr="000C5B51" w:rsidRDefault="00B459E2" w:rsidP="00D600DE">
      <w:pPr>
        <w:rPr>
          <w:rFonts w:ascii="Segoe UI Light" w:hAnsi="Segoe UI Light" w:cs="Segoe UI Light"/>
          <w:sz w:val="24"/>
          <w:szCs w:val="24"/>
          <w:lang w:val="es-CO"/>
        </w:rPr>
      </w:pPr>
      <w:r w:rsidRPr="00B459E2">
        <w:rPr>
          <w:rFonts w:ascii="Century Gothic" w:hAnsi="Century Gothic"/>
          <w:noProof/>
          <w:lang w:val="es-CO"/>
        </w:rPr>
        <w:lastRenderedPageBreak/>
        <w:drawing>
          <wp:anchor distT="0" distB="0" distL="114300" distR="114300" simplePos="0" relativeHeight="251660288" behindDoc="0" locked="0" layoutInCell="1" allowOverlap="1" wp14:anchorId="668BE2C9" wp14:editId="21C7EAE3">
            <wp:simplePos x="0" y="0"/>
            <wp:positionH relativeFrom="margin">
              <wp:align>left</wp:align>
            </wp:positionH>
            <wp:positionV relativeFrom="paragraph">
              <wp:posOffset>1270</wp:posOffset>
            </wp:positionV>
            <wp:extent cx="3391535" cy="1760220"/>
            <wp:effectExtent l="0" t="0" r="0" b="0"/>
            <wp:wrapSquare wrapText="bothSides"/>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1535" cy="1760220"/>
                    </a:xfrm>
                    <a:prstGeom prst="rect">
                      <a:avLst/>
                    </a:prstGeom>
                  </pic:spPr>
                </pic:pic>
              </a:graphicData>
            </a:graphic>
            <wp14:sizeRelH relativeFrom="margin">
              <wp14:pctWidth>0</wp14:pctWidth>
            </wp14:sizeRelH>
            <wp14:sizeRelV relativeFrom="margin">
              <wp14:pctHeight>0</wp14:pctHeight>
            </wp14:sizeRelV>
          </wp:anchor>
        </w:drawing>
      </w:r>
      <w:r w:rsidRPr="00B459E2">
        <w:rPr>
          <w:rFonts w:ascii="Segoe UI Light" w:hAnsi="Segoe UI Light" w:cs="Segoe UI Light"/>
          <w:noProof/>
          <w:sz w:val="24"/>
          <w:szCs w:val="24"/>
          <w:lang w:val="es-CO"/>
        </w:rPr>
        <w:drawing>
          <wp:inline distT="0" distB="0" distL="0" distR="0" wp14:anchorId="33A16E5F" wp14:editId="1723FAB9">
            <wp:extent cx="2394094" cy="1752600"/>
            <wp:effectExtent l="0" t="0" r="635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18"/>
                    <a:stretch>
                      <a:fillRect/>
                    </a:stretch>
                  </pic:blipFill>
                  <pic:spPr>
                    <a:xfrm>
                      <a:off x="0" y="0"/>
                      <a:ext cx="2406163" cy="1761435"/>
                    </a:xfrm>
                    <a:prstGeom prst="rect">
                      <a:avLst/>
                    </a:prstGeom>
                  </pic:spPr>
                </pic:pic>
              </a:graphicData>
            </a:graphic>
          </wp:inline>
        </w:drawing>
      </w:r>
    </w:p>
    <w:p w14:paraId="34E0129B" w14:textId="283FAC30" w:rsidR="000C5B51" w:rsidRDefault="00B459E2" w:rsidP="00D600DE">
      <w:pPr>
        <w:rPr>
          <w:rFonts w:ascii="Segoe UI Light" w:hAnsi="Segoe UI Light" w:cs="Segoe UI Light"/>
          <w:sz w:val="24"/>
          <w:szCs w:val="24"/>
          <w:lang w:val="es-CO"/>
        </w:rPr>
      </w:pPr>
      <w:r>
        <w:rPr>
          <w:rFonts w:ascii="Segoe UI Light" w:hAnsi="Segoe UI Light" w:cs="Segoe UI Light"/>
          <w:sz w:val="24"/>
          <w:szCs w:val="24"/>
          <w:lang w:val="es-CO"/>
        </w:rPr>
        <w:t xml:space="preserve">Si bien existieron errores en el proceso, el resultado y la carga de la información fue exitosa. </w:t>
      </w:r>
      <w:r w:rsidR="00B32C64">
        <w:rPr>
          <w:rFonts w:ascii="Segoe UI Light" w:hAnsi="Segoe UI Light" w:cs="Segoe UI Light"/>
          <w:sz w:val="24"/>
          <w:szCs w:val="24"/>
          <w:lang w:val="es-CO"/>
        </w:rPr>
        <w:t xml:space="preserve">Solamente como </w:t>
      </w:r>
      <w:r w:rsidR="00A025BA">
        <w:rPr>
          <w:rFonts w:ascii="Segoe UI Light" w:hAnsi="Segoe UI Light" w:cs="Segoe UI Light"/>
          <w:sz w:val="24"/>
          <w:szCs w:val="24"/>
          <w:lang w:val="es-CO"/>
        </w:rPr>
        <w:t>muestra de la confirmación, se pueden ver a continuación consultas dentro de la base de datos PostgreSQL, en donde se ve que la información quedó cargada tal como se planeó:</w:t>
      </w:r>
    </w:p>
    <w:p w14:paraId="2DBD6F3A" w14:textId="035A16CE" w:rsidR="00A025BA" w:rsidRDefault="00A025BA" w:rsidP="00A025BA">
      <w:pPr>
        <w:jc w:val="center"/>
        <w:rPr>
          <w:rFonts w:ascii="Segoe UI Light" w:hAnsi="Segoe UI Light" w:cs="Segoe UI Light"/>
          <w:sz w:val="24"/>
          <w:szCs w:val="24"/>
          <w:lang w:val="es-CO"/>
        </w:rPr>
      </w:pPr>
      <w:r>
        <w:rPr>
          <w:noProof/>
        </w:rPr>
        <w:drawing>
          <wp:inline distT="0" distB="0" distL="0" distR="0" wp14:anchorId="32297F14" wp14:editId="2CE8943F">
            <wp:extent cx="3841667" cy="2159707"/>
            <wp:effectExtent l="0" t="0" r="6985" b="0"/>
            <wp:docPr id="6" name="Imagen 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Tabla&#10;&#10;Descripción generada automáticamente"/>
                    <pic:cNvPicPr/>
                  </pic:nvPicPr>
                  <pic:blipFill>
                    <a:blip r:embed="rId19"/>
                    <a:stretch>
                      <a:fillRect/>
                    </a:stretch>
                  </pic:blipFill>
                  <pic:spPr>
                    <a:xfrm>
                      <a:off x="0" y="0"/>
                      <a:ext cx="3865946" cy="2173356"/>
                    </a:xfrm>
                    <a:prstGeom prst="rect">
                      <a:avLst/>
                    </a:prstGeom>
                  </pic:spPr>
                </pic:pic>
              </a:graphicData>
            </a:graphic>
          </wp:inline>
        </w:drawing>
      </w:r>
    </w:p>
    <w:p w14:paraId="2A208E25" w14:textId="1DB79E46" w:rsidR="00A025BA" w:rsidRDefault="00A025BA" w:rsidP="00A025BA">
      <w:pPr>
        <w:jc w:val="center"/>
        <w:rPr>
          <w:rFonts w:ascii="Segoe UI Light" w:hAnsi="Segoe UI Light" w:cs="Segoe UI Light"/>
          <w:sz w:val="24"/>
          <w:szCs w:val="24"/>
          <w:lang w:val="es-CO"/>
        </w:rPr>
      </w:pPr>
    </w:p>
    <w:p w14:paraId="563B7B92" w14:textId="718BFF10" w:rsidR="00A025BA" w:rsidRDefault="00A025BA" w:rsidP="00A025BA">
      <w:pPr>
        <w:jc w:val="center"/>
        <w:rPr>
          <w:rFonts w:ascii="Segoe UI Light" w:hAnsi="Segoe UI Light" w:cs="Segoe UI Light"/>
          <w:sz w:val="24"/>
          <w:szCs w:val="24"/>
          <w:lang w:val="es-CO"/>
        </w:rPr>
      </w:pPr>
      <w:r>
        <w:rPr>
          <w:noProof/>
        </w:rPr>
        <w:drawing>
          <wp:inline distT="0" distB="0" distL="0" distR="0" wp14:anchorId="7CC86942" wp14:editId="7CBDF046">
            <wp:extent cx="3833440" cy="2155081"/>
            <wp:effectExtent l="0" t="0" r="0" b="0"/>
            <wp:docPr id="5" name="Imagen 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abla&#10;&#10;Descripción generada automáticamente"/>
                    <pic:cNvPicPr/>
                  </pic:nvPicPr>
                  <pic:blipFill>
                    <a:blip r:embed="rId20"/>
                    <a:stretch>
                      <a:fillRect/>
                    </a:stretch>
                  </pic:blipFill>
                  <pic:spPr>
                    <a:xfrm>
                      <a:off x="0" y="0"/>
                      <a:ext cx="3846250" cy="2162283"/>
                    </a:xfrm>
                    <a:prstGeom prst="rect">
                      <a:avLst/>
                    </a:prstGeom>
                  </pic:spPr>
                </pic:pic>
              </a:graphicData>
            </a:graphic>
          </wp:inline>
        </w:drawing>
      </w:r>
    </w:p>
    <w:p w14:paraId="22C50246" w14:textId="41FE24E3" w:rsidR="00A025BA" w:rsidRDefault="00A025BA" w:rsidP="00A025BA">
      <w:pPr>
        <w:jc w:val="center"/>
        <w:rPr>
          <w:rFonts w:ascii="Segoe UI Light" w:hAnsi="Segoe UI Light" w:cs="Segoe UI Light"/>
          <w:sz w:val="24"/>
          <w:szCs w:val="24"/>
          <w:lang w:val="es-CO"/>
        </w:rPr>
      </w:pPr>
      <w:r>
        <w:rPr>
          <w:noProof/>
        </w:rPr>
        <w:lastRenderedPageBreak/>
        <w:drawing>
          <wp:inline distT="0" distB="0" distL="0" distR="0" wp14:anchorId="1E83D8BC" wp14:editId="4B9F86AB">
            <wp:extent cx="3866584" cy="2173714"/>
            <wp:effectExtent l="0" t="0" r="635" b="0"/>
            <wp:docPr id="8" name="Imagen 8"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10;&#10;Descripción generada automáticamente"/>
                    <pic:cNvPicPr/>
                  </pic:nvPicPr>
                  <pic:blipFill>
                    <a:blip r:embed="rId21"/>
                    <a:stretch>
                      <a:fillRect/>
                    </a:stretch>
                  </pic:blipFill>
                  <pic:spPr>
                    <a:xfrm>
                      <a:off x="0" y="0"/>
                      <a:ext cx="3873876" cy="2177813"/>
                    </a:xfrm>
                    <a:prstGeom prst="rect">
                      <a:avLst/>
                    </a:prstGeom>
                  </pic:spPr>
                </pic:pic>
              </a:graphicData>
            </a:graphic>
          </wp:inline>
        </w:drawing>
      </w:r>
    </w:p>
    <w:p w14:paraId="4DD9FF57" w14:textId="3F340DA3" w:rsidR="00A025BA" w:rsidRDefault="00A025BA" w:rsidP="00A025BA">
      <w:pPr>
        <w:jc w:val="center"/>
        <w:rPr>
          <w:rFonts w:ascii="Segoe UI Light" w:hAnsi="Segoe UI Light" w:cs="Segoe UI Light"/>
          <w:sz w:val="24"/>
          <w:szCs w:val="24"/>
          <w:lang w:val="es-CO"/>
        </w:rPr>
      </w:pPr>
      <w:r>
        <w:rPr>
          <w:noProof/>
        </w:rPr>
        <w:drawing>
          <wp:inline distT="0" distB="0" distL="0" distR="0" wp14:anchorId="7AA6EF7B" wp14:editId="5533CC5E">
            <wp:extent cx="3963482" cy="2228188"/>
            <wp:effectExtent l="0" t="0" r="0" b="1270"/>
            <wp:docPr id="9" name="Imagen 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10;&#10;Descripción generada automáticamente"/>
                    <pic:cNvPicPr/>
                  </pic:nvPicPr>
                  <pic:blipFill>
                    <a:blip r:embed="rId22"/>
                    <a:stretch>
                      <a:fillRect/>
                    </a:stretch>
                  </pic:blipFill>
                  <pic:spPr>
                    <a:xfrm>
                      <a:off x="0" y="0"/>
                      <a:ext cx="3978517" cy="2236640"/>
                    </a:xfrm>
                    <a:prstGeom prst="rect">
                      <a:avLst/>
                    </a:prstGeom>
                  </pic:spPr>
                </pic:pic>
              </a:graphicData>
            </a:graphic>
          </wp:inline>
        </w:drawing>
      </w:r>
    </w:p>
    <w:p w14:paraId="4AFBF7BD" w14:textId="766FBF6C" w:rsidR="00A025BA" w:rsidRDefault="00580621" w:rsidP="00A025BA">
      <w:pPr>
        <w:jc w:val="center"/>
        <w:rPr>
          <w:rFonts w:ascii="Segoe UI Light" w:hAnsi="Segoe UI Light" w:cs="Segoe UI Light"/>
          <w:sz w:val="24"/>
          <w:szCs w:val="24"/>
          <w:lang w:val="es-CO"/>
        </w:rPr>
      </w:pPr>
      <w:r>
        <w:rPr>
          <w:noProof/>
        </w:rPr>
        <w:drawing>
          <wp:inline distT="0" distB="0" distL="0" distR="0" wp14:anchorId="2756F437" wp14:editId="382ECCB3">
            <wp:extent cx="3836188" cy="2156626"/>
            <wp:effectExtent l="0" t="0" r="0" b="0"/>
            <wp:docPr id="10" name="Imagen 10"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10;&#10;Descripción generada automáticamente"/>
                    <pic:cNvPicPr/>
                  </pic:nvPicPr>
                  <pic:blipFill>
                    <a:blip r:embed="rId23"/>
                    <a:stretch>
                      <a:fillRect/>
                    </a:stretch>
                  </pic:blipFill>
                  <pic:spPr>
                    <a:xfrm>
                      <a:off x="0" y="0"/>
                      <a:ext cx="3855457" cy="2167459"/>
                    </a:xfrm>
                    <a:prstGeom prst="rect">
                      <a:avLst/>
                    </a:prstGeom>
                  </pic:spPr>
                </pic:pic>
              </a:graphicData>
            </a:graphic>
          </wp:inline>
        </w:drawing>
      </w:r>
    </w:p>
    <w:p w14:paraId="380F8E9E" w14:textId="3B36C961" w:rsidR="00580621" w:rsidRDefault="00580621" w:rsidP="00A025BA">
      <w:pPr>
        <w:jc w:val="center"/>
        <w:rPr>
          <w:rFonts w:ascii="Segoe UI Light" w:hAnsi="Segoe UI Light" w:cs="Segoe UI Light"/>
          <w:sz w:val="24"/>
          <w:szCs w:val="24"/>
          <w:lang w:val="es-CO"/>
        </w:rPr>
      </w:pPr>
      <w:r>
        <w:rPr>
          <w:noProof/>
        </w:rPr>
        <w:lastRenderedPageBreak/>
        <w:drawing>
          <wp:inline distT="0" distB="0" distL="0" distR="0" wp14:anchorId="36B1991E" wp14:editId="6C6D6133">
            <wp:extent cx="4119062" cy="2315652"/>
            <wp:effectExtent l="0" t="0" r="0" b="8890"/>
            <wp:docPr id="11" name="Imagen 1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abla&#10;&#10;Descripción generada automáticamente"/>
                    <pic:cNvPicPr/>
                  </pic:nvPicPr>
                  <pic:blipFill>
                    <a:blip r:embed="rId24"/>
                    <a:stretch>
                      <a:fillRect/>
                    </a:stretch>
                  </pic:blipFill>
                  <pic:spPr>
                    <a:xfrm>
                      <a:off x="0" y="0"/>
                      <a:ext cx="4126296" cy="2319719"/>
                    </a:xfrm>
                    <a:prstGeom prst="rect">
                      <a:avLst/>
                    </a:prstGeom>
                  </pic:spPr>
                </pic:pic>
              </a:graphicData>
            </a:graphic>
          </wp:inline>
        </w:drawing>
      </w:r>
    </w:p>
    <w:p w14:paraId="3FD85EC9" w14:textId="7AE9CA12" w:rsidR="00580621" w:rsidRDefault="00580621" w:rsidP="00A025BA">
      <w:pPr>
        <w:jc w:val="center"/>
        <w:rPr>
          <w:rFonts w:ascii="Segoe UI Light" w:hAnsi="Segoe UI Light" w:cs="Segoe UI Light"/>
          <w:sz w:val="24"/>
          <w:szCs w:val="24"/>
          <w:lang w:val="es-CO"/>
        </w:rPr>
      </w:pPr>
      <w:r>
        <w:rPr>
          <w:noProof/>
        </w:rPr>
        <w:drawing>
          <wp:inline distT="0" distB="0" distL="0" distR="0" wp14:anchorId="75F9FB7D" wp14:editId="7031941F">
            <wp:extent cx="4133205" cy="2323603"/>
            <wp:effectExtent l="0" t="0" r="1270" b="63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5"/>
                    <a:stretch>
                      <a:fillRect/>
                    </a:stretch>
                  </pic:blipFill>
                  <pic:spPr>
                    <a:xfrm>
                      <a:off x="0" y="0"/>
                      <a:ext cx="4150067" cy="2333082"/>
                    </a:xfrm>
                    <a:prstGeom prst="rect">
                      <a:avLst/>
                    </a:prstGeom>
                  </pic:spPr>
                </pic:pic>
              </a:graphicData>
            </a:graphic>
          </wp:inline>
        </w:drawing>
      </w:r>
    </w:p>
    <w:p w14:paraId="6A7D9A03" w14:textId="568432AC" w:rsidR="00A025BA" w:rsidRDefault="00580621" w:rsidP="00D600DE">
      <w:pPr>
        <w:rPr>
          <w:rFonts w:ascii="Segoe UI Light" w:hAnsi="Segoe UI Light" w:cs="Segoe UI Light"/>
          <w:sz w:val="24"/>
          <w:szCs w:val="24"/>
          <w:lang w:val="es-CO"/>
        </w:rPr>
      </w:pPr>
      <w:r>
        <w:rPr>
          <w:rFonts w:ascii="Segoe UI Light" w:hAnsi="Segoe UI Light" w:cs="Segoe UI Light"/>
          <w:sz w:val="24"/>
          <w:szCs w:val="24"/>
          <w:lang w:val="es-CO"/>
        </w:rPr>
        <w:t xml:space="preserve">Para más información, les pedimos acceder a la máquina virtual o descargar el repositorio que viene adjunto. </w:t>
      </w:r>
    </w:p>
    <w:p w14:paraId="4E353056" w14:textId="6A1D0175" w:rsidR="00B459E2" w:rsidRPr="00B459E2" w:rsidRDefault="00B459E2" w:rsidP="00B459E2">
      <w:pPr>
        <w:pStyle w:val="Ttulo2"/>
        <w:rPr>
          <w:sz w:val="24"/>
          <w:szCs w:val="24"/>
          <w:lang w:val="es-CO"/>
        </w:rPr>
      </w:pPr>
      <w:r w:rsidRPr="00B459E2">
        <w:rPr>
          <w:sz w:val="24"/>
          <w:szCs w:val="24"/>
          <w:lang w:val="es-CO"/>
        </w:rPr>
        <w:t>Tableros de Control</w:t>
      </w:r>
    </w:p>
    <w:p w14:paraId="6F6B6FC3" w14:textId="009ACBD1" w:rsidR="00580621" w:rsidRDefault="00580621" w:rsidP="00580621">
      <w:pPr>
        <w:pStyle w:val="Ttulo3"/>
        <w:jc w:val="both"/>
        <w:rPr>
          <w:sz w:val="24"/>
          <w:szCs w:val="24"/>
          <w:lang w:val="es-CO"/>
        </w:rPr>
      </w:pPr>
      <w:r>
        <w:rPr>
          <w:sz w:val="24"/>
          <w:szCs w:val="24"/>
          <w:lang w:val="es-CO"/>
        </w:rPr>
        <w:t>ARQUITECTURA DE SOLUCIÓN:</w:t>
      </w:r>
    </w:p>
    <w:p w14:paraId="4D89C53A" w14:textId="5A497E62" w:rsidR="00580621" w:rsidRDefault="00580621" w:rsidP="00580621">
      <w:pPr>
        <w:rPr>
          <w:rFonts w:ascii="Segoe UI Light" w:hAnsi="Segoe UI Light" w:cs="Segoe UI Light"/>
          <w:sz w:val="24"/>
          <w:szCs w:val="24"/>
          <w:lang w:val="es-CO"/>
        </w:rPr>
      </w:pPr>
      <w:r>
        <w:rPr>
          <w:rFonts w:ascii="Segoe UI Light" w:hAnsi="Segoe UI Light" w:cs="Segoe UI Light"/>
          <w:sz w:val="24"/>
          <w:szCs w:val="24"/>
          <w:lang w:val="es-CO"/>
        </w:rPr>
        <w:t>La arquitectura es bastante sencilla si se tiene en cuenta que la información está en bases de datos distribuidas, lo cual hace que la solución del problema sea bastante escalable. A continuación, se muestra la arquitectura, en donde se ve que una máquina puede soportar todo el proceso, no obstante, la máquina virtual dada se quedó un poco corta para los requerimientos de la empresa:</w:t>
      </w:r>
    </w:p>
    <w:p w14:paraId="508258CE" w14:textId="5E2ABDCF" w:rsidR="00580621" w:rsidRDefault="00D71DF6" w:rsidP="00D71DF6">
      <w:pPr>
        <w:jc w:val="center"/>
        <w:rPr>
          <w:rFonts w:ascii="Segoe UI Light" w:hAnsi="Segoe UI Light" w:cs="Segoe UI Light"/>
          <w:sz w:val="24"/>
          <w:szCs w:val="24"/>
          <w:lang w:val="es-CO"/>
        </w:rPr>
      </w:pPr>
      <w:r>
        <w:rPr>
          <w:noProof/>
        </w:rPr>
        <w:lastRenderedPageBreak/>
        <w:drawing>
          <wp:inline distT="0" distB="0" distL="0" distR="0" wp14:anchorId="29518FD9" wp14:editId="5A9340D3">
            <wp:extent cx="4993955" cy="2483319"/>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0077"/>
                    <a:stretch/>
                  </pic:blipFill>
                  <pic:spPr bwMode="auto">
                    <a:xfrm>
                      <a:off x="0" y="0"/>
                      <a:ext cx="5002814" cy="2487724"/>
                    </a:xfrm>
                    <a:prstGeom prst="rect">
                      <a:avLst/>
                    </a:prstGeom>
                    <a:noFill/>
                    <a:ln>
                      <a:noFill/>
                    </a:ln>
                    <a:extLst>
                      <a:ext uri="{53640926-AAD7-44D8-BBD7-CCE9431645EC}">
                        <a14:shadowObscured xmlns:a14="http://schemas.microsoft.com/office/drawing/2010/main"/>
                      </a:ext>
                    </a:extLst>
                  </pic:spPr>
                </pic:pic>
              </a:graphicData>
            </a:graphic>
          </wp:inline>
        </w:drawing>
      </w:r>
    </w:p>
    <w:p w14:paraId="28C0A244" w14:textId="011DCC0B" w:rsidR="00D71DF6" w:rsidRDefault="00D71DF6" w:rsidP="00D71DF6">
      <w:pPr>
        <w:jc w:val="center"/>
        <w:rPr>
          <w:rFonts w:ascii="Segoe UI Light" w:hAnsi="Segoe UI Light" w:cs="Segoe UI Light"/>
          <w:sz w:val="24"/>
          <w:szCs w:val="24"/>
          <w:lang w:val="es-CO"/>
        </w:rPr>
      </w:pPr>
    </w:p>
    <w:p w14:paraId="6F298474" w14:textId="21CCC1E3" w:rsidR="00D71DF6" w:rsidRPr="00580621" w:rsidRDefault="00D71DF6" w:rsidP="00D71DF6">
      <w:pPr>
        <w:rPr>
          <w:rFonts w:ascii="Segoe UI Light" w:hAnsi="Segoe UI Light" w:cs="Segoe UI Light"/>
          <w:sz w:val="24"/>
          <w:szCs w:val="24"/>
          <w:lang w:val="es-CO"/>
        </w:rPr>
      </w:pPr>
      <w:r>
        <w:rPr>
          <w:rFonts w:ascii="Segoe UI Light" w:hAnsi="Segoe UI Light" w:cs="Segoe UI Light"/>
          <w:sz w:val="24"/>
          <w:szCs w:val="24"/>
          <w:lang w:val="es-CO"/>
        </w:rPr>
        <w:t xml:space="preserve">Posteriormente, en el archivo “Tableros Proyecto 2.pbix”, se podrán ver los tableros de control, teniendo en cuenta que en el video se mostrará a detalle sus funcionalidades. </w:t>
      </w:r>
      <w:r w:rsidR="002452B0">
        <w:rPr>
          <w:rFonts w:ascii="Segoe UI Light" w:hAnsi="Segoe UI Light" w:cs="Segoe UI Light"/>
          <w:sz w:val="24"/>
          <w:szCs w:val="24"/>
          <w:lang w:val="es-CO"/>
        </w:rPr>
        <w:t>Finalmente, cabe mencionar que los datos que se importaron al tablero de control están dados por consultas SQL que unen la información de todas las tablas, de tal forma que se obtenga la información de forma escalable y distribuida</w:t>
      </w:r>
    </w:p>
    <w:p w14:paraId="454AC687" w14:textId="1F94E62A" w:rsidR="00B459E2" w:rsidRPr="00B459E2" w:rsidRDefault="00B459E2" w:rsidP="00D600DE">
      <w:pPr>
        <w:rPr>
          <w:rFonts w:ascii="Segoe UI Light" w:hAnsi="Segoe UI Light" w:cs="Segoe UI Light"/>
          <w:color w:val="FF0000"/>
          <w:sz w:val="24"/>
          <w:szCs w:val="24"/>
          <w:lang w:val="es-CO"/>
        </w:rPr>
      </w:pPr>
    </w:p>
    <w:p w14:paraId="0AD243A9" w14:textId="114BA30B" w:rsidR="001C652B" w:rsidRPr="00FF0D62" w:rsidRDefault="00D600DE" w:rsidP="00801165">
      <w:pPr>
        <w:pStyle w:val="Ttulo2"/>
        <w:jc w:val="both"/>
        <w:rPr>
          <w:sz w:val="24"/>
          <w:szCs w:val="24"/>
          <w:lang w:val="es-CO"/>
        </w:rPr>
      </w:pPr>
      <w:r>
        <w:rPr>
          <w:sz w:val="24"/>
          <w:szCs w:val="24"/>
          <w:lang w:val="es-CO"/>
        </w:rPr>
        <w:t>Actividades Realizadas</w:t>
      </w:r>
    </w:p>
    <w:p w14:paraId="0CD9FCC1" w14:textId="5042FFFA" w:rsidR="00C42845" w:rsidRPr="00455FFA" w:rsidRDefault="00D600DE"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Las actividades realizadas </w:t>
      </w:r>
      <w:r w:rsidR="00455FFA" w:rsidRPr="00455FFA">
        <w:rPr>
          <w:rFonts w:ascii="Segoe UI Light" w:hAnsi="Segoe UI Light" w:cs="Segoe UI Light"/>
          <w:sz w:val="23"/>
          <w:szCs w:val="23"/>
          <w:lang w:val="es-CO"/>
        </w:rPr>
        <w:t>fueron:</w:t>
      </w:r>
    </w:p>
    <w:p w14:paraId="3562F981" w14:textId="7E4C87CB" w:rsidR="00455FFA" w:rsidRPr="00455FFA" w:rsidRDefault="00455FFA" w:rsidP="00455FFA">
      <w:pPr>
        <w:pStyle w:val="Prrafodelista"/>
        <w:numPr>
          <w:ilvl w:val="0"/>
          <w:numId w:val="17"/>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Juan José Beltrán: Creador de los tableros de control y ETL.</w:t>
      </w:r>
    </w:p>
    <w:p w14:paraId="590281BD" w14:textId="62071B43" w:rsidR="00455FFA" w:rsidRPr="00455FFA" w:rsidRDefault="00455FFA" w:rsidP="00455FFA">
      <w:pPr>
        <w:pStyle w:val="Prrafodelista"/>
        <w:numPr>
          <w:ilvl w:val="1"/>
          <w:numId w:val="17"/>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Tiempo promedio total: 11.4 horas</w:t>
      </w:r>
    </w:p>
    <w:p w14:paraId="23305923" w14:textId="016A9934" w:rsidR="00455FFA" w:rsidRPr="00455FFA" w:rsidRDefault="00455FFA" w:rsidP="00455FFA">
      <w:pPr>
        <w:pStyle w:val="Prrafodelista"/>
        <w:numPr>
          <w:ilvl w:val="0"/>
          <w:numId w:val="17"/>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Santiago Bobadilla: Exploración de datos y creación de Data Mar</w:t>
      </w:r>
      <w:r w:rsidR="00B32C64">
        <w:rPr>
          <w:rFonts w:ascii="Segoe UI Light" w:hAnsi="Segoe UI Light" w:cs="Segoe UI Light"/>
          <w:sz w:val="23"/>
          <w:szCs w:val="23"/>
          <w:lang w:val="es-CO"/>
        </w:rPr>
        <w:t>t</w:t>
      </w:r>
      <w:r w:rsidRPr="00455FFA">
        <w:rPr>
          <w:rFonts w:ascii="Segoe UI Light" w:hAnsi="Segoe UI Light" w:cs="Segoe UI Light"/>
          <w:sz w:val="23"/>
          <w:szCs w:val="23"/>
          <w:lang w:val="es-CO"/>
        </w:rPr>
        <w:t xml:space="preserve">. </w:t>
      </w:r>
    </w:p>
    <w:p w14:paraId="566E84A4" w14:textId="7BFF3ECD" w:rsidR="00455FFA" w:rsidRPr="00455FFA" w:rsidRDefault="00455FFA" w:rsidP="00455FFA">
      <w:pPr>
        <w:pStyle w:val="Prrafodelista"/>
        <w:numPr>
          <w:ilvl w:val="1"/>
          <w:numId w:val="17"/>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Tiempo promedio total: 9.9 horas</w:t>
      </w:r>
    </w:p>
    <w:p w14:paraId="2DBC63FD" w14:textId="63911066" w:rsidR="00455FFA" w:rsidRPr="00455FFA" w:rsidRDefault="00455FFA"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Los puntos totales se van a repartir 50-50 entre los dos miembros.</w:t>
      </w:r>
    </w:p>
    <w:p w14:paraId="446E5960" w14:textId="212EDE7C" w:rsidR="00801165" w:rsidRPr="00F56ACC" w:rsidRDefault="00F56ACC" w:rsidP="00F56ACC">
      <w:pPr>
        <w:pStyle w:val="Ttulo2"/>
        <w:rPr>
          <w:sz w:val="22"/>
          <w:szCs w:val="22"/>
          <w:lang w:val="es-CO"/>
        </w:rPr>
      </w:pPr>
      <w:bookmarkStart w:id="2" w:name="_Toc99386787"/>
      <w:r w:rsidRPr="00455FFA">
        <w:rPr>
          <w:sz w:val="24"/>
          <w:szCs w:val="24"/>
          <w:lang w:val="es-CO"/>
        </w:rPr>
        <w:t>Anexos</w:t>
      </w:r>
      <w:bookmarkEnd w:id="2"/>
    </w:p>
    <w:p w14:paraId="23878CE5" w14:textId="5A71C3A7" w:rsidR="00F56ACC" w:rsidRPr="00455FFA" w:rsidRDefault="00F56ACC" w:rsidP="00F56ACC">
      <w:pPr>
        <w:pStyle w:val="Prrafodelista"/>
        <w:numPr>
          <w:ilvl w:val="0"/>
          <w:numId w:val="10"/>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Jupyter N</w:t>
      </w:r>
      <w:r w:rsidR="000D5022" w:rsidRPr="00455FFA">
        <w:rPr>
          <w:rFonts w:ascii="Segoe UI Light" w:hAnsi="Segoe UI Light" w:cs="Segoe UI Light"/>
          <w:sz w:val="23"/>
          <w:szCs w:val="23"/>
          <w:lang w:val="es-CO"/>
        </w:rPr>
        <w:t>ote</w:t>
      </w:r>
      <w:r w:rsidRPr="00455FFA">
        <w:rPr>
          <w:rFonts w:ascii="Segoe UI Light" w:hAnsi="Segoe UI Light" w:cs="Segoe UI Light"/>
          <w:sz w:val="23"/>
          <w:szCs w:val="23"/>
          <w:lang w:val="es-CO"/>
        </w:rPr>
        <w:t>book</w:t>
      </w:r>
    </w:p>
    <w:p w14:paraId="3C44CAD2" w14:textId="008819DB" w:rsidR="00F56ACC" w:rsidRPr="00455FFA" w:rsidRDefault="00F56ACC" w:rsidP="00F56ACC">
      <w:pPr>
        <w:pStyle w:val="Prrafodelista"/>
        <w:numPr>
          <w:ilvl w:val="0"/>
          <w:numId w:val="10"/>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Tablero de Control con los Resultados Específicos</w:t>
      </w:r>
    </w:p>
    <w:p w14:paraId="33A33652" w14:textId="596BC152" w:rsidR="00F56ACC" w:rsidRPr="00455FFA" w:rsidRDefault="00F56ACC" w:rsidP="00F56ACC">
      <w:pPr>
        <w:pStyle w:val="Prrafodelista"/>
        <w:numPr>
          <w:ilvl w:val="0"/>
          <w:numId w:val="10"/>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Video</w:t>
      </w:r>
    </w:p>
    <w:p w14:paraId="15E456F6" w14:textId="4A5A7D7B" w:rsidR="000D5022" w:rsidRPr="00455FFA" w:rsidRDefault="000D5022" w:rsidP="00F56ACC">
      <w:pPr>
        <w:pStyle w:val="Prrafodelista"/>
        <w:numPr>
          <w:ilvl w:val="0"/>
          <w:numId w:val="10"/>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Datos modificados usados para la determinación de resultados</w:t>
      </w:r>
    </w:p>
    <w:p w14:paraId="7C5967D8" w14:textId="77777777" w:rsidR="00F56ACC" w:rsidRPr="0030295F" w:rsidRDefault="00F56ACC" w:rsidP="00B32C64">
      <w:pPr>
        <w:pStyle w:val="NormalWeb"/>
        <w:spacing w:before="0" w:beforeAutospacing="0" w:after="180" w:afterAutospacing="0"/>
        <w:rPr>
          <w:color w:val="000000"/>
          <w:sz w:val="27"/>
          <w:szCs w:val="27"/>
          <w:lang w:val="es-CO"/>
        </w:rPr>
      </w:pPr>
    </w:p>
    <w:p w14:paraId="7F079649" w14:textId="77777777" w:rsidR="00F56ACC" w:rsidRPr="0030295F" w:rsidRDefault="00F56ACC" w:rsidP="00F56ACC">
      <w:pPr>
        <w:rPr>
          <w:lang w:val="es-CO"/>
        </w:rPr>
      </w:pPr>
    </w:p>
    <w:sectPr w:rsidR="00F56ACC" w:rsidRPr="0030295F" w:rsidSect="00801165">
      <w:footerReference w:type="default" r:id="rId2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749CB" w14:textId="77777777" w:rsidR="007C7C61" w:rsidRDefault="007C7C61">
      <w:pPr>
        <w:spacing w:before="0" w:after="0" w:line="240" w:lineRule="auto"/>
      </w:pPr>
      <w:r>
        <w:separator/>
      </w:r>
    </w:p>
  </w:endnote>
  <w:endnote w:type="continuationSeparator" w:id="0">
    <w:p w14:paraId="227A0A6A" w14:textId="77777777" w:rsidR="007C7C61" w:rsidRDefault="007C7C6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952636"/>
      <w:docPartObj>
        <w:docPartGallery w:val="Page Numbers (Bottom of Page)"/>
        <w:docPartUnique/>
      </w:docPartObj>
    </w:sdtPr>
    <w:sdtEndPr/>
    <w:sdtContent>
      <w:p w14:paraId="464A6600" w14:textId="77777777" w:rsidR="002C0689" w:rsidRDefault="00661759">
        <w:pPr>
          <w:pStyle w:val="Piedepgina"/>
          <w:jc w:val="center"/>
        </w:pPr>
        <w:r>
          <w:fldChar w:fldCharType="begin"/>
        </w:r>
        <w:r>
          <w:instrText>PAGE   \* MERGEFORMAT</w:instrText>
        </w:r>
        <w:r>
          <w:fldChar w:fldCharType="separate"/>
        </w:r>
        <w:r>
          <w:rPr>
            <w:lang w:val="es-ES"/>
          </w:rPr>
          <w:t>2</w:t>
        </w:r>
        <w:r>
          <w:fldChar w:fldCharType="end"/>
        </w:r>
      </w:p>
    </w:sdtContent>
  </w:sdt>
  <w:p w14:paraId="2F37F88D" w14:textId="77777777" w:rsidR="002C0689" w:rsidRDefault="007C7C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F1998" w14:textId="77777777" w:rsidR="007C7C61" w:rsidRDefault="007C7C61">
      <w:pPr>
        <w:spacing w:before="0" w:after="0" w:line="240" w:lineRule="auto"/>
      </w:pPr>
      <w:r>
        <w:separator/>
      </w:r>
    </w:p>
  </w:footnote>
  <w:footnote w:type="continuationSeparator" w:id="0">
    <w:p w14:paraId="1FFF9C0F" w14:textId="77777777" w:rsidR="007C7C61" w:rsidRDefault="007C7C6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1888"/>
    <w:multiLevelType w:val="hybridMultilevel"/>
    <w:tmpl w:val="505415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8F54BA"/>
    <w:multiLevelType w:val="hybridMultilevel"/>
    <w:tmpl w:val="34306F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BC232E"/>
    <w:multiLevelType w:val="hybridMultilevel"/>
    <w:tmpl w:val="172EB746"/>
    <w:lvl w:ilvl="0" w:tplc="7C82EA02">
      <w:numFmt w:val="bullet"/>
      <w:lvlText w:val=""/>
      <w:lvlJc w:val="left"/>
      <w:pPr>
        <w:ind w:left="720" w:hanging="360"/>
      </w:pPr>
      <w:rPr>
        <w:rFonts w:ascii="Symbol" w:eastAsiaTheme="minorHAnsi" w:hAnsi="Symbol" w:cs="Segoe UI Ligh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012B3"/>
    <w:multiLevelType w:val="hybridMultilevel"/>
    <w:tmpl w:val="C6B24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707ECF"/>
    <w:multiLevelType w:val="hybridMultilevel"/>
    <w:tmpl w:val="90A0B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9661FD"/>
    <w:multiLevelType w:val="hybridMultilevel"/>
    <w:tmpl w:val="505415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0B2699B"/>
    <w:multiLevelType w:val="hybridMultilevel"/>
    <w:tmpl w:val="52E2FB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0A4293"/>
    <w:multiLevelType w:val="hybridMultilevel"/>
    <w:tmpl w:val="3C60AF44"/>
    <w:lvl w:ilvl="0" w:tplc="701A2E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575E1E"/>
    <w:multiLevelType w:val="hybridMultilevel"/>
    <w:tmpl w:val="57025CCC"/>
    <w:lvl w:ilvl="0" w:tplc="F41C9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6C54F4"/>
    <w:multiLevelType w:val="hybridMultilevel"/>
    <w:tmpl w:val="B510BB54"/>
    <w:lvl w:ilvl="0" w:tplc="BDFC009E">
      <w:start w:val="1"/>
      <w:numFmt w:val="bullet"/>
      <w:lvlText w:val=""/>
      <w:lvlJc w:val="left"/>
      <w:pPr>
        <w:ind w:left="720" w:hanging="360"/>
      </w:pPr>
      <w:rPr>
        <w:rFonts w:ascii="Symbol" w:eastAsiaTheme="minorEastAsia" w:hAnsi="Symbol" w:cs="Segoe U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E75FF5"/>
    <w:multiLevelType w:val="hybridMultilevel"/>
    <w:tmpl w:val="8EE09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C17360"/>
    <w:multiLevelType w:val="hybridMultilevel"/>
    <w:tmpl w:val="B5AC0412"/>
    <w:lvl w:ilvl="0" w:tplc="9DC8A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E3F03"/>
    <w:multiLevelType w:val="hybridMultilevel"/>
    <w:tmpl w:val="08B08630"/>
    <w:lvl w:ilvl="0" w:tplc="4622E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487D94"/>
    <w:multiLevelType w:val="hybridMultilevel"/>
    <w:tmpl w:val="56B82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A4E17"/>
    <w:multiLevelType w:val="hybridMultilevel"/>
    <w:tmpl w:val="F99A2FBC"/>
    <w:lvl w:ilvl="0" w:tplc="BDFC009E">
      <w:start w:val="1"/>
      <w:numFmt w:val="bullet"/>
      <w:lvlText w:val=""/>
      <w:lvlJc w:val="left"/>
      <w:pPr>
        <w:ind w:left="720" w:hanging="360"/>
      </w:pPr>
      <w:rPr>
        <w:rFonts w:ascii="Symbol" w:eastAsiaTheme="minorEastAsia" w:hAnsi="Symbol"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194D08"/>
    <w:multiLevelType w:val="hybridMultilevel"/>
    <w:tmpl w:val="5054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DA4441"/>
    <w:multiLevelType w:val="hybridMultilevel"/>
    <w:tmpl w:val="505415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1E53D3"/>
    <w:multiLevelType w:val="hybridMultilevel"/>
    <w:tmpl w:val="98266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706A4A"/>
    <w:multiLevelType w:val="hybridMultilevel"/>
    <w:tmpl w:val="9D1E1E62"/>
    <w:lvl w:ilvl="0" w:tplc="078859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2218341">
    <w:abstractNumId w:val="2"/>
  </w:num>
  <w:num w:numId="2" w16cid:durableId="178663003">
    <w:abstractNumId w:val="3"/>
  </w:num>
  <w:num w:numId="3" w16cid:durableId="440033316">
    <w:abstractNumId w:val="1"/>
  </w:num>
  <w:num w:numId="4" w16cid:durableId="92362140">
    <w:abstractNumId w:val="13"/>
  </w:num>
  <w:num w:numId="5" w16cid:durableId="271594599">
    <w:abstractNumId w:val="15"/>
  </w:num>
  <w:num w:numId="6" w16cid:durableId="271518105">
    <w:abstractNumId w:val="0"/>
  </w:num>
  <w:num w:numId="7" w16cid:durableId="2141652008">
    <w:abstractNumId w:val="6"/>
  </w:num>
  <w:num w:numId="8" w16cid:durableId="609508493">
    <w:abstractNumId w:val="17"/>
  </w:num>
  <w:num w:numId="9" w16cid:durableId="111636424">
    <w:abstractNumId w:val="5"/>
  </w:num>
  <w:num w:numId="10" w16cid:durableId="2092924167">
    <w:abstractNumId w:val="10"/>
  </w:num>
  <w:num w:numId="11" w16cid:durableId="1008367273">
    <w:abstractNumId w:val="4"/>
  </w:num>
  <w:num w:numId="12" w16cid:durableId="1996906592">
    <w:abstractNumId w:val="16"/>
  </w:num>
  <w:num w:numId="13" w16cid:durableId="1044021138">
    <w:abstractNumId w:val="11"/>
  </w:num>
  <w:num w:numId="14" w16cid:durableId="1784766148">
    <w:abstractNumId w:val="14"/>
  </w:num>
  <w:num w:numId="15" w16cid:durableId="1426532514">
    <w:abstractNumId w:val="18"/>
  </w:num>
  <w:num w:numId="16" w16cid:durableId="849297268">
    <w:abstractNumId w:val="8"/>
  </w:num>
  <w:num w:numId="17" w16cid:durableId="1634675359">
    <w:abstractNumId w:val="9"/>
  </w:num>
  <w:num w:numId="18" w16cid:durableId="1488324101">
    <w:abstractNumId w:val="12"/>
  </w:num>
  <w:num w:numId="19" w16cid:durableId="20597444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B5"/>
    <w:rsid w:val="000676A6"/>
    <w:rsid w:val="00097EB0"/>
    <w:rsid w:val="000B0411"/>
    <w:rsid w:val="000C5B51"/>
    <w:rsid w:val="000D5022"/>
    <w:rsid w:val="000E2809"/>
    <w:rsid w:val="00106C14"/>
    <w:rsid w:val="00116804"/>
    <w:rsid w:val="001219AE"/>
    <w:rsid w:val="00126F88"/>
    <w:rsid w:val="0013242B"/>
    <w:rsid w:val="001C27E1"/>
    <w:rsid w:val="001C652B"/>
    <w:rsid w:val="002300B5"/>
    <w:rsid w:val="002452B0"/>
    <w:rsid w:val="00250448"/>
    <w:rsid w:val="00255864"/>
    <w:rsid w:val="00292F90"/>
    <w:rsid w:val="00295A88"/>
    <w:rsid w:val="002A1A6E"/>
    <w:rsid w:val="002A5AF9"/>
    <w:rsid w:val="002A6A16"/>
    <w:rsid w:val="002B659A"/>
    <w:rsid w:val="002F1BDE"/>
    <w:rsid w:val="0030295F"/>
    <w:rsid w:val="00320E8C"/>
    <w:rsid w:val="00322C8E"/>
    <w:rsid w:val="003537CE"/>
    <w:rsid w:val="00353FBF"/>
    <w:rsid w:val="0036428A"/>
    <w:rsid w:val="00383246"/>
    <w:rsid w:val="00395143"/>
    <w:rsid w:val="003A3ECD"/>
    <w:rsid w:val="003B5265"/>
    <w:rsid w:val="003D249C"/>
    <w:rsid w:val="003F2C7E"/>
    <w:rsid w:val="00432775"/>
    <w:rsid w:val="00434FDF"/>
    <w:rsid w:val="00451AE7"/>
    <w:rsid w:val="0045451D"/>
    <w:rsid w:val="00455FFA"/>
    <w:rsid w:val="00466E24"/>
    <w:rsid w:val="00491308"/>
    <w:rsid w:val="004B571F"/>
    <w:rsid w:val="004D6E90"/>
    <w:rsid w:val="004E1103"/>
    <w:rsid w:val="00513B95"/>
    <w:rsid w:val="0056646B"/>
    <w:rsid w:val="005750F5"/>
    <w:rsid w:val="00576B6C"/>
    <w:rsid w:val="00576C32"/>
    <w:rsid w:val="00580621"/>
    <w:rsid w:val="0059394F"/>
    <w:rsid w:val="005C06C0"/>
    <w:rsid w:val="00630297"/>
    <w:rsid w:val="0063057D"/>
    <w:rsid w:val="00652025"/>
    <w:rsid w:val="00661759"/>
    <w:rsid w:val="00686943"/>
    <w:rsid w:val="006E0940"/>
    <w:rsid w:val="006F34D4"/>
    <w:rsid w:val="006F4FEE"/>
    <w:rsid w:val="00711C59"/>
    <w:rsid w:val="00713571"/>
    <w:rsid w:val="00752084"/>
    <w:rsid w:val="00766F71"/>
    <w:rsid w:val="007765E2"/>
    <w:rsid w:val="00794AE7"/>
    <w:rsid w:val="007C0D1A"/>
    <w:rsid w:val="007C48FF"/>
    <w:rsid w:val="007C7C61"/>
    <w:rsid w:val="007E7057"/>
    <w:rsid w:val="00801165"/>
    <w:rsid w:val="0087361D"/>
    <w:rsid w:val="00875926"/>
    <w:rsid w:val="008B091C"/>
    <w:rsid w:val="008D6D9F"/>
    <w:rsid w:val="008E1474"/>
    <w:rsid w:val="00916556"/>
    <w:rsid w:val="009171A1"/>
    <w:rsid w:val="00932B3A"/>
    <w:rsid w:val="00963EC6"/>
    <w:rsid w:val="00980DD0"/>
    <w:rsid w:val="009A7776"/>
    <w:rsid w:val="009B4E70"/>
    <w:rsid w:val="009C6E7F"/>
    <w:rsid w:val="009D0420"/>
    <w:rsid w:val="00A025BA"/>
    <w:rsid w:val="00AA00FC"/>
    <w:rsid w:val="00AA5FAE"/>
    <w:rsid w:val="00AC2B5A"/>
    <w:rsid w:val="00AE6541"/>
    <w:rsid w:val="00B04B9B"/>
    <w:rsid w:val="00B32C64"/>
    <w:rsid w:val="00B42F69"/>
    <w:rsid w:val="00B454B3"/>
    <w:rsid w:val="00B459E2"/>
    <w:rsid w:val="00B60FD7"/>
    <w:rsid w:val="00BB4996"/>
    <w:rsid w:val="00C102D5"/>
    <w:rsid w:val="00C42845"/>
    <w:rsid w:val="00C74159"/>
    <w:rsid w:val="00C7576E"/>
    <w:rsid w:val="00CB5426"/>
    <w:rsid w:val="00D600DE"/>
    <w:rsid w:val="00D71DF6"/>
    <w:rsid w:val="00D76E7F"/>
    <w:rsid w:val="00D83833"/>
    <w:rsid w:val="00D860F8"/>
    <w:rsid w:val="00DD141A"/>
    <w:rsid w:val="00DD2410"/>
    <w:rsid w:val="00DE3EC0"/>
    <w:rsid w:val="00DF7498"/>
    <w:rsid w:val="00E248AA"/>
    <w:rsid w:val="00E30174"/>
    <w:rsid w:val="00E362D6"/>
    <w:rsid w:val="00E86AF4"/>
    <w:rsid w:val="00E87244"/>
    <w:rsid w:val="00F0126E"/>
    <w:rsid w:val="00F04656"/>
    <w:rsid w:val="00F56ACC"/>
    <w:rsid w:val="00F8206A"/>
    <w:rsid w:val="00F96086"/>
    <w:rsid w:val="00FF0D62"/>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F625E"/>
  <w15:chartTrackingRefBased/>
  <w15:docId w15:val="{6625E60C-0E94-44C6-A770-F52994372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0B5"/>
    <w:pPr>
      <w:spacing w:before="100" w:after="200" w:line="276" w:lineRule="auto"/>
    </w:pPr>
    <w:rPr>
      <w:rFonts w:eastAsiaTheme="minorEastAsia"/>
      <w:sz w:val="20"/>
      <w:szCs w:val="20"/>
    </w:rPr>
  </w:style>
  <w:style w:type="paragraph" w:styleId="Ttulo1">
    <w:name w:val="heading 1"/>
    <w:basedOn w:val="Normal"/>
    <w:next w:val="Normal"/>
    <w:link w:val="Ttulo1Car"/>
    <w:uiPriority w:val="9"/>
    <w:qFormat/>
    <w:rsid w:val="002300B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2300B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2300B5"/>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unhideWhenUsed/>
    <w:qFormat/>
    <w:rsid w:val="002300B5"/>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unhideWhenUsed/>
    <w:qFormat/>
    <w:rsid w:val="002300B5"/>
    <w:pPr>
      <w:pBdr>
        <w:bottom w:val="single" w:sz="6" w:space="1" w:color="4472C4" w:themeColor="accent1"/>
      </w:pBdr>
      <w:spacing w:before="200" w:after="0"/>
      <w:outlineLvl w:val="4"/>
    </w:pPr>
    <w:rPr>
      <w:caps/>
      <w:color w:val="2F5496" w:themeColor="accent1" w:themeShade="BF"/>
      <w:spacing w:val="1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B5"/>
    <w:rPr>
      <w:rFonts w:eastAsiaTheme="minorEastAsia"/>
      <w:caps/>
      <w:color w:val="FFFFFF" w:themeColor="background1"/>
      <w:spacing w:val="15"/>
      <w:shd w:val="clear" w:color="auto" w:fill="4472C4" w:themeFill="accent1"/>
    </w:rPr>
  </w:style>
  <w:style w:type="character" w:customStyle="1" w:styleId="Ttulo2Car">
    <w:name w:val="Título 2 Car"/>
    <w:basedOn w:val="Fuentedeprrafopredeter"/>
    <w:link w:val="Ttulo2"/>
    <w:uiPriority w:val="9"/>
    <w:rsid w:val="002300B5"/>
    <w:rPr>
      <w:rFonts w:eastAsiaTheme="minorEastAsia"/>
      <w:caps/>
      <w:spacing w:val="15"/>
      <w:sz w:val="20"/>
      <w:szCs w:val="20"/>
      <w:shd w:val="clear" w:color="auto" w:fill="D9E2F3" w:themeFill="accent1" w:themeFillTint="33"/>
    </w:rPr>
  </w:style>
  <w:style w:type="character" w:customStyle="1" w:styleId="Ttulo3Car">
    <w:name w:val="Título 3 Car"/>
    <w:basedOn w:val="Fuentedeprrafopredeter"/>
    <w:link w:val="Ttulo3"/>
    <w:uiPriority w:val="9"/>
    <w:rsid w:val="002300B5"/>
    <w:rPr>
      <w:rFonts w:eastAsiaTheme="minorEastAsia"/>
      <w:caps/>
      <w:color w:val="1F3763" w:themeColor="accent1" w:themeShade="7F"/>
      <w:spacing w:val="15"/>
      <w:sz w:val="20"/>
      <w:szCs w:val="20"/>
    </w:rPr>
  </w:style>
  <w:style w:type="character" w:customStyle="1" w:styleId="Ttulo4Car">
    <w:name w:val="Título 4 Car"/>
    <w:basedOn w:val="Fuentedeprrafopredeter"/>
    <w:link w:val="Ttulo4"/>
    <w:uiPriority w:val="9"/>
    <w:rsid w:val="002300B5"/>
    <w:rPr>
      <w:rFonts w:eastAsiaTheme="minorEastAsia"/>
      <w:caps/>
      <w:color w:val="2F5496" w:themeColor="accent1" w:themeShade="BF"/>
      <w:spacing w:val="10"/>
      <w:sz w:val="20"/>
      <w:szCs w:val="20"/>
    </w:rPr>
  </w:style>
  <w:style w:type="character" w:customStyle="1" w:styleId="Ttulo5Car">
    <w:name w:val="Título 5 Car"/>
    <w:basedOn w:val="Fuentedeprrafopredeter"/>
    <w:link w:val="Ttulo5"/>
    <w:uiPriority w:val="9"/>
    <w:rsid w:val="002300B5"/>
    <w:rPr>
      <w:rFonts w:eastAsiaTheme="minorEastAsia"/>
      <w:caps/>
      <w:color w:val="2F5496" w:themeColor="accent1" w:themeShade="BF"/>
      <w:spacing w:val="10"/>
      <w:sz w:val="20"/>
      <w:szCs w:val="20"/>
    </w:rPr>
  </w:style>
  <w:style w:type="paragraph" w:styleId="Prrafodelista">
    <w:name w:val="List Paragraph"/>
    <w:basedOn w:val="Normal"/>
    <w:uiPriority w:val="34"/>
    <w:qFormat/>
    <w:rsid w:val="002300B5"/>
    <w:pPr>
      <w:ind w:left="720"/>
      <w:contextualSpacing/>
    </w:pPr>
  </w:style>
  <w:style w:type="character" w:styleId="Hipervnculo">
    <w:name w:val="Hyperlink"/>
    <w:basedOn w:val="Fuentedeprrafopredeter"/>
    <w:uiPriority w:val="99"/>
    <w:unhideWhenUsed/>
    <w:rsid w:val="002300B5"/>
    <w:rPr>
      <w:color w:val="0563C1" w:themeColor="hyperlink"/>
      <w:u w:val="single"/>
    </w:rPr>
  </w:style>
  <w:style w:type="paragraph" w:styleId="Piedepgina">
    <w:name w:val="footer"/>
    <w:basedOn w:val="Normal"/>
    <w:link w:val="PiedepginaCar"/>
    <w:uiPriority w:val="99"/>
    <w:unhideWhenUsed/>
    <w:rsid w:val="002300B5"/>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2300B5"/>
    <w:rPr>
      <w:rFonts w:eastAsiaTheme="minorEastAsia"/>
      <w:sz w:val="20"/>
      <w:szCs w:val="20"/>
    </w:rPr>
  </w:style>
  <w:style w:type="paragraph" w:styleId="NormalWeb">
    <w:name w:val="Normal (Web)"/>
    <w:basedOn w:val="Normal"/>
    <w:uiPriority w:val="99"/>
    <w:semiHidden/>
    <w:unhideWhenUsed/>
    <w:rsid w:val="002300B5"/>
    <w:pPr>
      <w:spacing w:beforeAutospacing="1" w:after="100" w:afterAutospacing="1" w:line="240" w:lineRule="auto"/>
    </w:pPr>
    <w:rPr>
      <w:rFonts w:ascii="Times New Roman" w:eastAsia="Times New Roman" w:hAnsi="Times New Roman" w:cs="Times New Roman"/>
      <w:sz w:val="24"/>
      <w:szCs w:val="24"/>
    </w:rPr>
  </w:style>
  <w:style w:type="paragraph" w:styleId="TtuloTDC">
    <w:name w:val="TOC Heading"/>
    <w:basedOn w:val="Ttulo1"/>
    <w:next w:val="Normal"/>
    <w:uiPriority w:val="39"/>
    <w:unhideWhenUsed/>
    <w:qFormat/>
    <w:rsid w:val="00F0126E"/>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2F5496" w:themeColor="accent1" w:themeShade="BF"/>
      <w:spacing w:val="0"/>
      <w:sz w:val="32"/>
      <w:szCs w:val="32"/>
    </w:rPr>
  </w:style>
  <w:style w:type="paragraph" w:styleId="TDC1">
    <w:name w:val="toc 1"/>
    <w:basedOn w:val="Normal"/>
    <w:next w:val="Normal"/>
    <w:autoRedefine/>
    <w:uiPriority w:val="39"/>
    <w:unhideWhenUsed/>
    <w:rsid w:val="00F0126E"/>
    <w:pPr>
      <w:spacing w:after="100"/>
    </w:pPr>
  </w:style>
  <w:style w:type="paragraph" w:styleId="TDC2">
    <w:name w:val="toc 2"/>
    <w:basedOn w:val="Normal"/>
    <w:next w:val="Normal"/>
    <w:autoRedefine/>
    <w:uiPriority w:val="39"/>
    <w:unhideWhenUsed/>
    <w:rsid w:val="00F0126E"/>
    <w:pPr>
      <w:spacing w:after="100"/>
      <w:ind w:left="200"/>
    </w:pPr>
  </w:style>
  <w:style w:type="paragraph" w:styleId="TDC3">
    <w:name w:val="toc 3"/>
    <w:basedOn w:val="Normal"/>
    <w:next w:val="Normal"/>
    <w:autoRedefine/>
    <w:uiPriority w:val="39"/>
    <w:unhideWhenUsed/>
    <w:rsid w:val="00F0126E"/>
    <w:pPr>
      <w:spacing w:after="100"/>
      <w:ind w:left="400"/>
    </w:pPr>
  </w:style>
  <w:style w:type="character" w:styleId="Mencinsinresolver">
    <w:name w:val="Unresolved Mention"/>
    <w:basedOn w:val="Fuentedeprrafopredeter"/>
    <w:uiPriority w:val="99"/>
    <w:semiHidden/>
    <w:unhideWhenUsed/>
    <w:rsid w:val="004B571F"/>
    <w:rPr>
      <w:color w:val="605E5C"/>
      <w:shd w:val="clear" w:color="auto" w:fill="E1DFDD"/>
    </w:rPr>
  </w:style>
  <w:style w:type="character" w:styleId="Textodelmarcadordeposicin">
    <w:name w:val="Placeholder Text"/>
    <w:basedOn w:val="Fuentedeprrafopredeter"/>
    <w:uiPriority w:val="99"/>
    <w:semiHidden/>
    <w:rsid w:val="007765E2"/>
    <w:rPr>
      <w:color w:val="808080"/>
    </w:rPr>
  </w:style>
  <w:style w:type="character" w:styleId="Textoennegrita">
    <w:name w:val="Strong"/>
    <w:basedOn w:val="Fuentedeprrafopredeter"/>
    <w:uiPriority w:val="22"/>
    <w:qFormat/>
    <w:rsid w:val="00513B95"/>
    <w:rPr>
      <w:b/>
      <w:bCs/>
    </w:rPr>
  </w:style>
  <w:style w:type="paragraph" w:styleId="Sinespaciado">
    <w:name w:val="No Spacing"/>
    <w:link w:val="SinespaciadoCar"/>
    <w:uiPriority w:val="1"/>
    <w:qFormat/>
    <w:rsid w:val="0080116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0116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2790">
      <w:bodyDiv w:val="1"/>
      <w:marLeft w:val="0"/>
      <w:marRight w:val="0"/>
      <w:marTop w:val="0"/>
      <w:marBottom w:val="0"/>
      <w:divBdr>
        <w:top w:val="none" w:sz="0" w:space="0" w:color="auto"/>
        <w:left w:val="none" w:sz="0" w:space="0" w:color="auto"/>
        <w:bottom w:val="none" w:sz="0" w:space="0" w:color="auto"/>
        <w:right w:val="none" w:sz="0" w:space="0" w:color="auto"/>
      </w:divBdr>
    </w:div>
    <w:div w:id="39672994">
      <w:bodyDiv w:val="1"/>
      <w:marLeft w:val="0"/>
      <w:marRight w:val="0"/>
      <w:marTop w:val="0"/>
      <w:marBottom w:val="0"/>
      <w:divBdr>
        <w:top w:val="none" w:sz="0" w:space="0" w:color="auto"/>
        <w:left w:val="none" w:sz="0" w:space="0" w:color="auto"/>
        <w:bottom w:val="none" w:sz="0" w:space="0" w:color="auto"/>
        <w:right w:val="none" w:sz="0" w:space="0" w:color="auto"/>
      </w:divBdr>
    </w:div>
    <w:div w:id="41055575">
      <w:bodyDiv w:val="1"/>
      <w:marLeft w:val="0"/>
      <w:marRight w:val="0"/>
      <w:marTop w:val="0"/>
      <w:marBottom w:val="0"/>
      <w:divBdr>
        <w:top w:val="none" w:sz="0" w:space="0" w:color="auto"/>
        <w:left w:val="none" w:sz="0" w:space="0" w:color="auto"/>
        <w:bottom w:val="none" w:sz="0" w:space="0" w:color="auto"/>
        <w:right w:val="none" w:sz="0" w:space="0" w:color="auto"/>
      </w:divBdr>
      <w:divsChild>
        <w:div w:id="938949256">
          <w:marLeft w:val="0"/>
          <w:marRight w:val="0"/>
          <w:marTop w:val="0"/>
          <w:marBottom w:val="0"/>
          <w:divBdr>
            <w:top w:val="none" w:sz="0" w:space="0" w:color="auto"/>
            <w:left w:val="none" w:sz="0" w:space="0" w:color="auto"/>
            <w:bottom w:val="none" w:sz="0" w:space="0" w:color="auto"/>
            <w:right w:val="none" w:sz="0" w:space="0" w:color="auto"/>
          </w:divBdr>
          <w:divsChild>
            <w:div w:id="15992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8781">
      <w:bodyDiv w:val="1"/>
      <w:marLeft w:val="0"/>
      <w:marRight w:val="0"/>
      <w:marTop w:val="0"/>
      <w:marBottom w:val="0"/>
      <w:divBdr>
        <w:top w:val="none" w:sz="0" w:space="0" w:color="auto"/>
        <w:left w:val="none" w:sz="0" w:space="0" w:color="auto"/>
        <w:bottom w:val="none" w:sz="0" w:space="0" w:color="auto"/>
        <w:right w:val="none" w:sz="0" w:space="0" w:color="auto"/>
      </w:divBdr>
    </w:div>
    <w:div w:id="101532018">
      <w:bodyDiv w:val="1"/>
      <w:marLeft w:val="0"/>
      <w:marRight w:val="0"/>
      <w:marTop w:val="0"/>
      <w:marBottom w:val="0"/>
      <w:divBdr>
        <w:top w:val="none" w:sz="0" w:space="0" w:color="auto"/>
        <w:left w:val="none" w:sz="0" w:space="0" w:color="auto"/>
        <w:bottom w:val="none" w:sz="0" w:space="0" w:color="auto"/>
        <w:right w:val="none" w:sz="0" w:space="0" w:color="auto"/>
      </w:divBdr>
    </w:div>
    <w:div w:id="245725060">
      <w:bodyDiv w:val="1"/>
      <w:marLeft w:val="0"/>
      <w:marRight w:val="0"/>
      <w:marTop w:val="0"/>
      <w:marBottom w:val="0"/>
      <w:divBdr>
        <w:top w:val="none" w:sz="0" w:space="0" w:color="auto"/>
        <w:left w:val="none" w:sz="0" w:space="0" w:color="auto"/>
        <w:bottom w:val="none" w:sz="0" w:space="0" w:color="auto"/>
        <w:right w:val="none" w:sz="0" w:space="0" w:color="auto"/>
      </w:divBdr>
      <w:divsChild>
        <w:div w:id="484050074">
          <w:marLeft w:val="0"/>
          <w:marRight w:val="0"/>
          <w:marTop w:val="0"/>
          <w:marBottom w:val="0"/>
          <w:divBdr>
            <w:top w:val="none" w:sz="0" w:space="0" w:color="auto"/>
            <w:left w:val="none" w:sz="0" w:space="0" w:color="auto"/>
            <w:bottom w:val="none" w:sz="0" w:space="0" w:color="auto"/>
            <w:right w:val="none" w:sz="0" w:space="0" w:color="auto"/>
          </w:divBdr>
          <w:divsChild>
            <w:div w:id="123739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5006">
      <w:bodyDiv w:val="1"/>
      <w:marLeft w:val="0"/>
      <w:marRight w:val="0"/>
      <w:marTop w:val="0"/>
      <w:marBottom w:val="0"/>
      <w:divBdr>
        <w:top w:val="none" w:sz="0" w:space="0" w:color="auto"/>
        <w:left w:val="none" w:sz="0" w:space="0" w:color="auto"/>
        <w:bottom w:val="none" w:sz="0" w:space="0" w:color="auto"/>
        <w:right w:val="none" w:sz="0" w:space="0" w:color="auto"/>
      </w:divBdr>
    </w:div>
    <w:div w:id="476991460">
      <w:bodyDiv w:val="1"/>
      <w:marLeft w:val="0"/>
      <w:marRight w:val="0"/>
      <w:marTop w:val="0"/>
      <w:marBottom w:val="0"/>
      <w:divBdr>
        <w:top w:val="none" w:sz="0" w:space="0" w:color="auto"/>
        <w:left w:val="none" w:sz="0" w:space="0" w:color="auto"/>
        <w:bottom w:val="none" w:sz="0" w:space="0" w:color="auto"/>
        <w:right w:val="none" w:sz="0" w:space="0" w:color="auto"/>
      </w:divBdr>
    </w:div>
    <w:div w:id="629475668">
      <w:bodyDiv w:val="1"/>
      <w:marLeft w:val="0"/>
      <w:marRight w:val="0"/>
      <w:marTop w:val="0"/>
      <w:marBottom w:val="0"/>
      <w:divBdr>
        <w:top w:val="none" w:sz="0" w:space="0" w:color="auto"/>
        <w:left w:val="none" w:sz="0" w:space="0" w:color="auto"/>
        <w:bottom w:val="none" w:sz="0" w:space="0" w:color="auto"/>
        <w:right w:val="none" w:sz="0" w:space="0" w:color="auto"/>
      </w:divBdr>
    </w:div>
    <w:div w:id="828444677">
      <w:bodyDiv w:val="1"/>
      <w:marLeft w:val="0"/>
      <w:marRight w:val="0"/>
      <w:marTop w:val="0"/>
      <w:marBottom w:val="0"/>
      <w:divBdr>
        <w:top w:val="none" w:sz="0" w:space="0" w:color="auto"/>
        <w:left w:val="none" w:sz="0" w:space="0" w:color="auto"/>
        <w:bottom w:val="none" w:sz="0" w:space="0" w:color="auto"/>
        <w:right w:val="none" w:sz="0" w:space="0" w:color="auto"/>
      </w:divBdr>
    </w:div>
    <w:div w:id="842551714">
      <w:bodyDiv w:val="1"/>
      <w:marLeft w:val="0"/>
      <w:marRight w:val="0"/>
      <w:marTop w:val="0"/>
      <w:marBottom w:val="0"/>
      <w:divBdr>
        <w:top w:val="none" w:sz="0" w:space="0" w:color="auto"/>
        <w:left w:val="none" w:sz="0" w:space="0" w:color="auto"/>
        <w:bottom w:val="none" w:sz="0" w:space="0" w:color="auto"/>
        <w:right w:val="none" w:sz="0" w:space="0" w:color="auto"/>
      </w:divBdr>
    </w:div>
    <w:div w:id="856432786">
      <w:bodyDiv w:val="1"/>
      <w:marLeft w:val="0"/>
      <w:marRight w:val="0"/>
      <w:marTop w:val="0"/>
      <w:marBottom w:val="0"/>
      <w:divBdr>
        <w:top w:val="none" w:sz="0" w:space="0" w:color="auto"/>
        <w:left w:val="none" w:sz="0" w:space="0" w:color="auto"/>
        <w:bottom w:val="none" w:sz="0" w:space="0" w:color="auto"/>
        <w:right w:val="none" w:sz="0" w:space="0" w:color="auto"/>
      </w:divBdr>
    </w:div>
    <w:div w:id="1070545678">
      <w:bodyDiv w:val="1"/>
      <w:marLeft w:val="0"/>
      <w:marRight w:val="0"/>
      <w:marTop w:val="0"/>
      <w:marBottom w:val="0"/>
      <w:divBdr>
        <w:top w:val="none" w:sz="0" w:space="0" w:color="auto"/>
        <w:left w:val="none" w:sz="0" w:space="0" w:color="auto"/>
        <w:bottom w:val="none" w:sz="0" w:space="0" w:color="auto"/>
        <w:right w:val="none" w:sz="0" w:space="0" w:color="auto"/>
      </w:divBdr>
    </w:div>
    <w:div w:id="1160579767">
      <w:bodyDiv w:val="1"/>
      <w:marLeft w:val="0"/>
      <w:marRight w:val="0"/>
      <w:marTop w:val="0"/>
      <w:marBottom w:val="0"/>
      <w:divBdr>
        <w:top w:val="none" w:sz="0" w:space="0" w:color="auto"/>
        <w:left w:val="none" w:sz="0" w:space="0" w:color="auto"/>
        <w:bottom w:val="none" w:sz="0" w:space="0" w:color="auto"/>
        <w:right w:val="none" w:sz="0" w:space="0" w:color="auto"/>
      </w:divBdr>
    </w:div>
    <w:div w:id="1298295398">
      <w:bodyDiv w:val="1"/>
      <w:marLeft w:val="0"/>
      <w:marRight w:val="0"/>
      <w:marTop w:val="0"/>
      <w:marBottom w:val="0"/>
      <w:divBdr>
        <w:top w:val="none" w:sz="0" w:space="0" w:color="auto"/>
        <w:left w:val="none" w:sz="0" w:space="0" w:color="auto"/>
        <w:bottom w:val="none" w:sz="0" w:space="0" w:color="auto"/>
        <w:right w:val="none" w:sz="0" w:space="0" w:color="auto"/>
      </w:divBdr>
    </w:div>
    <w:div w:id="1390768686">
      <w:bodyDiv w:val="1"/>
      <w:marLeft w:val="0"/>
      <w:marRight w:val="0"/>
      <w:marTop w:val="0"/>
      <w:marBottom w:val="0"/>
      <w:divBdr>
        <w:top w:val="none" w:sz="0" w:space="0" w:color="auto"/>
        <w:left w:val="none" w:sz="0" w:space="0" w:color="auto"/>
        <w:bottom w:val="none" w:sz="0" w:space="0" w:color="auto"/>
        <w:right w:val="none" w:sz="0" w:space="0" w:color="auto"/>
      </w:divBdr>
    </w:div>
    <w:div w:id="1401488363">
      <w:bodyDiv w:val="1"/>
      <w:marLeft w:val="0"/>
      <w:marRight w:val="0"/>
      <w:marTop w:val="0"/>
      <w:marBottom w:val="0"/>
      <w:divBdr>
        <w:top w:val="none" w:sz="0" w:space="0" w:color="auto"/>
        <w:left w:val="none" w:sz="0" w:space="0" w:color="auto"/>
        <w:bottom w:val="none" w:sz="0" w:space="0" w:color="auto"/>
        <w:right w:val="none" w:sz="0" w:space="0" w:color="auto"/>
      </w:divBdr>
    </w:div>
    <w:div w:id="1643273011">
      <w:bodyDiv w:val="1"/>
      <w:marLeft w:val="0"/>
      <w:marRight w:val="0"/>
      <w:marTop w:val="0"/>
      <w:marBottom w:val="0"/>
      <w:divBdr>
        <w:top w:val="none" w:sz="0" w:space="0" w:color="auto"/>
        <w:left w:val="none" w:sz="0" w:space="0" w:color="auto"/>
        <w:bottom w:val="none" w:sz="0" w:space="0" w:color="auto"/>
        <w:right w:val="none" w:sz="0" w:space="0" w:color="auto"/>
      </w:divBdr>
    </w:div>
    <w:div w:id="1647471802">
      <w:bodyDiv w:val="1"/>
      <w:marLeft w:val="0"/>
      <w:marRight w:val="0"/>
      <w:marTop w:val="0"/>
      <w:marBottom w:val="0"/>
      <w:divBdr>
        <w:top w:val="none" w:sz="0" w:space="0" w:color="auto"/>
        <w:left w:val="none" w:sz="0" w:space="0" w:color="auto"/>
        <w:bottom w:val="none" w:sz="0" w:space="0" w:color="auto"/>
        <w:right w:val="none" w:sz="0" w:space="0" w:color="auto"/>
      </w:divBdr>
    </w:div>
    <w:div w:id="1719665667">
      <w:bodyDiv w:val="1"/>
      <w:marLeft w:val="0"/>
      <w:marRight w:val="0"/>
      <w:marTop w:val="0"/>
      <w:marBottom w:val="0"/>
      <w:divBdr>
        <w:top w:val="none" w:sz="0" w:space="0" w:color="auto"/>
        <w:left w:val="none" w:sz="0" w:space="0" w:color="auto"/>
        <w:bottom w:val="none" w:sz="0" w:space="0" w:color="auto"/>
        <w:right w:val="none" w:sz="0" w:space="0" w:color="auto"/>
      </w:divBdr>
    </w:div>
    <w:div w:id="1876692292">
      <w:bodyDiv w:val="1"/>
      <w:marLeft w:val="0"/>
      <w:marRight w:val="0"/>
      <w:marTop w:val="0"/>
      <w:marBottom w:val="0"/>
      <w:divBdr>
        <w:top w:val="none" w:sz="0" w:space="0" w:color="auto"/>
        <w:left w:val="none" w:sz="0" w:space="0" w:color="auto"/>
        <w:bottom w:val="none" w:sz="0" w:space="0" w:color="auto"/>
        <w:right w:val="none" w:sz="0" w:space="0" w:color="auto"/>
      </w:divBdr>
    </w:div>
    <w:div w:id="1877621071">
      <w:bodyDiv w:val="1"/>
      <w:marLeft w:val="0"/>
      <w:marRight w:val="0"/>
      <w:marTop w:val="0"/>
      <w:marBottom w:val="0"/>
      <w:divBdr>
        <w:top w:val="none" w:sz="0" w:space="0" w:color="auto"/>
        <w:left w:val="none" w:sz="0" w:space="0" w:color="auto"/>
        <w:bottom w:val="none" w:sz="0" w:space="0" w:color="auto"/>
        <w:right w:val="none" w:sz="0" w:space="0" w:color="auto"/>
      </w:divBdr>
    </w:div>
    <w:div w:id="1948779743">
      <w:bodyDiv w:val="1"/>
      <w:marLeft w:val="0"/>
      <w:marRight w:val="0"/>
      <w:marTop w:val="0"/>
      <w:marBottom w:val="0"/>
      <w:divBdr>
        <w:top w:val="none" w:sz="0" w:space="0" w:color="auto"/>
        <w:left w:val="none" w:sz="0" w:space="0" w:color="auto"/>
        <w:bottom w:val="none" w:sz="0" w:space="0" w:color="auto"/>
        <w:right w:val="none" w:sz="0" w:space="0" w:color="auto"/>
      </w:divBdr>
    </w:div>
    <w:div w:id="210299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5EE6E2780843CF92CB239981F87602"/>
        <w:category>
          <w:name w:val="General"/>
          <w:gallery w:val="placeholder"/>
        </w:category>
        <w:types>
          <w:type w:val="bbPlcHdr"/>
        </w:types>
        <w:behaviors>
          <w:behavior w:val="content"/>
        </w:behaviors>
        <w:guid w:val="{4B172DDD-4DD9-4130-BF4E-8F128915F408}"/>
      </w:docPartPr>
      <w:docPartBody>
        <w:p w:rsidR="00EE2610" w:rsidRDefault="00697A06" w:rsidP="00697A06">
          <w:pPr>
            <w:pStyle w:val="A75EE6E2780843CF92CB239981F87602"/>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C46A47FB4CA04F4295F0D30D3C473BA4"/>
        <w:category>
          <w:name w:val="General"/>
          <w:gallery w:val="placeholder"/>
        </w:category>
        <w:types>
          <w:type w:val="bbPlcHdr"/>
        </w:types>
        <w:behaviors>
          <w:behavior w:val="content"/>
        </w:behaviors>
        <w:guid w:val="{EA39BA51-4D14-48CC-9B5A-96FC01D78ABA}"/>
      </w:docPartPr>
      <w:docPartBody>
        <w:p w:rsidR="00EE2610" w:rsidRDefault="00697A06" w:rsidP="00697A06">
          <w:pPr>
            <w:pStyle w:val="C46A47FB4CA04F4295F0D30D3C473BA4"/>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A06"/>
    <w:rsid w:val="001C1541"/>
    <w:rsid w:val="004304E6"/>
    <w:rsid w:val="004834F7"/>
    <w:rsid w:val="00697A06"/>
    <w:rsid w:val="008A664F"/>
    <w:rsid w:val="008D3EA0"/>
    <w:rsid w:val="00B8296C"/>
    <w:rsid w:val="00EA5C29"/>
    <w:rsid w:val="00EE2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97A06"/>
    <w:rPr>
      <w:color w:val="808080"/>
    </w:rPr>
  </w:style>
  <w:style w:type="paragraph" w:customStyle="1" w:styleId="A75EE6E2780843CF92CB239981F87602">
    <w:name w:val="A75EE6E2780843CF92CB239981F87602"/>
    <w:rsid w:val="00697A06"/>
  </w:style>
  <w:style w:type="paragraph" w:customStyle="1" w:styleId="C46A47FB4CA04F4295F0D30D3C473BA4">
    <w:name w:val="C46A47FB4CA04F4295F0D30D3C473BA4"/>
    <w:rsid w:val="00697A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 de MAYO de 2022</PublishDate>
  <Abstract/>
  <CompanyAddress>Semestre 2022-01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415717-AE86-4931-8D94-C85A32BCC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13</Pages>
  <Words>1946</Words>
  <Characters>10708</Characters>
  <Application>Microsoft Office Word</Application>
  <DocSecurity>0</DocSecurity>
  <Lines>89</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2</vt:lpstr>
      <vt:lpstr/>
    </vt:vector>
  </TitlesOfParts>
  <Company/>
  <LinksUpToDate>false</LinksUpToDate>
  <CharactersWithSpaces>12629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2</dc:title>
  <dc:subject>Santiago Bobadilla – 201820728</dc:subject>
  <dc:creator>Santiago Bobadilla</dc:creator>
  <cp:keywords/>
  <dc:description/>
  <cp:lastModifiedBy>Juan Jose Beltran Ruiz</cp:lastModifiedBy>
  <cp:revision>8</cp:revision>
  <dcterms:created xsi:type="dcterms:W3CDTF">2022-05-30T19:37:00Z</dcterms:created>
  <dcterms:modified xsi:type="dcterms:W3CDTF">2022-05-31T02:17:00Z</dcterms:modified>
</cp:coreProperties>
</file>