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881A" w14:textId="33E567FB" w:rsidR="001006EC" w:rsidRPr="001006EC" w:rsidRDefault="00034752" w:rsidP="001006EC">
      <w:pPr>
        <w:rPr>
          <w:rFonts w:ascii="Century" w:hAnsi="Century"/>
          <w:b/>
          <w:bCs/>
          <w:sz w:val="28"/>
          <w:szCs w:val="28"/>
        </w:rPr>
      </w:pPr>
      <w:r w:rsidRPr="00034752">
        <w:rPr>
          <w:rFonts w:ascii="Century" w:hAnsi="Century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F46CD7" wp14:editId="6CD46D44">
                <wp:simplePos x="0" y="0"/>
                <wp:positionH relativeFrom="margin">
                  <wp:align>right</wp:align>
                </wp:positionH>
                <wp:positionV relativeFrom="paragraph">
                  <wp:posOffset>-246380</wp:posOffset>
                </wp:positionV>
                <wp:extent cx="1395639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63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E639D" w14:textId="27410B40" w:rsidR="00034752" w:rsidRPr="00034752" w:rsidRDefault="00034752" w:rsidP="00034752">
                            <w:pPr>
                              <w:jc w:val="right"/>
                              <w:rPr>
                                <w:rFonts w:ascii="Century" w:hAnsi="Century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4752">
                              <w:rPr>
                                <w:rFonts w:ascii="Century" w:hAnsi="Century"/>
                                <w:i/>
                                <w:i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entury" w:hAnsi="Century"/>
                                <w:i/>
                                <w:iCs/>
                                <w:sz w:val="20"/>
                                <w:szCs w:val="20"/>
                              </w:rPr>
                              <w:t>6</w:t>
                            </w:r>
                            <w:r w:rsidRPr="00034752">
                              <w:rPr>
                                <w:rFonts w:ascii="Century" w:hAnsi="Century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 enero de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F46C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8.7pt;margin-top:-19.4pt;width:109.9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" filled="f" stroked="f">
                <v:textbox style="mso-fit-shape-to-text:t">
                  <w:txbxContent>
                    <w:p w14:paraId="638E639D" w14:textId="27410B40" w:rsidR="00034752" w:rsidRPr="00034752" w:rsidRDefault="00034752" w:rsidP="00034752">
                      <w:pPr>
                        <w:jc w:val="right"/>
                        <w:rPr>
                          <w:rFonts w:ascii="Century" w:hAnsi="Century"/>
                          <w:i/>
                          <w:iCs/>
                          <w:sz w:val="20"/>
                          <w:szCs w:val="20"/>
                        </w:rPr>
                      </w:pPr>
                      <w:r w:rsidRPr="00034752">
                        <w:rPr>
                          <w:rFonts w:ascii="Century" w:hAnsi="Century"/>
                          <w:i/>
                          <w:i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entury" w:hAnsi="Century"/>
                          <w:i/>
                          <w:iCs/>
                          <w:sz w:val="20"/>
                          <w:szCs w:val="20"/>
                        </w:rPr>
                        <w:t>6</w:t>
                      </w:r>
                      <w:r w:rsidRPr="00034752">
                        <w:rPr>
                          <w:rFonts w:ascii="Century" w:hAnsi="Century"/>
                          <w:i/>
                          <w:iCs/>
                          <w:sz w:val="20"/>
                          <w:szCs w:val="20"/>
                        </w:rPr>
                        <w:t xml:space="preserve"> de enero de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06EC" w:rsidRPr="001006EC">
        <w:rPr>
          <w:rFonts w:ascii="Century" w:hAnsi="Century"/>
          <w:b/>
          <w:bCs/>
          <w:sz w:val="28"/>
          <w:szCs w:val="28"/>
        </w:rPr>
        <w:t>Introducción:</w:t>
      </w:r>
    </w:p>
    <w:p w14:paraId="76AF3419" w14:textId="171E8E48" w:rsidR="001006EC" w:rsidRDefault="00146AB7" w:rsidP="00146AB7">
      <w:pPr>
        <w:pStyle w:val="Prrafodelista"/>
        <w:numPr>
          <w:ilvl w:val="0"/>
          <w:numId w:val="2"/>
        </w:numPr>
        <w:jc w:val="both"/>
        <w:rPr>
          <w:rFonts w:ascii="Century" w:hAnsi="Century"/>
        </w:rPr>
      </w:pPr>
      <w:r w:rsidRPr="00146AB7">
        <w:rPr>
          <w:rFonts w:ascii="Century" w:hAnsi="Century"/>
        </w:rPr>
        <w:t>En un avión viajan 120 personas, de las cuales la tercera parte son mujeres, el 60% son hombres y el resto son niños. ¿Qué porcentaje del total son niños?</w:t>
      </w:r>
    </w:p>
    <w:p w14:paraId="0A4511EA" w14:textId="77777777" w:rsidR="00146AB7" w:rsidRDefault="00146AB7" w:rsidP="00146AB7">
      <w:pPr>
        <w:pStyle w:val="Prrafodelista"/>
        <w:jc w:val="both"/>
        <w:rPr>
          <w:rFonts w:ascii="Century" w:hAnsi="Century"/>
        </w:rPr>
      </w:pPr>
    </w:p>
    <w:p w14:paraId="1B050B04" w14:textId="5E108EA6" w:rsidR="00146AB7" w:rsidRDefault="00146AB7" w:rsidP="00146AB7">
      <w:pPr>
        <w:pStyle w:val="Prrafodelista"/>
        <w:numPr>
          <w:ilvl w:val="0"/>
          <w:numId w:val="2"/>
        </w:numPr>
        <w:jc w:val="both"/>
        <w:rPr>
          <w:rFonts w:ascii="Century" w:hAnsi="Century"/>
        </w:rPr>
      </w:pPr>
      <w:r w:rsidRPr="00146AB7">
        <w:rPr>
          <w:rFonts w:ascii="Century" w:hAnsi="Century"/>
        </w:rPr>
        <w:t>Dos albañiles construyen una barda en 8 días, ¿cuántos albañiles se necesitan contratar de más para construir la barda en exactamente 2 días?</w:t>
      </w:r>
    </w:p>
    <w:p w14:paraId="3C3D4F78" w14:textId="77777777" w:rsidR="00146AB7" w:rsidRPr="00146AB7" w:rsidRDefault="00146AB7" w:rsidP="00146AB7">
      <w:pPr>
        <w:pStyle w:val="Prrafodelista"/>
        <w:jc w:val="both"/>
        <w:rPr>
          <w:rFonts w:ascii="Century" w:hAnsi="Century"/>
        </w:rPr>
      </w:pPr>
    </w:p>
    <w:p w14:paraId="5B877563" w14:textId="1DC289BE" w:rsidR="001006EC" w:rsidRDefault="001006EC" w:rsidP="001006EC">
      <w:pPr>
        <w:pStyle w:val="Prrafodelista"/>
        <w:numPr>
          <w:ilvl w:val="0"/>
          <w:numId w:val="2"/>
        </w:numPr>
        <w:jc w:val="both"/>
        <w:rPr>
          <w:rFonts w:ascii="Century" w:hAnsi="Century"/>
        </w:rPr>
      </w:pPr>
      <w:r>
        <w:rPr>
          <w:rFonts w:ascii="Century" w:hAnsi="Century"/>
        </w:rPr>
        <w:t xml:space="preserve">En un edificio se numeraron todas las puertas de las oficinas utilizando placas que contenían un dígito en cada una. Por ejemplo, para </w:t>
      </w:r>
      <w:r w:rsidR="00E931CA">
        <w:rPr>
          <w:rFonts w:ascii="Century" w:hAnsi="Century"/>
        </w:rPr>
        <w:t xml:space="preserve">numerar </w:t>
      </w:r>
      <w:r>
        <w:rPr>
          <w:rFonts w:ascii="Century" w:hAnsi="Century"/>
        </w:rPr>
        <w:t>la puerta 14°</w:t>
      </w:r>
      <w:r w:rsidR="00E931CA">
        <w:rPr>
          <w:rFonts w:ascii="Century" w:hAnsi="Century"/>
        </w:rPr>
        <w:t xml:space="preserve"> se usaron dos placas, una con el número “1” y otra con el “4”. Si en total se utilizaron 35 placas, ¿cuántas puertas hay?</w:t>
      </w:r>
    </w:p>
    <w:p w14:paraId="679F0A99" w14:textId="77777777" w:rsidR="00E931CA" w:rsidRPr="00E931CA" w:rsidRDefault="00E931CA" w:rsidP="00E931CA">
      <w:pPr>
        <w:pStyle w:val="Prrafodelista"/>
        <w:rPr>
          <w:rFonts w:ascii="Century" w:hAnsi="Century"/>
        </w:rPr>
      </w:pPr>
    </w:p>
    <w:p w14:paraId="32790419" w14:textId="691014DB" w:rsidR="00E931CA" w:rsidRDefault="00E931CA" w:rsidP="001006EC">
      <w:pPr>
        <w:pStyle w:val="Prrafodelista"/>
        <w:numPr>
          <w:ilvl w:val="0"/>
          <w:numId w:val="2"/>
        </w:numPr>
        <w:jc w:val="both"/>
        <w:rPr>
          <w:rFonts w:ascii="Century" w:hAnsi="Century"/>
        </w:rPr>
      </w:pPr>
      <w:r>
        <w:rPr>
          <w:rFonts w:ascii="Century" w:hAnsi="Century"/>
        </w:rPr>
        <w:t>En una rueda de la fortuna las canastillas están numeradas en orden a partir del 1 y todas están separadas a la misma distancia. En el momento en que la canastilla 13 alcanza la posición más baja, la canastilla 4 se encuentra en la posición más alta. ¿Cuántas canastillas tiene la rueda?</w:t>
      </w:r>
    </w:p>
    <w:p w14:paraId="51FF38B6" w14:textId="5AA69BC2" w:rsidR="00E931CA" w:rsidRPr="00E931CA" w:rsidRDefault="00E931CA" w:rsidP="00E931CA">
      <w:pPr>
        <w:pStyle w:val="Prrafodelista"/>
        <w:rPr>
          <w:rFonts w:ascii="Century" w:hAnsi="Century"/>
        </w:rPr>
      </w:pPr>
    </w:p>
    <w:p w14:paraId="56A34E49" w14:textId="5DD205AB" w:rsidR="00E931CA" w:rsidRDefault="009B6FDA" w:rsidP="001006EC">
      <w:pPr>
        <w:pStyle w:val="Prrafodelista"/>
        <w:numPr>
          <w:ilvl w:val="0"/>
          <w:numId w:val="2"/>
        </w:numPr>
        <w:jc w:val="both"/>
        <w:rPr>
          <w:rFonts w:ascii="Century" w:hAnsi="Century"/>
        </w:rPr>
      </w:pPr>
      <w:r>
        <w:rPr>
          <w:rFonts w:ascii="Century" w:hAnsi="Century"/>
          <w:noProof/>
        </w:rPr>
        <w:drawing>
          <wp:anchor distT="0" distB="0" distL="114300" distR="114300" simplePos="0" relativeHeight="251658240" behindDoc="1" locked="0" layoutInCell="1" allowOverlap="1" wp14:anchorId="742F9800" wp14:editId="112445BD">
            <wp:simplePos x="0" y="0"/>
            <wp:positionH relativeFrom="margin">
              <wp:align>right</wp:align>
            </wp:positionH>
            <wp:positionV relativeFrom="paragraph">
              <wp:posOffset>411268</wp:posOffset>
            </wp:positionV>
            <wp:extent cx="1109980" cy="1111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80" cy="111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1CA">
        <w:rPr>
          <w:rFonts w:ascii="Century" w:hAnsi="Century"/>
        </w:rPr>
        <w:t xml:space="preserve">28 niños participaron en una carrera. El número de niños que llegaron detrás de </w:t>
      </w:r>
      <w:r w:rsidR="00556CBC">
        <w:rPr>
          <w:rFonts w:ascii="Century" w:hAnsi="Century"/>
        </w:rPr>
        <w:t>Arturo</w:t>
      </w:r>
      <w:r w:rsidR="00701EBD">
        <w:rPr>
          <w:rFonts w:ascii="Century" w:hAnsi="Century"/>
        </w:rPr>
        <w:t xml:space="preserve"> fue el doble del número de niños que llegaron antes que él. ¿En qué lugar llegó </w:t>
      </w:r>
      <w:r w:rsidR="00556CBC">
        <w:rPr>
          <w:rFonts w:ascii="Century" w:hAnsi="Century"/>
        </w:rPr>
        <w:t>Arturo</w:t>
      </w:r>
      <w:r w:rsidR="00701EBD">
        <w:rPr>
          <w:rFonts w:ascii="Century" w:hAnsi="Century"/>
        </w:rPr>
        <w:t>?</w:t>
      </w:r>
    </w:p>
    <w:p w14:paraId="44D54156" w14:textId="5B7DED73" w:rsidR="00701EBD" w:rsidRPr="00701EBD" w:rsidRDefault="00701EBD" w:rsidP="00701EBD">
      <w:pPr>
        <w:pStyle w:val="Prrafodelista"/>
        <w:rPr>
          <w:rFonts w:ascii="Century" w:hAnsi="Century"/>
        </w:rPr>
      </w:pPr>
    </w:p>
    <w:p w14:paraId="4914FA5B" w14:textId="4CD564C2" w:rsidR="00701EBD" w:rsidRDefault="00701EBD" w:rsidP="001006EC">
      <w:pPr>
        <w:pStyle w:val="Prrafodelista"/>
        <w:numPr>
          <w:ilvl w:val="0"/>
          <w:numId w:val="2"/>
        </w:numPr>
        <w:jc w:val="both"/>
        <w:rPr>
          <w:rFonts w:ascii="Century" w:hAnsi="Century"/>
        </w:rPr>
      </w:pPr>
      <w:r>
        <w:rPr>
          <w:rFonts w:ascii="Century" w:hAnsi="Century"/>
        </w:rPr>
        <w:t>¿Cuál es el perímetro de la estrella si se sabe que está formada por cuatro círculos iguales de radio 5 cm, un cuadrado y cuatro triángulos equiláteros?</w:t>
      </w:r>
    </w:p>
    <w:p w14:paraId="66730A02" w14:textId="27E11E9E" w:rsidR="00701EBD" w:rsidRPr="00701EBD" w:rsidRDefault="00701EBD" w:rsidP="00701EBD">
      <w:pPr>
        <w:pStyle w:val="Prrafodelista"/>
        <w:rPr>
          <w:rFonts w:ascii="Century" w:hAnsi="Century"/>
        </w:rPr>
      </w:pPr>
    </w:p>
    <w:p w14:paraId="50A56120" w14:textId="57BAF994" w:rsidR="00146AB7" w:rsidRDefault="009B6FDA" w:rsidP="009B6FDA">
      <w:pPr>
        <w:pStyle w:val="Prrafodelista"/>
        <w:numPr>
          <w:ilvl w:val="0"/>
          <w:numId w:val="2"/>
        </w:numPr>
        <w:jc w:val="both"/>
        <w:rPr>
          <w:rFonts w:ascii="Century" w:hAnsi="Century"/>
        </w:rPr>
      </w:pPr>
      <w:r>
        <w:rPr>
          <w:rFonts w:ascii="Century" w:hAnsi="Century"/>
          <w:noProof/>
        </w:rPr>
        <w:drawing>
          <wp:anchor distT="0" distB="0" distL="114300" distR="114300" simplePos="0" relativeHeight="251661312" behindDoc="1" locked="0" layoutInCell="1" allowOverlap="1" wp14:anchorId="32F31DE4" wp14:editId="375CCFC2">
            <wp:simplePos x="0" y="0"/>
            <wp:positionH relativeFrom="margin">
              <wp:posOffset>4625975</wp:posOffset>
            </wp:positionH>
            <wp:positionV relativeFrom="paragraph">
              <wp:posOffset>175472</wp:posOffset>
            </wp:positionV>
            <wp:extent cx="822960" cy="77025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7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AB7">
        <w:rPr>
          <w:rFonts w:ascii="Century" w:hAnsi="Century"/>
        </w:rPr>
        <w:t>E</w:t>
      </w:r>
      <w:r w:rsidR="00146AB7" w:rsidRPr="00146AB7">
        <w:rPr>
          <w:rFonts w:ascii="Century" w:hAnsi="Century"/>
        </w:rPr>
        <w:t>n un teatro hay 1120 butacas dispuestas de forma tal que el número de filas es igual al número de columnas más tres. ¿Cuántas filas y</w:t>
      </w:r>
      <w:r w:rsidR="00146AB7">
        <w:rPr>
          <w:rFonts w:ascii="Century" w:hAnsi="Century"/>
        </w:rPr>
        <w:t xml:space="preserve"> </w:t>
      </w:r>
      <w:r w:rsidR="00146AB7" w:rsidRPr="00146AB7">
        <w:rPr>
          <w:rFonts w:ascii="Century" w:hAnsi="Century"/>
        </w:rPr>
        <w:t>columnas de butacas tiene el teatro?</w:t>
      </w:r>
    </w:p>
    <w:p w14:paraId="1D83345A" w14:textId="2BCFA35D" w:rsidR="009B6FDA" w:rsidRPr="009B6FDA" w:rsidRDefault="009B6FDA" w:rsidP="009B6FDA">
      <w:pPr>
        <w:pStyle w:val="Prrafodelista"/>
        <w:rPr>
          <w:rFonts w:ascii="Century" w:hAnsi="Century"/>
        </w:rPr>
      </w:pPr>
    </w:p>
    <w:p w14:paraId="35A76A89" w14:textId="06951298" w:rsidR="009B6FDA" w:rsidRDefault="00146AB7" w:rsidP="001006EC">
      <w:pPr>
        <w:pStyle w:val="Prrafodelista"/>
        <w:numPr>
          <w:ilvl w:val="0"/>
          <w:numId w:val="2"/>
        </w:numPr>
        <w:jc w:val="both"/>
        <w:rPr>
          <w:rFonts w:ascii="Century" w:hAnsi="Century"/>
        </w:rPr>
      </w:pPr>
      <w:r w:rsidRPr="00146AB7">
        <w:rPr>
          <w:rFonts w:ascii="Century" w:hAnsi="Century"/>
        </w:rPr>
        <w:t>¿Cuánto mide el ángulo que se muestra en la siguiente figura?</w:t>
      </w:r>
    </w:p>
    <w:p w14:paraId="1FF716C1" w14:textId="77777777" w:rsidR="009B6FDA" w:rsidRDefault="009B6FDA" w:rsidP="009B6FDA">
      <w:pPr>
        <w:pStyle w:val="Prrafodelista"/>
        <w:jc w:val="both"/>
        <w:rPr>
          <w:rFonts w:ascii="Century" w:hAnsi="Century"/>
        </w:rPr>
      </w:pPr>
    </w:p>
    <w:p w14:paraId="5BA128C1" w14:textId="5B9384A7" w:rsidR="00146AB7" w:rsidRDefault="009B6FDA" w:rsidP="009B6FDA">
      <w:pPr>
        <w:pStyle w:val="Prrafodelista"/>
        <w:numPr>
          <w:ilvl w:val="0"/>
          <w:numId w:val="2"/>
        </w:numPr>
        <w:jc w:val="both"/>
        <w:rPr>
          <w:rFonts w:ascii="Century" w:hAnsi="Century"/>
        </w:rPr>
      </w:pPr>
      <w:r w:rsidRPr="009B6FDA">
        <w:rPr>
          <w:rFonts w:ascii="Century" w:hAnsi="Century"/>
        </w:rPr>
        <w:t>Las medidas de los lados de un triángulo son 3 enteros</w:t>
      </w:r>
      <w:r>
        <w:rPr>
          <w:rFonts w:ascii="Century" w:hAnsi="Century"/>
        </w:rPr>
        <w:t xml:space="preserve"> </w:t>
      </w:r>
      <w:r w:rsidRPr="009B6FDA">
        <w:rPr>
          <w:rFonts w:ascii="Century" w:hAnsi="Century"/>
        </w:rPr>
        <w:t>consecutivos. La medida del menor es el 30% del perímetro</w:t>
      </w:r>
      <w:r>
        <w:rPr>
          <w:rFonts w:ascii="Century" w:hAnsi="Century"/>
        </w:rPr>
        <w:t xml:space="preserve"> </w:t>
      </w:r>
      <w:r w:rsidRPr="009B6FDA">
        <w:rPr>
          <w:rFonts w:ascii="Century" w:hAnsi="Century"/>
        </w:rPr>
        <w:t>del triángulo. ¿Cuáles son las medidas de los otros lados?</w:t>
      </w:r>
    </w:p>
    <w:p w14:paraId="0B6AA617" w14:textId="77777777" w:rsidR="002969D5" w:rsidRPr="002969D5" w:rsidRDefault="002969D5" w:rsidP="002969D5">
      <w:pPr>
        <w:pStyle w:val="Prrafodelista"/>
        <w:rPr>
          <w:rFonts w:ascii="Century" w:hAnsi="Century"/>
        </w:rPr>
      </w:pPr>
    </w:p>
    <w:p w14:paraId="7035E75C" w14:textId="3E866F93" w:rsidR="002969D5" w:rsidRPr="002969D5" w:rsidRDefault="002969D5" w:rsidP="002969D5">
      <w:pPr>
        <w:pStyle w:val="Prrafodelista"/>
        <w:numPr>
          <w:ilvl w:val="0"/>
          <w:numId w:val="2"/>
        </w:numPr>
        <w:jc w:val="both"/>
        <w:rPr>
          <w:rFonts w:ascii="Century" w:hAnsi="Century"/>
        </w:rPr>
      </w:pPr>
      <w:r>
        <w:rPr>
          <w:rFonts w:ascii="Century" w:hAnsi="Century"/>
        </w:rPr>
        <w:t>¿Cuál es la máxima cantidad de puntos en los que se intersecan cuatro rectas?</w:t>
      </w:r>
    </w:p>
    <w:p w14:paraId="1DDB996A" w14:textId="77777777" w:rsidR="009B6FDA" w:rsidRPr="009B6FDA" w:rsidRDefault="009B6FDA" w:rsidP="009B6FDA">
      <w:pPr>
        <w:pStyle w:val="Prrafodelista"/>
        <w:rPr>
          <w:rFonts w:ascii="Century" w:hAnsi="Century"/>
        </w:rPr>
      </w:pPr>
    </w:p>
    <w:p w14:paraId="373F98F4" w14:textId="36378BD5" w:rsidR="009B6FDA" w:rsidRDefault="009B6FDA" w:rsidP="009B6FDA">
      <w:pPr>
        <w:pStyle w:val="Prrafodelista"/>
        <w:numPr>
          <w:ilvl w:val="0"/>
          <w:numId w:val="2"/>
        </w:numPr>
        <w:jc w:val="both"/>
        <w:rPr>
          <w:rFonts w:ascii="Century" w:hAnsi="Century"/>
        </w:rPr>
      </w:pPr>
      <w:r>
        <w:rPr>
          <w:rFonts w:ascii="Century" w:hAnsi="Century"/>
        </w:rPr>
        <w:t xml:space="preserve">Ordena los números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24</m:t>
            </m:r>
          </m:sup>
        </m:sSup>
      </m:oMath>
      <w:r>
        <w:rPr>
          <w:rFonts w:ascii="Century" w:hAnsi="Century"/>
        </w:rPr>
        <w:t xml:space="preserve"> de menor a mayor.</w:t>
      </w:r>
    </w:p>
    <w:p w14:paraId="63B5D959" w14:textId="77777777" w:rsidR="00A858A7" w:rsidRPr="00A858A7" w:rsidRDefault="00A858A7" w:rsidP="00A858A7">
      <w:pPr>
        <w:pStyle w:val="Prrafodelista"/>
        <w:rPr>
          <w:rFonts w:ascii="Century" w:hAnsi="Century"/>
        </w:rPr>
      </w:pPr>
    </w:p>
    <w:p w14:paraId="0BFC28CC" w14:textId="122AB98E" w:rsidR="00A858A7" w:rsidRDefault="00314B0D" w:rsidP="009B6FDA">
      <w:pPr>
        <w:pStyle w:val="Prrafodelista"/>
        <w:numPr>
          <w:ilvl w:val="0"/>
          <w:numId w:val="2"/>
        </w:numPr>
        <w:jc w:val="both"/>
        <w:rPr>
          <w:rFonts w:ascii="Century" w:hAnsi="Century"/>
        </w:rPr>
      </w:pPr>
      <w:r>
        <w:rPr>
          <w:rFonts w:ascii="Century" w:hAnsi="Century"/>
        </w:rPr>
        <w:t xml:space="preserve">En la división 999 entre </w:t>
      </w:r>
      <w:r w:rsidRPr="00314B0D">
        <w:rPr>
          <w:rFonts w:ascii="Century" w:hAnsi="Century"/>
          <w:i/>
          <w:iCs/>
        </w:rPr>
        <w:t>n</w:t>
      </w:r>
      <w:r>
        <w:rPr>
          <w:rFonts w:ascii="Century" w:hAnsi="Century"/>
        </w:rPr>
        <w:t xml:space="preserve">, </w:t>
      </w:r>
      <w:r>
        <w:rPr>
          <w:rFonts w:ascii="Century" w:eastAsiaTheme="minorEastAsia" w:hAnsi="Century"/>
        </w:rPr>
        <w:t xml:space="preserve">donde </w:t>
      </w:r>
      <w:r w:rsidRPr="00314B0D">
        <w:rPr>
          <w:rFonts w:ascii="Century" w:eastAsiaTheme="minorEastAsia" w:hAnsi="Century"/>
          <w:i/>
          <w:iCs/>
        </w:rPr>
        <w:t>n</w:t>
      </w:r>
      <w:r>
        <w:rPr>
          <w:rFonts w:ascii="Century" w:eastAsiaTheme="minorEastAsia" w:hAnsi="Century"/>
        </w:rPr>
        <w:t xml:space="preserve"> es un entero de dos cifras, el residuo es 3. ¿Cuál es el residuo de dividir 2001 entre </w:t>
      </w:r>
      <w:r w:rsidRPr="00314B0D">
        <w:rPr>
          <w:rFonts w:ascii="Century" w:eastAsiaTheme="minorEastAsia" w:hAnsi="Century"/>
          <w:i/>
          <w:iCs/>
        </w:rPr>
        <w:t>n</w:t>
      </w:r>
      <w:r>
        <w:rPr>
          <w:rFonts w:ascii="Century" w:eastAsiaTheme="minorEastAsia" w:hAnsi="Century"/>
        </w:rPr>
        <w:t>?</w:t>
      </w:r>
    </w:p>
    <w:p w14:paraId="3E77286D" w14:textId="77777777" w:rsidR="00DA4613" w:rsidRPr="00DA4613" w:rsidRDefault="00DA4613" w:rsidP="00DA4613">
      <w:pPr>
        <w:pStyle w:val="Prrafodelista"/>
        <w:rPr>
          <w:rFonts w:ascii="Century" w:hAnsi="Century"/>
        </w:rPr>
      </w:pPr>
    </w:p>
    <w:p w14:paraId="51C2EFD2" w14:textId="6E3F6692" w:rsidR="00DA4613" w:rsidRPr="009B6FDA" w:rsidRDefault="00DA4613" w:rsidP="009B6FDA">
      <w:pPr>
        <w:pStyle w:val="Prrafodelista"/>
        <w:numPr>
          <w:ilvl w:val="0"/>
          <w:numId w:val="2"/>
        </w:numPr>
        <w:jc w:val="both"/>
        <w:rPr>
          <w:rFonts w:ascii="Century" w:hAnsi="Century"/>
        </w:rPr>
      </w:pPr>
      <w:r>
        <w:rPr>
          <w:rFonts w:ascii="Century" w:hAnsi="Century"/>
        </w:rPr>
        <w:t xml:space="preserve">Encuentra todos los números primos </w:t>
      </w:r>
      <m:oMath>
        <m:r>
          <w:rPr>
            <w:rFonts w:ascii="Cambria Math" w:hAnsi="Cambria Math"/>
          </w:rPr>
          <m:t>p</m:t>
        </m:r>
      </m:oMath>
      <w:r>
        <w:rPr>
          <w:rFonts w:ascii="Century" w:hAnsi="Century"/>
        </w:rPr>
        <w:t xml:space="preserve"> para los cuales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+77</m:t>
        </m:r>
      </m:oMath>
      <w:r>
        <w:rPr>
          <w:rFonts w:ascii="Century" w:eastAsiaTheme="minorEastAsia" w:hAnsi="Century"/>
        </w:rPr>
        <w:t xml:space="preserve"> tiene exactamente 5 divisores.</w:t>
      </w:r>
    </w:p>
    <w:sectPr w:rsidR="00DA4613" w:rsidRPr="009B6F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849E6"/>
    <w:multiLevelType w:val="hybridMultilevel"/>
    <w:tmpl w:val="75360746"/>
    <w:lvl w:ilvl="0" w:tplc="30A47F0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E3FE1"/>
    <w:multiLevelType w:val="hybridMultilevel"/>
    <w:tmpl w:val="50506888"/>
    <w:lvl w:ilvl="0" w:tplc="870E836E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767245">
    <w:abstractNumId w:val="0"/>
  </w:num>
  <w:num w:numId="2" w16cid:durableId="847671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28"/>
    <w:rsid w:val="00034752"/>
    <w:rsid w:val="000F42EA"/>
    <w:rsid w:val="001006EC"/>
    <w:rsid w:val="00146AB7"/>
    <w:rsid w:val="002969D5"/>
    <w:rsid w:val="002B1328"/>
    <w:rsid w:val="00314B0D"/>
    <w:rsid w:val="00556CBC"/>
    <w:rsid w:val="006B38DC"/>
    <w:rsid w:val="00701EBD"/>
    <w:rsid w:val="0074163A"/>
    <w:rsid w:val="009B6FDA"/>
    <w:rsid w:val="00A858A7"/>
    <w:rsid w:val="00DA4613"/>
    <w:rsid w:val="00E931CA"/>
    <w:rsid w:val="00F0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AFBD"/>
  <w15:chartTrackingRefBased/>
  <w15:docId w15:val="{87B5F579-9ACC-4A5E-B129-214B3363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63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B6F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de Jesús Hernández Beltrán</dc:creator>
  <cp:keywords/>
  <dc:description/>
  <cp:lastModifiedBy>Juan José de Jesús Hernández Beltrán</cp:lastModifiedBy>
  <cp:revision>7</cp:revision>
  <cp:lastPrinted>2023-01-15T23:47:00Z</cp:lastPrinted>
  <dcterms:created xsi:type="dcterms:W3CDTF">2023-01-15T21:53:00Z</dcterms:created>
  <dcterms:modified xsi:type="dcterms:W3CDTF">2023-01-16T01:56:00Z</dcterms:modified>
</cp:coreProperties>
</file>