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A0E4C" w14:textId="0ABA618B" w:rsidR="003F4F08" w:rsidRDefault="003F4F08" w:rsidP="005C7563">
      <w:pPr>
        <w:pStyle w:val="Unidad"/>
        <w:spacing w:line="276" w:lineRule="auto"/>
        <w:jc w:val="both"/>
        <w:rPr>
          <w:rFonts w:asciiTheme="minorHAnsi" w:hAnsiTheme="minorHAnsi" w:cstheme="minorHAnsi"/>
          <w:color w:val="ED7D31"/>
        </w:rPr>
      </w:pPr>
    </w:p>
    <w:p w14:paraId="2B3CC293" w14:textId="77777777" w:rsidR="00F40446" w:rsidRDefault="00F40446" w:rsidP="005C7563">
      <w:pPr>
        <w:pStyle w:val="Unidad"/>
        <w:spacing w:line="276" w:lineRule="auto"/>
        <w:jc w:val="both"/>
        <w:rPr>
          <w:rFonts w:asciiTheme="minorHAnsi" w:hAnsiTheme="minorHAnsi" w:cstheme="minorHAnsi"/>
          <w:color w:val="ED7D31"/>
        </w:rPr>
      </w:pPr>
    </w:p>
    <w:p w14:paraId="1BF85B10" w14:textId="5E36B50F" w:rsidR="00744367" w:rsidRPr="00593B49" w:rsidRDefault="00F974EC" w:rsidP="005C7563">
      <w:pPr>
        <w:pStyle w:val="Unidad"/>
        <w:spacing w:line="276" w:lineRule="auto"/>
        <w:jc w:val="both"/>
        <w:rPr>
          <w:rFonts w:asciiTheme="minorHAnsi" w:hAnsiTheme="minorHAnsi" w:cstheme="minorHAnsi"/>
          <w:color w:val="0D63C9"/>
        </w:rPr>
      </w:pPr>
      <w:r w:rsidRPr="00593B49">
        <w:rPr>
          <w:rFonts w:asciiTheme="minorHAnsi" w:hAnsiTheme="minorHAnsi" w:cstheme="minorHAnsi"/>
          <w:color w:val="0D63C9"/>
          <w:lang w:val="es-CO"/>
        </w:rPr>
        <mc:AlternateContent>
          <mc:Choice Requires="wps">
            <w:drawing>
              <wp:anchor distT="0" distB="0" distL="114300" distR="114300" simplePos="0" relativeHeight="251667456" behindDoc="0" locked="0" layoutInCell="1" allowOverlap="1" wp14:anchorId="79F31663" wp14:editId="2D904823">
                <wp:simplePos x="0" y="0"/>
                <wp:positionH relativeFrom="margin">
                  <wp:align>left</wp:align>
                </wp:positionH>
                <wp:positionV relativeFrom="paragraph">
                  <wp:posOffset>91440</wp:posOffset>
                </wp:positionV>
                <wp:extent cx="387706" cy="0"/>
                <wp:effectExtent l="0" t="0" r="31750" b="19050"/>
                <wp:wrapNone/>
                <wp:docPr id="1" name="Conector recto 1"/>
                <wp:cNvGraphicFramePr/>
                <a:graphic xmlns:a="http://schemas.openxmlformats.org/drawingml/2006/main">
                  <a:graphicData uri="http://schemas.microsoft.com/office/word/2010/wordprocessingShape">
                    <wps:wsp>
                      <wps:cNvCnPr/>
                      <wps:spPr>
                        <a:xfrm>
                          <a:off x="0" y="0"/>
                          <a:ext cx="387706" cy="0"/>
                        </a:xfrm>
                        <a:prstGeom prst="line">
                          <a:avLst/>
                        </a:prstGeom>
                        <a:ln w="19050">
                          <a:solidFill>
                            <a:srgbClr val="FF7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80DFEC" id="Conector recto 1" o:spid="_x0000_s1026" style="position:absolute;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7.2pt" to="30.5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tys1wEAAAkEAAAOAAAAZHJzL2Uyb0RvYy54bWysU9uO0zAQfUfiHyy/06SL2C5R033oqrwg&#10;qGD5ANcZt5Z809g06d8zdtLsChASq33xdc6ZOWfs9f1gDTsDRu1dy5eLmjNw0nfaHVv+43H37o6z&#10;mITrhPEOWn6ByO83b9+s+9DAjT950wEyInGx6UPLTymFpqqiPIEVceEDOLpUHq1ItMVj1aHoid2a&#10;6qaub6veYxfQS4iRTh/GS74p/EqBTF+VipCYaTnVlsqIZTzksdqsRXNEEU5aTmWIF1RhhXaUdKZ6&#10;EEmwn6j/oLJaoo9epYX0tvJKaQlFA6lZ1r+p+X4SAYoWMieG2ab4erTyy3mPTHfUO86csNSiLTVK&#10;Jo8M88SW2aM+xIZCt26P0y6GPWbBg0KbZ5LChuLrZfYVhsQkHb6/W63qW87k9ap6wgWM6RN4y/Ki&#10;5Ua7rFg04vw5JspFodeQfGwc66nWj/WHuoRFb3S308bky4jHw9YgOwvq9m632tWlwUTxLIx2xhFv&#10;ljSKKKt0MTAm+AaKDKGyl2OG/BRhphVSgkvFlMJE0RmmqIQZOJX2L+AUn6FQnun/gGdEyexdmsFW&#10;O49/KzsN15LVGH91YNSdLTj47lLaW6yh91bMn/5GftDP9wX+9IM3vwAAAP//AwBQSwMEFAAGAAgA&#10;AAAhAENjf/PXAAAABQEAAA8AAABkcnMvZG93bnJldi54bWxMj8FOwzAQRO9I/IO1SNyoE4iqEuJU&#10;iKofQMoHuPESR43XUbxNQ7+eRRzgODurmTfVdgmDmnFKfSQD+SoDhdRG11Nn4OOwf9iASmzJ2SES&#10;GvjCBNv69qaypYsXese54U5JCKXSGvDMY6l1aj0Gm1ZxRBLvM07Bssip026yFwkPg37MsrUOtidp&#10;8HbEN4/tqTkHA03aPHnOQvusi8P+upuvxanfGXN/t7y+gGJc+O8ZfvAFHWphOsYzuaQGAzKE5VoU&#10;oMRd5zmo46/WdaX/09ffAAAA//8DAFBLAQItABQABgAIAAAAIQC2gziS/gAAAOEBAAATAAAAAAAA&#10;AAAAAAAAAAAAAABbQ29udGVudF9UeXBlc10ueG1sUEsBAi0AFAAGAAgAAAAhADj9If/WAAAAlAEA&#10;AAsAAAAAAAAAAAAAAAAALwEAAF9yZWxzLy5yZWxzUEsBAi0AFAAGAAgAAAAhAMDy3KzXAQAACQQA&#10;AA4AAAAAAAAAAAAAAAAALgIAAGRycy9lMm9Eb2MueG1sUEsBAi0AFAAGAAgAAAAhAENjf/PXAAAA&#10;BQEAAA8AAAAAAAAAAAAAAAAAMQQAAGRycy9kb3ducmV2LnhtbFBLBQYAAAAABAAEAPMAAAA1BQAA&#10;AAA=&#10;" strokecolor="#ff7f00" strokeweight="1.5pt">
                <v:stroke joinstyle="miter"/>
                <w10:wrap anchorx="margin"/>
              </v:line>
            </w:pict>
          </mc:Fallback>
        </mc:AlternateContent>
      </w:r>
      <w:r w:rsidR="00AC5859" w:rsidRPr="00593B49">
        <w:rPr>
          <w:rFonts w:asciiTheme="minorHAnsi" w:hAnsiTheme="minorHAnsi" w:cstheme="minorHAnsi"/>
          <w:color w:val="0D63C9"/>
        </w:rPr>
        <w:t>MÓ</w:t>
      </w:r>
      <w:r w:rsidR="00E0717C" w:rsidRPr="00593B49">
        <w:rPr>
          <w:rFonts w:asciiTheme="minorHAnsi" w:hAnsiTheme="minorHAnsi" w:cstheme="minorHAnsi"/>
          <w:color w:val="0D63C9"/>
        </w:rPr>
        <w:t xml:space="preserve">DULO </w:t>
      </w:r>
      <w:r w:rsidR="00B17A65">
        <w:rPr>
          <w:rFonts w:asciiTheme="minorHAnsi" w:hAnsiTheme="minorHAnsi" w:cstheme="minorHAnsi"/>
          <w:color w:val="0D63C9"/>
        </w:rPr>
        <w:t>1</w:t>
      </w:r>
      <w:r w:rsidR="00E0717C" w:rsidRPr="00593B49">
        <w:rPr>
          <w:rFonts w:asciiTheme="minorHAnsi" w:hAnsiTheme="minorHAnsi" w:cstheme="minorHAnsi"/>
          <w:color w:val="0D63C9"/>
        </w:rPr>
        <w:t xml:space="preserve"> -</w:t>
      </w:r>
      <w:r w:rsidR="007C2616" w:rsidRPr="00593B49">
        <w:rPr>
          <w:rFonts w:asciiTheme="minorHAnsi" w:hAnsiTheme="minorHAnsi" w:cstheme="minorHAnsi"/>
          <w:color w:val="0D63C9"/>
        </w:rPr>
        <w:t xml:space="preserve"> </w:t>
      </w:r>
      <w:r w:rsidR="00B17A65">
        <w:rPr>
          <w:rFonts w:asciiTheme="minorHAnsi" w:hAnsiTheme="minorHAnsi" w:cstheme="minorHAnsi"/>
          <w:color w:val="0D63C9"/>
        </w:rPr>
        <w:t>UNIDAD 2</w:t>
      </w:r>
    </w:p>
    <w:p w14:paraId="30B6923C" w14:textId="76AA545B" w:rsidR="005B0F96" w:rsidRPr="0033547C" w:rsidRDefault="005B0F96" w:rsidP="005C7563">
      <w:pPr>
        <w:pStyle w:val="Unidad"/>
        <w:spacing w:line="276" w:lineRule="auto"/>
        <w:ind w:firstLine="0"/>
        <w:jc w:val="both"/>
        <w:rPr>
          <w:rFonts w:asciiTheme="minorHAnsi" w:hAnsiTheme="minorHAnsi" w:cstheme="minorHAnsi"/>
        </w:rPr>
      </w:pPr>
    </w:p>
    <w:p w14:paraId="409841F1" w14:textId="77777777" w:rsidR="0032179C" w:rsidRDefault="0032179C" w:rsidP="005C7563">
      <w:pPr>
        <w:pStyle w:val="ttulo10"/>
        <w:jc w:val="both"/>
        <w:rPr>
          <w:rFonts w:asciiTheme="minorHAnsi" w:hAnsiTheme="minorHAnsi" w:cstheme="minorHAnsi"/>
          <w:noProof w:val="0"/>
          <w:color w:val="0D63C9"/>
          <w:sz w:val="36"/>
          <w:szCs w:val="52"/>
          <w:lang w:eastAsia="en-US"/>
        </w:rPr>
      </w:pPr>
      <w:r>
        <w:rPr>
          <w:rFonts w:asciiTheme="minorHAnsi" w:hAnsiTheme="minorHAnsi" w:cstheme="minorHAnsi"/>
          <w:noProof w:val="0"/>
          <w:color w:val="0D63C9"/>
          <w:sz w:val="36"/>
          <w:szCs w:val="52"/>
          <w:lang w:eastAsia="en-US"/>
        </w:rPr>
        <w:t>Tabla comparativa</w:t>
      </w:r>
    </w:p>
    <w:p w14:paraId="15076B23" w14:textId="3E338371" w:rsidR="009E45B7" w:rsidRDefault="0032179C" w:rsidP="005C7563">
      <w:pPr>
        <w:pStyle w:val="ttulo10"/>
        <w:jc w:val="both"/>
        <w:rPr>
          <w:rFonts w:asciiTheme="minorHAnsi" w:hAnsiTheme="minorHAnsi" w:cstheme="minorHAnsi"/>
          <w:b w:val="0"/>
          <w:noProof w:val="0"/>
          <w:color w:val="FF7F00"/>
          <w:szCs w:val="52"/>
          <w:lang w:eastAsia="en-US"/>
        </w:rPr>
      </w:pPr>
      <w:r>
        <w:rPr>
          <w:rFonts w:asciiTheme="minorHAnsi" w:hAnsiTheme="minorHAnsi" w:cstheme="minorHAnsi"/>
          <w:b w:val="0"/>
          <w:noProof w:val="0"/>
          <w:color w:val="FF7F00"/>
          <w:szCs w:val="52"/>
          <w:lang w:eastAsia="en-US"/>
        </w:rPr>
        <w:t>Curvas de aprendizaje</w:t>
      </w:r>
    </w:p>
    <w:p w14:paraId="32FA267B" w14:textId="6D1EDA2A" w:rsidR="0032179C" w:rsidRPr="00984149" w:rsidRDefault="0032179C" w:rsidP="005C7563">
      <w:pPr>
        <w:pStyle w:val="ttulo10"/>
        <w:jc w:val="both"/>
        <w:rPr>
          <w:rFonts w:asciiTheme="minorHAnsi" w:hAnsiTheme="minorHAnsi" w:cstheme="minorHAnsi"/>
          <w:b w:val="0"/>
          <w:color w:val="4D4D4D"/>
        </w:rPr>
      </w:pPr>
    </w:p>
    <w:p w14:paraId="6CA24CDA" w14:textId="77777777" w:rsidR="00196203" w:rsidRPr="00196203" w:rsidRDefault="00196203" w:rsidP="005C7563">
      <w:pPr>
        <w:pStyle w:val="Prrafotexo"/>
        <w:rPr>
          <w:rFonts w:asciiTheme="minorHAnsi" w:hAnsiTheme="minorHAnsi"/>
          <w:color w:val="4D4D4D"/>
        </w:rPr>
      </w:pPr>
      <w:r w:rsidRPr="002B1281">
        <w:rPr>
          <w:rFonts w:asciiTheme="minorHAnsi" w:hAnsiTheme="minorHAnsi"/>
          <w:color w:val="4D4D4D"/>
          <w:lang w:val="es-ES"/>
        </w:rPr>
        <w:t xml:space="preserve">Una de las prácticas </w:t>
      </w:r>
      <w:r w:rsidRPr="00196203">
        <w:rPr>
          <w:rFonts w:asciiTheme="minorHAnsi" w:hAnsiTheme="minorHAnsi"/>
          <w:color w:val="4D4D4D"/>
        </w:rPr>
        <w:t>más importantes en el aprendizaje de máquina y el aprendizaje profundo es entender e interpretar las curvas de aprendizaje, las cuales indican el progreso de la función de pérdida a lo largo del proceso de entrenamiento. Dichas curvas permiten diagnosticar diferentes anomalías en los modelos de aprendizaje de máquina.</w:t>
      </w:r>
    </w:p>
    <w:p w14:paraId="296B4381" w14:textId="77777777" w:rsidR="00196203" w:rsidRPr="00196203" w:rsidRDefault="00196203" w:rsidP="005C7563">
      <w:pPr>
        <w:pStyle w:val="Prrafotexo"/>
        <w:rPr>
          <w:rFonts w:asciiTheme="minorHAnsi" w:hAnsiTheme="minorHAnsi"/>
          <w:color w:val="4D4D4D"/>
        </w:rPr>
      </w:pPr>
    </w:p>
    <w:p w14:paraId="13096C88" w14:textId="77777777" w:rsidR="00196203" w:rsidRPr="00196203" w:rsidRDefault="00196203" w:rsidP="005C7563">
      <w:pPr>
        <w:pStyle w:val="Prrafotexo"/>
        <w:rPr>
          <w:rFonts w:asciiTheme="minorHAnsi" w:hAnsiTheme="minorHAnsi"/>
          <w:color w:val="4D4D4D"/>
          <w14:textFill>
            <w14:solidFill>
              <w14:srgbClr w14:val="4D4D4D">
                <w14:lumMod w14:val="65000"/>
                <w14:lumOff w14:val="35000"/>
              </w14:srgbClr>
            </w14:solidFill>
          </w14:textFill>
        </w:rPr>
      </w:pPr>
      <w:r w:rsidRPr="00196203">
        <w:rPr>
          <w:rFonts w:asciiTheme="minorHAnsi" w:hAnsiTheme="minorHAnsi"/>
          <w:color w:val="4D4D4D"/>
        </w:rPr>
        <w:t>Para este momento debes diligenciar, de forma individual, la siguiente tabla en la cual se presentan diferentes curvas de aprendizaje. Nuestra labor es diagnosticar el proceso de aprendizaje e identificar posibles problemas y soluciones. Para esto, tendrás en cuenta las problemáticas discutidas en esta unidad.</w:t>
      </w:r>
    </w:p>
    <w:p w14:paraId="3E3B2BD9" w14:textId="7BECF173" w:rsidR="0033547C" w:rsidRPr="0032179C" w:rsidRDefault="0033547C" w:rsidP="005C7563">
      <w:pPr>
        <w:pStyle w:val="Prrafotexo"/>
        <w:rPr>
          <w:rFonts w:asciiTheme="minorHAnsi" w:hAnsiTheme="minorHAnsi"/>
          <w:color w:val="4D4D4D"/>
        </w:rPr>
      </w:pPr>
    </w:p>
    <w:tbl>
      <w:tblPr>
        <w:tblStyle w:val="Tablaconcuadrcula1"/>
        <w:tblpPr w:leftFromText="141" w:rightFromText="141" w:vertAnchor="text" w:horzAnchor="margin" w:tblpY="465"/>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2835"/>
        <w:gridCol w:w="2693"/>
      </w:tblGrid>
      <w:tr w:rsidR="0032179C" w:rsidRPr="00A577EF" w14:paraId="2255A1DE" w14:textId="77777777" w:rsidTr="00EC2AAD">
        <w:trPr>
          <w:trHeight w:val="893"/>
        </w:trPr>
        <w:tc>
          <w:tcPr>
            <w:tcW w:w="3544" w:type="dxa"/>
            <w:tcBorders>
              <w:top w:val="single" w:sz="4" w:space="0" w:color="FFFFFF" w:themeColor="background1"/>
              <w:bottom w:val="single" w:sz="12" w:space="0" w:color="FFFFFF" w:themeColor="background1"/>
              <w:right w:val="single" w:sz="12" w:space="0" w:color="FFFFFF" w:themeColor="background1"/>
            </w:tcBorders>
            <w:shd w:val="clear" w:color="auto" w:fill="FF7F00"/>
            <w:vAlign w:val="center"/>
          </w:tcPr>
          <w:p w14:paraId="4414ECFB" w14:textId="333B65CC" w:rsidR="00113863" w:rsidRPr="004321AD" w:rsidRDefault="00113863" w:rsidP="005C7563">
            <w:pPr>
              <w:tabs>
                <w:tab w:val="left" w:pos="1306"/>
              </w:tabs>
              <w:jc w:val="both"/>
              <w:rPr>
                <w:rFonts w:asciiTheme="minorHAnsi" w:hAnsiTheme="minorHAnsi"/>
                <w:b/>
                <w:color w:val="FFFFFF" w:themeColor="background1"/>
                <w:sz w:val="24"/>
                <w:lang w:val="en-US" w:eastAsia="en-US"/>
              </w:rPr>
            </w:pPr>
            <w:r w:rsidRPr="0032179C">
              <w:rPr>
                <w:rFonts w:asciiTheme="minorHAnsi" w:hAnsiTheme="minorHAnsi" w:cstheme="minorHAnsi"/>
                <w:b/>
                <w:color w:val="FFFFFF" w:themeColor="background1"/>
                <w:sz w:val="28"/>
              </w:rPr>
              <w:t>Casos</w:t>
            </w:r>
          </w:p>
        </w:tc>
        <w:tc>
          <w:tcPr>
            <w:tcW w:w="2835" w:type="dxa"/>
            <w:tcBorders>
              <w:top w:val="single" w:sz="4" w:space="0" w:color="FFFFFF" w:themeColor="background1"/>
              <w:left w:val="single" w:sz="12" w:space="0" w:color="FFFFFF" w:themeColor="background1"/>
              <w:bottom w:val="single" w:sz="6" w:space="0" w:color="FFFFFF" w:themeColor="background1"/>
              <w:right w:val="single" w:sz="12" w:space="0" w:color="FFFFFF" w:themeColor="background1"/>
            </w:tcBorders>
            <w:shd w:val="clear" w:color="auto" w:fill="FF7F00"/>
            <w:vAlign w:val="center"/>
          </w:tcPr>
          <w:p w14:paraId="71D430C6" w14:textId="5DB4AF5E" w:rsidR="00113863" w:rsidRPr="004321AD" w:rsidRDefault="00113863" w:rsidP="005C7563">
            <w:pPr>
              <w:tabs>
                <w:tab w:val="left" w:pos="1181"/>
              </w:tabs>
              <w:spacing w:line="240" w:lineRule="auto"/>
              <w:jc w:val="both"/>
              <w:rPr>
                <w:rFonts w:asciiTheme="minorHAnsi" w:hAnsiTheme="minorHAnsi"/>
                <w:b/>
                <w:color w:val="FFFFFF" w:themeColor="background1"/>
                <w:sz w:val="18"/>
                <w:szCs w:val="18"/>
                <w:lang w:eastAsia="en-US"/>
              </w:rPr>
            </w:pPr>
            <w:r w:rsidRPr="0032179C">
              <w:rPr>
                <w:rFonts w:asciiTheme="minorHAnsi" w:hAnsiTheme="minorHAnsi"/>
                <w:b/>
                <w:color w:val="FFFFFF" w:themeColor="background1"/>
                <w:sz w:val="28"/>
                <w:szCs w:val="24"/>
                <w:lang w:eastAsia="en-US"/>
              </w:rPr>
              <w:t>Diagnóstico</w:t>
            </w:r>
          </w:p>
        </w:tc>
        <w:tc>
          <w:tcPr>
            <w:tcW w:w="2693" w:type="dxa"/>
            <w:tcBorders>
              <w:top w:val="single" w:sz="4" w:space="0" w:color="FFFFFF" w:themeColor="background1"/>
              <w:left w:val="single" w:sz="12" w:space="0" w:color="FFFFFF" w:themeColor="background1"/>
              <w:bottom w:val="single" w:sz="6" w:space="0" w:color="FFFFFF" w:themeColor="background1"/>
              <w:right w:val="single" w:sz="12" w:space="0" w:color="FFFFFF" w:themeColor="background1"/>
            </w:tcBorders>
            <w:shd w:val="clear" w:color="auto" w:fill="FF7F00"/>
            <w:vAlign w:val="center"/>
          </w:tcPr>
          <w:p w14:paraId="746002BA" w14:textId="41D19FBB" w:rsidR="00113863" w:rsidRPr="00113863" w:rsidRDefault="00113863" w:rsidP="005C7563">
            <w:pPr>
              <w:tabs>
                <w:tab w:val="left" w:pos="1181"/>
              </w:tabs>
              <w:spacing w:line="240" w:lineRule="auto"/>
              <w:jc w:val="both"/>
              <w:rPr>
                <w:rFonts w:asciiTheme="minorHAnsi" w:hAnsiTheme="minorHAnsi"/>
                <w:b/>
                <w:color w:val="FFFFFF" w:themeColor="background1"/>
                <w:sz w:val="24"/>
                <w:szCs w:val="24"/>
                <w:lang w:eastAsia="en-US"/>
              </w:rPr>
            </w:pPr>
            <w:r w:rsidRPr="0032179C">
              <w:rPr>
                <w:rFonts w:asciiTheme="minorHAnsi" w:hAnsiTheme="minorHAnsi"/>
                <w:b/>
                <w:color w:val="FFFFFF" w:themeColor="background1"/>
                <w:sz w:val="28"/>
                <w:szCs w:val="24"/>
                <w:lang w:eastAsia="en-US"/>
              </w:rPr>
              <w:t>Posibles soluciones</w:t>
            </w:r>
          </w:p>
        </w:tc>
      </w:tr>
    </w:tbl>
    <w:p w14:paraId="3737E3AC" w14:textId="462F5714" w:rsidR="0004708B" w:rsidRDefault="0004708B" w:rsidP="005C7563">
      <w:pPr>
        <w:tabs>
          <w:tab w:val="left" w:pos="1181"/>
        </w:tabs>
        <w:ind w:right="-234"/>
        <w:jc w:val="both"/>
        <w:rPr>
          <w:lang w:eastAsia="en-US"/>
        </w:rPr>
      </w:pP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2835"/>
        <w:gridCol w:w="2552"/>
      </w:tblGrid>
      <w:tr w:rsidR="00F21AF8" w:rsidRPr="00A577EF" w14:paraId="11AFF233" w14:textId="77777777" w:rsidTr="00F21AF8">
        <w:trPr>
          <w:trHeight w:val="2708"/>
        </w:trPr>
        <w:tc>
          <w:tcPr>
            <w:tcW w:w="3544" w:type="dxa"/>
            <w:tcBorders>
              <w:bottom w:val="single" w:sz="18" w:space="0" w:color="FF7F00"/>
              <w:right w:val="single" w:sz="6" w:space="0" w:color="D9D9D9" w:themeColor="background1" w:themeShade="D9"/>
            </w:tcBorders>
            <w:shd w:val="clear" w:color="auto" w:fill="FFFFFF" w:themeFill="background1"/>
            <w:vAlign w:val="center"/>
          </w:tcPr>
          <w:p w14:paraId="540EAFD4" w14:textId="09B28CE7" w:rsidR="003F21EE" w:rsidRPr="00F33F24" w:rsidRDefault="0004708B" w:rsidP="005C7563">
            <w:pPr>
              <w:tabs>
                <w:tab w:val="left" w:pos="1181"/>
              </w:tabs>
              <w:jc w:val="both"/>
              <w:rPr>
                <w:rFonts w:asciiTheme="minorHAnsi" w:hAnsiTheme="minorHAnsi"/>
                <w:color w:val="4D4D4D"/>
                <w:sz w:val="24"/>
                <w:lang w:val="en-GB" w:eastAsia="en-US"/>
              </w:rPr>
            </w:pPr>
            <w:r>
              <w:rPr>
                <w:rFonts w:asciiTheme="minorHAnsi" w:hAnsiTheme="minorHAnsi"/>
                <w:b/>
                <w:noProof/>
                <w:color w:val="FFFFFF" w:themeColor="background1"/>
                <w:sz w:val="24"/>
                <w:lang w:val="es-CO"/>
              </w:rPr>
              <w:drawing>
                <wp:anchor distT="0" distB="0" distL="114300" distR="114300" simplePos="0" relativeHeight="251691008" behindDoc="1" locked="0" layoutInCell="1" allowOverlap="1" wp14:anchorId="117E7304" wp14:editId="787EAF77">
                  <wp:simplePos x="0" y="0"/>
                  <wp:positionH relativeFrom="column">
                    <wp:posOffset>-1812925</wp:posOffset>
                  </wp:positionH>
                  <wp:positionV relativeFrom="paragraph">
                    <wp:posOffset>-872490</wp:posOffset>
                  </wp:positionV>
                  <wp:extent cx="1895475" cy="1600200"/>
                  <wp:effectExtent l="0" t="76200" r="257175" b="114300"/>
                  <wp:wrapThrough wrapText="bothSides">
                    <wp:wrapPolygon edited="0">
                      <wp:start x="14762" y="-1029"/>
                      <wp:lineTo x="217" y="-514"/>
                      <wp:lineTo x="868" y="15943"/>
                      <wp:lineTo x="1303" y="20057"/>
                      <wp:lineTo x="17584" y="22371"/>
                      <wp:lineTo x="17801" y="22886"/>
                      <wp:lineTo x="21057" y="22886"/>
                      <wp:lineTo x="21274" y="22371"/>
                      <wp:lineTo x="22577" y="20314"/>
                      <wp:lineTo x="22577" y="19800"/>
                      <wp:lineTo x="19538" y="15943"/>
                      <wp:lineTo x="19755" y="11829"/>
                      <wp:lineTo x="23011" y="7714"/>
                      <wp:lineTo x="24096" y="3857"/>
                      <wp:lineTo x="24314" y="2057"/>
                      <wp:lineTo x="21274" y="-514"/>
                      <wp:lineTo x="19321" y="-1029"/>
                      <wp:lineTo x="14762" y="-1029"/>
                    </wp:wrapPolygon>
                  </wp:wrapThrough>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1">
                            <a:extLst>
                              <a:ext uri="{28A0092B-C50C-407E-A947-70E740481C1C}">
                                <a14:useLocalDpi xmlns:a14="http://schemas.microsoft.com/office/drawing/2010/main" val="0"/>
                              </a:ext>
                            </a:extLst>
                          </a:blip>
                          <a:stretch>
                            <a:fillRect/>
                          </a:stretch>
                        </pic:blipFill>
                        <pic:spPr>
                          <a:xfrm>
                            <a:off x="0" y="0"/>
                            <a:ext cx="1895475" cy="16002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tc>
        <w:tc>
          <w:tcPr>
            <w:tcW w:w="2835" w:type="dxa"/>
            <w:tcBorders>
              <w:left w:val="single" w:sz="6" w:space="0" w:color="D9D9D9" w:themeColor="background1" w:themeShade="D9"/>
              <w:bottom w:val="single" w:sz="18" w:space="0" w:color="FF7F00"/>
              <w:right w:val="single" w:sz="6" w:space="0" w:color="D9D9D9" w:themeColor="background1" w:themeShade="D9"/>
            </w:tcBorders>
            <w:shd w:val="clear" w:color="auto" w:fill="FFFFFF" w:themeFill="background1"/>
            <w:vAlign w:val="center"/>
          </w:tcPr>
          <w:p w14:paraId="527C4AF4" w14:textId="3CD35B73" w:rsidR="003F21EE" w:rsidRPr="00A577EF" w:rsidRDefault="002B1281" w:rsidP="005C7563">
            <w:pPr>
              <w:tabs>
                <w:tab w:val="left" w:pos="1181"/>
              </w:tabs>
              <w:jc w:val="both"/>
              <w:rPr>
                <w:rFonts w:asciiTheme="minorHAnsi" w:hAnsiTheme="minorHAnsi"/>
                <w:color w:val="4D4D4D"/>
                <w:sz w:val="24"/>
                <w:lang w:eastAsia="en-US"/>
              </w:rPr>
            </w:pPr>
            <w:r>
              <w:t xml:space="preserve">Esta curva de aprendizaje indica </w:t>
            </w:r>
            <w:r>
              <w:rPr>
                <w:rStyle w:val="Strong"/>
              </w:rPr>
              <w:t>sobreajuste (overfitting)</w:t>
            </w:r>
            <w:r>
              <w:t xml:space="preserve">. El modelo está aprendiendo muy bien los detalles y el ruido específicos del conjunto de entrenamiento. Como resultado, funciona cada vez mejor en los datos de entrenamiento (disminuye la pérdida de entrenamiento). Sin embargo, no generaliza bien a los nuevos datos (el conjunto de validación), lo </w:t>
            </w:r>
            <w:r>
              <w:lastRenderedPageBreak/>
              <w:t>que se evidencia en el aumento de la pérdida de validación después de cierto número de épocas. En esencia, el modelo se está "memorizando" el entrenamiento en lugar de aprender patrones generales.</w:t>
            </w:r>
          </w:p>
        </w:tc>
        <w:tc>
          <w:tcPr>
            <w:tcW w:w="2552" w:type="dxa"/>
            <w:tcBorders>
              <w:left w:val="single" w:sz="6" w:space="0" w:color="D9D9D9" w:themeColor="background1" w:themeShade="D9"/>
              <w:bottom w:val="single" w:sz="18" w:space="0" w:color="FF7F00"/>
            </w:tcBorders>
            <w:shd w:val="clear" w:color="auto" w:fill="FFFFFF" w:themeFill="background1"/>
            <w:vAlign w:val="center"/>
          </w:tcPr>
          <w:p w14:paraId="4F5FBB01" w14:textId="77777777" w:rsidR="003F21EE" w:rsidRPr="002B1281" w:rsidRDefault="002B1281" w:rsidP="005C7563">
            <w:pPr>
              <w:pStyle w:val="ListParagraph"/>
              <w:numPr>
                <w:ilvl w:val="0"/>
                <w:numId w:val="41"/>
              </w:numPr>
              <w:tabs>
                <w:tab w:val="left" w:pos="1181"/>
              </w:tabs>
              <w:jc w:val="both"/>
              <w:rPr>
                <w:rFonts w:asciiTheme="minorHAnsi" w:hAnsiTheme="minorHAnsi"/>
                <w:color w:val="4D4D4D"/>
                <w:sz w:val="24"/>
                <w:lang w:eastAsia="en-US"/>
              </w:rPr>
            </w:pPr>
            <w:r>
              <w:lastRenderedPageBreak/>
              <w:t>Aumentar los Datos de Entrenamiento</w:t>
            </w:r>
          </w:p>
          <w:p w14:paraId="32776D11" w14:textId="77777777" w:rsidR="002B1281" w:rsidRPr="002B1281" w:rsidRDefault="002B1281" w:rsidP="005C7563">
            <w:pPr>
              <w:pStyle w:val="ListParagraph"/>
              <w:numPr>
                <w:ilvl w:val="0"/>
                <w:numId w:val="41"/>
              </w:numPr>
              <w:tabs>
                <w:tab w:val="left" w:pos="1181"/>
              </w:tabs>
              <w:jc w:val="both"/>
              <w:rPr>
                <w:rFonts w:asciiTheme="minorHAnsi" w:hAnsiTheme="minorHAnsi"/>
                <w:color w:val="4D4D4D"/>
                <w:sz w:val="24"/>
                <w:lang w:eastAsia="en-US"/>
              </w:rPr>
            </w:pPr>
            <w:r>
              <w:t>educir la Complejidad del Modelo simplificando la arquitectura de la Red Neuronal.</w:t>
            </w:r>
          </w:p>
          <w:p w14:paraId="055464E9" w14:textId="568D6C8E" w:rsidR="002B1281" w:rsidRPr="002B1281" w:rsidRDefault="002B1281" w:rsidP="005C7563">
            <w:pPr>
              <w:pStyle w:val="ListParagraph"/>
              <w:numPr>
                <w:ilvl w:val="0"/>
                <w:numId w:val="41"/>
              </w:numPr>
              <w:tabs>
                <w:tab w:val="left" w:pos="1181"/>
              </w:tabs>
              <w:jc w:val="both"/>
              <w:rPr>
                <w:rFonts w:asciiTheme="minorHAnsi" w:hAnsiTheme="minorHAnsi"/>
                <w:color w:val="4D4D4D"/>
                <w:sz w:val="24"/>
                <w:lang w:eastAsia="en-US"/>
              </w:rPr>
            </w:pPr>
            <w:r>
              <w:rPr>
                <w:color w:val="4D4D4D"/>
                <w:sz w:val="24"/>
              </w:rPr>
              <w:t>Aplicar regularizaci</w:t>
            </w:r>
            <w:proofErr w:type="spellStart"/>
            <w:r>
              <w:rPr>
                <w:color w:val="4D4D4D"/>
                <w:sz w:val="24"/>
                <w:lang w:val="es-ES_tradnl"/>
              </w:rPr>
              <w:t>ón</w:t>
            </w:r>
            <w:proofErr w:type="spellEnd"/>
            <w:r>
              <w:rPr>
                <w:color w:val="4D4D4D"/>
                <w:sz w:val="24"/>
                <w:lang w:val="es-ES_tradnl"/>
              </w:rPr>
              <w:t xml:space="preserve">, </w:t>
            </w:r>
            <w:proofErr w:type="spellStart"/>
            <w:r>
              <w:rPr>
                <w:color w:val="4D4D4D"/>
                <w:sz w:val="24"/>
                <w:lang w:val="es-ES_tradnl"/>
              </w:rPr>
              <w:t>dropout</w:t>
            </w:r>
            <w:proofErr w:type="spellEnd"/>
            <w:r>
              <w:rPr>
                <w:color w:val="4D4D4D"/>
                <w:sz w:val="24"/>
                <w:lang w:val="es-ES_tradnl"/>
              </w:rPr>
              <w:t xml:space="preserve"> o hacer data </w:t>
            </w:r>
            <w:proofErr w:type="spellStart"/>
            <w:r>
              <w:rPr>
                <w:color w:val="4D4D4D"/>
                <w:sz w:val="24"/>
                <w:lang w:val="es-ES_tradnl"/>
              </w:rPr>
              <w:t>augmentation</w:t>
            </w:r>
            <w:proofErr w:type="spellEnd"/>
          </w:p>
        </w:tc>
      </w:tr>
    </w:tbl>
    <w:tbl>
      <w:tblPr>
        <w:tblW w:w="8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36"/>
        <w:gridCol w:w="2746"/>
        <w:gridCol w:w="2849"/>
      </w:tblGrid>
      <w:tr w:rsidR="0004708B" w:rsidRPr="0004708B" w14:paraId="508190C0" w14:textId="77777777" w:rsidTr="0004708B">
        <w:trPr>
          <w:trHeight w:val="3265"/>
        </w:trPr>
        <w:tc>
          <w:tcPr>
            <w:tcW w:w="3336" w:type="dxa"/>
            <w:tcBorders>
              <w:top w:val="nil"/>
              <w:left w:val="nil"/>
              <w:bottom w:val="single" w:sz="18" w:space="0" w:color="FF7F00"/>
              <w:right w:val="single" w:sz="6" w:space="0" w:color="FFFFFF"/>
            </w:tcBorders>
            <w:shd w:val="clear" w:color="auto" w:fill="F2F2F2"/>
            <w:vAlign w:val="center"/>
            <w:hideMark/>
          </w:tcPr>
          <w:p w14:paraId="462D8E93" w14:textId="624C8625" w:rsidR="0004708B" w:rsidRPr="0004708B" w:rsidRDefault="0004708B" w:rsidP="005C7563">
            <w:pPr>
              <w:spacing w:line="240" w:lineRule="auto"/>
              <w:jc w:val="both"/>
              <w:textAlignment w:val="baseline"/>
              <w:rPr>
                <w:rFonts w:ascii="Segoe UI" w:eastAsia="Times New Roman" w:hAnsi="Segoe UI" w:cs="Segoe UI"/>
                <w:sz w:val="18"/>
                <w:szCs w:val="18"/>
              </w:rPr>
            </w:pPr>
            <w:r>
              <w:rPr>
                <w:rFonts w:asciiTheme="minorHAnsi" w:hAnsiTheme="minorHAnsi"/>
                <w:b/>
                <w:noProof/>
                <w:color w:val="FFFFFF" w:themeColor="background1"/>
                <w:sz w:val="24"/>
                <w:lang w:val="es-CO"/>
              </w:rPr>
              <w:drawing>
                <wp:inline distT="0" distB="0" distL="0" distR="0" wp14:anchorId="2CC31F1F" wp14:editId="548DAE65">
                  <wp:extent cx="1905000" cy="1607344"/>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a:extLst>
                              <a:ext uri="{28A0092B-C50C-407E-A947-70E740481C1C}">
                                <a14:useLocalDpi xmlns:a14="http://schemas.microsoft.com/office/drawing/2010/main" val="0"/>
                              </a:ext>
                            </a:extLst>
                          </a:blip>
                          <a:stretch>
                            <a:fillRect/>
                          </a:stretch>
                        </pic:blipFill>
                        <pic:spPr>
                          <a:xfrm>
                            <a:off x="0" y="0"/>
                            <a:ext cx="1909518" cy="1611156"/>
                          </a:xfrm>
                          <a:prstGeom prst="rect">
                            <a:avLst/>
                          </a:prstGeom>
                        </pic:spPr>
                      </pic:pic>
                    </a:graphicData>
                  </a:graphic>
                </wp:inline>
              </w:drawing>
            </w:r>
          </w:p>
        </w:tc>
        <w:tc>
          <w:tcPr>
            <w:tcW w:w="2746" w:type="dxa"/>
            <w:tcBorders>
              <w:top w:val="nil"/>
              <w:left w:val="single" w:sz="6" w:space="0" w:color="FFFFFF"/>
              <w:bottom w:val="single" w:sz="18" w:space="0" w:color="FF7F00"/>
              <w:right w:val="single" w:sz="6" w:space="0" w:color="FFFFFF"/>
            </w:tcBorders>
            <w:shd w:val="clear" w:color="auto" w:fill="F2F2F2"/>
            <w:vAlign w:val="center"/>
            <w:hideMark/>
          </w:tcPr>
          <w:p w14:paraId="5CC388EC" w14:textId="29BBF462" w:rsidR="0004708B" w:rsidRPr="0004708B" w:rsidRDefault="002B1281" w:rsidP="005C7563">
            <w:pPr>
              <w:spacing w:line="240" w:lineRule="auto"/>
              <w:jc w:val="both"/>
              <w:textAlignment w:val="baseline"/>
              <w:rPr>
                <w:rFonts w:ascii="Segoe UI" w:eastAsia="Times New Roman" w:hAnsi="Segoe UI" w:cs="Segoe UI"/>
                <w:sz w:val="18"/>
                <w:szCs w:val="18"/>
              </w:rPr>
            </w:pPr>
            <w:r>
              <w:t xml:space="preserve">Esta curva de aprendizaje sugiere </w:t>
            </w:r>
            <w:r>
              <w:rPr>
                <w:rStyle w:val="Strong"/>
              </w:rPr>
              <w:t>subajuste (underfitting)</w:t>
            </w:r>
            <w:r>
              <w:t xml:space="preserve"> o </w:t>
            </w:r>
            <w:r>
              <w:rPr>
                <w:rStyle w:val="Strong"/>
              </w:rPr>
              <w:t>problemas significativos en el proceso de entrenamiento</w:t>
            </w:r>
            <w:r>
              <w:t>. El modelo no está aprendiendo los patrones subyacentes en los datos. Tanto la pérdida de entrenamiento como la de validación permanecen altas y erráticas, lo que indica que el modelo no tiene suficiente capacidad para capturar la complejidad de los datos o que el proceso de entrenamiento no está optimizado adecuadamente.</w:t>
            </w:r>
          </w:p>
        </w:tc>
        <w:tc>
          <w:tcPr>
            <w:tcW w:w="2849" w:type="dxa"/>
            <w:tcBorders>
              <w:top w:val="nil"/>
              <w:left w:val="single" w:sz="6" w:space="0" w:color="FFFFFF"/>
              <w:bottom w:val="single" w:sz="18" w:space="0" w:color="FF7F00"/>
              <w:right w:val="nil"/>
            </w:tcBorders>
            <w:shd w:val="clear" w:color="auto" w:fill="F2F2F2"/>
            <w:vAlign w:val="center"/>
            <w:hideMark/>
          </w:tcPr>
          <w:p w14:paraId="26FF9EB9" w14:textId="77777777" w:rsidR="0004708B" w:rsidRDefault="002B1281" w:rsidP="005C7563">
            <w:pPr>
              <w:pStyle w:val="ListParagraph"/>
              <w:numPr>
                <w:ilvl w:val="0"/>
                <w:numId w:val="42"/>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Agregar más capas</w:t>
            </w:r>
          </w:p>
          <w:p w14:paraId="5244A8E6" w14:textId="77777777" w:rsidR="002B1281" w:rsidRDefault="002B1281" w:rsidP="005C7563">
            <w:pPr>
              <w:pStyle w:val="ListParagraph"/>
              <w:numPr>
                <w:ilvl w:val="0"/>
                <w:numId w:val="42"/>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Aumentar el número de neuronas por c</w:t>
            </w:r>
            <w:r w:rsidR="005C7563">
              <w:rPr>
                <w:rFonts w:ascii="Segoe UI" w:eastAsia="Times New Roman" w:hAnsi="Segoe UI" w:cs="Segoe UI"/>
                <w:sz w:val="18"/>
                <w:szCs w:val="18"/>
              </w:rPr>
              <w:t>apa</w:t>
            </w:r>
          </w:p>
          <w:p w14:paraId="4261FC61" w14:textId="77777777" w:rsidR="005C7563" w:rsidRDefault="005C7563" w:rsidP="005C7563">
            <w:pPr>
              <w:pStyle w:val="ListParagraph"/>
              <w:numPr>
                <w:ilvl w:val="0"/>
                <w:numId w:val="42"/>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Usar otro modelo, como por ejemplo, variar de una regresión lineal a una red neuronal profunda</w:t>
            </w:r>
          </w:p>
          <w:p w14:paraId="35703226" w14:textId="77777777" w:rsidR="005C7563" w:rsidRDefault="005C7563" w:rsidP="005C7563">
            <w:pPr>
              <w:pStyle w:val="ListParagraph"/>
              <w:numPr>
                <w:ilvl w:val="0"/>
                <w:numId w:val="42"/>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Ajustar el learning rate</w:t>
            </w:r>
          </w:p>
          <w:p w14:paraId="14B99596" w14:textId="77777777" w:rsidR="005C7563" w:rsidRDefault="005C7563" w:rsidP="005C7563">
            <w:pPr>
              <w:pStyle w:val="ListParagraph"/>
              <w:numPr>
                <w:ilvl w:val="0"/>
                <w:numId w:val="42"/>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Entrenar con más épocas</w:t>
            </w:r>
          </w:p>
          <w:p w14:paraId="5468B8AC" w14:textId="40E9558B" w:rsidR="005C7563" w:rsidRPr="002B1281" w:rsidRDefault="005C7563" w:rsidP="005C7563">
            <w:pPr>
              <w:pStyle w:val="ListParagraph"/>
              <w:numPr>
                <w:ilvl w:val="0"/>
                <w:numId w:val="42"/>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Revisar el preprocesamiento y la limpieza de los datos</w:t>
            </w:r>
          </w:p>
        </w:tc>
      </w:tr>
      <w:tr w:rsidR="0004708B" w:rsidRPr="0004708B" w14:paraId="5E2331E7" w14:textId="77777777" w:rsidTr="00F21AF8">
        <w:trPr>
          <w:trHeight w:val="3364"/>
        </w:trPr>
        <w:tc>
          <w:tcPr>
            <w:tcW w:w="3336" w:type="dxa"/>
            <w:tcBorders>
              <w:top w:val="single" w:sz="18" w:space="0" w:color="FF7F00"/>
              <w:left w:val="nil"/>
              <w:bottom w:val="single" w:sz="18" w:space="0" w:color="FF7F00"/>
              <w:right w:val="single" w:sz="6" w:space="0" w:color="D9D9D9" w:themeColor="background1" w:themeShade="D9"/>
            </w:tcBorders>
            <w:shd w:val="clear" w:color="auto" w:fill="auto"/>
            <w:vAlign w:val="center"/>
            <w:hideMark/>
          </w:tcPr>
          <w:p w14:paraId="159AEFAB" w14:textId="2DE7A894" w:rsidR="0004708B" w:rsidRPr="0004708B" w:rsidRDefault="002B1281" w:rsidP="005C7563">
            <w:pPr>
              <w:spacing w:line="240" w:lineRule="auto"/>
              <w:jc w:val="both"/>
              <w:textAlignment w:val="baseline"/>
              <w:rPr>
                <w:rFonts w:ascii="Segoe UI" w:eastAsia="Times New Roman" w:hAnsi="Segoe UI" w:cs="Segoe UI"/>
                <w:sz w:val="18"/>
                <w:szCs w:val="18"/>
              </w:rPr>
            </w:pPr>
            <w:r>
              <w:rPr>
                <w:rFonts w:asciiTheme="minorHAnsi" w:hAnsiTheme="minorHAnsi" w:cstheme="minorHAnsi"/>
                <w:b/>
                <w:noProof/>
                <w:color w:val="FFFFFF" w:themeColor="background1"/>
                <w:sz w:val="24"/>
                <w:lang w:val="es-CO"/>
              </w:rPr>
              <w:t>a</w:t>
            </w:r>
            <w:r w:rsidR="0004708B">
              <w:rPr>
                <w:rFonts w:asciiTheme="minorHAnsi" w:hAnsiTheme="minorHAnsi" w:cstheme="minorHAnsi"/>
                <w:b/>
                <w:noProof/>
                <w:color w:val="FFFFFF" w:themeColor="background1"/>
                <w:sz w:val="24"/>
                <w:lang w:val="es-CO"/>
              </w:rPr>
              <w:drawing>
                <wp:inline distT="0" distB="0" distL="0" distR="0" wp14:anchorId="296E2DE9" wp14:editId="02E41326">
                  <wp:extent cx="2065116" cy="174244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a:extLst>
                              <a:ext uri="{28A0092B-C50C-407E-A947-70E740481C1C}">
                                <a14:useLocalDpi xmlns:a14="http://schemas.microsoft.com/office/drawing/2010/main" val="0"/>
                              </a:ext>
                            </a:extLst>
                          </a:blip>
                          <a:stretch>
                            <a:fillRect/>
                          </a:stretch>
                        </pic:blipFill>
                        <pic:spPr>
                          <a:xfrm>
                            <a:off x="0" y="0"/>
                            <a:ext cx="2078619" cy="1753833"/>
                          </a:xfrm>
                          <a:prstGeom prst="rect">
                            <a:avLst/>
                          </a:prstGeom>
                        </pic:spPr>
                      </pic:pic>
                    </a:graphicData>
                  </a:graphic>
                </wp:inline>
              </w:drawing>
            </w:r>
          </w:p>
        </w:tc>
        <w:tc>
          <w:tcPr>
            <w:tcW w:w="2746" w:type="dxa"/>
            <w:tcBorders>
              <w:top w:val="single" w:sz="18" w:space="0" w:color="FF7F00"/>
              <w:left w:val="single" w:sz="6" w:space="0" w:color="D9D9D9" w:themeColor="background1" w:themeShade="D9"/>
              <w:bottom w:val="single" w:sz="18" w:space="0" w:color="FF7F00"/>
              <w:right w:val="single" w:sz="6" w:space="0" w:color="D9D9D9" w:themeColor="background1" w:themeShade="D9"/>
            </w:tcBorders>
            <w:shd w:val="clear" w:color="auto" w:fill="auto"/>
            <w:vAlign w:val="center"/>
            <w:hideMark/>
          </w:tcPr>
          <w:p w14:paraId="73E92565" w14:textId="746A8176" w:rsidR="0004708B" w:rsidRPr="0004708B" w:rsidRDefault="005C7563" w:rsidP="005C7563">
            <w:pPr>
              <w:spacing w:line="240" w:lineRule="auto"/>
              <w:jc w:val="both"/>
              <w:textAlignment w:val="baseline"/>
              <w:rPr>
                <w:rFonts w:ascii="Segoe UI" w:eastAsia="Times New Roman" w:hAnsi="Segoe UI" w:cs="Segoe UI"/>
                <w:sz w:val="18"/>
                <w:szCs w:val="18"/>
              </w:rPr>
            </w:pPr>
            <w:r>
              <w:t xml:space="preserve">Esta curva de aprendizaje indica un </w:t>
            </w:r>
            <w:r>
              <w:rPr>
                <w:rStyle w:val="Strong"/>
              </w:rPr>
              <w:t>buen ajuste (good fit)</w:t>
            </w:r>
            <w:r>
              <w:t xml:space="preserve"> con un posible </w:t>
            </w:r>
            <w:r>
              <w:rPr>
                <w:rStyle w:val="Strong"/>
              </w:rPr>
              <w:t>ligero sobreajuste</w:t>
            </w:r>
            <w:r>
              <w:t>.</w:t>
            </w:r>
            <w:r>
              <w:t xml:space="preserve"> </w:t>
            </w:r>
            <w:r>
              <w:t xml:space="preserve">La disminución de ambas curvas sugiere que el modelo está mejorando su rendimiento tanto en los datos de entrenamiento como en los datos no vistos. La pequeña brecha entre las curvas indica que puede haber un ligero sobreajuste, lo que significa que el modelo está funcionando un poco mejor en los datos de entrenamiento que en los de </w:t>
            </w:r>
            <w:r>
              <w:lastRenderedPageBreak/>
              <w:t>validación, pero la diferencia no es lo suficientemente grande como para ser una preocupación importante.</w:t>
            </w:r>
          </w:p>
        </w:tc>
        <w:tc>
          <w:tcPr>
            <w:tcW w:w="2849" w:type="dxa"/>
            <w:tcBorders>
              <w:top w:val="single" w:sz="18" w:space="0" w:color="FF7F00"/>
              <w:left w:val="single" w:sz="6" w:space="0" w:color="D9D9D9" w:themeColor="background1" w:themeShade="D9"/>
              <w:bottom w:val="single" w:sz="18" w:space="0" w:color="FF7F00"/>
              <w:right w:val="nil"/>
            </w:tcBorders>
            <w:shd w:val="clear" w:color="auto" w:fill="auto"/>
            <w:vAlign w:val="center"/>
            <w:hideMark/>
          </w:tcPr>
          <w:p w14:paraId="76937BFF" w14:textId="77777777" w:rsidR="0004708B" w:rsidRDefault="005C7563" w:rsidP="005C7563">
            <w:pPr>
              <w:pStyle w:val="ListParagraph"/>
              <w:numPr>
                <w:ilvl w:val="0"/>
                <w:numId w:val="43"/>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lastRenderedPageBreak/>
              <w:t>Aplicar una regularización suave como la L1 o L2 ligera</w:t>
            </w:r>
          </w:p>
          <w:p w14:paraId="6E12C6A6" w14:textId="77777777" w:rsidR="005C7563" w:rsidRDefault="005C7563" w:rsidP="005C7563">
            <w:pPr>
              <w:pStyle w:val="ListParagraph"/>
              <w:numPr>
                <w:ilvl w:val="0"/>
                <w:numId w:val="43"/>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Aumentar los datos con Data Augmentation</w:t>
            </w:r>
          </w:p>
          <w:p w14:paraId="524C8F53" w14:textId="02C96C43" w:rsidR="005C7563" w:rsidRPr="005C7563" w:rsidRDefault="005C7563" w:rsidP="005C7563">
            <w:pPr>
              <w:pStyle w:val="ListParagraph"/>
              <w:numPr>
                <w:ilvl w:val="0"/>
                <w:numId w:val="43"/>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Hacer pequeños ajustes a los hiperparámetros</w:t>
            </w:r>
          </w:p>
        </w:tc>
      </w:tr>
      <w:tr w:rsidR="0004708B" w:rsidRPr="0004708B" w14:paraId="565F2276" w14:textId="77777777" w:rsidTr="0004708B">
        <w:trPr>
          <w:trHeight w:val="3209"/>
        </w:trPr>
        <w:tc>
          <w:tcPr>
            <w:tcW w:w="3336" w:type="dxa"/>
            <w:tcBorders>
              <w:top w:val="nil"/>
              <w:left w:val="nil"/>
              <w:bottom w:val="single" w:sz="18" w:space="0" w:color="FF7F00"/>
              <w:right w:val="single" w:sz="6" w:space="0" w:color="FFFFFF"/>
            </w:tcBorders>
            <w:shd w:val="clear" w:color="auto" w:fill="F2F2F2"/>
            <w:vAlign w:val="center"/>
            <w:hideMark/>
          </w:tcPr>
          <w:p w14:paraId="313DCB08" w14:textId="41A8A929" w:rsidR="0004708B" w:rsidRPr="0004708B" w:rsidRDefault="0004708B" w:rsidP="005C7563">
            <w:pPr>
              <w:spacing w:line="240" w:lineRule="auto"/>
              <w:jc w:val="both"/>
              <w:textAlignment w:val="baseline"/>
              <w:rPr>
                <w:rFonts w:ascii="Segoe UI" w:eastAsia="Times New Roman" w:hAnsi="Segoe UI" w:cs="Segoe UI"/>
                <w:sz w:val="18"/>
                <w:szCs w:val="18"/>
              </w:rPr>
            </w:pPr>
            <w:r>
              <w:rPr>
                <w:rFonts w:asciiTheme="minorHAnsi" w:hAnsiTheme="minorHAnsi" w:cstheme="minorHAnsi"/>
                <w:b/>
                <w:noProof/>
                <w:color w:val="FFFFFF" w:themeColor="background1"/>
                <w:sz w:val="24"/>
                <w:lang w:val="es-CO"/>
              </w:rPr>
              <w:drawing>
                <wp:inline distT="0" distB="0" distL="0" distR="0" wp14:anchorId="7E6E72F1" wp14:editId="6E3C7AB7">
                  <wp:extent cx="2113280" cy="178308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4">
                            <a:extLst>
                              <a:ext uri="{28A0092B-C50C-407E-A947-70E740481C1C}">
                                <a14:useLocalDpi xmlns:a14="http://schemas.microsoft.com/office/drawing/2010/main" val="0"/>
                              </a:ext>
                            </a:extLst>
                          </a:blip>
                          <a:stretch>
                            <a:fillRect/>
                          </a:stretch>
                        </pic:blipFill>
                        <pic:spPr>
                          <a:xfrm>
                            <a:off x="0" y="0"/>
                            <a:ext cx="2113280" cy="1783080"/>
                          </a:xfrm>
                          <a:prstGeom prst="rect">
                            <a:avLst/>
                          </a:prstGeom>
                        </pic:spPr>
                      </pic:pic>
                    </a:graphicData>
                  </a:graphic>
                </wp:inline>
              </w:drawing>
            </w:r>
          </w:p>
        </w:tc>
        <w:tc>
          <w:tcPr>
            <w:tcW w:w="2746" w:type="dxa"/>
            <w:tcBorders>
              <w:top w:val="nil"/>
              <w:left w:val="single" w:sz="6" w:space="0" w:color="FFFFFF"/>
              <w:bottom w:val="single" w:sz="18" w:space="0" w:color="FF7F00"/>
              <w:right w:val="single" w:sz="6" w:space="0" w:color="FFFFFF"/>
            </w:tcBorders>
            <w:shd w:val="clear" w:color="auto" w:fill="F2F2F2"/>
            <w:vAlign w:val="center"/>
            <w:hideMark/>
          </w:tcPr>
          <w:p w14:paraId="2AA2C527" w14:textId="125DA224" w:rsidR="0004708B" w:rsidRPr="0004708B" w:rsidRDefault="005C7563" w:rsidP="005C7563">
            <w:pPr>
              <w:spacing w:line="240" w:lineRule="auto"/>
              <w:jc w:val="both"/>
              <w:textAlignment w:val="baseline"/>
              <w:rPr>
                <w:rFonts w:ascii="Segoe UI" w:eastAsia="Times New Roman" w:hAnsi="Segoe UI" w:cs="Segoe UI"/>
                <w:sz w:val="18"/>
                <w:szCs w:val="18"/>
              </w:rPr>
            </w:pPr>
            <w:r>
              <w:t xml:space="preserve">Esta curva de aprendizaje indica </w:t>
            </w:r>
            <w:r>
              <w:rPr>
                <w:rStyle w:val="Strong"/>
              </w:rPr>
              <w:t>inestabilidad en el entrenamiento</w:t>
            </w:r>
            <w:r>
              <w:t xml:space="preserve"> o </w:t>
            </w:r>
            <w:r>
              <w:rPr>
                <w:rStyle w:val="Strong"/>
              </w:rPr>
              <w:t>divergencia</w:t>
            </w:r>
            <w:r>
              <w:rPr>
                <w:rStyle w:val="Strong"/>
              </w:rPr>
              <w:t xml:space="preserve">. </w:t>
            </w:r>
            <w:r>
              <w:t>Es probable que el modelo no esté aprendiendo en absoluto y, en cambio, se esté volviendo cada vez peor con el tiempo.</w:t>
            </w:r>
          </w:p>
        </w:tc>
        <w:tc>
          <w:tcPr>
            <w:tcW w:w="2849" w:type="dxa"/>
            <w:tcBorders>
              <w:top w:val="nil"/>
              <w:left w:val="single" w:sz="6" w:space="0" w:color="FFFFFF"/>
              <w:bottom w:val="single" w:sz="18" w:space="0" w:color="FF7F00"/>
              <w:right w:val="nil"/>
            </w:tcBorders>
            <w:shd w:val="clear" w:color="auto" w:fill="F2F2F2"/>
            <w:vAlign w:val="center"/>
            <w:hideMark/>
          </w:tcPr>
          <w:p w14:paraId="28F90B66" w14:textId="77777777" w:rsidR="0004708B" w:rsidRDefault="005C7563" w:rsidP="005C7563">
            <w:pPr>
              <w:pStyle w:val="ListParagraph"/>
              <w:numPr>
                <w:ilvl w:val="0"/>
                <w:numId w:val="44"/>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Reducir la tasa de aprendizaje</w:t>
            </w:r>
          </w:p>
          <w:p w14:paraId="2361CBE8" w14:textId="77777777" w:rsidR="005C7563" w:rsidRDefault="005C7563" w:rsidP="005C7563">
            <w:pPr>
              <w:pStyle w:val="ListParagraph"/>
              <w:numPr>
                <w:ilvl w:val="0"/>
                <w:numId w:val="44"/>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Ajustar hiperparámetros como el batch size y los pesos</w:t>
            </w:r>
          </w:p>
          <w:p w14:paraId="230644E2" w14:textId="77777777" w:rsidR="005C7563" w:rsidRDefault="005C7563" w:rsidP="005C7563">
            <w:pPr>
              <w:pStyle w:val="ListParagraph"/>
              <w:numPr>
                <w:ilvl w:val="0"/>
                <w:numId w:val="44"/>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Verificar la limpieza y preprocesamiento de los datos</w:t>
            </w:r>
          </w:p>
          <w:p w14:paraId="0A35AD1A" w14:textId="77777777" w:rsidR="005C7563" w:rsidRDefault="005C7563" w:rsidP="005C7563">
            <w:pPr>
              <w:pStyle w:val="ListParagraph"/>
              <w:numPr>
                <w:ilvl w:val="0"/>
                <w:numId w:val="44"/>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Simplificar el modelo y revisar la arquitectura de la red</w:t>
            </w:r>
          </w:p>
          <w:p w14:paraId="41723B71" w14:textId="662D1078" w:rsidR="005C7563" w:rsidRPr="005C7563" w:rsidRDefault="005C7563" w:rsidP="005C7563">
            <w:pPr>
              <w:pStyle w:val="ListParagraph"/>
              <w:numPr>
                <w:ilvl w:val="0"/>
                <w:numId w:val="44"/>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Aplicar regularización y un algoritmo de optimización como el Adam, RMSprop o Adagrad</w:t>
            </w:r>
          </w:p>
        </w:tc>
      </w:tr>
      <w:tr w:rsidR="0004708B" w:rsidRPr="0004708B" w14:paraId="5A5D104E" w14:textId="77777777" w:rsidTr="00F21AF8">
        <w:trPr>
          <w:trHeight w:val="3375"/>
        </w:trPr>
        <w:tc>
          <w:tcPr>
            <w:tcW w:w="3336" w:type="dxa"/>
            <w:tcBorders>
              <w:top w:val="single" w:sz="18" w:space="0" w:color="FF7F00"/>
              <w:left w:val="nil"/>
              <w:bottom w:val="single" w:sz="18" w:space="0" w:color="FF7F00"/>
              <w:right w:val="single" w:sz="6" w:space="0" w:color="D9D9D9" w:themeColor="background1" w:themeShade="D9"/>
            </w:tcBorders>
            <w:shd w:val="clear" w:color="auto" w:fill="auto"/>
            <w:vAlign w:val="center"/>
            <w:hideMark/>
          </w:tcPr>
          <w:p w14:paraId="1AB9DC7D" w14:textId="306E170C" w:rsidR="0004708B" w:rsidRPr="0004708B" w:rsidRDefault="0004708B" w:rsidP="005C7563">
            <w:pPr>
              <w:spacing w:line="240" w:lineRule="auto"/>
              <w:jc w:val="both"/>
              <w:textAlignment w:val="baseline"/>
              <w:rPr>
                <w:rFonts w:ascii="Segoe UI" w:eastAsia="Times New Roman" w:hAnsi="Segoe UI" w:cs="Segoe UI"/>
                <w:sz w:val="18"/>
                <w:szCs w:val="18"/>
              </w:rPr>
            </w:pPr>
            <w:r>
              <w:rPr>
                <w:rFonts w:asciiTheme="minorHAnsi" w:hAnsiTheme="minorHAnsi" w:cstheme="minorHAnsi"/>
                <w:b/>
                <w:noProof/>
                <w:color w:val="FFFFFF" w:themeColor="background1"/>
                <w:sz w:val="24"/>
                <w:lang w:val="es-CO"/>
              </w:rPr>
              <w:drawing>
                <wp:inline distT="0" distB="0" distL="0" distR="0" wp14:anchorId="0A7705C6" wp14:editId="13252B50">
                  <wp:extent cx="2113280" cy="178308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5">
                            <a:extLst>
                              <a:ext uri="{28A0092B-C50C-407E-A947-70E740481C1C}">
                                <a14:useLocalDpi xmlns:a14="http://schemas.microsoft.com/office/drawing/2010/main" val="0"/>
                              </a:ext>
                            </a:extLst>
                          </a:blip>
                          <a:stretch>
                            <a:fillRect/>
                          </a:stretch>
                        </pic:blipFill>
                        <pic:spPr>
                          <a:xfrm>
                            <a:off x="0" y="0"/>
                            <a:ext cx="2113280" cy="1783080"/>
                          </a:xfrm>
                          <a:prstGeom prst="rect">
                            <a:avLst/>
                          </a:prstGeom>
                        </pic:spPr>
                      </pic:pic>
                    </a:graphicData>
                  </a:graphic>
                </wp:inline>
              </w:drawing>
            </w:r>
          </w:p>
        </w:tc>
        <w:tc>
          <w:tcPr>
            <w:tcW w:w="2746" w:type="dxa"/>
            <w:tcBorders>
              <w:top w:val="single" w:sz="18" w:space="0" w:color="FF7F00"/>
              <w:left w:val="single" w:sz="6" w:space="0" w:color="D9D9D9" w:themeColor="background1" w:themeShade="D9"/>
              <w:bottom w:val="single" w:sz="18" w:space="0" w:color="FF7F00"/>
              <w:right w:val="single" w:sz="6" w:space="0" w:color="D9D9D9" w:themeColor="background1" w:themeShade="D9"/>
            </w:tcBorders>
            <w:shd w:val="clear" w:color="auto" w:fill="auto"/>
            <w:vAlign w:val="center"/>
            <w:hideMark/>
          </w:tcPr>
          <w:p w14:paraId="674C7628" w14:textId="13088C2C" w:rsidR="0004708B" w:rsidRPr="0004708B" w:rsidRDefault="005C7563" w:rsidP="005C7563">
            <w:pPr>
              <w:spacing w:line="240" w:lineRule="auto"/>
              <w:jc w:val="both"/>
              <w:textAlignment w:val="baseline"/>
              <w:rPr>
                <w:rFonts w:ascii="Segoe UI" w:eastAsia="Times New Roman" w:hAnsi="Segoe UI" w:cs="Segoe UI"/>
                <w:sz w:val="18"/>
                <w:szCs w:val="18"/>
              </w:rPr>
            </w:pPr>
            <w:r>
              <w:t xml:space="preserve">Esta curva de aprendizaje indica </w:t>
            </w:r>
            <w:r>
              <w:rPr>
                <w:rStyle w:val="Strong"/>
              </w:rPr>
              <w:t>sobreajuste (overfitting)</w:t>
            </w:r>
            <w:r>
              <w:t>.</w:t>
            </w:r>
            <w:r>
              <w:t xml:space="preserve"> </w:t>
            </w:r>
            <w:r>
              <w:t>El modelo está aprendiendo muy bien los datos de entrenamiento, lo que se refleja en la baja pérdida de entrenamiento. Sin embargo, no generaliza tan bien a los datos de validación, como lo demuestra la mayor pérdida de validación y la brecha entre las curvas. Esto sugiere que el modelo está memorizando los detalles y el ruido específicos del conjunto de entrenamiento en lugar de aprender patrones generales.</w:t>
            </w:r>
          </w:p>
        </w:tc>
        <w:tc>
          <w:tcPr>
            <w:tcW w:w="2849" w:type="dxa"/>
            <w:tcBorders>
              <w:top w:val="single" w:sz="18" w:space="0" w:color="FF7F00"/>
              <w:left w:val="single" w:sz="6" w:space="0" w:color="D9D9D9" w:themeColor="background1" w:themeShade="D9"/>
              <w:bottom w:val="single" w:sz="18" w:space="0" w:color="FF7F00"/>
              <w:right w:val="nil"/>
            </w:tcBorders>
            <w:shd w:val="clear" w:color="auto" w:fill="auto"/>
            <w:vAlign w:val="center"/>
            <w:hideMark/>
          </w:tcPr>
          <w:p w14:paraId="65BCD78F" w14:textId="77777777" w:rsidR="0004708B" w:rsidRPr="005C7563" w:rsidRDefault="005C7563" w:rsidP="005C7563">
            <w:pPr>
              <w:pStyle w:val="ListParagraph"/>
              <w:numPr>
                <w:ilvl w:val="0"/>
                <w:numId w:val="45"/>
              </w:numPr>
              <w:spacing w:line="240" w:lineRule="auto"/>
              <w:jc w:val="both"/>
              <w:textAlignment w:val="baseline"/>
              <w:rPr>
                <w:rFonts w:ascii="Segoe UI" w:eastAsia="Times New Roman" w:hAnsi="Segoe UI" w:cs="Segoe UI"/>
                <w:sz w:val="18"/>
                <w:szCs w:val="18"/>
              </w:rPr>
            </w:pPr>
            <w:r>
              <w:t>Aumentar los Datos de Entrenamiento</w:t>
            </w:r>
          </w:p>
          <w:p w14:paraId="76AF23E9" w14:textId="77777777" w:rsidR="005C7563" w:rsidRPr="005C7563" w:rsidRDefault="005C7563" w:rsidP="005C7563">
            <w:pPr>
              <w:pStyle w:val="ListParagraph"/>
              <w:numPr>
                <w:ilvl w:val="0"/>
                <w:numId w:val="45"/>
              </w:numPr>
              <w:spacing w:line="240" w:lineRule="auto"/>
              <w:jc w:val="both"/>
              <w:textAlignment w:val="baseline"/>
              <w:rPr>
                <w:rFonts w:ascii="Segoe UI" w:eastAsia="Times New Roman" w:hAnsi="Segoe UI" w:cs="Segoe UI"/>
                <w:sz w:val="18"/>
                <w:szCs w:val="18"/>
              </w:rPr>
            </w:pPr>
            <w:r>
              <w:t>Reducir la Complejidad del Modelo</w:t>
            </w:r>
            <w:r>
              <w:t>, mediante la simplifcación de la arquitectura de la red.</w:t>
            </w:r>
          </w:p>
          <w:p w14:paraId="60E3533A" w14:textId="77777777" w:rsidR="005C7563" w:rsidRPr="005C7563" w:rsidRDefault="005C7563" w:rsidP="005C7563">
            <w:pPr>
              <w:pStyle w:val="ListParagraph"/>
              <w:numPr>
                <w:ilvl w:val="0"/>
                <w:numId w:val="45"/>
              </w:numPr>
              <w:spacing w:line="240" w:lineRule="auto"/>
              <w:jc w:val="both"/>
              <w:textAlignment w:val="baseline"/>
              <w:rPr>
                <w:rFonts w:ascii="Segoe UI" w:eastAsia="Times New Roman" w:hAnsi="Segoe UI" w:cs="Segoe UI"/>
                <w:sz w:val="18"/>
                <w:szCs w:val="18"/>
              </w:rPr>
            </w:pPr>
            <w:r>
              <w:rPr>
                <w:sz w:val="18"/>
                <w:szCs w:val="18"/>
              </w:rPr>
              <w:t>Aplicar regularización</w:t>
            </w:r>
          </w:p>
          <w:p w14:paraId="417C5AE3" w14:textId="77777777" w:rsidR="005C7563" w:rsidRPr="005C7563" w:rsidRDefault="005C7563" w:rsidP="005C7563">
            <w:pPr>
              <w:pStyle w:val="ListParagraph"/>
              <w:numPr>
                <w:ilvl w:val="0"/>
                <w:numId w:val="45"/>
              </w:numPr>
              <w:spacing w:line="240" w:lineRule="auto"/>
              <w:jc w:val="both"/>
              <w:textAlignment w:val="baseline"/>
              <w:rPr>
                <w:rFonts w:ascii="Segoe UI" w:eastAsia="Times New Roman" w:hAnsi="Segoe UI" w:cs="Segoe UI"/>
                <w:sz w:val="18"/>
                <w:szCs w:val="18"/>
              </w:rPr>
            </w:pPr>
            <w:r>
              <w:rPr>
                <w:sz w:val="18"/>
                <w:szCs w:val="18"/>
              </w:rPr>
              <w:t>Realizar un data augmentation</w:t>
            </w:r>
          </w:p>
          <w:p w14:paraId="7B5DD90F" w14:textId="25970DFE" w:rsidR="005C7563" w:rsidRPr="005C7563" w:rsidRDefault="005C7563" w:rsidP="005C7563">
            <w:pPr>
              <w:pStyle w:val="ListParagraph"/>
              <w:spacing w:line="240" w:lineRule="auto"/>
              <w:jc w:val="both"/>
              <w:textAlignment w:val="baseline"/>
              <w:rPr>
                <w:rFonts w:ascii="Segoe UI" w:eastAsia="Times New Roman" w:hAnsi="Segoe UI" w:cs="Segoe UI"/>
                <w:sz w:val="18"/>
                <w:szCs w:val="18"/>
              </w:rPr>
            </w:pPr>
          </w:p>
        </w:tc>
      </w:tr>
      <w:tr w:rsidR="0004708B" w:rsidRPr="0004708B" w14:paraId="6CDCE0D6" w14:textId="77777777" w:rsidTr="0004708B">
        <w:trPr>
          <w:trHeight w:val="3362"/>
        </w:trPr>
        <w:tc>
          <w:tcPr>
            <w:tcW w:w="3336" w:type="dxa"/>
            <w:tcBorders>
              <w:top w:val="single" w:sz="18" w:space="0" w:color="FF7F00"/>
              <w:left w:val="nil"/>
              <w:bottom w:val="single" w:sz="18" w:space="0" w:color="FF7F00"/>
              <w:right w:val="single" w:sz="6" w:space="0" w:color="FFFFFF"/>
            </w:tcBorders>
            <w:shd w:val="clear" w:color="auto" w:fill="F2F2F2"/>
            <w:vAlign w:val="center"/>
            <w:hideMark/>
          </w:tcPr>
          <w:p w14:paraId="3F4763EA" w14:textId="27DD19E4" w:rsidR="0004708B" w:rsidRPr="0004708B" w:rsidRDefault="0004708B" w:rsidP="005C7563">
            <w:pPr>
              <w:spacing w:line="240" w:lineRule="auto"/>
              <w:jc w:val="both"/>
              <w:textAlignment w:val="baseline"/>
              <w:rPr>
                <w:rFonts w:ascii="Segoe UI" w:eastAsia="Times New Roman" w:hAnsi="Segoe UI" w:cs="Segoe UI"/>
                <w:sz w:val="18"/>
                <w:szCs w:val="18"/>
              </w:rPr>
            </w:pPr>
            <w:r>
              <w:rPr>
                <w:rFonts w:asciiTheme="minorHAnsi" w:hAnsiTheme="minorHAnsi" w:cstheme="minorHAnsi"/>
                <w:b/>
                <w:noProof/>
                <w:color w:val="FFFFFF" w:themeColor="background1"/>
                <w:sz w:val="24"/>
                <w:lang w:val="es-CO"/>
              </w:rPr>
              <w:lastRenderedPageBreak/>
              <w:drawing>
                <wp:inline distT="0" distB="0" distL="0" distR="0" wp14:anchorId="6836F51A" wp14:editId="1F65C5E8">
                  <wp:extent cx="2113280" cy="178308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6">
                            <a:extLst>
                              <a:ext uri="{28A0092B-C50C-407E-A947-70E740481C1C}">
                                <a14:useLocalDpi xmlns:a14="http://schemas.microsoft.com/office/drawing/2010/main" val="0"/>
                              </a:ext>
                            </a:extLst>
                          </a:blip>
                          <a:stretch>
                            <a:fillRect/>
                          </a:stretch>
                        </pic:blipFill>
                        <pic:spPr>
                          <a:xfrm>
                            <a:off x="0" y="0"/>
                            <a:ext cx="2113280" cy="1783080"/>
                          </a:xfrm>
                          <a:prstGeom prst="rect">
                            <a:avLst/>
                          </a:prstGeom>
                        </pic:spPr>
                      </pic:pic>
                    </a:graphicData>
                  </a:graphic>
                </wp:inline>
              </w:drawing>
            </w:r>
          </w:p>
        </w:tc>
        <w:tc>
          <w:tcPr>
            <w:tcW w:w="2746" w:type="dxa"/>
            <w:tcBorders>
              <w:top w:val="single" w:sz="18" w:space="0" w:color="FF7F00"/>
              <w:left w:val="single" w:sz="6" w:space="0" w:color="FFFFFF"/>
              <w:bottom w:val="single" w:sz="18" w:space="0" w:color="FF7F00"/>
              <w:right w:val="single" w:sz="6" w:space="0" w:color="FFFFFF"/>
            </w:tcBorders>
            <w:shd w:val="clear" w:color="auto" w:fill="F2F2F2"/>
            <w:vAlign w:val="center"/>
            <w:hideMark/>
          </w:tcPr>
          <w:p w14:paraId="30D0F135" w14:textId="731B5961" w:rsidR="0004708B" w:rsidRPr="0004708B" w:rsidRDefault="005C7563" w:rsidP="005C7563">
            <w:pPr>
              <w:spacing w:line="240" w:lineRule="auto"/>
              <w:jc w:val="both"/>
              <w:textAlignment w:val="baseline"/>
              <w:rPr>
                <w:rFonts w:ascii="Segoe UI" w:eastAsia="Times New Roman" w:hAnsi="Segoe UI" w:cs="Segoe UI"/>
                <w:sz w:val="18"/>
                <w:szCs w:val="18"/>
              </w:rPr>
            </w:pPr>
            <w:r>
              <w:t xml:space="preserve">Esta curva de aprendizaje indica un </w:t>
            </w:r>
            <w:r>
              <w:rPr>
                <w:rStyle w:val="Strong"/>
              </w:rPr>
              <w:t>buen ajuste (good fit)</w:t>
            </w:r>
            <w:r>
              <w:t xml:space="preserve"> con un posible </w:t>
            </w:r>
            <w:r>
              <w:rPr>
                <w:rStyle w:val="Strong"/>
              </w:rPr>
              <w:t>ligero sobreajuste</w:t>
            </w:r>
            <w:r>
              <w:t>.</w:t>
            </w:r>
            <w:r>
              <w:t xml:space="preserve"> </w:t>
            </w:r>
            <w:r w:rsidR="005C0C1A">
              <w:t>l modelo está aprendiendo bien los datos de entrenamiento y generaliza razonablemente bien a los datos de validación. La disminución de ambas curvas sugiere que el modelo está mejorando su rendimiento tanto en los datos de entrenamiento como en los datos no vistos.</w:t>
            </w:r>
          </w:p>
        </w:tc>
        <w:tc>
          <w:tcPr>
            <w:tcW w:w="2849" w:type="dxa"/>
            <w:tcBorders>
              <w:top w:val="single" w:sz="18" w:space="0" w:color="FF7F00"/>
              <w:left w:val="single" w:sz="6" w:space="0" w:color="FFFFFF"/>
              <w:bottom w:val="single" w:sz="18" w:space="0" w:color="FF7F00"/>
              <w:right w:val="nil"/>
            </w:tcBorders>
            <w:shd w:val="clear" w:color="auto" w:fill="F2F2F2"/>
            <w:vAlign w:val="center"/>
            <w:hideMark/>
          </w:tcPr>
          <w:p w14:paraId="4980D72D" w14:textId="77777777" w:rsidR="0004708B" w:rsidRDefault="005C0C1A" w:rsidP="005C0C1A">
            <w:pPr>
              <w:pStyle w:val="ListParagraph"/>
              <w:numPr>
                <w:ilvl w:val="0"/>
                <w:numId w:val="46"/>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Aplicar una ligera regularización</w:t>
            </w:r>
          </w:p>
          <w:p w14:paraId="776F3663" w14:textId="77777777" w:rsidR="005C0C1A" w:rsidRDefault="005C0C1A" w:rsidP="005C0C1A">
            <w:pPr>
              <w:pStyle w:val="ListParagraph"/>
              <w:numPr>
                <w:ilvl w:val="0"/>
                <w:numId w:val="46"/>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Hacer un data augmentation</w:t>
            </w:r>
          </w:p>
          <w:p w14:paraId="6520F0EB" w14:textId="77777777" w:rsidR="005C0C1A" w:rsidRDefault="005C0C1A" w:rsidP="005C0C1A">
            <w:pPr>
              <w:pStyle w:val="ListParagraph"/>
              <w:numPr>
                <w:ilvl w:val="0"/>
                <w:numId w:val="46"/>
              </w:numPr>
              <w:spacing w:line="240" w:lineRule="auto"/>
              <w:jc w:val="both"/>
              <w:textAlignment w:val="baseline"/>
              <w:rPr>
                <w:rFonts w:ascii="Segoe UI" w:eastAsia="Times New Roman" w:hAnsi="Segoe UI" w:cs="Segoe UI"/>
                <w:sz w:val="18"/>
                <w:szCs w:val="18"/>
              </w:rPr>
            </w:pPr>
            <w:r>
              <w:rPr>
                <w:rFonts w:ascii="Segoe UI" w:eastAsia="Times New Roman" w:hAnsi="Segoe UI" w:cs="Segoe UI"/>
                <w:sz w:val="18"/>
                <w:szCs w:val="18"/>
              </w:rPr>
              <w:t>Ligeras variaciones en los hiperparámetros</w:t>
            </w:r>
          </w:p>
          <w:p w14:paraId="5AC258FE" w14:textId="6B39F191" w:rsidR="005C0C1A" w:rsidRPr="005C0C1A" w:rsidRDefault="005C0C1A" w:rsidP="005C0C1A">
            <w:pPr>
              <w:pStyle w:val="ListParagraph"/>
              <w:numPr>
                <w:ilvl w:val="0"/>
                <w:numId w:val="46"/>
              </w:numPr>
              <w:spacing w:line="240" w:lineRule="auto"/>
              <w:jc w:val="both"/>
              <w:textAlignment w:val="baseline"/>
              <w:rPr>
                <w:rFonts w:ascii="Segoe UI" w:eastAsia="Times New Roman" w:hAnsi="Segoe UI" w:cs="Segoe UI"/>
                <w:sz w:val="18"/>
                <w:szCs w:val="18"/>
              </w:rPr>
            </w:pPr>
          </w:p>
        </w:tc>
      </w:tr>
    </w:tbl>
    <w:p w14:paraId="2189F4E9" w14:textId="2FD75DEE" w:rsidR="003F21EE" w:rsidRPr="00C22008" w:rsidRDefault="003F21EE" w:rsidP="005C7563">
      <w:pPr>
        <w:tabs>
          <w:tab w:val="left" w:pos="1181"/>
        </w:tabs>
        <w:jc w:val="both"/>
        <w:rPr>
          <w:lang w:eastAsia="en-US"/>
        </w:rPr>
      </w:pPr>
    </w:p>
    <w:sectPr w:rsidR="003F21EE" w:rsidRPr="00C22008" w:rsidSect="005B0F96">
      <w:headerReference w:type="default" r:id="rId17"/>
      <w:footerReference w:type="default" r:id="rId18"/>
      <w:headerReference w:type="first" r:id="rId19"/>
      <w:footerReference w:type="first" r:id="rId20"/>
      <w:pgSz w:w="12240" w:h="15840"/>
      <w:pgMar w:top="1674" w:right="1701" w:bottom="1985" w:left="1701" w:header="850" w:footer="9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FC06C" w14:textId="77777777" w:rsidR="000866F5" w:rsidRDefault="000866F5" w:rsidP="00094D8C">
      <w:pPr>
        <w:spacing w:line="240" w:lineRule="auto"/>
      </w:pPr>
      <w:r>
        <w:separator/>
      </w:r>
    </w:p>
  </w:endnote>
  <w:endnote w:type="continuationSeparator" w:id="0">
    <w:p w14:paraId="23ED62CA" w14:textId="77777777" w:rsidR="000866F5" w:rsidRDefault="000866F5" w:rsidP="00094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Segoe UI"/>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6DB3" w14:textId="71F014E4" w:rsidR="00324CB5" w:rsidRPr="006E612C" w:rsidRDefault="004432CE">
    <w:pPr>
      <w:pStyle w:val="Footer"/>
      <w:jc w:val="right"/>
      <w:rPr>
        <w:b/>
        <w:color w:val="034A94"/>
      </w:rPr>
    </w:pPr>
    <w:r w:rsidRPr="00B043FD">
      <w:rPr>
        <w:noProof/>
        <w:lang w:val="es-CO"/>
      </w:rPr>
      <w:drawing>
        <wp:anchor distT="0" distB="0" distL="114300" distR="114300" simplePos="0" relativeHeight="251660288" behindDoc="0" locked="0" layoutInCell="1" allowOverlap="1" wp14:anchorId="74EE859F" wp14:editId="432A2790">
          <wp:simplePos x="0" y="0"/>
          <wp:positionH relativeFrom="column">
            <wp:posOffset>-2237965</wp:posOffset>
          </wp:positionH>
          <wp:positionV relativeFrom="paragraph">
            <wp:posOffset>-533400</wp:posOffset>
          </wp:positionV>
          <wp:extent cx="3977180" cy="2013167"/>
          <wp:effectExtent l="0" t="0" r="4445" b="635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977180" cy="20131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9966DE" w14:textId="3FD1B998" w:rsidR="005B0F96" w:rsidRPr="00593B49" w:rsidRDefault="005B0F96" w:rsidP="005B0F96">
    <w:pPr>
      <w:tabs>
        <w:tab w:val="center" w:pos="4550"/>
        <w:tab w:val="left" w:pos="5818"/>
      </w:tabs>
      <w:ind w:right="260"/>
      <w:jc w:val="right"/>
      <w:rPr>
        <w:rFonts w:asciiTheme="minorHAnsi" w:hAnsiTheme="minorHAnsi" w:cstheme="minorHAnsi"/>
        <w:color w:val="FF7F00"/>
        <w:sz w:val="24"/>
        <w:szCs w:val="24"/>
      </w:rPr>
    </w:pPr>
    <w:r>
      <w:rPr>
        <w:rFonts w:asciiTheme="minorHAnsi" w:hAnsiTheme="minorHAnsi" w:cstheme="minorHAnsi"/>
        <w:color w:val="034A94"/>
        <w:spacing w:val="60"/>
        <w:sz w:val="24"/>
        <w:szCs w:val="24"/>
        <w:lang w:val="es-ES"/>
      </w:rPr>
      <w:t xml:space="preserve">  </w:t>
    </w:r>
    <w:r w:rsidRPr="00593B49">
      <w:rPr>
        <w:rFonts w:asciiTheme="minorHAnsi" w:hAnsiTheme="minorHAnsi" w:cstheme="minorHAnsi"/>
        <w:color w:val="0D63C9"/>
        <w:spacing w:val="60"/>
        <w:sz w:val="24"/>
        <w:szCs w:val="24"/>
        <w:lang w:val="es-ES"/>
      </w:rPr>
      <w:t>Página</w:t>
    </w:r>
    <w:r w:rsidRPr="004F3830">
      <w:rPr>
        <w:rFonts w:asciiTheme="minorHAnsi" w:hAnsiTheme="minorHAnsi" w:cstheme="minorHAnsi"/>
        <w:color w:val="00558F"/>
        <w:sz w:val="24"/>
        <w:szCs w:val="24"/>
        <w:lang w:val="es-ES"/>
      </w:rPr>
      <w:t xml:space="preserve"> </w:t>
    </w:r>
    <w:r w:rsidRPr="00593B49">
      <w:rPr>
        <w:rFonts w:asciiTheme="minorHAnsi" w:hAnsiTheme="minorHAnsi" w:cstheme="minorHAnsi"/>
        <w:color w:val="FF7F00"/>
        <w:sz w:val="24"/>
        <w:szCs w:val="24"/>
      </w:rPr>
      <w:fldChar w:fldCharType="begin"/>
    </w:r>
    <w:r w:rsidRPr="00593B49">
      <w:rPr>
        <w:rFonts w:asciiTheme="minorHAnsi" w:hAnsiTheme="minorHAnsi" w:cstheme="minorHAnsi"/>
        <w:color w:val="FF7F00"/>
        <w:sz w:val="24"/>
        <w:szCs w:val="24"/>
      </w:rPr>
      <w:instrText>PAGE   \* MERGEFORMAT</w:instrText>
    </w:r>
    <w:r w:rsidRPr="00593B49">
      <w:rPr>
        <w:rFonts w:asciiTheme="minorHAnsi" w:hAnsiTheme="minorHAnsi" w:cstheme="minorHAnsi"/>
        <w:color w:val="FF7F00"/>
        <w:sz w:val="24"/>
        <w:szCs w:val="24"/>
      </w:rPr>
      <w:fldChar w:fldCharType="separate"/>
    </w:r>
    <w:r w:rsidR="00EC2AAD">
      <w:rPr>
        <w:rFonts w:asciiTheme="minorHAnsi" w:hAnsiTheme="minorHAnsi" w:cstheme="minorHAnsi"/>
        <w:noProof/>
        <w:color w:val="FF7F00"/>
        <w:sz w:val="24"/>
        <w:szCs w:val="24"/>
      </w:rPr>
      <w:t>3</w:t>
    </w:r>
    <w:r w:rsidRPr="00593B49">
      <w:rPr>
        <w:rFonts w:asciiTheme="minorHAnsi" w:hAnsiTheme="minorHAnsi" w:cstheme="minorHAnsi"/>
        <w:color w:val="FF7F00"/>
        <w:sz w:val="24"/>
        <w:szCs w:val="24"/>
      </w:rPr>
      <w:fldChar w:fldCharType="end"/>
    </w:r>
    <w:r w:rsidRPr="00593B49">
      <w:rPr>
        <w:rFonts w:asciiTheme="minorHAnsi" w:hAnsiTheme="minorHAnsi" w:cstheme="minorHAnsi"/>
        <w:color w:val="FF7F00"/>
        <w:sz w:val="24"/>
        <w:szCs w:val="24"/>
        <w:lang w:val="es-ES"/>
      </w:rPr>
      <w:t xml:space="preserve"> | </w:t>
    </w:r>
    <w:r w:rsidRPr="00593B49">
      <w:rPr>
        <w:rFonts w:asciiTheme="minorHAnsi" w:hAnsiTheme="minorHAnsi" w:cstheme="minorHAnsi"/>
        <w:color w:val="FF7F00"/>
        <w:sz w:val="24"/>
        <w:szCs w:val="24"/>
      </w:rPr>
      <w:fldChar w:fldCharType="begin"/>
    </w:r>
    <w:r w:rsidRPr="00593B49">
      <w:rPr>
        <w:rFonts w:asciiTheme="minorHAnsi" w:hAnsiTheme="minorHAnsi" w:cstheme="minorHAnsi"/>
        <w:color w:val="FF7F00"/>
        <w:sz w:val="24"/>
        <w:szCs w:val="24"/>
      </w:rPr>
      <w:instrText>NUMPAGES  \* Arabic  \* MERGEFORMAT</w:instrText>
    </w:r>
    <w:r w:rsidRPr="00593B49">
      <w:rPr>
        <w:rFonts w:asciiTheme="minorHAnsi" w:hAnsiTheme="minorHAnsi" w:cstheme="minorHAnsi"/>
        <w:color w:val="FF7F00"/>
        <w:sz w:val="24"/>
        <w:szCs w:val="24"/>
      </w:rPr>
      <w:fldChar w:fldCharType="separate"/>
    </w:r>
    <w:r w:rsidR="00EC2AAD">
      <w:rPr>
        <w:rFonts w:asciiTheme="minorHAnsi" w:hAnsiTheme="minorHAnsi" w:cstheme="minorHAnsi"/>
        <w:noProof/>
        <w:color w:val="FF7F00"/>
        <w:sz w:val="24"/>
        <w:szCs w:val="24"/>
      </w:rPr>
      <w:t>3</w:t>
    </w:r>
    <w:r w:rsidRPr="00593B49">
      <w:rPr>
        <w:rFonts w:asciiTheme="minorHAnsi" w:hAnsiTheme="minorHAnsi" w:cstheme="minorHAnsi"/>
        <w:color w:val="FF7F00"/>
        <w:sz w:val="24"/>
        <w:szCs w:val="24"/>
      </w:rPr>
      <w:fldChar w:fldCharType="end"/>
    </w:r>
  </w:p>
  <w:p w14:paraId="40F60AD3" w14:textId="6C5DF55B" w:rsidR="00B92427" w:rsidRDefault="00B924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2DD80" w14:textId="7E03A518" w:rsidR="00E0717C" w:rsidRDefault="00E0717C">
    <w:pPr>
      <w:pStyle w:val="Footer"/>
    </w:pPr>
    <w:r>
      <w:rPr>
        <w:noProof/>
        <w:lang w:val="es-CO"/>
      </w:rPr>
      <w:drawing>
        <wp:anchor distT="0" distB="0" distL="114300" distR="114300" simplePos="0" relativeHeight="251658240" behindDoc="1" locked="0" layoutInCell="1" allowOverlap="1" wp14:anchorId="2F8D628A" wp14:editId="351DB3E7">
          <wp:simplePos x="0" y="0"/>
          <wp:positionH relativeFrom="margin">
            <wp:posOffset>4040505</wp:posOffset>
          </wp:positionH>
          <wp:positionV relativeFrom="paragraph">
            <wp:posOffset>-494294</wp:posOffset>
          </wp:positionV>
          <wp:extent cx="1573530" cy="616585"/>
          <wp:effectExtent l="0" t="0" r="762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573530" cy="61658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C6F74" w14:textId="77777777" w:rsidR="000866F5" w:rsidRDefault="000866F5" w:rsidP="00094D8C">
      <w:pPr>
        <w:spacing w:line="240" w:lineRule="auto"/>
      </w:pPr>
      <w:r>
        <w:separator/>
      </w:r>
    </w:p>
  </w:footnote>
  <w:footnote w:type="continuationSeparator" w:id="0">
    <w:p w14:paraId="4A5040DD" w14:textId="77777777" w:rsidR="000866F5" w:rsidRDefault="000866F5" w:rsidP="00094D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B0CF9" w14:textId="5B19ADF8" w:rsidR="00EC3049" w:rsidRPr="00593B49" w:rsidRDefault="000C23D8" w:rsidP="00EC3049">
    <w:pPr>
      <w:pStyle w:val="Header"/>
      <w:jc w:val="right"/>
      <w:rPr>
        <w:rFonts w:asciiTheme="minorHAnsi" w:hAnsiTheme="minorHAnsi" w:cstheme="minorHAnsi"/>
        <w:b/>
        <w:color w:val="FF7F00"/>
      </w:rPr>
    </w:pPr>
    <w:r w:rsidRPr="00593B49">
      <w:rPr>
        <w:rFonts w:asciiTheme="minorHAnsi" w:hAnsiTheme="minorHAnsi" w:cstheme="minorHAnsi"/>
        <w:b/>
        <w:noProof/>
        <w:color w:val="FF7F00"/>
        <w:lang w:val="es-CO"/>
      </w:rPr>
      <mc:AlternateContent>
        <mc:Choice Requires="wps">
          <w:drawing>
            <wp:anchor distT="0" distB="0" distL="114300" distR="114300" simplePos="0" relativeHeight="251656192" behindDoc="0" locked="0" layoutInCell="1" allowOverlap="1" wp14:anchorId="735DE377" wp14:editId="0230BC2D">
              <wp:simplePos x="0" y="0"/>
              <wp:positionH relativeFrom="margin">
                <wp:align>left</wp:align>
              </wp:positionH>
              <wp:positionV relativeFrom="paragraph">
                <wp:posOffset>93737</wp:posOffset>
              </wp:positionV>
              <wp:extent cx="1539287" cy="2866"/>
              <wp:effectExtent l="0" t="0" r="22860" b="35560"/>
              <wp:wrapNone/>
              <wp:docPr id="9" name="Conector recto 9"/>
              <wp:cNvGraphicFramePr/>
              <a:graphic xmlns:a="http://schemas.openxmlformats.org/drawingml/2006/main">
                <a:graphicData uri="http://schemas.microsoft.com/office/word/2010/wordprocessingShape">
                  <wps:wsp>
                    <wps:cNvCnPr/>
                    <wps:spPr>
                      <a:xfrm flipH="1">
                        <a:off x="0" y="0"/>
                        <a:ext cx="1539287" cy="2866"/>
                      </a:xfrm>
                      <a:prstGeom prst="line">
                        <a:avLst/>
                      </a:prstGeom>
                      <a:ln w="12700" cap="flat" cmpd="sng" algn="ctr">
                        <a:solidFill>
                          <a:srgbClr val="0D63C9"/>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096D2A" id="Conector recto 9" o:spid="_x0000_s1026" style="position:absolute;flip:x;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4pt" to="121.2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YkIKQIAALcEAAAOAAAAZHJzL2Uyb0RvYy54bWysVMmO2zAMvRfoPwi6N04yaCYx4swh6bSH&#10;og2m7QcwWmwB2iBp4uTvS8mOu106RS8yJZFPfI+ktw8Xo8lZhKicbehiNqdEWOa4sm1Dv319fLOm&#10;JCawHLSzoqFXEenD7vWrbe9rsXSd01wEgiA21r1vaJeSr6sqsk4YiDPnhcVL6YKBhNvQVjxAj+hG&#10;V8v5fFX1LnAfHBMx4ulhuKS7gi+lYOmzlFEkohuKuaWyhrKe8lrttlC3AXyn2JgG/EMWBpTFRyeo&#10;AyQgz0H9AWUUCy46mWbMmcpJqZgoHJDNYv4bmy8deFG4oDjRTzLF/wfLPp2PgSje0A0lFgyWaI+F&#10;YskFEvKHbLJGvY81uu7tMYy76I8hE77IYIjUyn/A8hcJkBS5FIWvk8LikgjDw8Xbu81yfU8Jw7vl&#10;erXK4NWAktF8iOm9cIZko6Fa2cwfajh/jGlwvbnkY21Jj6DL+znWlgH2j9SQ0DQeGUXbUgK6xcZk&#10;KRSc6LTij0rrHB1De9rrQM6Qm+OwutsXrpjOL275wQPEbvDjaA1dE9yz5ZgT1J0A/s5ykq4e9bOo&#10;H815GcEp0QKfz1bxTKD033hiDtqiMln3QelipasWA+8nIbFqReZChY1chtbG2UNBbg1ewDAgO0rk&#10;/sLYMSRHizJRL4yfgsr7zqYp3ijrxrrkeRdTMdJlMTaGHPxvUgwCZC1Ojl9LMxaNcDpKH42TnMfv&#10;530J//G/2X0HAAD//wMAUEsDBBQABgAIAAAAIQCNaiG63AAAAAYBAAAPAAAAZHJzL2Rvd25yZXYu&#10;eG1sTI/BTsMwEETvSP0HaytxQa2TkCIIcSpAhQuHlrYf4MZLHBGvo9hNw9+znOA4M6uZt+V6cp0Y&#10;cQitJwXpMgGBVHvTUqPgeHhd3IMIUZPRnSdU8I0B1tXsqtSF8Rf6wHEfG8ElFAqtwMbYF1KG2qLT&#10;Yel7JM4+/eB0ZDk00gz6wuWuk1mS3EmnW+IFq3t8sVh/7c9OQR9222SzunmOqXl4s+n7sU7HjVLX&#10;8+npEUTEKf4dwy8+o0PFTCd/JhNEp4AfiezmzM9plmc5iBMbq1uQVSn/41c/AAAA//8DAFBLAQIt&#10;ABQABgAIAAAAIQC2gziS/gAAAOEBAAATAAAAAAAAAAAAAAAAAAAAAABbQ29udGVudF9UeXBlc10u&#10;eG1sUEsBAi0AFAAGAAgAAAAhADj9If/WAAAAlAEAAAsAAAAAAAAAAAAAAAAALwEAAF9yZWxzLy5y&#10;ZWxzUEsBAi0AFAAGAAgAAAAhAJcdiQgpAgAAtwQAAA4AAAAAAAAAAAAAAAAALgIAAGRycy9lMm9E&#10;b2MueG1sUEsBAi0AFAAGAAgAAAAhAI1qIbrcAAAABgEAAA8AAAAAAAAAAAAAAAAAgwQAAGRycy9k&#10;b3ducmV2LnhtbFBLBQYAAAAABAAEAPMAAACMBQAAAAA=&#10;" strokecolor="#0d63c9" strokeweight="1pt">
              <v:stroke dashstyle="dash"/>
              <w10:wrap anchorx="margin"/>
            </v:line>
          </w:pict>
        </mc:Fallback>
      </mc:AlternateContent>
    </w:r>
    <w:r w:rsidR="0004708B">
      <w:rPr>
        <w:rFonts w:asciiTheme="minorHAnsi" w:hAnsiTheme="minorHAnsi" w:cstheme="minorHAnsi"/>
        <w:b/>
        <w:noProof/>
        <w:color w:val="FF7F00"/>
      </w:rPr>
      <w:t>Tabla comparativa</w:t>
    </w:r>
    <w:r w:rsidR="009D6687">
      <w:rPr>
        <w:rFonts w:asciiTheme="minorHAnsi" w:hAnsiTheme="minorHAnsi" w:cstheme="minorHAnsi"/>
        <w:b/>
        <w:noProof/>
        <w:color w:val="FF7F00"/>
      </w:rPr>
      <w:t xml:space="preserve"> – Curvas de aprendizaje</w:t>
    </w:r>
    <w:r w:rsidR="0038568F" w:rsidRPr="00593B49">
      <w:rPr>
        <w:rFonts w:asciiTheme="minorHAnsi" w:hAnsiTheme="minorHAnsi" w:cstheme="minorHAnsi"/>
        <w:b/>
        <w:color w:val="FF7F00"/>
      </w:rPr>
      <w:t xml:space="preserve"> | </w:t>
    </w:r>
    <w:r w:rsidR="009E45B7" w:rsidRPr="00593B49">
      <w:rPr>
        <w:rFonts w:asciiTheme="minorHAnsi" w:hAnsiTheme="minorHAnsi" w:cstheme="minorHAnsi"/>
        <w:color w:val="FF7F00"/>
      </w:rPr>
      <w:t xml:space="preserve">MÓDULO </w:t>
    </w:r>
    <w:r w:rsidR="0032179C">
      <w:rPr>
        <w:rFonts w:asciiTheme="minorHAnsi" w:hAnsiTheme="minorHAnsi" w:cstheme="minorHAnsi"/>
        <w:color w:val="FF7F00"/>
      </w:rPr>
      <w:t>1 - UNIDAD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1E825" w14:textId="1A36AB6B" w:rsidR="008053CE" w:rsidRDefault="00C915A5">
    <w:pPr>
      <w:pStyle w:val="Header"/>
    </w:pPr>
    <w:r>
      <w:rPr>
        <w:noProof/>
        <w:lang w:val="es-CO"/>
      </w:rPr>
      <w:drawing>
        <wp:anchor distT="0" distB="0" distL="114300" distR="114300" simplePos="0" relativeHeight="251657216" behindDoc="1" locked="0" layoutInCell="1" allowOverlap="1" wp14:anchorId="6D0A381D" wp14:editId="4FDF6AFE">
          <wp:simplePos x="0" y="0"/>
          <wp:positionH relativeFrom="page">
            <wp:posOffset>9525</wp:posOffset>
          </wp:positionH>
          <wp:positionV relativeFrom="paragraph">
            <wp:posOffset>-539750</wp:posOffset>
          </wp:positionV>
          <wp:extent cx="7768796" cy="1056852"/>
          <wp:effectExtent l="0" t="0" r="381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
                    <a:extLst>
                      <a:ext uri="{28A0092B-C50C-407E-A947-70E740481C1C}">
                        <a14:useLocalDpi xmlns:a14="http://schemas.microsoft.com/office/drawing/2010/main" val="0"/>
                      </a:ext>
                    </a:extLst>
                  </a:blip>
                  <a:stretch>
                    <a:fillRect/>
                  </a:stretch>
                </pic:blipFill>
                <pic:spPr>
                  <a:xfrm>
                    <a:off x="0" y="0"/>
                    <a:ext cx="7768796" cy="105685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88F614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51491124" o:spid="_x0000_i1025" type="#_x0000_t75" style="width:27pt;height:19pt;visibility:visible;mso-wrap-style:square">
            <v:imagedata r:id="rId1" o:title=""/>
          </v:shape>
        </w:pict>
      </mc:Choice>
      <mc:Fallback>
        <w:drawing>
          <wp:inline distT="0" distB="0" distL="0" distR="0" wp14:anchorId="238C7931" wp14:editId="5F1223B7">
            <wp:extent cx="342900" cy="241300"/>
            <wp:effectExtent l="0" t="0" r="0" b="0"/>
            <wp:docPr id="2051491124" name="Picture 205149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42900" cy="241300"/>
                    </a:xfrm>
                    <a:prstGeom prst="rect">
                      <a:avLst/>
                    </a:prstGeom>
                    <a:noFill/>
                    <a:ln>
                      <a:noFill/>
                    </a:ln>
                  </pic:spPr>
                </pic:pic>
              </a:graphicData>
            </a:graphic>
          </wp:inline>
        </w:drawing>
      </mc:Fallback>
    </mc:AlternateContent>
  </w:numPicBullet>
  <w:numPicBullet w:numPicBulletId="1">
    <mc:AlternateContent>
      <mc:Choice Requires="v">
        <w:pict>
          <v:shape w14:anchorId="040D6CF2" id="Picture 117703124" o:spid="_x0000_i1025" type="#_x0000_t75" style="width:8pt;height:8pt;visibility:visible;mso-wrap-style:square">
            <v:imagedata r:id="rId3" o:title=""/>
          </v:shape>
        </w:pict>
      </mc:Choice>
      <mc:Fallback>
        <w:drawing>
          <wp:inline distT="0" distB="0" distL="0" distR="0" wp14:anchorId="55F1184B" wp14:editId="1D3DD5E8">
            <wp:extent cx="101600" cy="101600"/>
            <wp:effectExtent l="0" t="0" r="0" b="0"/>
            <wp:docPr id="117703124" name="Picture 11770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mc:Fallback>
    </mc:AlternateContent>
  </w:numPicBullet>
  <w:abstractNum w:abstractNumId="0" w15:restartNumberingAfterBreak="0">
    <w:nsid w:val="00F73C47"/>
    <w:multiLevelType w:val="multilevel"/>
    <w:tmpl w:val="7C6E0F74"/>
    <w:lvl w:ilvl="0">
      <w:start w:val="1"/>
      <w:numFmt w:val="bullet"/>
      <w:lvlText w:val=""/>
      <w:lvlPicBulletId w:val="1"/>
      <w:lvlJc w:val="left"/>
      <w:pPr>
        <w:ind w:left="2651" w:hanging="360"/>
      </w:pPr>
      <w:rPr>
        <w:rFonts w:ascii="Symbol" w:hAnsi="Symbol" w:hint="default"/>
        <w:color w:val="auto"/>
        <w:u w:val="none"/>
      </w:rPr>
    </w:lvl>
    <w:lvl w:ilvl="1">
      <w:start w:val="1"/>
      <w:numFmt w:val="bullet"/>
      <w:lvlText w:val="○"/>
      <w:lvlJc w:val="left"/>
      <w:pPr>
        <w:ind w:left="3371" w:hanging="360"/>
      </w:pPr>
      <w:rPr>
        <w:u w:val="none"/>
      </w:rPr>
    </w:lvl>
    <w:lvl w:ilvl="2">
      <w:start w:val="1"/>
      <w:numFmt w:val="bullet"/>
      <w:lvlText w:val="■"/>
      <w:lvlJc w:val="left"/>
      <w:pPr>
        <w:ind w:left="4091" w:hanging="360"/>
      </w:pPr>
      <w:rPr>
        <w:u w:val="none"/>
      </w:rPr>
    </w:lvl>
    <w:lvl w:ilvl="3">
      <w:start w:val="1"/>
      <w:numFmt w:val="bullet"/>
      <w:lvlText w:val="●"/>
      <w:lvlJc w:val="left"/>
      <w:pPr>
        <w:ind w:left="4811" w:hanging="360"/>
      </w:pPr>
      <w:rPr>
        <w:u w:val="none"/>
      </w:rPr>
    </w:lvl>
    <w:lvl w:ilvl="4">
      <w:start w:val="1"/>
      <w:numFmt w:val="bullet"/>
      <w:lvlText w:val="○"/>
      <w:lvlJc w:val="left"/>
      <w:pPr>
        <w:ind w:left="5531" w:hanging="360"/>
      </w:pPr>
      <w:rPr>
        <w:u w:val="none"/>
      </w:rPr>
    </w:lvl>
    <w:lvl w:ilvl="5">
      <w:start w:val="1"/>
      <w:numFmt w:val="bullet"/>
      <w:lvlText w:val="■"/>
      <w:lvlJc w:val="left"/>
      <w:pPr>
        <w:ind w:left="6251" w:hanging="360"/>
      </w:pPr>
      <w:rPr>
        <w:u w:val="none"/>
      </w:rPr>
    </w:lvl>
    <w:lvl w:ilvl="6">
      <w:start w:val="1"/>
      <w:numFmt w:val="bullet"/>
      <w:lvlText w:val="●"/>
      <w:lvlJc w:val="left"/>
      <w:pPr>
        <w:ind w:left="6971" w:hanging="360"/>
      </w:pPr>
      <w:rPr>
        <w:u w:val="none"/>
      </w:rPr>
    </w:lvl>
    <w:lvl w:ilvl="7">
      <w:start w:val="1"/>
      <w:numFmt w:val="bullet"/>
      <w:lvlText w:val="○"/>
      <w:lvlJc w:val="left"/>
      <w:pPr>
        <w:ind w:left="7691" w:hanging="360"/>
      </w:pPr>
      <w:rPr>
        <w:u w:val="none"/>
      </w:rPr>
    </w:lvl>
    <w:lvl w:ilvl="8">
      <w:start w:val="1"/>
      <w:numFmt w:val="bullet"/>
      <w:lvlText w:val="■"/>
      <w:lvlJc w:val="left"/>
      <w:pPr>
        <w:ind w:left="8411" w:hanging="360"/>
      </w:pPr>
      <w:rPr>
        <w:u w:val="none"/>
      </w:rPr>
    </w:lvl>
  </w:abstractNum>
  <w:abstractNum w:abstractNumId="1" w15:restartNumberingAfterBreak="0">
    <w:nsid w:val="04101527"/>
    <w:multiLevelType w:val="hybridMultilevel"/>
    <w:tmpl w:val="0F105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763595"/>
    <w:multiLevelType w:val="multilevel"/>
    <w:tmpl w:val="A59866E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D4E0B9F"/>
    <w:multiLevelType w:val="hybridMultilevel"/>
    <w:tmpl w:val="13B4358E"/>
    <w:lvl w:ilvl="0" w:tplc="A166705C">
      <w:start w:val="1"/>
      <w:numFmt w:val="lowerLetter"/>
      <w:lvlText w:val="%1."/>
      <w:lvlJc w:val="left"/>
      <w:pPr>
        <w:ind w:left="720" w:hanging="360"/>
      </w:pPr>
      <w:rPr>
        <w:rFonts w:hint="default"/>
        <w:b/>
        <w:i w:val="0"/>
        <w:color w:val="034A94"/>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557EE9"/>
    <w:multiLevelType w:val="hybridMultilevel"/>
    <w:tmpl w:val="921EF056"/>
    <w:lvl w:ilvl="0" w:tplc="3796EA92">
      <w:start w:val="1"/>
      <w:numFmt w:val="decimal"/>
      <w:lvlText w:val="%1."/>
      <w:lvlJc w:val="center"/>
      <w:pPr>
        <w:ind w:left="720" w:hanging="360"/>
      </w:pPr>
      <w:rPr>
        <w:rFonts w:ascii="Calibri" w:hAnsi="Calibri" w:hint="default"/>
        <w:b w:val="0"/>
        <w:i w:val="0"/>
        <w:color w:val="2D5690"/>
        <w:sz w:val="24"/>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EB74193"/>
    <w:multiLevelType w:val="hybridMultilevel"/>
    <w:tmpl w:val="109EFBDC"/>
    <w:lvl w:ilvl="0" w:tplc="AE069EC4">
      <w:start w:val="1"/>
      <w:numFmt w:val="lowerLetter"/>
      <w:lvlText w:val="%1."/>
      <w:lvlJc w:val="left"/>
      <w:pPr>
        <w:ind w:left="720" w:hanging="360"/>
      </w:pPr>
      <w:rPr>
        <w:rFonts w:hint="default"/>
        <w:b/>
        <w:i w:val="0"/>
        <w:color w:val="1DAFBF"/>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F927E40"/>
    <w:multiLevelType w:val="hybridMultilevel"/>
    <w:tmpl w:val="D278D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53F06"/>
    <w:multiLevelType w:val="multilevel"/>
    <w:tmpl w:val="1204860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124D56BE"/>
    <w:multiLevelType w:val="hybridMultilevel"/>
    <w:tmpl w:val="D834C758"/>
    <w:lvl w:ilvl="0" w:tplc="CD8C1336">
      <w:start w:val="1"/>
      <w:numFmt w:val="bullet"/>
      <w:lvlText w:val=""/>
      <w:lvlJc w:val="left"/>
      <w:pPr>
        <w:ind w:left="720" w:hanging="360"/>
      </w:pPr>
      <w:rPr>
        <w:rFonts w:ascii="Symbol" w:hAnsi="Symbol" w:hint="default"/>
        <w:b w:val="0"/>
        <w:i w:val="0"/>
        <w:color w:val="2D5690"/>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3CD450E"/>
    <w:multiLevelType w:val="hybridMultilevel"/>
    <w:tmpl w:val="624A2A04"/>
    <w:lvl w:ilvl="0" w:tplc="240A000F">
      <w:start w:val="1"/>
      <w:numFmt w:val="decimal"/>
      <w:lvlText w:val="%1."/>
      <w:lvlJc w:val="left"/>
      <w:pPr>
        <w:ind w:left="720" w:hanging="360"/>
      </w:pPr>
      <w:rPr>
        <w:rFonts w:hint="default"/>
        <w:b/>
        <w:i w:val="0"/>
        <w:color w:val="005EC3"/>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CE95240"/>
    <w:multiLevelType w:val="hybridMultilevel"/>
    <w:tmpl w:val="30CA3A6A"/>
    <w:lvl w:ilvl="0" w:tplc="55BC9BB6">
      <w:start w:val="1"/>
      <w:numFmt w:val="bullet"/>
      <w:lvlText w:val=""/>
      <w:lvlJc w:val="left"/>
      <w:pPr>
        <w:ind w:left="720" w:hanging="360"/>
      </w:pPr>
      <w:rPr>
        <w:rFonts w:ascii="Symbol" w:hAnsi="Symbol" w:hint="default"/>
        <w:b/>
        <w:i w:val="0"/>
        <w:color w:val="2D5690"/>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D370273"/>
    <w:multiLevelType w:val="hybridMultilevel"/>
    <w:tmpl w:val="624A2A04"/>
    <w:lvl w:ilvl="0" w:tplc="240A000F">
      <w:start w:val="1"/>
      <w:numFmt w:val="decimal"/>
      <w:lvlText w:val="%1."/>
      <w:lvlJc w:val="left"/>
      <w:pPr>
        <w:ind w:left="720" w:hanging="360"/>
      </w:pPr>
      <w:rPr>
        <w:rFonts w:hint="default"/>
        <w:b/>
        <w:i w:val="0"/>
        <w:color w:val="005EC3"/>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D4F16CD"/>
    <w:multiLevelType w:val="multilevel"/>
    <w:tmpl w:val="CBECAE94"/>
    <w:lvl w:ilvl="0">
      <w:start w:val="1"/>
      <w:numFmt w:val="bullet"/>
      <w:lvlText w:val=""/>
      <w:lvlPicBulletId w:val="1"/>
      <w:lvlJc w:val="left"/>
      <w:pPr>
        <w:ind w:left="2160" w:hanging="360"/>
      </w:pPr>
      <w:rPr>
        <w:rFonts w:ascii="Symbol" w:hAnsi="Symbol" w:hint="default"/>
        <w:color w:val="auto"/>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1FE13E5A"/>
    <w:multiLevelType w:val="hybridMultilevel"/>
    <w:tmpl w:val="6E7ABFA4"/>
    <w:lvl w:ilvl="0" w:tplc="240A0019">
      <w:start w:val="1"/>
      <w:numFmt w:val="lowerLetter"/>
      <w:lvlText w:val="%1."/>
      <w:lvlJc w:val="left"/>
      <w:pPr>
        <w:ind w:left="720" w:hanging="360"/>
      </w:pPr>
      <w:rPr>
        <w:rFonts w:hint="default"/>
        <w:b/>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0FC15B0"/>
    <w:multiLevelType w:val="hybridMultilevel"/>
    <w:tmpl w:val="581C7F78"/>
    <w:lvl w:ilvl="0" w:tplc="5B02DBA4">
      <w:start w:val="1"/>
      <w:numFmt w:val="decimal"/>
      <w:lvlText w:val="%1."/>
      <w:lvlJc w:val="left"/>
      <w:pPr>
        <w:ind w:left="720" w:hanging="360"/>
      </w:pPr>
      <w:rPr>
        <w:rFonts w:hint="default"/>
        <w:b/>
        <w:i w:val="0"/>
        <w:color w:val="FF7F00"/>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3593BAE"/>
    <w:multiLevelType w:val="hybridMultilevel"/>
    <w:tmpl w:val="B14E9A70"/>
    <w:lvl w:ilvl="0" w:tplc="69F0ACE8">
      <w:start w:val="1"/>
      <w:numFmt w:val="decimal"/>
      <w:lvlText w:val="%1."/>
      <w:lvlJc w:val="left"/>
      <w:pPr>
        <w:ind w:left="720" w:hanging="360"/>
      </w:pPr>
      <w:rPr>
        <w:rFonts w:hint="default"/>
        <w:b/>
        <w:i w:val="0"/>
        <w:color w:val="034A94"/>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5D47BC0"/>
    <w:multiLevelType w:val="hybridMultilevel"/>
    <w:tmpl w:val="B2E8DBDE"/>
    <w:lvl w:ilvl="0" w:tplc="CD8C1336">
      <w:start w:val="1"/>
      <w:numFmt w:val="bullet"/>
      <w:lvlText w:val=""/>
      <w:lvlJc w:val="left"/>
      <w:pPr>
        <w:ind w:left="720" w:hanging="360"/>
      </w:pPr>
      <w:rPr>
        <w:rFonts w:ascii="Symbol" w:hAnsi="Symbol" w:hint="default"/>
        <w:b w:val="0"/>
        <w:i w:val="0"/>
        <w:color w:val="2D5690"/>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6583B44"/>
    <w:multiLevelType w:val="multilevel"/>
    <w:tmpl w:val="9AECD9D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2C0A3378"/>
    <w:multiLevelType w:val="multilevel"/>
    <w:tmpl w:val="673E56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F1B4F9D"/>
    <w:multiLevelType w:val="hybridMultilevel"/>
    <w:tmpl w:val="299A5FB8"/>
    <w:lvl w:ilvl="0" w:tplc="331ABC80">
      <w:start w:val="1"/>
      <w:numFmt w:val="decimal"/>
      <w:lvlText w:val="%1."/>
      <w:lvlJc w:val="center"/>
      <w:pPr>
        <w:ind w:left="720" w:hanging="360"/>
      </w:pPr>
      <w:rPr>
        <w:rFonts w:ascii="Calibri" w:hAnsi="Calibri" w:hint="default"/>
        <w:b w:val="0"/>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2C31D7D"/>
    <w:multiLevelType w:val="hybridMultilevel"/>
    <w:tmpl w:val="F3A0FBA4"/>
    <w:lvl w:ilvl="0" w:tplc="55BC9BB6">
      <w:start w:val="1"/>
      <w:numFmt w:val="bullet"/>
      <w:lvlText w:val=""/>
      <w:lvlJc w:val="left"/>
      <w:pPr>
        <w:ind w:left="720" w:hanging="360"/>
      </w:pPr>
      <w:rPr>
        <w:rFonts w:ascii="Symbol" w:hAnsi="Symbol" w:hint="default"/>
        <w:b/>
        <w:i w:val="0"/>
        <w:color w:val="2D5690"/>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630104A"/>
    <w:multiLevelType w:val="hybridMultilevel"/>
    <w:tmpl w:val="4DBCA44E"/>
    <w:lvl w:ilvl="0" w:tplc="35F09882">
      <w:start w:val="1"/>
      <w:numFmt w:val="decimal"/>
      <w:lvlText w:val="%1."/>
      <w:lvlJc w:val="center"/>
      <w:pPr>
        <w:ind w:left="720" w:hanging="360"/>
      </w:pPr>
      <w:rPr>
        <w:rFonts w:ascii="Calibri" w:hAnsi="Calibri" w:hint="default"/>
        <w:b/>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632552E"/>
    <w:multiLevelType w:val="hybridMultilevel"/>
    <w:tmpl w:val="7A348810"/>
    <w:lvl w:ilvl="0" w:tplc="77E2B7BC">
      <w:start w:val="1"/>
      <w:numFmt w:val="bullet"/>
      <w:pStyle w:val="Vieta"/>
      <w:lvlText w:val=""/>
      <w:lvlJc w:val="left"/>
      <w:pPr>
        <w:ind w:left="720" w:hanging="360"/>
      </w:pPr>
      <w:rPr>
        <w:rFonts w:ascii="Symbol" w:hAnsi="Symbol" w:hint="default"/>
        <w:b/>
        <w:i w:val="0"/>
        <w:color w:val="005EC3"/>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6645F7A"/>
    <w:multiLevelType w:val="hybridMultilevel"/>
    <w:tmpl w:val="12EAF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C41FDA"/>
    <w:multiLevelType w:val="hybridMultilevel"/>
    <w:tmpl w:val="58901FB8"/>
    <w:lvl w:ilvl="0" w:tplc="69F0ACE8">
      <w:start w:val="1"/>
      <w:numFmt w:val="decimal"/>
      <w:lvlText w:val="%1."/>
      <w:lvlJc w:val="left"/>
      <w:pPr>
        <w:ind w:left="720" w:hanging="360"/>
      </w:pPr>
      <w:rPr>
        <w:rFonts w:hint="default"/>
        <w:b/>
        <w:i w:val="0"/>
        <w:color w:val="034A94"/>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D871580"/>
    <w:multiLevelType w:val="multilevel"/>
    <w:tmpl w:val="E280DEAA"/>
    <w:lvl w:ilvl="0">
      <w:start w:val="2"/>
      <w:numFmt w:val="decimal"/>
      <w:lvlText w:val="%1."/>
      <w:lvlJc w:val="left"/>
      <w:pPr>
        <w:ind w:left="408" w:hanging="408"/>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6" w15:restartNumberingAfterBreak="0">
    <w:nsid w:val="3D8E2FE5"/>
    <w:multiLevelType w:val="multilevel"/>
    <w:tmpl w:val="58F07CB4"/>
    <w:lvl w:ilvl="0">
      <w:start w:val="2"/>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E1B4F03"/>
    <w:multiLevelType w:val="hybridMultilevel"/>
    <w:tmpl w:val="F1D61FBE"/>
    <w:lvl w:ilvl="0" w:tplc="69F0ACE8">
      <w:start w:val="1"/>
      <w:numFmt w:val="decimal"/>
      <w:lvlText w:val="%1."/>
      <w:lvlJc w:val="left"/>
      <w:pPr>
        <w:ind w:left="720" w:hanging="360"/>
      </w:pPr>
      <w:rPr>
        <w:rFonts w:hint="default"/>
        <w:b/>
        <w:i w:val="0"/>
        <w:color w:val="034A94"/>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6F15107"/>
    <w:multiLevelType w:val="multilevel"/>
    <w:tmpl w:val="A0C04CCC"/>
    <w:lvl w:ilvl="0">
      <w:start w:val="1"/>
      <w:numFmt w:val="bullet"/>
      <w:lvlText w:val=""/>
      <w:lvlPicBulletId w:val="1"/>
      <w:lvlJc w:val="left"/>
      <w:pPr>
        <w:ind w:left="2160" w:hanging="360"/>
      </w:pPr>
      <w:rPr>
        <w:rFonts w:ascii="Symbol" w:hAnsi="Symbol" w:hint="default"/>
        <w:color w:val="auto"/>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49515D80"/>
    <w:multiLevelType w:val="multilevel"/>
    <w:tmpl w:val="6DFE2D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4BC91C6C"/>
    <w:multiLevelType w:val="hybridMultilevel"/>
    <w:tmpl w:val="3E523714"/>
    <w:lvl w:ilvl="0" w:tplc="E65E2428">
      <w:start w:val="1"/>
      <w:numFmt w:val="bullet"/>
      <w:lvlText w:val=""/>
      <w:lvlJc w:val="left"/>
      <w:pPr>
        <w:ind w:left="720" w:hanging="360"/>
      </w:pPr>
      <w:rPr>
        <w:rFonts w:ascii="Symbol" w:hAnsi="Symbol" w:hint="default"/>
        <w:color w:val="F94A1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CB3379C"/>
    <w:multiLevelType w:val="multilevel"/>
    <w:tmpl w:val="3E6055E4"/>
    <w:lvl w:ilvl="0">
      <w:start w:val="1"/>
      <w:numFmt w:val="bullet"/>
      <w:lvlText w:val=""/>
      <w:lvlPicBulletId w:val="1"/>
      <w:lvlJc w:val="left"/>
      <w:pPr>
        <w:ind w:left="1440" w:hanging="360"/>
      </w:pPr>
      <w:rPr>
        <w:rFonts w:ascii="Symbol" w:hAnsi="Symbol" w:hint="default"/>
        <w:color w:val="auto"/>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4D6F6BC4"/>
    <w:multiLevelType w:val="multilevel"/>
    <w:tmpl w:val="1D849E32"/>
    <w:lvl w:ilvl="0">
      <w:start w:val="1"/>
      <w:numFmt w:val="bullet"/>
      <w:lvlText w:val=""/>
      <w:lvlPicBulletId w:val="1"/>
      <w:lvlJc w:val="left"/>
      <w:pPr>
        <w:ind w:left="2160" w:hanging="360"/>
      </w:pPr>
      <w:rPr>
        <w:rFonts w:ascii="Symbol" w:hAnsi="Symbol" w:hint="default"/>
        <w:color w:val="auto"/>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4F8B470A"/>
    <w:multiLevelType w:val="hybridMultilevel"/>
    <w:tmpl w:val="1854AB9C"/>
    <w:lvl w:ilvl="0" w:tplc="240A0019">
      <w:start w:val="1"/>
      <w:numFmt w:val="lowerLetter"/>
      <w:lvlText w:val="%1."/>
      <w:lvlJc w:val="left"/>
      <w:pPr>
        <w:ind w:left="720" w:hanging="360"/>
      </w:pPr>
      <w:rPr>
        <w:rFonts w:hint="default"/>
        <w:b/>
        <w:i w:val="0"/>
        <w:color w:val="005EC3"/>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5E15705"/>
    <w:multiLevelType w:val="hybridMultilevel"/>
    <w:tmpl w:val="26EED72C"/>
    <w:lvl w:ilvl="0" w:tplc="D2A46276">
      <w:start w:val="1"/>
      <w:numFmt w:val="lowerLetter"/>
      <w:lvlText w:val="%1."/>
      <w:lvlJc w:val="left"/>
      <w:pPr>
        <w:ind w:left="720" w:hanging="360"/>
      </w:pPr>
      <w:rPr>
        <w:rFonts w:hint="default"/>
        <w:b/>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1E2631F"/>
    <w:multiLevelType w:val="multilevel"/>
    <w:tmpl w:val="E37231E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15:restartNumberingAfterBreak="0">
    <w:nsid w:val="63520CAB"/>
    <w:multiLevelType w:val="hybridMultilevel"/>
    <w:tmpl w:val="7BBA326C"/>
    <w:lvl w:ilvl="0" w:tplc="55BC9BB6">
      <w:start w:val="1"/>
      <w:numFmt w:val="bullet"/>
      <w:lvlText w:val=""/>
      <w:lvlJc w:val="left"/>
      <w:pPr>
        <w:ind w:left="720" w:hanging="360"/>
      </w:pPr>
      <w:rPr>
        <w:rFonts w:ascii="Symbol" w:hAnsi="Symbol" w:hint="default"/>
        <w:b/>
        <w:i w:val="0"/>
        <w:color w:val="2D5690"/>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9A5021"/>
    <w:multiLevelType w:val="multilevel"/>
    <w:tmpl w:val="B5BEBBE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15:restartNumberingAfterBreak="0">
    <w:nsid w:val="68567EA9"/>
    <w:multiLevelType w:val="multilevel"/>
    <w:tmpl w:val="F5D0C8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6A6D2AA1"/>
    <w:multiLevelType w:val="hybridMultilevel"/>
    <w:tmpl w:val="4DBCA44E"/>
    <w:lvl w:ilvl="0" w:tplc="35F09882">
      <w:start w:val="1"/>
      <w:numFmt w:val="decimal"/>
      <w:lvlText w:val="%1."/>
      <w:lvlJc w:val="center"/>
      <w:pPr>
        <w:ind w:left="720" w:hanging="360"/>
      </w:pPr>
      <w:rPr>
        <w:rFonts w:ascii="Calibri" w:hAnsi="Calibri" w:hint="default"/>
        <w:b/>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0C57985"/>
    <w:multiLevelType w:val="hybridMultilevel"/>
    <w:tmpl w:val="32AC6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4F3176"/>
    <w:multiLevelType w:val="hybridMultilevel"/>
    <w:tmpl w:val="5F5A6328"/>
    <w:lvl w:ilvl="0" w:tplc="5332259A">
      <w:start w:val="1"/>
      <w:numFmt w:val="decimal"/>
      <w:lvlText w:val="%1."/>
      <w:lvlJc w:val="left"/>
      <w:pPr>
        <w:ind w:left="720" w:hanging="360"/>
      </w:pPr>
      <w:rPr>
        <w:rFonts w:hint="default"/>
        <w:b/>
        <w:i w:val="0"/>
        <w:color w:val="1DAFBF"/>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65F7142"/>
    <w:multiLevelType w:val="hybridMultilevel"/>
    <w:tmpl w:val="73FC0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7D41E9"/>
    <w:multiLevelType w:val="hybridMultilevel"/>
    <w:tmpl w:val="E19CC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AE0E55"/>
    <w:multiLevelType w:val="hybridMultilevel"/>
    <w:tmpl w:val="0984875E"/>
    <w:lvl w:ilvl="0" w:tplc="69F0ACE8">
      <w:start w:val="1"/>
      <w:numFmt w:val="decimal"/>
      <w:lvlText w:val="%1."/>
      <w:lvlJc w:val="left"/>
      <w:pPr>
        <w:ind w:left="720" w:hanging="360"/>
      </w:pPr>
      <w:rPr>
        <w:rFonts w:hint="default"/>
        <w:b/>
        <w:i w:val="0"/>
        <w:color w:val="034A94"/>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93000B1"/>
    <w:multiLevelType w:val="hybridMultilevel"/>
    <w:tmpl w:val="8CC281FE"/>
    <w:lvl w:ilvl="0" w:tplc="331ABC80">
      <w:start w:val="1"/>
      <w:numFmt w:val="decimal"/>
      <w:lvlText w:val="%1."/>
      <w:lvlJc w:val="center"/>
      <w:pPr>
        <w:ind w:left="720" w:hanging="360"/>
      </w:pPr>
      <w:rPr>
        <w:rFonts w:ascii="Calibri" w:hAnsi="Calibri" w:hint="default"/>
        <w:b w:val="0"/>
        <w:i w:val="0"/>
        <w:color w:val="2D5690"/>
        <w:sz w:val="20"/>
        <w:u w:color="FFFFFF" w:themeColor="background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85082099">
    <w:abstractNumId w:val="4"/>
  </w:num>
  <w:num w:numId="2" w16cid:durableId="865102652">
    <w:abstractNumId w:val="19"/>
  </w:num>
  <w:num w:numId="3" w16cid:durableId="1453014201">
    <w:abstractNumId w:val="45"/>
  </w:num>
  <w:num w:numId="4" w16cid:durableId="1191652550">
    <w:abstractNumId w:val="39"/>
  </w:num>
  <w:num w:numId="5" w16cid:durableId="1827821311">
    <w:abstractNumId w:val="16"/>
  </w:num>
  <w:num w:numId="6" w16cid:durableId="1864055179">
    <w:abstractNumId w:val="8"/>
  </w:num>
  <w:num w:numId="7" w16cid:durableId="1600989143">
    <w:abstractNumId w:val="10"/>
  </w:num>
  <w:num w:numId="8" w16cid:durableId="2101371605">
    <w:abstractNumId w:val="20"/>
  </w:num>
  <w:num w:numId="9" w16cid:durableId="1726567118">
    <w:abstractNumId w:val="36"/>
  </w:num>
  <w:num w:numId="10" w16cid:durableId="8063948">
    <w:abstractNumId w:val="21"/>
  </w:num>
  <w:num w:numId="11" w16cid:durableId="1430354079">
    <w:abstractNumId w:val="13"/>
  </w:num>
  <w:num w:numId="12" w16cid:durableId="1198469212">
    <w:abstractNumId w:val="34"/>
  </w:num>
  <w:num w:numId="13" w16cid:durableId="1242442951">
    <w:abstractNumId w:val="30"/>
  </w:num>
  <w:num w:numId="14" w16cid:durableId="1980453817">
    <w:abstractNumId w:val="38"/>
  </w:num>
  <w:num w:numId="15" w16cid:durableId="879434150">
    <w:abstractNumId w:val="29"/>
  </w:num>
  <w:num w:numId="16" w16cid:durableId="1116949982">
    <w:abstractNumId w:val="35"/>
  </w:num>
  <w:num w:numId="17" w16cid:durableId="608005588">
    <w:abstractNumId w:val="18"/>
  </w:num>
  <w:num w:numId="18" w16cid:durableId="1241215302">
    <w:abstractNumId w:val="17"/>
  </w:num>
  <w:num w:numId="19" w16cid:durableId="1609582711">
    <w:abstractNumId w:val="2"/>
  </w:num>
  <w:num w:numId="20" w16cid:durableId="1399665481">
    <w:abstractNumId w:val="37"/>
  </w:num>
  <w:num w:numId="21" w16cid:durableId="523445407">
    <w:abstractNumId w:val="7"/>
  </w:num>
  <w:num w:numId="22" w16cid:durableId="1977711135">
    <w:abstractNumId w:val="31"/>
  </w:num>
  <w:num w:numId="23" w16cid:durableId="82725970">
    <w:abstractNumId w:val="32"/>
  </w:num>
  <w:num w:numId="24" w16cid:durableId="270433149">
    <w:abstractNumId w:val="12"/>
  </w:num>
  <w:num w:numId="25" w16cid:durableId="317467633">
    <w:abstractNumId w:val="28"/>
  </w:num>
  <w:num w:numId="26" w16cid:durableId="848563996">
    <w:abstractNumId w:val="0"/>
  </w:num>
  <w:num w:numId="27" w16cid:durableId="282811172">
    <w:abstractNumId w:val="25"/>
  </w:num>
  <w:num w:numId="28" w16cid:durableId="1309168506">
    <w:abstractNumId w:val="26"/>
  </w:num>
  <w:num w:numId="29" w16cid:durableId="431441637">
    <w:abstractNumId w:val="22"/>
  </w:num>
  <w:num w:numId="30" w16cid:durableId="1253125975">
    <w:abstractNumId w:val="11"/>
  </w:num>
  <w:num w:numId="31" w16cid:durableId="1955672889">
    <w:abstractNumId w:val="9"/>
  </w:num>
  <w:num w:numId="32" w16cid:durableId="441657803">
    <w:abstractNumId w:val="33"/>
  </w:num>
  <w:num w:numId="33" w16cid:durableId="2109688415">
    <w:abstractNumId w:val="15"/>
  </w:num>
  <w:num w:numId="34" w16cid:durableId="1876653645">
    <w:abstractNumId w:val="24"/>
  </w:num>
  <w:num w:numId="35" w16cid:durableId="395594202">
    <w:abstractNumId w:val="27"/>
  </w:num>
  <w:num w:numId="36" w16cid:durableId="636255123">
    <w:abstractNumId w:val="14"/>
  </w:num>
  <w:num w:numId="37" w16cid:durableId="1305892453">
    <w:abstractNumId w:val="44"/>
  </w:num>
  <w:num w:numId="38" w16cid:durableId="1515455020">
    <w:abstractNumId w:val="3"/>
  </w:num>
  <w:num w:numId="39" w16cid:durableId="1472748232">
    <w:abstractNumId w:val="41"/>
  </w:num>
  <w:num w:numId="40" w16cid:durableId="2013333221">
    <w:abstractNumId w:val="5"/>
  </w:num>
  <w:num w:numId="41" w16cid:durableId="1775712980">
    <w:abstractNumId w:val="1"/>
  </w:num>
  <w:num w:numId="42" w16cid:durableId="1542093320">
    <w:abstractNumId w:val="6"/>
  </w:num>
  <w:num w:numId="43" w16cid:durableId="249702528">
    <w:abstractNumId w:val="43"/>
  </w:num>
  <w:num w:numId="44" w16cid:durableId="513887164">
    <w:abstractNumId w:val="42"/>
  </w:num>
  <w:num w:numId="45" w16cid:durableId="123043818">
    <w:abstractNumId w:val="23"/>
  </w:num>
  <w:num w:numId="46" w16cid:durableId="149456777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D8C"/>
    <w:rsid w:val="00002F88"/>
    <w:rsid w:val="00012E50"/>
    <w:rsid w:val="00021523"/>
    <w:rsid w:val="000236A4"/>
    <w:rsid w:val="00031144"/>
    <w:rsid w:val="00040192"/>
    <w:rsid w:val="00043421"/>
    <w:rsid w:val="00044B72"/>
    <w:rsid w:val="0004708B"/>
    <w:rsid w:val="0005160C"/>
    <w:rsid w:val="00062F6A"/>
    <w:rsid w:val="00065BBF"/>
    <w:rsid w:val="00065F8A"/>
    <w:rsid w:val="000726E5"/>
    <w:rsid w:val="00077B6F"/>
    <w:rsid w:val="000866F5"/>
    <w:rsid w:val="00094558"/>
    <w:rsid w:val="00094D8C"/>
    <w:rsid w:val="00097AF0"/>
    <w:rsid w:val="000A0895"/>
    <w:rsid w:val="000A263C"/>
    <w:rsid w:val="000A40BC"/>
    <w:rsid w:val="000A7FAF"/>
    <w:rsid w:val="000B2160"/>
    <w:rsid w:val="000B3B39"/>
    <w:rsid w:val="000C23D8"/>
    <w:rsid w:val="000C3C4F"/>
    <w:rsid w:val="000C4C8A"/>
    <w:rsid w:val="000C5094"/>
    <w:rsid w:val="000E0605"/>
    <w:rsid w:val="000E3948"/>
    <w:rsid w:val="000F7106"/>
    <w:rsid w:val="000F7672"/>
    <w:rsid w:val="001126CE"/>
    <w:rsid w:val="00112774"/>
    <w:rsid w:val="00113863"/>
    <w:rsid w:val="00114C32"/>
    <w:rsid w:val="001174B9"/>
    <w:rsid w:val="0012500D"/>
    <w:rsid w:val="001263BC"/>
    <w:rsid w:val="001300F7"/>
    <w:rsid w:val="001359E4"/>
    <w:rsid w:val="001513FA"/>
    <w:rsid w:val="00152D93"/>
    <w:rsid w:val="001546A9"/>
    <w:rsid w:val="00154A53"/>
    <w:rsid w:val="00156418"/>
    <w:rsid w:val="00157485"/>
    <w:rsid w:val="00157753"/>
    <w:rsid w:val="00160AD5"/>
    <w:rsid w:val="00163EFC"/>
    <w:rsid w:val="00165282"/>
    <w:rsid w:val="001671C7"/>
    <w:rsid w:val="001877A7"/>
    <w:rsid w:val="00191788"/>
    <w:rsid w:val="00196203"/>
    <w:rsid w:val="001A05CE"/>
    <w:rsid w:val="001A193F"/>
    <w:rsid w:val="001B333D"/>
    <w:rsid w:val="001B7BA6"/>
    <w:rsid w:val="001C4308"/>
    <w:rsid w:val="001D2C60"/>
    <w:rsid w:val="001D3536"/>
    <w:rsid w:val="001D65D9"/>
    <w:rsid w:val="001E3945"/>
    <w:rsid w:val="001F0A7C"/>
    <w:rsid w:val="001F21C8"/>
    <w:rsid w:val="0020798B"/>
    <w:rsid w:val="00211649"/>
    <w:rsid w:val="00212914"/>
    <w:rsid w:val="0021377D"/>
    <w:rsid w:val="002155F9"/>
    <w:rsid w:val="00215CF4"/>
    <w:rsid w:val="00216B2C"/>
    <w:rsid w:val="002216D4"/>
    <w:rsid w:val="002229DE"/>
    <w:rsid w:val="00231690"/>
    <w:rsid w:val="002369E5"/>
    <w:rsid w:val="0024591C"/>
    <w:rsid w:val="002507A5"/>
    <w:rsid w:val="002510DE"/>
    <w:rsid w:val="00264EF3"/>
    <w:rsid w:val="002732C4"/>
    <w:rsid w:val="00274DC0"/>
    <w:rsid w:val="00283D4E"/>
    <w:rsid w:val="002908E4"/>
    <w:rsid w:val="00294B76"/>
    <w:rsid w:val="00297645"/>
    <w:rsid w:val="002A2FFF"/>
    <w:rsid w:val="002A529B"/>
    <w:rsid w:val="002A69D9"/>
    <w:rsid w:val="002A6DEE"/>
    <w:rsid w:val="002B1281"/>
    <w:rsid w:val="002B1FCD"/>
    <w:rsid w:val="002B4741"/>
    <w:rsid w:val="002B4769"/>
    <w:rsid w:val="002B4E26"/>
    <w:rsid w:val="002B7ABC"/>
    <w:rsid w:val="002C1143"/>
    <w:rsid w:val="002C2155"/>
    <w:rsid w:val="002C50F6"/>
    <w:rsid w:val="002C5825"/>
    <w:rsid w:val="002C592D"/>
    <w:rsid w:val="002D1E00"/>
    <w:rsid w:val="002D2ECE"/>
    <w:rsid w:val="002E52AD"/>
    <w:rsid w:val="002E5A45"/>
    <w:rsid w:val="002E6EE3"/>
    <w:rsid w:val="002F19A8"/>
    <w:rsid w:val="002F6A3D"/>
    <w:rsid w:val="002F7314"/>
    <w:rsid w:val="002F767B"/>
    <w:rsid w:val="002F78F7"/>
    <w:rsid w:val="00311130"/>
    <w:rsid w:val="0031314D"/>
    <w:rsid w:val="0032179C"/>
    <w:rsid w:val="003234AC"/>
    <w:rsid w:val="00324CB5"/>
    <w:rsid w:val="0032698A"/>
    <w:rsid w:val="003334B5"/>
    <w:rsid w:val="0033547C"/>
    <w:rsid w:val="00354DB0"/>
    <w:rsid w:val="003650FC"/>
    <w:rsid w:val="0037508B"/>
    <w:rsid w:val="00383AEE"/>
    <w:rsid w:val="0038568F"/>
    <w:rsid w:val="00386130"/>
    <w:rsid w:val="003862AC"/>
    <w:rsid w:val="00396105"/>
    <w:rsid w:val="003A17EC"/>
    <w:rsid w:val="003A647B"/>
    <w:rsid w:val="003A75ED"/>
    <w:rsid w:val="003B3DFF"/>
    <w:rsid w:val="003B48A3"/>
    <w:rsid w:val="003C06CD"/>
    <w:rsid w:val="003C1ED0"/>
    <w:rsid w:val="003C30D1"/>
    <w:rsid w:val="003C731A"/>
    <w:rsid w:val="003D1CC7"/>
    <w:rsid w:val="003D754B"/>
    <w:rsid w:val="003E6535"/>
    <w:rsid w:val="003E7B7B"/>
    <w:rsid w:val="003E7D79"/>
    <w:rsid w:val="003F21EE"/>
    <w:rsid w:val="003F3B83"/>
    <w:rsid w:val="003F4A1F"/>
    <w:rsid w:val="003F4F08"/>
    <w:rsid w:val="003F674E"/>
    <w:rsid w:val="00400C54"/>
    <w:rsid w:val="004023B7"/>
    <w:rsid w:val="00411905"/>
    <w:rsid w:val="0041486D"/>
    <w:rsid w:val="00420087"/>
    <w:rsid w:val="00424240"/>
    <w:rsid w:val="0042735E"/>
    <w:rsid w:val="00430831"/>
    <w:rsid w:val="00433B92"/>
    <w:rsid w:val="004432CE"/>
    <w:rsid w:val="00445204"/>
    <w:rsid w:val="00453849"/>
    <w:rsid w:val="00456593"/>
    <w:rsid w:val="00461E33"/>
    <w:rsid w:val="004662D6"/>
    <w:rsid w:val="00473621"/>
    <w:rsid w:val="00473D45"/>
    <w:rsid w:val="00474562"/>
    <w:rsid w:val="00474631"/>
    <w:rsid w:val="00484B90"/>
    <w:rsid w:val="004955C1"/>
    <w:rsid w:val="004A268C"/>
    <w:rsid w:val="004A4955"/>
    <w:rsid w:val="004A7CD4"/>
    <w:rsid w:val="004B1FAC"/>
    <w:rsid w:val="004B7D14"/>
    <w:rsid w:val="004B7D15"/>
    <w:rsid w:val="004C12C6"/>
    <w:rsid w:val="004C7573"/>
    <w:rsid w:val="004D2FE5"/>
    <w:rsid w:val="004E2B51"/>
    <w:rsid w:val="004F3830"/>
    <w:rsid w:val="004F401F"/>
    <w:rsid w:val="004F573C"/>
    <w:rsid w:val="00500590"/>
    <w:rsid w:val="00503DED"/>
    <w:rsid w:val="00510BA1"/>
    <w:rsid w:val="00515F5E"/>
    <w:rsid w:val="005165CC"/>
    <w:rsid w:val="0051782B"/>
    <w:rsid w:val="00520A97"/>
    <w:rsid w:val="0052129A"/>
    <w:rsid w:val="00523592"/>
    <w:rsid w:val="00523611"/>
    <w:rsid w:val="00523873"/>
    <w:rsid w:val="00524104"/>
    <w:rsid w:val="00525263"/>
    <w:rsid w:val="00526134"/>
    <w:rsid w:val="00535839"/>
    <w:rsid w:val="005443D2"/>
    <w:rsid w:val="00546678"/>
    <w:rsid w:val="00554D64"/>
    <w:rsid w:val="00556CF2"/>
    <w:rsid w:val="00564B56"/>
    <w:rsid w:val="0057184A"/>
    <w:rsid w:val="00584D12"/>
    <w:rsid w:val="00593B49"/>
    <w:rsid w:val="00594559"/>
    <w:rsid w:val="00594F20"/>
    <w:rsid w:val="00596CC0"/>
    <w:rsid w:val="005A4154"/>
    <w:rsid w:val="005A4274"/>
    <w:rsid w:val="005A6687"/>
    <w:rsid w:val="005B0F96"/>
    <w:rsid w:val="005B6C1C"/>
    <w:rsid w:val="005C069C"/>
    <w:rsid w:val="005C085B"/>
    <w:rsid w:val="005C0C1A"/>
    <w:rsid w:val="005C4373"/>
    <w:rsid w:val="005C6CC7"/>
    <w:rsid w:val="005C7563"/>
    <w:rsid w:val="005D0257"/>
    <w:rsid w:val="005D0A87"/>
    <w:rsid w:val="005D0DCF"/>
    <w:rsid w:val="005D24A8"/>
    <w:rsid w:val="005D44CF"/>
    <w:rsid w:val="005D5B82"/>
    <w:rsid w:val="005F0583"/>
    <w:rsid w:val="005F2EDE"/>
    <w:rsid w:val="005F5220"/>
    <w:rsid w:val="005F625A"/>
    <w:rsid w:val="00602098"/>
    <w:rsid w:val="006021D3"/>
    <w:rsid w:val="00602C9F"/>
    <w:rsid w:val="00603DDB"/>
    <w:rsid w:val="00607FBC"/>
    <w:rsid w:val="00620512"/>
    <w:rsid w:val="00631171"/>
    <w:rsid w:val="006312DF"/>
    <w:rsid w:val="00631803"/>
    <w:rsid w:val="00632FFC"/>
    <w:rsid w:val="00636F79"/>
    <w:rsid w:val="00641510"/>
    <w:rsid w:val="00645C63"/>
    <w:rsid w:val="00646988"/>
    <w:rsid w:val="00646F76"/>
    <w:rsid w:val="006546DA"/>
    <w:rsid w:val="00654CEC"/>
    <w:rsid w:val="00656791"/>
    <w:rsid w:val="006636D6"/>
    <w:rsid w:val="006658BD"/>
    <w:rsid w:val="006703B2"/>
    <w:rsid w:val="006747B5"/>
    <w:rsid w:val="00677880"/>
    <w:rsid w:val="006820CB"/>
    <w:rsid w:val="0068494A"/>
    <w:rsid w:val="00693AF2"/>
    <w:rsid w:val="00696A20"/>
    <w:rsid w:val="006B11E9"/>
    <w:rsid w:val="006B1853"/>
    <w:rsid w:val="006B736A"/>
    <w:rsid w:val="006D0CB2"/>
    <w:rsid w:val="006D1914"/>
    <w:rsid w:val="006E4215"/>
    <w:rsid w:val="006E612C"/>
    <w:rsid w:val="006F0E04"/>
    <w:rsid w:val="006F2B11"/>
    <w:rsid w:val="006F3008"/>
    <w:rsid w:val="006F6A4F"/>
    <w:rsid w:val="00700E79"/>
    <w:rsid w:val="007012EA"/>
    <w:rsid w:val="007033FE"/>
    <w:rsid w:val="00715BF7"/>
    <w:rsid w:val="00723505"/>
    <w:rsid w:val="00726842"/>
    <w:rsid w:val="00726ACF"/>
    <w:rsid w:val="007302C0"/>
    <w:rsid w:val="00732E1E"/>
    <w:rsid w:val="00734514"/>
    <w:rsid w:val="00735173"/>
    <w:rsid w:val="00735EAE"/>
    <w:rsid w:val="007436EF"/>
    <w:rsid w:val="00744367"/>
    <w:rsid w:val="00754CEF"/>
    <w:rsid w:val="00760157"/>
    <w:rsid w:val="007658F9"/>
    <w:rsid w:val="00771D79"/>
    <w:rsid w:val="007779CA"/>
    <w:rsid w:val="00787CDA"/>
    <w:rsid w:val="007A393B"/>
    <w:rsid w:val="007B74CB"/>
    <w:rsid w:val="007C2616"/>
    <w:rsid w:val="007C421A"/>
    <w:rsid w:val="007C4E83"/>
    <w:rsid w:val="007D0B5A"/>
    <w:rsid w:val="007E11A2"/>
    <w:rsid w:val="007F5038"/>
    <w:rsid w:val="007F71B2"/>
    <w:rsid w:val="008053CE"/>
    <w:rsid w:val="00813496"/>
    <w:rsid w:val="008312FC"/>
    <w:rsid w:val="008332B8"/>
    <w:rsid w:val="00833D05"/>
    <w:rsid w:val="00853849"/>
    <w:rsid w:val="00854CC4"/>
    <w:rsid w:val="008556ED"/>
    <w:rsid w:val="00856FD6"/>
    <w:rsid w:val="0086530E"/>
    <w:rsid w:val="00870990"/>
    <w:rsid w:val="00870FEC"/>
    <w:rsid w:val="00874C41"/>
    <w:rsid w:val="00882751"/>
    <w:rsid w:val="0088369A"/>
    <w:rsid w:val="00884C13"/>
    <w:rsid w:val="0089207D"/>
    <w:rsid w:val="008A3493"/>
    <w:rsid w:val="008A349C"/>
    <w:rsid w:val="008A4876"/>
    <w:rsid w:val="008A79C8"/>
    <w:rsid w:val="008B0A01"/>
    <w:rsid w:val="008B203D"/>
    <w:rsid w:val="008B50BC"/>
    <w:rsid w:val="008C0268"/>
    <w:rsid w:val="008C0D5D"/>
    <w:rsid w:val="008C0FCF"/>
    <w:rsid w:val="008C18B4"/>
    <w:rsid w:val="008C28F6"/>
    <w:rsid w:val="008D4447"/>
    <w:rsid w:val="008F4F59"/>
    <w:rsid w:val="00904A36"/>
    <w:rsid w:val="00906C69"/>
    <w:rsid w:val="00913007"/>
    <w:rsid w:val="00914393"/>
    <w:rsid w:val="00916553"/>
    <w:rsid w:val="00920E90"/>
    <w:rsid w:val="00920E96"/>
    <w:rsid w:val="009319E1"/>
    <w:rsid w:val="00931DB3"/>
    <w:rsid w:val="00935908"/>
    <w:rsid w:val="00936C84"/>
    <w:rsid w:val="009431D7"/>
    <w:rsid w:val="0094420C"/>
    <w:rsid w:val="00955127"/>
    <w:rsid w:val="00955BF5"/>
    <w:rsid w:val="00960236"/>
    <w:rsid w:val="009716D2"/>
    <w:rsid w:val="00980E7B"/>
    <w:rsid w:val="00984149"/>
    <w:rsid w:val="009921B9"/>
    <w:rsid w:val="009B027C"/>
    <w:rsid w:val="009B3EE1"/>
    <w:rsid w:val="009C0AE4"/>
    <w:rsid w:val="009C1E85"/>
    <w:rsid w:val="009D1C1A"/>
    <w:rsid w:val="009D30C2"/>
    <w:rsid w:val="009D43FE"/>
    <w:rsid w:val="009D6687"/>
    <w:rsid w:val="009D745E"/>
    <w:rsid w:val="009E1B49"/>
    <w:rsid w:val="009E25D5"/>
    <w:rsid w:val="009E25E5"/>
    <w:rsid w:val="009E361F"/>
    <w:rsid w:val="009E45B7"/>
    <w:rsid w:val="009E4F15"/>
    <w:rsid w:val="009F0B39"/>
    <w:rsid w:val="00A00C95"/>
    <w:rsid w:val="00A10FCD"/>
    <w:rsid w:val="00A13EAD"/>
    <w:rsid w:val="00A20C96"/>
    <w:rsid w:val="00A253A4"/>
    <w:rsid w:val="00A25C5F"/>
    <w:rsid w:val="00A37C83"/>
    <w:rsid w:val="00A4111D"/>
    <w:rsid w:val="00A45250"/>
    <w:rsid w:val="00A4683C"/>
    <w:rsid w:val="00A53F9E"/>
    <w:rsid w:val="00A54C0A"/>
    <w:rsid w:val="00A61A96"/>
    <w:rsid w:val="00A75CD5"/>
    <w:rsid w:val="00A907E7"/>
    <w:rsid w:val="00A91E20"/>
    <w:rsid w:val="00AA0287"/>
    <w:rsid w:val="00AA5668"/>
    <w:rsid w:val="00AA704A"/>
    <w:rsid w:val="00AB35C9"/>
    <w:rsid w:val="00AB4B20"/>
    <w:rsid w:val="00AC5859"/>
    <w:rsid w:val="00AC77DA"/>
    <w:rsid w:val="00AD5D7F"/>
    <w:rsid w:val="00AE4349"/>
    <w:rsid w:val="00AF3300"/>
    <w:rsid w:val="00AF5F4F"/>
    <w:rsid w:val="00B025AD"/>
    <w:rsid w:val="00B043FD"/>
    <w:rsid w:val="00B113C5"/>
    <w:rsid w:val="00B1180D"/>
    <w:rsid w:val="00B125FB"/>
    <w:rsid w:val="00B1271A"/>
    <w:rsid w:val="00B156F0"/>
    <w:rsid w:val="00B1754A"/>
    <w:rsid w:val="00B17A65"/>
    <w:rsid w:val="00B260ED"/>
    <w:rsid w:val="00B31AEA"/>
    <w:rsid w:val="00B45865"/>
    <w:rsid w:val="00B474D0"/>
    <w:rsid w:val="00B51FFA"/>
    <w:rsid w:val="00B525D2"/>
    <w:rsid w:val="00B52BA2"/>
    <w:rsid w:val="00B61D1C"/>
    <w:rsid w:val="00B63045"/>
    <w:rsid w:val="00B647A3"/>
    <w:rsid w:val="00B6795E"/>
    <w:rsid w:val="00B74A17"/>
    <w:rsid w:val="00B755C8"/>
    <w:rsid w:val="00B82BAF"/>
    <w:rsid w:val="00B862D0"/>
    <w:rsid w:val="00B91A03"/>
    <w:rsid w:val="00B92427"/>
    <w:rsid w:val="00B93588"/>
    <w:rsid w:val="00B96FA8"/>
    <w:rsid w:val="00BA102E"/>
    <w:rsid w:val="00BB1FAC"/>
    <w:rsid w:val="00BB4743"/>
    <w:rsid w:val="00BC0302"/>
    <w:rsid w:val="00BC06B2"/>
    <w:rsid w:val="00BC091D"/>
    <w:rsid w:val="00BC5712"/>
    <w:rsid w:val="00BC65C7"/>
    <w:rsid w:val="00BC7019"/>
    <w:rsid w:val="00BD3ED0"/>
    <w:rsid w:val="00BD5FC9"/>
    <w:rsid w:val="00BE151D"/>
    <w:rsid w:val="00BF00A6"/>
    <w:rsid w:val="00BF4972"/>
    <w:rsid w:val="00C05DFD"/>
    <w:rsid w:val="00C22008"/>
    <w:rsid w:val="00C27EFA"/>
    <w:rsid w:val="00C330D2"/>
    <w:rsid w:val="00C3340D"/>
    <w:rsid w:val="00C35603"/>
    <w:rsid w:val="00C4122F"/>
    <w:rsid w:val="00C41F7E"/>
    <w:rsid w:val="00C43690"/>
    <w:rsid w:val="00C436DF"/>
    <w:rsid w:val="00C51DEB"/>
    <w:rsid w:val="00C60874"/>
    <w:rsid w:val="00C60C06"/>
    <w:rsid w:val="00C6219C"/>
    <w:rsid w:val="00C640B9"/>
    <w:rsid w:val="00C74872"/>
    <w:rsid w:val="00C80611"/>
    <w:rsid w:val="00C915A5"/>
    <w:rsid w:val="00C93745"/>
    <w:rsid w:val="00CA2137"/>
    <w:rsid w:val="00CA37C7"/>
    <w:rsid w:val="00CA3FF5"/>
    <w:rsid w:val="00CB1C28"/>
    <w:rsid w:val="00CB4FA1"/>
    <w:rsid w:val="00CD05A4"/>
    <w:rsid w:val="00CD1604"/>
    <w:rsid w:val="00CD7733"/>
    <w:rsid w:val="00CE419B"/>
    <w:rsid w:val="00CE7970"/>
    <w:rsid w:val="00CF2BF8"/>
    <w:rsid w:val="00CF6153"/>
    <w:rsid w:val="00CF6D22"/>
    <w:rsid w:val="00CF77EF"/>
    <w:rsid w:val="00D0667B"/>
    <w:rsid w:val="00D11E4B"/>
    <w:rsid w:val="00D12836"/>
    <w:rsid w:val="00D349C8"/>
    <w:rsid w:val="00D3776F"/>
    <w:rsid w:val="00D442B0"/>
    <w:rsid w:val="00D4703E"/>
    <w:rsid w:val="00D50F29"/>
    <w:rsid w:val="00D57FDE"/>
    <w:rsid w:val="00D61FE9"/>
    <w:rsid w:val="00D63A8F"/>
    <w:rsid w:val="00D66A2D"/>
    <w:rsid w:val="00D72186"/>
    <w:rsid w:val="00D74B71"/>
    <w:rsid w:val="00D77661"/>
    <w:rsid w:val="00D90FE5"/>
    <w:rsid w:val="00D92BDF"/>
    <w:rsid w:val="00D9578A"/>
    <w:rsid w:val="00D96724"/>
    <w:rsid w:val="00D97025"/>
    <w:rsid w:val="00DA1283"/>
    <w:rsid w:val="00DC451B"/>
    <w:rsid w:val="00DC4E4F"/>
    <w:rsid w:val="00DC4FBD"/>
    <w:rsid w:val="00DD0A4B"/>
    <w:rsid w:val="00DD34D4"/>
    <w:rsid w:val="00DD6AAF"/>
    <w:rsid w:val="00DF07D2"/>
    <w:rsid w:val="00DF5D0D"/>
    <w:rsid w:val="00DF72FD"/>
    <w:rsid w:val="00DF76EA"/>
    <w:rsid w:val="00E00326"/>
    <w:rsid w:val="00E0700D"/>
    <w:rsid w:val="00E0717C"/>
    <w:rsid w:val="00E12996"/>
    <w:rsid w:val="00E2510F"/>
    <w:rsid w:val="00E25967"/>
    <w:rsid w:val="00E25B36"/>
    <w:rsid w:val="00E27989"/>
    <w:rsid w:val="00E326B9"/>
    <w:rsid w:val="00E33234"/>
    <w:rsid w:val="00E33F82"/>
    <w:rsid w:val="00E40BE2"/>
    <w:rsid w:val="00E450D0"/>
    <w:rsid w:val="00E45D87"/>
    <w:rsid w:val="00E539F8"/>
    <w:rsid w:val="00E53D1F"/>
    <w:rsid w:val="00E57CDA"/>
    <w:rsid w:val="00E615AE"/>
    <w:rsid w:val="00E629F7"/>
    <w:rsid w:val="00E62A3F"/>
    <w:rsid w:val="00E67676"/>
    <w:rsid w:val="00E743E3"/>
    <w:rsid w:val="00E7513B"/>
    <w:rsid w:val="00E77989"/>
    <w:rsid w:val="00E845CF"/>
    <w:rsid w:val="00E85724"/>
    <w:rsid w:val="00E9041B"/>
    <w:rsid w:val="00E92C4C"/>
    <w:rsid w:val="00EA0DB0"/>
    <w:rsid w:val="00EA49BB"/>
    <w:rsid w:val="00EA5E2E"/>
    <w:rsid w:val="00EB2F7C"/>
    <w:rsid w:val="00EB3CBE"/>
    <w:rsid w:val="00EB63B4"/>
    <w:rsid w:val="00EB689E"/>
    <w:rsid w:val="00EC2AAD"/>
    <w:rsid w:val="00EC3049"/>
    <w:rsid w:val="00EC3FC1"/>
    <w:rsid w:val="00EC4990"/>
    <w:rsid w:val="00ED4F5D"/>
    <w:rsid w:val="00EE1CC0"/>
    <w:rsid w:val="00EE2333"/>
    <w:rsid w:val="00EE299E"/>
    <w:rsid w:val="00EF7293"/>
    <w:rsid w:val="00F018E5"/>
    <w:rsid w:val="00F0301C"/>
    <w:rsid w:val="00F107E3"/>
    <w:rsid w:val="00F11239"/>
    <w:rsid w:val="00F21AF8"/>
    <w:rsid w:val="00F24F84"/>
    <w:rsid w:val="00F33F24"/>
    <w:rsid w:val="00F34505"/>
    <w:rsid w:val="00F40446"/>
    <w:rsid w:val="00F51EB0"/>
    <w:rsid w:val="00F54E42"/>
    <w:rsid w:val="00F553B2"/>
    <w:rsid w:val="00F55780"/>
    <w:rsid w:val="00F61F91"/>
    <w:rsid w:val="00F655B0"/>
    <w:rsid w:val="00F72611"/>
    <w:rsid w:val="00F75408"/>
    <w:rsid w:val="00F7682A"/>
    <w:rsid w:val="00F76CB4"/>
    <w:rsid w:val="00F81151"/>
    <w:rsid w:val="00F81F7B"/>
    <w:rsid w:val="00F83AF7"/>
    <w:rsid w:val="00F83B6E"/>
    <w:rsid w:val="00F9305E"/>
    <w:rsid w:val="00F94B12"/>
    <w:rsid w:val="00F95CB8"/>
    <w:rsid w:val="00F9692B"/>
    <w:rsid w:val="00F96F02"/>
    <w:rsid w:val="00F974EC"/>
    <w:rsid w:val="00F97CAF"/>
    <w:rsid w:val="00FA0D99"/>
    <w:rsid w:val="00FA7842"/>
    <w:rsid w:val="00FA7CFF"/>
    <w:rsid w:val="00FC2A8D"/>
    <w:rsid w:val="00FC2F0D"/>
    <w:rsid w:val="00FC4B02"/>
    <w:rsid w:val="00FE3EF6"/>
    <w:rsid w:val="00FE5D87"/>
    <w:rsid w:val="00FE7A77"/>
    <w:rsid w:val="00FF2AFB"/>
    <w:rsid w:val="00FF63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66CF0"/>
  <w15:chartTrackingRefBased/>
  <w15:docId w15:val="{4DC27D9F-6DE7-44D9-9DEE-637DFE0C1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155F9"/>
    <w:pPr>
      <w:spacing w:after="0" w:line="276" w:lineRule="auto"/>
    </w:pPr>
    <w:rPr>
      <w:rFonts w:ascii="Arial" w:eastAsia="Arial" w:hAnsi="Arial" w:cs="Arial"/>
      <w:lang w:val="es-419" w:eastAsia="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4D8C"/>
    <w:pPr>
      <w:tabs>
        <w:tab w:val="center" w:pos="4419"/>
        <w:tab w:val="right" w:pos="8838"/>
      </w:tabs>
      <w:spacing w:line="240" w:lineRule="auto"/>
    </w:pPr>
  </w:style>
  <w:style w:type="character" w:customStyle="1" w:styleId="HeaderChar">
    <w:name w:val="Header Char"/>
    <w:basedOn w:val="DefaultParagraphFont"/>
    <w:link w:val="Header"/>
    <w:uiPriority w:val="99"/>
    <w:rsid w:val="00094D8C"/>
  </w:style>
  <w:style w:type="paragraph" w:styleId="Footer">
    <w:name w:val="footer"/>
    <w:basedOn w:val="Normal"/>
    <w:link w:val="FooterChar"/>
    <w:uiPriority w:val="99"/>
    <w:unhideWhenUsed/>
    <w:rsid w:val="00094D8C"/>
    <w:pPr>
      <w:tabs>
        <w:tab w:val="center" w:pos="4419"/>
        <w:tab w:val="right" w:pos="8838"/>
      </w:tabs>
      <w:spacing w:line="240" w:lineRule="auto"/>
    </w:pPr>
  </w:style>
  <w:style w:type="character" w:customStyle="1" w:styleId="FooterChar">
    <w:name w:val="Footer Char"/>
    <w:basedOn w:val="DefaultParagraphFont"/>
    <w:link w:val="Footer"/>
    <w:uiPriority w:val="99"/>
    <w:rsid w:val="00094D8C"/>
  </w:style>
  <w:style w:type="paragraph" w:styleId="ListParagraph">
    <w:name w:val="List Paragraph"/>
    <w:basedOn w:val="Normal"/>
    <w:uiPriority w:val="34"/>
    <w:rsid w:val="003650FC"/>
    <w:pPr>
      <w:ind w:left="720"/>
      <w:contextualSpacing/>
    </w:pPr>
  </w:style>
  <w:style w:type="paragraph" w:customStyle="1" w:styleId="Ttulounidad">
    <w:name w:val="Título unidad"/>
    <w:basedOn w:val="Normal"/>
    <w:link w:val="TtulounidadCar"/>
    <w:qFormat/>
    <w:rsid w:val="00584D12"/>
    <w:rPr>
      <w:rFonts w:cs="Open Sans"/>
      <w:b/>
      <w:color w:val="5B2980"/>
      <w:sz w:val="36"/>
      <w:szCs w:val="52"/>
      <w:shd w:val="clear" w:color="auto" w:fill="FFFFFF"/>
    </w:rPr>
  </w:style>
  <w:style w:type="paragraph" w:customStyle="1" w:styleId="Prrafotexo">
    <w:name w:val="Párrafo texo"/>
    <w:basedOn w:val="Normal"/>
    <w:link w:val="PrrafotexoCar"/>
    <w:qFormat/>
    <w:rsid w:val="00A253A4"/>
    <w:pPr>
      <w:jc w:val="both"/>
    </w:pPr>
    <w:rPr>
      <w:rFonts w:cstheme="minorHAnsi"/>
      <w:color w:val="808080" w:themeColor="background1" w:themeShade="80"/>
      <w:sz w:val="24"/>
      <w:szCs w:val="24"/>
      <w:shd w:val="clear" w:color="auto" w:fill="FFFFFF"/>
    </w:rPr>
  </w:style>
  <w:style w:type="character" w:customStyle="1" w:styleId="TtulounidadCar">
    <w:name w:val="Título unidad Car"/>
    <w:basedOn w:val="DefaultParagraphFont"/>
    <w:link w:val="Ttulounidad"/>
    <w:rsid w:val="00584D12"/>
    <w:rPr>
      <w:rFonts w:cs="Open Sans"/>
      <w:b/>
      <w:color w:val="5B2980"/>
      <w:sz w:val="36"/>
      <w:szCs w:val="52"/>
    </w:rPr>
  </w:style>
  <w:style w:type="paragraph" w:customStyle="1" w:styleId="Ttulo1">
    <w:name w:val="Título_1"/>
    <w:basedOn w:val="Normal"/>
    <w:link w:val="Ttulo1Car"/>
    <w:rsid w:val="00744367"/>
    <w:rPr>
      <w:rFonts w:ascii="Calibri" w:hAnsi="Calibri" w:cs="Calibri"/>
      <w:b/>
      <w:color w:val="2D5690"/>
      <w:sz w:val="32"/>
      <w:szCs w:val="21"/>
      <w:shd w:val="clear" w:color="auto" w:fill="FFFFFF"/>
    </w:rPr>
  </w:style>
  <w:style w:type="character" w:customStyle="1" w:styleId="PrrafotexoCar">
    <w:name w:val="Párrafo texo Car"/>
    <w:basedOn w:val="DefaultParagraphFont"/>
    <w:link w:val="Prrafotexo"/>
    <w:rsid w:val="00A253A4"/>
    <w:rPr>
      <w:rFonts w:cstheme="minorHAnsi"/>
      <w:color w:val="808080" w:themeColor="background1" w:themeShade="80"/>
      <w:sz w:val="24"/>
      <w:szCs w:val="24"/>
    </w:rPr>
  </w:style>
  <w:style w:type="paragraph" w:customStyle="1" w:styleId="Ttulo2">
    <w:name w:val="Título_2"/>
    <w:basedOn w:val="Prrafotexo"/>
    <w:link w:val="Ttulo2Car"/>
    <w:rsid w:val="002B1FCD"/>
    <w:rPr>
      <w:b/>
      <w:color w:val="2D5690"/>
      <w:sz w:val="26"/>
      <w:szCs w:val="26"/>
    </w:rPr>
  </w:style>
  <w:style w:type="character" w:customStyle="1" w:styleId="Ttulo1Car">
    <w:name w:val="Título_1 Car"/>
    <w:basedOn w:val="DefaultParagraphFont"/>
    <w:link w:val="Ttulo1"/>
    <w:rsid w:val="00744367"/>
    <w:rPr>
      <w:rFonts w:ascii="Calibri" w:hAnsi="Calibri" w:cs="Calibri"/>
      <w:b/>
      <w:color w:val="2D5690"/>
      <w:sz w:val="32"/>
      <w:szCs w:val="21"/>
    </w:rPr>
  </w:style>
  <w:style w:type="paragraph" w:customStyle="1" w:styleId="ttulo10">
    <w:name w:val="título_1"/>
    <w:basedOn w:val="Ttulo1"/>
    <w:link w:val="ttulo1Car0"/>
    <w:qFormat/>
    <w:rsid w:val="00584D12"/>
    <w:rPr>
      <w:noProof/>
      <w:color w:val="5B2980"/>
    </w:rPr>
  </w:style>
  <w:style w:type="character" w:customStyle="1" w:styleId="Ttulo2Car">
    <w:name w:val="Título_2 Car"/>
    <w:basedOn w:val="PrrafotexoCar"/>
    <w:link w:val="Ttulo2"/>
    <w:rsid w:val="002B1FCD"/>
    <w:rPr>
      <w:rFonts w:cstheme="minorHAnsi"/>
      <w:b/>
      <w:color w:val="2D5690"/>
      <w:sz w:val="26"/>
      <w:szCs w:val="26"/>
    </w:rPr>
  </w:style>
  <w:style w:type="paragraph" w:customStyle="1" w:styleId="ttulo20">
    <w:name w:val="título_2"/>
    <w:basedOn w:val="Ttulo2"/>
    <w:link w:val="ttulo2Car0"/>
    <w:qFormat/>
    <w:rsid w:val="00734514"/>
    <w:rPr>
      <w:color w:val="87124D"/>
      <w:sz w:val="28"/>
    </w:rPr>
  </w:style>
  <w:style w:type="character" w:customStyle="1" w:styleId="ttulo1Car0">
    <w:name w:val="título_1 Car"/>
    <w:basedOn w:val="Ttulo1Car"/>
    <w:link w:val="ttulo10"/>
    <w:rsid w:val="00584D12"/>
    <w:rPr>
      <w:rFonts w:ascii="Calibri" w:hAnsi="Calibri" w:cs="Calibri"/>
      <w:b/>
      <w:noProof/>
      <w:color w:val="5B2980"/>
      <w:sz w:val="32"/>
      <w:szCs w:val="21"/>
      <w:lang w:eastAsia="es-CO"/>
    </w:rPr>
  </w:style>
  <w:style w:type="paragraph" w:styleId="NoSpacing">
    <w:name w:val="No Spacing"/>
    <w:uiPriority w:val="1"/>
    <w:rsid w:val="00B1180D"/>
    <w:pPr>
      <w:spacing w:after="0" w:line="240" w:lineRule="auto"/>
    </w:pPr>
  </w:style>
  <w:style w:type="character" w:customStyle="1" w:styleId="ttulo2Car0">
    <w:name w:val="título_2 Car"/>
    <w:basedOn w:val="Ttulo2Car"/>
    <w:link w:val="ttulo20"/>
    <w:rsid w:val="00734514"/>
    <w:rPr>
      <w:rFonts w:cstheme="minorHAnsi"/>
      <w:b/>
      <w:color w:val="87124D"/>
      <w:sz w:val="28"/>
      <w:szCs w:val="26"/>
    </w:rPr>
  </w:style>
  <w:style w:type="paragraph" w:customStyle="1" w:styleId="Citas">
    <w:name w:val="Citas"/>
    <w:basedOn w:val="Prrafotexo"/>
    <w:link w:val="CitasCar"/>
    <w:rsid w:val="009E4F15"/>
    <w:pPr>
      <w:ind w:left="708"/>
    </w:pPr>
    <w:rPr>
      <w:color w:val="2D5690"/>
    </w:rPr>
  </w:style>
  <w:style w:type="character" w:styleId="SubtleReference">
    <w:name w:val="Subtle Reference"/>
    <w:basedOn w:val="DefaultParagraphFont"/>
    <w:uiPriority w:val="31"/>
    <w:rsid w:val="00C436DF"/>
    <w:rPr>
      <w:smallCaps/>
      <w:color w:val="5A5A5A" w:themeColor="text1" w:themeTint="A5"/>
    </w:rPr>
  </w:style>
  <w:style w:type="character" w:customStyle="1" w:styleId="CitasCar">
    <w:name w:val="Citas Car"/>
    <w:basedOn w:val="PrrafotexoCar"/>
    <w:link w:val="Citas"/>
    <w:rsid w:val="009E4F15"/>
    <w:rPr>
      <w:rFonts w:cstheme="minorHAnsi"/>
      <w:color w:val="2D5690"/>
      <w:sz w:val="24"/>
      <w:szCs w:val="24"/>
    </w:rPr>
  </w:style>
  <w:style w:type="character" w:styleId="IntenseReference">
    <w:name w:val="Intense Reference"/>
    <w:basedOn w:val="DefaultParagraphFont"/>
    <w:uiPriority w:val="32"/>
    <w:rsid w:val="00C436DF"/>
    <w:rPr>
      <w:b/>
      <w:bCs/>
      <w:smallCaps/>
      <w:color w:val="5B9BD5" w:themeColor="accent1"/>
      <w:spacing w:val="5"/>
    </w:rPr>
  </w:style>
  <w:style w:type="character" w:styleId="BookTitle">
    <w:name w:val="Book Title"/>
    <w:basedOn w:val="DefaultParagraphFont"/>
    <w:uiPriority w:val="33"/>
    <w:rsid w:val="00C436DF"/>
    <w:rPr>
      <w:b/>
      <w:bCs/>
      <w:i/>
      <w:iCs/>
      <w:spacing w:val="5"/>
    </w:rPr>
  </w:style>
  <w:style w:type="paragraph" w:styleId="IntenseQuote">
    <w:name w:val="Intense Quote"/>
    <w:basedOn w:val="Normal"/>
    <w:next w:val="Normal"/>
    <w:link w:val="IntenseQuoteChar"/>
    <w:uiPriority w:val="30"/>
    <w:rsid w:val="00C436D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436DF"/>
    <w:rPr>
      <w:i/>
      <w:iCs/>
      <w:color w:val="5B9BD5" w:themeColor="accent1"/>
    </w:rPr>
  </w:style>
  <w:style w:type="table" w:styleId="TableGrid">
    <w:name w:val="Table Grid"/>
    <w:basedOn w:val="TableNormal"/>
    <w:uiPriority w:val="39"/>
    <w:rsid w:val="00682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las">
    <w:name w:val="Texto_tablas"/>
    <w:basedOn w:val="Normal"/>
    <w:link w:val="TextotablasCar"/>
    <w:qFormat/>
    <w:rsid w:val="00B1754A"/>
    <w:pPr>
      <w:spacing w:line="240" w:lineRule="auto"/>
    </w:pPr>
    <w:rPr>
      <w:color w:val="7F7F7F" w:themeColor="text1" w:themeTint="80"/>
      <w:sz w:val="24"/>
    </w:rPr>
  </w:style>
  <w:style w:type="paragraph" w:customStyle="1" w:styleId="Encabezados">
    <w:name w:val="Encabezados"/>
    <w:basedOn w:val="Footer"/>
    <w:link w:val="EncabezadosCar"/>
    <w:rsid w:val="00CF2BF8"/>
    <w:rPr>
      <w:caps/>
      <w:color w:val="2D5690"/>
      <w:spacing w:val="8"/>
      <w:sz w:val="20"/>
      <w:szCs w:val="24"/>
    </w:rPr>
  </w:style>
  <w:style w:type="character" w:customStyle="1" w:styleId="TextotablasCar">
    <w:name w:val="Texto_tablas Car"/>
    <w:basedOn w:val="DefaultParagraphFont"/>
    <w:link w:val="Textotablas"/>
    <w:rsid w:val="00B1754A"/>
    <w:rPr>
      <w:color w:val="7F7F7F" w:themeColor="text1" w:themeTint="80"/>
      <w:sz w:val="24"/>
    </w:rPr>
  </w:style>
  <w:style w:type="character" w:customStyle="1" w:styleId="EncabezadosCar">
    <w:name w:val="Encabezados Car"/>
    <w:basedOn w:val="FooterChar"/>
    <w:link w:val="Encabezados"/>
    <w:rsid w:val="00CF2BF8"/>
    <w:rPr>
      <w:caps/>
      <w:color w:val="2D5690"/>
      <w:spacing w:val="8"/>
      <w:sz w:val="20"/>
      <w:szCs w:val="24"/>
    </w:rPr>
  </w:style>
  <w:style w:type="paragraph" w:customStyle="1" w:styleId="Unidad">
    <w:name w:val="Unidad"/>
    <w:basedOn w:val="ttulo10"/>
    <w:link w:val="UnidadCar"/>
    <w:qFormat/>
    <w:rsid w:val="00584D12"/>
    <w:pPr>
      <w:spacing w:line="360" w:lineRule="auto"/>
      <w:ind w:firstLine="709"/>
    </w:pPr>
    <w:rPr>
      <w:b w:val="0"/>
      <w:spacing w:val="20"/>
      <w:sz w:val="24"/>
      <w:shd w:val="clear" w:color="auto" w:fill="auto"/>
    </w:rPr>
  </w:style>
  <w:style w:type="paragraph" w:customStyle="1" w:styleId="Referencia">
    <w:name w:val="Referencia"/>
    <w:basedOn w:val="Prrafotexo"/>
    <w:link w:val="ReferenciaCar"/>
    <w:qFormat/>
    <w:rsid w:val="00C80611"/>
    <w:pPr>
      <w:ind w:left="4820"/>
    </w:pPr>
    <w:rPr>
      <w:b/>
      <w:sz w:val="22"/>
      <w:szCs w:val="22"/>
    </w:rPr>
  </w:style>
  <w:style w:type="character" w:customStyle="1" w:styleId="UnidadCar">
    <w:name w:val="Unidad Car"/>
    <w:basedOn w:val="ttulo1Car0"/>
    <w:link w:val="Unidad"/>
    <w:rsid w:val="00584D12"/>
    <w:rPr>
      <w:rFonts w:ascii="Calibri" w:hAnsi="Calibri" w:cs="Calibri"/>
      <w:b w:val="0"/>
      <w:noProof/>
      <w:color w:val="5B2980"/>
      <w:spacing w:val="20"/>
      <w:sz w:val="24"/>
      <w:szCs w:val="21"/>
      <w:lang w:eastAsia="es-CO"/>
    </w:rPr>
  </w:style>
  <w:style w:type="paragraph" w:customStyle="1" w:styleId="Titulocuadros">
    <w:name w:val="Titulo_cuadros"/>
    <w:basedOn w:val="Normal"/>
    <w:link w:val="TitulocuadrosCar"/>
    <w:rsid w:val="003B48A3"/>
    <w:pPr>
      <w:ind w:left="1134" w:right="900"/>
      <w:jc w:val="both"/>
    </w:pPr>
    <w:rPr>
      <w:rFonts w:ascii="Calibri" w:hAnsi="Calibri"/>
      <w:b/>
      <w:color w:val="034A94"/>
      <w:sz w:val="28"/>
      <w:szCs w:val="24"/>
    </w:rPr>
  </w:style>
  <w:style w:type="character" w:customStyle="1" w:styleId="ReferenciaCar">
    <w:name w:val="Referencia Car"/>
    <w:basedOn w:val="PrrafotexoCar"/>
    <w:link w:val="Referencia"/>
    <w:rsid w:val="00C80611"/>
    <w:rPr>
      <w:rFonts w:cstheme="minorHAnsi"/>
      <w:b/>
      <w:color w:val="808080" w:themeColor="background1" w:themeShade="80"/>
      <w:sz w:val="24"/>
      <w:szCs w:val="24"/>
    </w:rPr>
  </w:style>
  <w:style w:type="paragraph" w:customStyle="1" w:styleId="textocuadros">
    <w:name w:val="texto_cuadros"/>
    <w:basedOn w:val="Titulocuadros"/>
    <w:link w:val="textocuadrosCar"/>
    <w:rsid w:val="00430831"/>
    <w:rPr>
      <w:b w:val="0"/>
      <w:sz w:val="24"/>
    </w:rPr>
  </w:style>
  <w:style w:type="character" w:customStyle="1" w:styleId="TitulocuadrosCar">
    <w:name w:val="Titulo_cuadros Car"/>
    <w:basedOn w:val="DefaultParagraphFont"/>
    <w:link w:val="Titulocuadros"/>
    <w:rsid w:val="003B48A3"/>
    <w:rPr>
      <w:rFonts w:ascii="Calibri" w:hAnsi="Calibri"/>
      <w:b/>
      <w:color w:val="034A94"/>
      <w:sz w:val="28"/>
      <w:szCs w:val="24"/>
    </w:rPr>
  </w:style>
  <w:style w:type="character" w:customStyle="1" w:styleId="textocuadrosCar">
    <w:name w:val="texto_cuadros Car"/>
    <w:basedOn w:val="TitulocuadrosCar"/>
    <w:link w:val="textocuadros"/>
    <w:rsid w:val="00430831"/>
    <w:rPr>
      <w:rFonts w:ascii="Calibri" w:hAnsi="Calibri"/>
      <w:b w:val="0"/>
      <w:color w:val="034A94"/>
      <w:sz w:val="24"/>
      <w:szCs w:val="24"/>
    </w:rPr>
  </w:style>
  <w:style w:type="paragraph" w:styleId="BalloonText">
    <w:name w:val="Balloon Text"/>
    <w:basedOn w:val="Normal"/>
    <w:link w:val="BalloonTextChar"/>
    <w:uiPriority w:val="99"/>
    <w:semiHidden/>
    <w:unhideWhenUsed/>
    <w:rsid w:val="002155F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55F9"/>
    <w:rPr>
      <w:rFonts w:ascii="Segoe UI" w:eastAsia="Arial" w:hAnsi="Segoe UI" w:cs="Segoe UI"/>
      <w:sz w:val="18"/>
      <w:szCs w:val="18"/>
      <w:lang w:eastAsia="es-CO"/>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s-CO"/>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13EAD"/>
    <w:rPr>
      <w:b/>
      <w:bCs/>
    </w:rPr>
  </w:style>
  <w:style w:type="character" w:customStyle="1" w:styleId="CommentSubjectChar">
    <w:name w:val="Comment Subject Char"/>
    <w:basedOn w:val="CommentTextChar"/>
    <w:link w:val="CommentSubject"/>
    <w:uiPriority w:val="99"/>
    <w:semiHidden/>
    <w:rsid w:val="00A13EAD"/>
    <w:rPr>
      <w:rFonts w:ascii="Arial" w:eastAsia="Arial" w:hAnsi="Arial" w:cs="Arial"/>
      <w:b/>
      <w:bCs/>
      <w:sz w:val="20"/>
      <w:szCs w:val="20"/>
      <w:lang w:eastAsia="es-CO"/>
    </w:rPr>
  </w:style>
  <w:style w:type="paragraph" w:customStyle="1" w:styleId="Ttulos">
    <w:name w:val="Títulos"/>
    <w:basedOn w:val="Ttulo1"/>
    <w:link w:val="TtulosCar"/>
    <w:qFormat/>
    <w:rsid w:val="00C41F7E"/>
    <w:pPr>
      <w:spacing w:after="160" w:line="259" w:lineRule="auto"/>
    </w:pPr>
    <w:rPr>
      <w:rFonts w:eastAsiaTheme="minorHAnsi"/>
      <w:noProof/>
      <w:color w:val="005EC3"/>
    </w:rPr>
  </w:style>
  <w:style w:type="paragraph" w:customStyle="1" w:styleId="Sbtitulo">
    <w:name w:val="Súbtitulo"/>
    <w:basedOn w:val="Ttulo2"/>
    <w:link w:val="SbtituloCar"/>
    <w:qFormat/>
    <w:rsid w:val="00C41F7E"/>
    <w:pPr>
      <w:spacing w:after="160" w:line="259" w:lineRule="auto"/>
      <w:jc w:val="left"/>
    </w:pPr>
    <w:rPr>
      <w:rFonts w:asciiTheme="minorHAnsi" w:eastAsiaTheme="minorHAnsi" w:hAnsiTheme="minorHAnsi"/>
      <w:b w:val="0"/>
      <w:color w:val="14C1C1"/>
      <w:sz w:val="32"/>
      <w:lang w:eastAsia="en-US"/>
    </w:rPr>
  </w:style>
  <w:style w:type="character" w:customStyle="1" w:styleId="TtulosCar">
    <w:name w:val="Títulos Car"/>
    <w:basedOn w:val="Ttulo1Car"/>
    <w:link w:val="Ttulos"/>
    <w:rsid w:val="00C41F7E"/>
    <w:rPr>
      <w:rFonts w:ascii="Calibri" w:hAnsi="Calibri" w:cs="Calibri"/>
      <w:b/>
      <w:noProof/>
      <w:color w:val="005EC3"/>
      <w:sz w:val="32"/>
      <w:szCs w:val="21"/>
      <w:lang w:eastAsia="es-CO"/>
    </w:rPr>
  </w:style>
  <w:style w:type="character" w:customStyle="1" w:styleId="SbtituloCar">
    <w:name w:val="Súbtitulo Car"/>
    <w:basedOn w:val="Ttulo2Car"/>
    <w:link w:val="Sbtitulo"/>
    <w:rsid w:val="00C41F7E"/>
    <w:rPr>
      <w:rFonts w:cstheme="minorHAnsi"/>
      <w:b w:val="0"/>
      <w:color w:val="14C1C1"/>
      <w:sz w:val="32"/>
      <w:szCs w:val="26"/>
    </w:rPr>
  </w:style>
  <w:style w:type="paragraph" w:customStyle="1" w:styleId="Vieta">
    <w:name w:val="Viñeta"/>
    <w:basedOn w:val="Prrafotexo"/>
    <w:link w:val="VietaCar"/>
    <w:qFormat/>
    <w:rsid w:val="009E45B7"/>
    <w:pPr>
      <w:numPr>
        <w:numId w:val="29"/>
      </w:numPr>
      <w:spacing w:after="160" w:line="259" w:lineRule="auto"/>
    </w:pPr>
    <w:rPr>
      <w:rFonts w:asciiTheme="minorHAnsi" w:eastAsiaTheme="minorHAnsi" w:hAnsiTheme="minorHAnsi"/>
      <w:lang w:eastAsia="en-US"/>
    </w:rPr>
  </w:style>
  <w:style w:type="character" w:customStyle="1" w:styleId="VietaCar">
    <w:name w:val="Viñeta Car"/>
    <w:basedOn w:val="PrrafotexoCar"/>
    <w:link w:val="Vieta"/>
    <w:rsid w:val="009E45B7"/>
    <w:rPr>
      <w:rFonts w:cstheme="minorHAnsi"/>
      <w:color w:val="808080" w:themeColor="background1" w:themeShade="80"/>
      <w:sz w:val="24"/>
      <w:szCs w:val="24"/>
    </w:rPr>
  </w:style>
  <w:style w:type="paragraph" w:customStyle="1" w:styleId="Estilo1">
    <w:name w:val="Estilo1"/>
    <w:basedOn w:val="Prrafotexo"/>
    <w:link w:val="Estilo1Car"/>
    <w:rsid w:val="009E45B7"/>
    <w:pPr>
      <w:spacing w:after="160" w:line="259" w:lineRule="auto"/>
      <w:ind w:left="720" w:hanging="360"/>
    </w:pPr>
    <w:rPr>
      <w:rFonts w:asciiTheme="minorHAnsi" w:eastAsiaTheme="minorHAnsi" w:hAnsiTheme="minorHAnsi"/>
      <w:lang w:val="en-US" w:eastAsia="en-US"/>
    </w:rPr>
  </w:style>
  <w:style w:type="character" w:customStyle="1" w:styleId="Estilo1Car">
    <w:name w:val="Estilo1 Car"/>
    <w:basedOn w:val="PrrafotexoCar"/>
    <w:link w:val="Estilo1"/>
    <w:rsid w:val="009E45B7"/>
    <w:rPr>
      <w:rFonts w:cstheme="minorHAnsi"/>
      <w:color w:val="808080" w:themeColor="background1" w:themeShade="80"/>
      <w:sz w:val="24"/>
      <w:szCs w:val="24"/>
      <w:lang w:val="en-US"/>
    </w:rPr>
  </w:style>
  <w:style w:type="paragraph" w:customStyle="1" w:styleId="Ejemplos">
    <w:name w:val="Ejemplos"/>
    <w:basedOn w:val="Normal"/>
    <w:link w:val="EjemplosCar"/>
    <w:qFormat/>
    <w:rsid w:val="009E45B7"/>
    <w:pPr>
      <w:spacing w:after="160" w:line="259" w:lineRule="auto"/>
      <w:ind w:left="1134" w:right="900"/>
      <w:jc w:val="center"/>
    </w:pPr>
    <w:rPr>
      <w:rFonts w:ascii="Calibri" w:eastAsiaTheme="minorHAnsi" w:hAnsi="Calibri" w:cstheme="minorBidi"/>
      <w:color w:val="005EC3"/>
      <w:sz w:val="24"/>
      <w:szCs w:val="24"/>
      <w:lang w:eastAsia="en-US"/>
    </w:rPr>
  </w:style>
  <w:style w:type="character" w:customStyle="1" w:styleId="EjemplosCar">
    <w:name w:val="Ejemplos Car"/>
    <w:basedOn w:val="DefaultParagraphFont"/>
    <w:link w:val="Ejemplos"/>
    <w:rsid w:val="009E45B7"/>
    <w:rPr>
      <w:rFonts w:ascii="Calibri" w:hAnsi="Calibri"/>
      <w:color w:val="005EC3"/>
      <w:sz w:val="24"/>
      <w:szCs w:val="24"/>
    </w:rPr>
  </w:style>
  <w:style w:type="paragraph" w:customStyle="1" w:styleId="Titulotablas">
    <w:name w:val="Titulo_tablas"/>
    <w:basedOn w:val="Normal"/>
    <w:link w:val="TitulotablasCar"/>
    <w:qFormat/>
    <w:rsid w:val="0033547C"/>
    <w:pPr>
      <w:spacing w:after="160" w:line="259" w:lineRule="auto"/>
      <w:ind w:left="1134" w:right="900"/>
      <w:jc w:val="center"/>
    </w:pPr>
    <w:rPr>
      <w:rFonts w:ascii="Calibri" w:eastAsiaTheme="minorHAnsi" w:hAnsi="Calibri" w:cstheme="minorBidi"/>
      <w:b/>
      <w:color w:val="FFFFFF" w:themeColor="background1"/>
      <w:sz w:val="28"/>
      <w:szCs w:val="24"/>
      <w:lang w:eastAsia="en-US"/>
    </w:rPr>
  </w:style>
  <w:style w:type="character" w:customStyle="1" w:styleId="TitulotablasCar">
    <w:name w:val="Titulo_tablas Car"/>
    <w:basedOn w:val="DefaultParagraphFont"/>
    <w:link w:val="Titulotablas"/>
    <w:rsid w:val="0033547C"/>
    <w:rPr>
      <w:rFonts w:ascii="Calibri" w:hAnsi="Calibri"/>
      <w:b/>
      <w:color w:val="FFFFFF" w:themeColor="background1"/>
      <w:sz w:val="28"/>
      <w:szCs w:val="24"/>
    </w:rPr>
  </w:style>
  <w:style w:type="table" w:customStyle="1" w:styleId="Tablaconcuadrcula1">
    <w:name w:val="Tabla con cuadrícula1"/>
    <w:basedOn w:val="TableNormal"/>
    <w:next w:val="TableGrid"/>
    <w:uiPriority w:val="39"/>
    <w:rsid w:val="00B17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0470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4708B"/>
  </w:style>
  <w:style w:type="character" w:customStyle="1" w:styleId="eop">
    <w:name w:val="eop"/>
    <w:basedOn w:val="DefaultParagraphFont"/>
    <w:rsid w:val="0004708B"/>
  </w:style>
  <w:style w:type="character" w:styleId="Strong">
    <w:name w:val="Strong"/>
    <w:basedOn w:val="DefaultParagraphFont"/>
    <w:uiPriority w:val="22"/>
    <w:qFormat/>
    <w:rsid w:val="002B12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550143">
      <w:bodyDiv w:val="1"/>
      <w:marLeft w:val="0"/>
      <w:marRight w:val="0"/>
      <w:marTop w:val="0"/>
      <w:marBottom w:val="0"/>
      <w:divBdr>
        <w:top w:val="none" w:sz="0" w:space="0" w:color="auto"/>
        <w:left w:val="none" w:sz="0" w:space="0" w:color="auto"/>
        <w:bottom w:val="none" w:sz="0" w:space="0" w:color="auto"/>
        <w:right w:val="none" w:sz="0" w:space="0" w:color="auto"/>
      </w:divBdr>
      <w:divsChild>
        <w:div w:id="1857114352">
          <w:marLeft w:val="0"/>
          <w:marRight w:val="0"/>
          <w:marTop w:val="0"/>
          <w:marBottom w:val="0"/>
          <w:divBdr>
            <w:top w:val="none" w:sz="0" w:space="0" w:color="auto"/>
            <w:left w:val="none" w:sz="0" w:space="0" w:color="auto"/>
            <w:bottom w:val="none" w:sz="0" w:space="0" w:color="auto"/>
            <w:right w:val="none" w:sz="0" w:space="0" w:color="auto"/>
          </w:divBdr>
          <w:divsChild>
            <w:div w:id="170073246">
              <w:marLeft w:val="0"/>
              <w:marRight w:val="0"/>
              <w:marTop w:val="0"/>
              <w:marBottom w:val="0"/>
              <w:divBdr>
                <w:top w:val="none" w:sz="0" w:space="0" w:color="auto"/>
                <w:left w:val="none" w:sz="0" w:space="0" w:color="auto"/>
                <w:bottom w:val="none" w:sz="0" w:space="0" w:color="auto"/>
                <w:right w:val="none" w:sz="0" w:space="0" w:color="auto"/>
              </w:divBdr>
            </w:div>
          </w:divsChild>
        </w:div>
        <w:div w:id="61410847">
          <w:marLeft w:val="0"/>
          <w:marRight w:val="0"/>
          <w:marTop w:val="0"/>
          <w:marBottom w:val="0"/>
          <w:divBdr>
            <w:top w:val="none" w:sz="0" w:space="0" w:color="auto"/>
            <w:left w:val="none" w:sz="0" w:space="0" w:color="auto"/>
            <w:bottom w:val="none" w:sz="0" w:space="0" w:color="auto"/>
            <w:right w:val="none" w:sz="0" w:space="0" w:color="auto"/>
          </w:divBdr>
          <w:divsChild>
            <w:div w:id="583494757">
              <w:marLeft w:val="0"/>
              <w:marRight w:val="0"/>
              <w:marTop w:val="0"/>
              <w:marBottom w:val="0"/>
              <w:divBdr>
                <w:top w:val="none" w:sz="0" w:space="0" w:color="auto"/>
                <w:left w:val="none" w:sz="0" w:space="0" w:color="auto"/>
                <w:bottom w:val="none" w:sz="0" w:space="0" w:color="auto"/>
                <w:right w:val="none" w:sz="0" w:space="0" w:color="auto"/>
              </w:divBdr>
            </w:div>
          </w:divsChild>
        </w:div>
        <w:div w:id="1126894853">
          <w:marLeft w:val="0"/>
          <w:marRight w:val="0"/>
          <w:marTop w:val="0"/>
          <w:marBottom w:val="0"/>
          <w:divBdr>
            <w:top w:val="none" w:sz="0" w:space="0" w:color="auto"/>
            <w:left w:val="none" w:sz="0" w:space="0" w:color="auto"/>
            <w:bottom w:val="none" w:sz="0" w:space="0" w:color="auto"/>
            <w:right w:val="none" w:sz="0" w:space="0" w:color="auto"/>
          </w:divBdr>
          <w:divsChild>
            <w:div w:id="914365353">
              <w:marLeft w:val="0"/>
              <w:marRight w:val="0"/>
              <w:marTop w:val="0"/>
              <w:marBottom w:val="0"/>
              <w:divBdr>
                <w:top w:val="none" w:sz="0" w:space="0" w:color="auto"/>
                <w:left w:val="none" w:sz="0" w:space="0" w:color="auto"/>
                <w:bottom w:val="none" w:sz="0" w:space="0" w:color="auto"/>
                <w:right w:val="none" w:sz="0" w:space="0" w:color="auto"/>
              </w:divBdr>
            </w:div>
          </w:divsChild>
        </w:div>
        <w:div w:id="1615281712">
          <w:marLeft w:val="0"/>
          <w:marRight w:val="0"/>
          <w:marTop w:val="0"/>
          <w:marBottom w:val="0"/>
          <w:divBdr>
            <w:top w:val="none" w:sz="0" w:space="0" w:color="auto"/>
            <w:left w:val="none" w:sz="0" w:space="0" w:color="auto"/>
            <w:bottom w:val="none" w:sz="0" w:space="0" w:color="auto"/>
            <w:right w:val="none" w:sz="0" w:space="0" w:color="auto"/>
          </w:divBdr>
          <w:divsChild>
            <w:div w:id="2026709504">
              <w:marLeft w:val="0"/>
              <w:marRight w:val="0"/>
              <w:marTop w:val="0"/>
              <w:marBottom w:val="0"/>
              <w:divBdr>
                <w:top w:val="none" w:sz="0" w:space="0" w:color="auto"/>
                <w:left w:val="none" w:sz="0" w:space="0" w:color="auto"/>
                <w:bottom w:val="none" w:sz="0" w:space="0" w:color="auto"/>
                <w:right w:val="none" w:sz="0" w:space="0" w:color="auto"/>
              </w:divBdr>
            </w:div>
          </w:divsChild>
        </w:div>
        <w:div w:id="408844278">
          <w:marLeft w:val="0"/>
          <w:marRight w:val="0"/>
          <w:marTop w:val="0"/>
          <w:marBottom w:val="0"/>
          <w:divBdr>
            <w:top w:val="none" w:sz="0" w:space="0" w:color="auto"/>
            <w:left w:val="none" w:sz="0" w:space="0" w:color="auto"/>
            <w:bottom w:val="none" w:sz="0" w:space="0" w:color="auto"/>
            <w:right w:val="none" w:sz="0" w:space="0" w:color="auto"/>
          </w:divBdr>
          <w:divsChild>
            <w:div w:id="1091586410">
              <w:marLeft w:val="0"/>
              <w:marRight w:val="0"/>
              <w:marTop w:val="0"/>
              <w:marBottom w:val="0"/>
              <w:divBdr>
                <w:top w:val="none" w:sz="0" w:space="0" w:color="auto"/>
                <w:left w:val="none" w:sz="0" w:space="0" w:color="auto"/>
                <w:bottom w:val="none" w:sz="0" w:space="0" w:color="auto"/>
                <w:right w:val="none" w:sz="0" w:space="0" w:color="auto"/>
              </w:divBdr>
            </w:div>
          </w:divsChild>
        </w:div>
        <w:div w:id="506410717">
          <w:marLeft w:val="0"/>
          <w:marRight w:val="0"/>
          <w:marTop w:val="0"/>
          <w:marBottom w:val="0"/>
          <w:divBdr>
            <w:top w:val="none" w:sz="0" w:space="0" w:color="auto"/>
            <w:left w:val="none" w:sz="0" w:space="0" w:color="auto"/>
            <w:bottom w:val="none" w:sz="0" w:space="0" w:color="auto"/>
            <w:right w:val="none" w:sz="0" w:space="0" w:color="auto"/>
          </w:divBdr>
          <w:divsChild>
            <w:div w:id="1323897825">
              <w:marLeft w:val="0"/>
              <w:marRight w:val="0"/>
              <w:marTop w:val="0"/>
              <w:marBottom w:val="0"/>
              <w:divBdr>
                <w:top w:val="none" w:sz="0" w:space="0" w:color="auto"/>
                <w:left w:val="none" w:sz="0" w:space="0" w:color="auto"/>
                <w:bottom w:val="none" w:sz="0" w:space="0" w:color="auto"/>
                <w:right w:val="none" w:sz="0" w:space="0" w:color="auto"/>
              </w:divBdr>
            </w:div>
          </w:divsChild>
        </w:div>
        <w:div w:id="1955863328">
          <w:marLeft w:val="0"/>
          <w:marRight w:val="0"/>
          <w:marTop w:val="0"/>
          <w:marBottom w:val="0"/>
          <w:divBdr>
            <w:top w:val="none" w:sz="0" w:space="0" w:color="auto"/>
            <w:left w:val="none" w:sz="0" w:space="0" w:color="auto"/>
            <w:bottom w:val="none" w:sz="0" w:space="0" w:color="auto"/>
            <w:right w:val="none" w:sz="0" w:space="0" w:color="auto"/>
          </w:divBdr>
          <w:divsChild>
            <w:div w:id="1577129311">
              <w:marLeft w:val="0"/>
              <w:marRight w:val="0"/>
              <w:marTop w:val="0"/>
              <w:marBottom w:val="0"/>
              <w:divBdr>
                <w:top w:val="none" w:sz="0" w:space="0" w:color="auto"/>
                <w:left w:val="none" w:sz="0" w:space="0" w:color="auto"/>
                <w:bottom w:val="none" w:sz="0" w:space="0" w:color="auto"/>
                <w:right w:val="none" w:sz="0" w:space="0" w:color="auto"/>
              </w:divBdr>
            </w:div>
          </w:divsChild>
        </w:div>
        <w:div w:id="687609404">
          <w:marLeft w:val="0"/>
          <w:marRight w:val="0"/>
          <w:marTop w:val="0"/>
          <w:marBottom w:val="0"/>
          <w:divBdr>
            <w:top w:val="none" w:sz="0" w:space="0" w:color="auto"/>
            <w:left w:val="none" w:sz="0" w:space="0" w:color="auto"/>
            <w:bottom w:val="none" w:sz="0" w:space="0" w:color="auto"/>
            <w:right w:val="none" w:sz="0" w:space="0" w:color="auto"/>
          </w:divBdr>
          <w:divsChild>
            <w:div w:id="527061362">
              <w:marLeft w:val="0"/>
              <w:marRight w:val="0"/>
              <w:marTop w:val="0"/>
              <w:marBottom w:val="0"/>
              <w:divBdr>
                <w:top w:val="none" w:sz="0" w:space="0" w:color="auto"/>
                <w:left w:val="none" w:sz="0" w:space="0" w:color="auto"/>
                <w:bottom w:val="none" w:sz="0" w:space="0" w:color="auto"/>
                <w:right w:val="none" w:sz="0" w:space="0" w:color="auto"/>
              </w:divBdr>
            </w:div>
          </w:divsChild>
        </w:div>
        <w:div w:id="4016778">
          <w:marLeft w:val="0"/>
          <w:marRight w:val="0"/>
          <w:marTop w:val="0"/>
          <w:marBottom w:val="0"/>
          <w:divBdr>
            <w:top w:val="none" w:sz="0" w:space="0" w:color="auto"/>
            <w:left w:val="none" w:sz="0" w:space="0" w:color="auto"/>
            <w:bottom w:val="none" w:sz="0" w:space="0" w:color="auto"/>
            <w:right w:val="none" w:sz="0" w:space="0" w:color="auto"/>
          </w:divBdr>
          <w:divsChild>
            <w:div w:id="2054191356">
              <w:marLeft w:val="0"/>
              <w:marRight w:val="0"/>
              <w:marTop w:val="0"/>
              <w:marBottom w:val="0"/>
              <w:divBdr>
                <w:top w:val="none" w:sz="0" w:space="0" w:color="auto"/>
                <w:left w:val="none" w:sz="0" w:space="0" w:color="auto"/>
                <w:bottom w:val="none" w:sz="0" w:space="0" w:color="auto"/>
                <w:right w:val="none" w:sz="0" w:space="0" w:color="auto"/>
              </w:divBdr>
            </w:div>
          </w:divsChild>
        </w:div>
        <w:div w:id="687298310">
          <w:marLeft w:val="0"/>
          <w:marRight w:val="0"/>
          <w:marTop w:val="0"/>
          <w:marBottom w:val="0"/>
          <w:divBdr>
            <w:top w:val="none" w:sz="0" w:space="0" w:color="auto"/>
            <w:left w:val="none" w:sz="0" w:space="0" w:color="auto"/>
            <w:bottom w:val="none" w:sz="0" w:space="0" w:color="auto"/>
            <w:right w:val="none" w:sz="0" w:space="0" w:color="auto"/>
          </w:divBdr>
          <w:divsChild>
            <w:div w:id="94778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2125">
      <w:bodyDiv w:val="1"/>
      <w:marLeft w:val="0"/>
      <w:marRight w:val="0"/>
      <w:marTop w:val="0"/>
      <w:marBottom w:val="0"/>
      <w:divBdr>
        <w:top w:val="none" w:sz="0" w:space="0" w:color="auto"/>
        <w:left w:val="none" w:sz="0" w:space="0" w:color="auto"/>
        <w:bottom w:val="none" w:sz="0" w:space="0" w:color="auto"/>
        <w:right w:val="none" w:sz="0" w:space="0" w:color="auto"/>
      </w:divBdr>
      <w:divsChild>
        <w:div w:id="2069839889">
          <w:marLeft w:val="0"/>
          <w:marRight w:val="0"/>
          <w:marTop w:val="0"/>
          <w:marBottom w:val="0"/>
          <w:divBdr>
            <w:top w:val="none" w:sz="0" w:space="0" w:color="auto"/>
            <w:left w:val="none" w:sz="0" w:space="0" w:color="auto"/>
            <w:bottom w:val="none" w:sz="0" w:space="0" w:color="auto"/>
            <w:right w:val="none" w:sz="0" w:space="0" w:color="auto"/>
          </w:divBdr>
          <w:divsChild>
            <w:div w:id="325132523">
              <w:marLeft w:val="0"/>
              <w:marRight w:val="0"/>
              <w:marTop w:val="0"/>
              <w:marBottom w:val="0"/>
              <w:divBdr>
                <w:top w:val="none" w:sz="0" w:space="0" w:color="auto"/>
                <w:left w:val="none" w:sz="0" w:space="0" w:color="auto"/>
                <w:bottom w:val="none" w:sz="0" w:space="0" w:color="auto"/>
                <w:right w:val="none" w:sz="0" w:space="0" w:color="auto"/>
              </w:divBdr>
            </w:div>
          </w:divsChild>
        </w:div>
        <w:div w:id="1588882641">
          <w:marLeft w:val="0"/>
          <w:marRight w:val="0"/>
          <w:marTop w:val="0"/>
          <w:marBottom w:val="0"/>
          <w:divBdr>
            <w:top w:val="none" w:sz="0" w:space="0" w:color="auto"/>
            <w:left w:val="none" w:sz="0" w:space="0" w:color="auto"/>
            <w:bottom w:val="none" w:sz="0" w:space="0" w:color="auto"/>
            <w:right w:val="none" w:sz="0" w:space="0" w:color="auto"/>
          </w:divBdr>
          <w:divsChild>
            <w:div w:id="1744984329">
              <w:marLeft w:val="0"/>
              <w:marRight w:val="0"/>
              <w:marTop w:val="0"/>
              <w:marBottom w:val="0"/>
              <w:divBdr>
                <w:top w:val="none" w:sz="0" w:space="0" w:color="auto"/>
                <w:left w:val="none" w:sz="0" w:space="0" w:color="auto"/>
                <w:bottom w:val="none" w:sz="0" w:space="0" w:color="auto"/>
                <w:right w:val="none" w:sz="0" w:space="0" w:color="auto"/>
              </w:divBdr>
            </w:div>
          </w:divsChild>
        </w:div>
        <w:div w:id="557323819">
          <w:marLeft w:val="0"/>
          <w:marRight w:val="0"/>
          <w:marTop w:val="0"/>
          <w:marBottom w:val="0"/>
          <w:divBdr>
            <w:top w:val="none" w:sz="0" w:space="0" w:color="auto"/>
            <w:left w:val="none" w:sz="0" w:space="0" w:color="auto"/>
            <w:bottom w:val="none" w:sz="0" w:space="0" w:color="auto"/>
            <w:right w:val="none" w:sz="0" w:space="0" w:color="auto"/>
          </w:divBdr>
          <w:divsChild>
            <w:div w:id="686249544">
              <w:marLeft w:val="0"/>
              <w:marRight w:val="0"/>
              <w:marTop w:val="0"/>
              <w:marBottom w:val="0"/>
              <w:divBdr>
                <w:top w:val="none" w:sz="0" w:space="0" w:color="auto"/>
                <w:left w:val="none" w:sz="0" w:space="0" w:color="auto"/>
                <w:bottom w:val="none" w:sz="0" w:space="0" w:color="auto"/>
                <w:right w:val="none" w:sz="0" w:space="0" w:color="auto"/>
              </w:divBdr>
            </w:div>
          </w:divsChild>
        </w:div>
        <w:div w:id="127553213">
          <w:marLeft w:val="0"/>
          <w:marRight w:val="0"/>
          <w:marTop w:val="0"/>
          <w:marBottom w:val="0"/>
          <w:divBdr>
            <w:top w:val="none" w:sz="0" w:space="0" w:color="auto"/>
            <w:left w:val="none" w:sz="0" w:space="0" w:color="auto"/>
            <w:bottom w:val="none" w:sz="0" w:space="0" w:color="auto"/>
            <w:right w:val="none" w:sz="0" w:space="0" w:color="auto"/>
          </w:divBdr>
          <w:divsChild>
            <w:div w:id="2075397391">
              <w:marLeft w:val="0"/>
              <w:marRight w:val="0"/>
              <w:marTop w:val="0"/>
              <w:marBottom w:val="0"/>
              <w:divBdr>
                <w:top w:val="none" w:sz="0" w:space="0" w:color="auto"/>
                <w:left w:val="none" w:sz="0" w:space="0" w:color="auto"/>
                <w:bottom w:val="none" w:sz="0" w:space="0" w:color="auto"/>
                <w:right w:val="none" w:sz="0" w:space="0" w:color="auto"/>
              </w:divBdr>
            </w:div>
          </w:divsChild>
        </w:div>
        <w:div w:id="1516193190">
          <w:marLeft w:val="0"/>
          <w:marRight w:val="0"/>
          <w:marTop w:val="0"/>
          <w:marBottom w:val="0"/>
          <w:divBdr>
            <w:top w:val="none" w:sz="0" w:space="0" w:color="auto"/>
            <w:left w:val="none" w:sz="0" w:space="0" w:color="auto"/>
            <w:bottom w:val="none" w:sz="0" w:space="0" w:color="auto"/>
            <w:right w:val="none" w:sz="0" w:space="0" w:color="auto"/>
          </w:divBdr>
          <w:divsChild>
            <w:div w:id="1175460081">
              <w:marLeft w:val="0"/>
              <w:marRight w:val="0"/>
              <w:marTop w:val="0"/>
              <w:marBottom w:val="0"/>
              <w:divBdr>
                <w:top w:val="none" w:sz="0" w:space="0" w:color="auto"/>
                <w:left w:val="none" w:sz="0" w:space="0" w:color="auto"/>
                <w:bottom w:val="none" w:sz="0" w:space="0" w:color="auto"/>
                <w:right w:val="none" w:sz="0" w:space="0" w:color="auto"/>
              </w:divBdr>
            </w:div>
          </w:divsChild>
        </w:div>
        <w:div w:id="1055201667">
          <w:marLeft w:val="0"/>
          <w:marRight w:val="0"/>
          <w:marTop w:val="0"/>
          <w:marBottom w:val="0"/>
          <w:divBdr>
            <w:top w:val="none" w:sz="0" w:space="0" w:color="auto"/>
            <w:left w:val="none" w:sz="0" w:space="0" w:color="auto"/>
            <w:bottom w:val="none" w:sz="0" w:space="0" w:color="auto"/>
            <w:right w:val="none" w:sz="0" w:space="0" w:color="auto"/>
          </w:divBdr>
          <w:divsChild>
            <w:div w:id="238753685">
              <w:marLeft w:val="0"/>
              <w:marRight w:val="0"/>
              <w:marTop w:val="0"/>
              <w:marBottom w:val="0"/>
              <w:divBdr>
                <w:top w:val="none" w:sz="0" w:space="0" w:color="auto"/>
                <w:left w:val="none" w:sz="0" w:space="0" w:color="auto"/>
                <w:bottom w:val="none" w:sz="0" w:space="0" w:color="auto"/>
                <w:right w:val="none" w:sz="0" w:space="0" w:color="auto"/>
              </w:divBdr>
            </w:div>
          </w:divsChild>
        </w:div>
        <w:div w:id="899710906">
          <w:marLeft w:val="0"/>
          <w:marRight w:val="0"/>
          <w:marTop w:val="0"/>
          <w:marBottom w:val="0"/>
          <w:divBdr>
            <w:top w:val="none" w:sz="0" w:space="0" w:color="auto"/>
            <w:left w:val="none" w:sz="0" w:space="0" w:color="auto"/>
            <w:bottom w:val="none" w:sz="0" w:space="0" w:color="auto"/>
            <w:right w:val="none" w:sz="0" w:space="0" w:color="auto"/>
          </w:divBdr>
          <w:divsChild>
            <w:div w:id="884833327">
              <w:marLeft w:val="0"/>
              <w:marRight w:val="0"/>
              <w:marTop w:val="0"/>
              <w:marBottom w:val="0"/>
              <w:divBdr>
                <w:top w:val="none" w:sz="0" w:space="0" w:color="auto"/>
                <w:left w:val="none" w:sz="0" w:space="0" w:color="auto"/>
                <w:bottom w:val="none" w:sz="0" w:space="0" w:color="auto"/>
                <w:right w:val="none" w:sz="0" w:space="0" w:color="auto"/>
              </w:divBdr>
            </w:div>
          </w:divsChild>
        </w:div>
        <w:div w:id="1747871872">
          <w:marLeft w:val="0"/>
          <w:marRight w:val="0"/>
          <w:marTop w:val="0"/>
          <w:marBottom w:val="0"/>
          <w:divBdr>
            <w:top w:val="none" w:sz="0" w:space="0" w:color="auto"/>
            <w:left w:val="none" w:sz="0" w:space="0" w:color="auto"/>
            <w:bottom w:val="none" w:sz="0" w:space="0" w:color="auto"/>
            <w:right w:val="none" w:sz="0" w:space="0" w:color="auto"/>
          </w:divBdr>
          <w:divsChild>
            <w:div w:id="980844175">
              <w:marLeft w:val="0"/>
              <w:marRight w:val="0"/>
              <w:marTop w:val="0"/>
              <w:marBottom w:val="0"/>
              <w:divBdr>
                <w:top w:val="none" w:sz="0" w:space="0" w:color="auto"/>
                <w:left w:val="none" w:sz="0" w:space="0" w:color="auto"/>
                <w:bottom w:val="none" w:sz="0" w:space="0" w:color="auto"/>
                <w:right w:val="none" w:sz="0" w:space="0" w:color="auto"/>
              </w:divBdr>
            </w:div>
          </w:divsChild>
        </w:div>
        <w:div w:id="1917789057">
          <w:marLeft w:val="0"/>
          <w:marRight w:val="0"/>
          <w:marTop w:val="0"/>
          <w:marBottom w:val="0"/>
          <w:divBdr>
            <w:top w:val="none" w:sz="0" w:space="0" w:color="auto"/>
            <w:left w:val="none" w:sz="0" w:space="0" w:color="auto"/>
            <w:bottom w:val="none" w:sz="0" w:space="0" w:color="auto"/>
            <w:right w:val="none" w:sz="0" w:space="0" w:color="auto"/>
          </w:divBdr>
          <w:divsChild>
            <w:div w:id="615991537">
              <w:marLeft w:val="0"/>
              <w:marRight w:val="0"/>
              <w:marTop w:val="0"/>
              <w:marBottom w:val="0"/>
              <w:divBdr>
                <w:top w:val="none" w:sz="0" w:space="0" w:color="auto"/>
                <w:left w:val="none" w:sz="0" w:space="0" w:color="auto"/>
                <w:bottom w:val="none" w:sz="0" w:space="0" w:color="auto"/>
                <w:right w:val="none" w:sz="0" w:space="0" w:color="auto"/>
              </w:divBdr>
            </w:div>
          </w:divsChild>
        </w:div>
        <w:div w:id="1442266684">
          <w:marLeft w:val="0"/>
          <w:marRight w:val="0"/>
          <w:marTop w:val="0"/>
          <w:marBottom w:val="0"/>
          <w:divBdr>
            <w:top w:val="none" w:sz="0" w:space="0" w:color="auto"/>
            <w:left w:val="none" w:sz="0" w:space="0" w:color="auto"/>
            <w:bottom w:val="none" w:sz="0" w:space="0" w:color="auto"/>
            <w:right w:val="none" w:sz="0" w:space="0" w:color="auto"/>
          </w:divBdr>
          <w:divsChild>
            <w:div w:id="53885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7.emf"/><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0.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emf"/><Relationship Id="rId5" Type="http://schemas.openxmlformats.org/officeDocument/2006/relationships/numbering" Target="numbering.xml"/><Relationship Id="rId15" Type="http://schemas.openxmlformats.org/officeDocument/2006/relationships/image" Target="media/image9.emf"/><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8.e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6DC945C7AD09741869AB9202E707261" ma:contentTypeVersion="16" ma:contentTypeDescription="Crear nuevo documento." ma:contentTypeScope="" ma:versionID="75716ab2b00162039e575b04d4521723">
  <xsd:schema xmlns:xsd="http://www.w3.org/2001/XMLSchema" xmlns:xs="http://www.w3.org/2001/XMLSchema" xmlns:p="http://schemas.microsoft.com/office/2006/metadata/properties" xmlns:ns2="02f1242e-c13d-409d-991f-c93daadae067" xmlns:ns3="9a3af593-11c2-4461-bd27-a08d71ec6f69" targetNamespace="http://schemas.microsoft.com/office/2006/metadata/properties" ma:root="true" ma:fieldsID="a8f3f386789a2b0fe629adbe9135b15a" ns2:_="" ns3:_="">
    <xsd:import namespace="02f1242e-c13d-409d-991f-c93daadae067"/>
    <xsd:import namespace="9a3af593-11c2-4461-bd27-a08d71ec6f6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f1242e-c13d-409d-991f-c93daadae0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47ec1249-a48c-4968-bfb0-a566660bd30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3af593-11c2-4461-bd27-a08d71ec6f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51462c5-f11d-488b-8b38-76f3c4e8531f}" ma:internalName="TaxCatchAll" ma:showField="CatchAllData" ma:web="9a3af593-11c2-4461-bd27-a08d71ec6f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2f1242e-c13d-409d-991f-c93daadae067">
      <Terms xmlns="http://schemas.microsoft.com/office/infopath/2007/PartnerControls"/>
    </lcf76f155ced4ddcb4097134ff3c332f>
    <TaxCatchAll xmlns="9a3af593-11c2-4461-bd27-a08d71ec6f6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6A000-4EE7-4A76-8858-10ABFEC79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f1242e-c13d-409d-991f-c93daadae067"/>
    <ds:schemaRef ds:uri="9a3af593-11c2-4461-bd27-a08d71ec6f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792232-F7AD-4E38-A5C5-8A0E06A5DA56}">
  <ds:schemaRefs>
    <ds:schemaRef ds:uri="http://schemas.microsoft.com/sharepoint/v3/contenttype/forms"/>
  </ds:schemaRefs>
</ds:datastoreItem>
</file>

<file path=customXml/itemProps3.xml><?xml version="1.0" encoding="utf-8"?>
<ds:datastoreItem xmlns:ds="http://schemas.openxmlformats.org/officeDocument/2006/customXml" ds:itemID="{E3EB3041-7B6F-4F8B-9394-C857E05E280F}">
  <ds:schemaRefs>
    <ds:schemaRef ds:uri="http://schemas.microsoft.com/office/2006/metadata/properties"/>
    <ds:schemaRef ds:uri="http://schemas.microsoft.com/office/infopath/2007/PartnerControls"/>
    <ds:schemaRef ds:uri="02f1242e-c13d-409d-991f-c93daadae067"/>
    <ds:schemaRef ds:uri="9a3af593-11c2-4461-bd27-a08d71ec6f69"/>
  </ds:schemaRefs>
</ds:datastoreItem>
</file>

<file path=customXml/itemProps4.xml><?xml version="1.0" encoding="utf-8"?>
<ds:datastoreItem xmlns:ds="http://schemas.openxmlformats.org/officeDocument/2006/customXml" ds:itemID="{CCD9E865-D0AB-41D4-9539-63AEA6832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670</Words>
  <Characters>3819</Characters>
  <Application>Microsoft Office Word</Application>
  <DocSecurity>0</DocSecurity>
  <Lines>31</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Camila Castaeda Fajardo</dc:creator>
  <cp:keywords/>
  <dc:description/>
  <cp:lastModifiedBy>Juan Jose Restrepo Rosero</cp:lastModifiedBy>
  <cp:revision>9</cp:revision>
  <dcterms:created xsi:type="dcterms:W3CDTF">2023-03-24T14:12:00Z</dcterms:created>
  <dcterms:modified xsi:type="dcterms:W3CDTF">2025-04-28T16:06:00Z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0x01010056DC945C7AD09741869AB9202E707261</vt:lpwstr>
  </property>
</Properties>
</file>