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pPr>
      <w:r>
        <w:rPr>
          <w:rFonts w:ascii="Times New Roman" w:cs="Times New Roman" w:eastAsia="Times New Roman" w:hAnsi="Times New Roman"/>
          <w:b/>
          <w:bCs/>
          <w:color w:val="000000"/>
          <w:sz w:val="40"/>
          <w:szCs w:val="40"/>
        </w:rPr>
        <w:t xml:space="preserve">1. PORTADA INSTITUCIONAL</w:t>
      </w:r>
    </w:p>
    <w:p>
      <w:pPr>
        <w:spacing w:after="120" w:before="0"/>
        <w:jc w:val="left"/>
      </w:pPr>
      <w:r>
        <w:rPr>
          <w:rFonts w:ascii="Times New Roman" w:cs="Times New Roman" w:eastAsia="Times New Roman" w:hAnsi="Times New Roman"/>
          <w:b/>
          <w:bCs/>
          <w:color w:val="000000"/>
          <w:sz w:val="24"/>
          <w:szCs w:val="24"/>
        </w:rPr>
        <w:t xml:space="preserve">PROYECTO:</w:t>
      </w:r>
      <w:r>
        <w:rPr>
          <w:rFonts w:ascii="Times New Roman" w:cs="Times New Roman" w:eastAsia="Times New Roman" w:hAnsi="Times New Roman"/>
          <w:color w:val="000000"/>
          <w:sz w:val="24"/>
          <w:szCs w:val="24"/>
        </w:rPr>
        <w:t xml:space="preserve"> NURSE - APLICACIÓN MÓVIL Y WEB DE ASISTENCIA MÉDICA DOMICILIARIA</w:t>
      </w:r>
      <w:r>
        <w:br/>
      </w:r>
      <w:r>
        <w:rPr>
          <w:rFonts w:ascii="Times New Roman" w:cs="Times New Roman" w:eastAsia="Times New Roman" w:hAnsi="Times New Roman"/>
          <w:b/>
          <w:bCs/>
          <w:color w:val="000000"/>
          <w:sz w:val="24"/>
          <w:szCs w:val="24"/>
        </w:rPr>
        <w:t xml:space="preserve">PROGRAMA DE FORMACIÓN:</w:t>
      </w:r>
      <w:r>
        <w:rPr>
          <w:rFonts w:ascii="Times New Roman" w:cs="Times New Roman" w:eastAsia="Times New Roman" w:hAnsi="Times New Roman"/>
          <w:color w:val="000000"/>
          <w:sz w:val="24"/>
          <w:szCs w:val="24"/>
        </w:rPr>
        <w:t xml:space="preserve"> ANÁLISIS Y DESARROLLO DE SOFTWARE (ADSO)</w:t>
      </w:r>
      <w:r>
        <w:br/>
      </w:r>
      <w:r>
        <w:rPr>
          <w:rFonts w:ascii="Times New Roman" w:cs="Times New Roman" w:eastAsia="Times New Roman" w:hAnsi="Times New Roman"/>
          <w:b/>
          <w:bCs/>
          <w:color w:val="000000"/>
          <w:sz w:val="24"/>
          <w:szCs w:val="24"/>
        </w:rPr>
        <w:t xml:space="preserve">NÚMERO DE FICHA:</w:t>
      </w:r>
      <w:r>
        <w:rPr>
          <w:rFonts w:ascii="Times New Roman" w:cs="Times New Roman" w:eastAsia="Times New Roman" w:hAnsi="Times New Roman"/>
          <w:color w:val="000000"/>
          <w:sz w:val="24"/>
          <w:szCs w:val="24"/>
        </w:rPr>
        <w:t xml:space="preserve"> 3171084</w:t>
      </w:r>
      <w:r>
        <w:br/>
      </w:r>
      <w:r>
        <w:rPr>
          <w:rFonts w:ascii="Times New Roman" w:cs="Times New Roman" w:eastAsia="Times New Roman" w:hAnsi="Times New Roman"/>
          <w:b/>
          <w:bCs/>
          <w:color w:val="000000"/>
          <w:sz w:val="24"/>
          <w:szCs w:val="24"/>
        </w:rPr>
        <w:t xml:space="preserve">CENTRO DE FORMACIÓN:</w:t>
      </w:r>
      <w:r>
        <w:rPr>
          <w:rFonts w:ascii="Times New Roman" w:cs="Times New Roman" w:eastAsia="Times New Roman" w:hAnsi="Times New Roman"/>
          <w:color w:val="000000"/>
          <w:sz w:val="24"/>
          <w:szCs w:val="24"/>
        </w:rPr>
        <w:t xml:space="preserve"> SERVICIO NACIONAL DE APRENDIZAJE (SENA)</w:t>
      </w:r>
    </w:p>
    <w:p>
      <w:pPr>
        <w:spacing w:after="120" w:before="0"/>
        <w:jc w:val="left"/>
      </w:pPr>
      <w:r>
        <w:rPr>
          <w:rFonts w:ascii="Times New Roman" w:cs="Times New Roman" w:eastAsia="Times New Roman" w:hAnsi="Times New Roman"/>
          <w:b/>
          <w:bCs/>
          <w:color w:val="000000"/>
          <w:sz w:val="24"/>
          <w:szCs w:val="24"/>
        </w:rPr>
        <w:t xml:space="preserve">INTEGRANTE: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JUAN ESTEBAN GARCÍA QUINTERO</w:t>
      </w:r>
    </w:p>
    <w:p>
      <w:pPr>
        <w:spacing w:after="120" w:before="0"/>
        <w:jc w:val="left"/>
      </w:pPr>
      <w:r>
        <w:rPr>
          <w:rFonts w:ascii="Times New Roman" w:cs="Times New Roman" w:eastAsia="Times New Roman" w:hAnsi="Times New Roman"/>
          <w:b/>
          <w:bCs/>
          <w:color w:val="000000"/>
          <w:sz w:val="24"/>
          <w:szCs w:val="24"/>
        </w:rPr>
        <w:t xml:space="preserve">INSTRUCTORA LÍDER: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MARIA DEL PILAR BONILLA</w:t>
      </w:r>
    </w:p>
    <w:p>
      <w:pPr>
        <w:spacing w:after="120" w:before="0"/>
        <w:jc w:val="left"/>
      </w:pPr>
      <w:r>
        <w:rPr>
          <w:rFonts w:ascii="Times New Roman" w:cs="Times New Roman" w:eastAsia="Times New Roman" w:hAnsi="Times New Roman"/>
          <w:b/>
          <w:bCs/>
          <w:color w:val="000000"/>
          <w:sz w:val="24"/>
          <w:szCs w:val="24"/>
        </w:rPr>
        <w:t xml:space="preserve">FECHA DE ENTREGA:</w:t>
      </w:r>
      <w:r>
        <w:rPr>
          <w:rFonts w:ascii="Times New Roman" w:cs="Times New Roman" w:eastAsia="Times New Roman" w:hAnsi="Times New Roman"/>
          <w:color w:val="000000"/>
          <w:sz w:val="24"/>
          <w:szCs w:val="24"/>
        </w:rPr>
        <w:t xml:space="preserve"> 3 de Septiembre de 2026</w:t>
      </w:r>
      <w:r>
        <w:br/>
      </w:r>
      <w:r>
        <w:rPr>
          <w:rFonts w:ascii="Times New Roman" w:cs="Times New Roman" w:eastAsia="Times New Roman" w:hAnsi="Times New Roman"/>
          <w:b/>
          <w:bCs/>
          <w:color w:val="000000"/>
          <w:sz w:val="24"/>
          <w:szCs w:val="24"/>
        </w:rPr>
        <w:t xml:space="preserve">LUGAR:</w:t>
      </w:r>
      <w:r>
        <w:rPr>
          <w:rFonts w:ascii="Times New Roman" w:cs="Times New Roman" w:eastAsia="Times New Roman" w:hAnsi="Times New Roman"/>
          <w:color w:val="000000"/>
          <w:sz w:val="24"/>
          <w:szCs w:val="24"/>
        </w:rPr>
        <w:t xml:space="preserve"> BOGOTÁ D.C., COLOMBIA</w:t>
      </w:r>
    </w:p>
    <w:p>
      <w:pPr>
        <w:pStyle w:val="Heading1"/>
        <w:spacing w:after="120" w:before="480"/>
      </w:pPr>
      <w:r>
        <w:rPr>
          <w:rFonts w:ascii="Times New Roman" w:cs="Times New Roman" w:eastAsia="Times New Roman" w:hAnsi="Times New Roman"/>
          <w:b/>
          <w:bCs/>
          <w:color w:val="000000"/>
          <w:sz w:val="40"/>
          <w:szCs w:val="40"/>
        </w:rPr>
        <w:t xml:space="preserve">2. INTRODUCCIÓN</w:t>
      </w:r>
    </w:p>
    <w:p>
      <w:pPr>
        <w:pStyle w:val="Heading2"/>
        <w:spacing w:after="120" w:before="360"/>
      </w:pPr>
      <w:r>
        <w:rPr>
          <w:rFonts w:ascii="Times New Roman" w:cs="Times New Roman" w:eastAsia="Times New Roman" w:hAnsi="Times New Roman"/>
          <w:b/>
          <w:bCs/>
          <w:color w:val="000000"/>
          <w:sz w:val="36"/>
          <w:szCs w:val="36"/>
        </w:rPr>
        <w:t xml:space="preserve">2.1 Propósito del Documento</w:t>
      </w:r>
    </w:p>
    <w:p>
      <w:pPr>
        <w:spacing w:after="120" w:before="0"/>
        <w:jc w:val="left"/>
      </w:pPr>
      <w:r>
        <w:rPr>
          <w:rFonts w:ascii="Times New Roman" w:cs="Times New Roman" w:eastAsia="Times New Roman" w:hAnsi="Times New Roman"/>
          <w:color w:val="000000"/>
          <w:sz w:val="24"/>
          <w:szCs w:val="24"/>
        </w:rPr>
        <w:t xml:space="preserve">Este documento constituye la Especificación de Requisitos de Software (SRS) completa para 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estructurada bajo el estándar </w:t>
      </w:r>
      <w:r>
        <w:rPr>
          <w:rFonts w:ascii="Times New Roman" w:cs="Times New Roman" w:eastAsia="Times New Roman" w:hAnsi="Times New Roman"/>
          <w:b/>
          <w:bCs/>
          <w:color w:val="000000"/>
          <w:sz w:val="24"/>
          <w:szCs w:val="24"/>
        </w:rPr>
        <w:t xml:space="preserve">IEEE Std 830-1998</w:t>
      </w:r>
      <w:r>
        <w:rPr>
          <w:rFonts w:ascii="Times New Roman" w:cs="Times New Roman" w:eastAsia="Times New Roman" w:hAnsi="Times New Roman"/>
          <w:color w:val="000000"/>
          <w:sz w:val="24"/>
          <w:szCs w:val="24"/>
        </w:rPr>
        <w:t xml:space="preserve">. Su propósito principal es definir de manera clara, rigurosa y sin ambigüedades los requisitos funcionales, requisitos no funcionales, reglas de negocio y especificaciones de diseño arquitectónico y de datos que regirán el ciclo de vida del desarrollo. La audiencia clave de este documento está conformada por el equipo de desarrollo de software (diseñadores, programadores y testers), instructores del SENA y partes interesadas de servicios de salud domiciliaria.</w:t>
      </w:r>
    </w:p>
    <w:p>
      <w:pPr>
        <w:pStyle w:val="Heading2"/>
        <w:spacing w:after="120" w:before="360"/>
      </w:pPr>
      <w:r>
        <w:rPr>
          <w:rFonts w:ascii="Times New Roman" w:cs="Times New Roman" w:eastAsia="Times New Roman" w:hAnsi="Times New Roman"/>
          <w:b/>
          <w:bCs/>
          <w:color w:val="000000"/>
          <w:sz w:val="36"/>
          <w:szCs w:val="36"/>
        </w:rPr>
        <w:t xml:space="preserve">2.2 Resumen del Sistema</w:t>
      </w:r>
    </w:p>
    <w:p>
      <w:pPr>
        <w:spacing w:after="120" w:before="0"/>
        <w:jc w:val="left"/>
      </w:pP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 una solución tecnológica orientada a mitigar las brechas de acceso a servicios básicos de salud domiciliaria. A través de una plataforma integrada (móvil y web), los pacientes y familiares responsables pueden contactar con personal de enfermería debidamente certificado y habilitado ante el sistema gubernamental de Colombia.</w:t>
      </w:r>
    </w:p>
    <w:p>
      <w:pPr>
        <w:pStyle w:val="Heading2"/>
        <w:spacing w:after="120" w:before="360"/>
      </w:pPr>
      <w:r>
        <w:rPr>
          <w:rFonts w:ascii="Times New Roman" w:cs="Times New Roman" w:eastAsia="Times New Roman" w:hAnsi="Times New Roman"/>
          <w:b/>
          <w:bCs/>
          <w:color w:val="000000"/>
          <w:sz w:val="36"/>
          <w:szCs w:val="36"/>
        </w:rPr>
        <w:t xml:space="preserve">2.3 Definiciones y Acrónimos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Registro Único Nacional del Talento Humano en Salud. Es el sistema que certifica la habilitación de los profesionales de salud en Colombia.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SRS</w:t>
      </w:r>
      <w:r>
        <w:rPr>
          <w:rFonts w:ascii="Times New Roman" w:cs="Times New Roman" w:eastAsia="Times New Roman" w:hAnsi="Times New Roman"/>
          <w:color w:val="000000"/>
          <w:sz w:val="24"/>
          <w:szCs w:val="24"/>
        </w:rPr>
        <w:t xml:space="preserve">: Software Requirements Specification (Especificación de Requisitos de Software).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JSP</w:t>
      </w:r>
      <w:r>
        <w:rPr>
          <w:rFonts w:ascii="Times New Roman" w:cs="Times New Roman" w:eastAsia="Times New Roman" w:hAnsi="Times New Roman"/>
          <w:color w:val="000000"/>
          <w:sz w:val="24"/>
          <w:szCs w:val="24"/>
        </w:rPr>
        <w:t xml:space="preserve">: JavaServer Pages. Tecnología para renderizado dinámico de páginas web en Java.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CSRF</w:t>
      </w:r>
      <w:r>
        <w:rPr>
          <w:rFonts w:ascii="Times New Roman" w:cs="Times New Roman" w:eastAsia="Times New Roman" w:hAnsi="Times New Roman"/>
          <w:color w:val="000000"/>
          <w:sz w:val="24"/>
          <w:szCs w:val="24"/>
        </w:rPr>
        <w:t xml:space="preserve">: Cross-Site Request Forgery (Falsificación de Petición en Sitios Cruzados).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3NF</w:t>
      </w:r>
      <w:r>
        <w:rPr>
          <w:rFonts w:ascii="Times New Roman" w:cs="Times New Roman" w:eastAsia="Times New Roman" w:hAnsi="Times New Roman"/>
          <w:color w:val="000000"/>
          <w:sz w:val="24"/>
          <w:szCs w:val="24"/>
        </w:rPr>
        <w:t xml:space="preserve">: Tercera Forma Normal de bases de datos relacionales.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API REST</w:t>
      </w:r>
      <w:r>
        <w:rPr>
          <w:rFonts w:ascii="Times New Roman" w:cs="Times New Roman" w:eastAsia="Times New Roman" w:hAnsi="Times New Roman"/>
          <w:color w:val="000000"/>
          <w:sz w:val="24"/>
          <w:szCs w:val="24"/>
        </w:rPr>
        <w:t xml:space="preserve">: Interfaz de Programación de Aplicaciones con arquitectura de transferencia de estado representacional.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SENA</w:t>
      </w:r>
      <w:r>
        <w:rPr>
          <w:rFonts w:ascii="Times New Roman" w:cs="Times New Roman" w:eastAsia="Times New Roman" w:hAnsi="Times New Roman"/>
          <w:color w:val="000000"/>
          <w:sz w:val="24"/>
          <w:szCs w:val="24"/>
        </w:rPr>
        <w:t xml:space="preserve">: Servicio Nacional de Aprendizaje.</w:t>
      </w:r>
    </w:p>
    <w:p>
      <w:pPr>
        <w:pStyle w:val="Heading1"/>
        <w:spacing w:after="120" w:before="480"/>
      </w:pPr>
      <w:r>
        <w:rPr>
          <w:rFonts w:ascii="Times New Roman" w:cs="Times New Roman" w:eastAsia="Times New Roman" w:hAnsi="Times New Roman"/>
          <w:b/>
          <w:bCs/>
          <w:color w:val="000000"/>
          <w:sz w:val="40"/>
          <w:szCs w:val="40"/>
        </w:rPr>
        <w:t xml:space="preserve">3. PLANTEAMIENTO DEL PROBLEMA</w:t>
      </w:r>
    </w:p>
    <w:p>
      <w:pPr>
        <w:pStyle w:val="Heading2"/>
        <w:spacing w:after="120" w:before="360"/>
      </w:pPr>
      <w:r>
        <w:rPr>
          <w:rFonts w:ascii="Times New Roman" w:cs="Times New Roman" w:eastAsia="Times New Roman" w:hAnsi="Times New Roman"/>
          <w:b/>
          <w:bCs/>
          <w:color w:val="000000"/>
          <w:sz w:val="36"/>
          <w:szCs w:val="36"/>
        </w:rPr>
        <w:t xml:space="preserve">3.1 Descripción del Problema</w:t>
      </w:r>
    </w:p>
    <w:p>
      <w:pPr>
        <w:spacing w:after="120" w:before="0"/>
        <w:jc w:val="left"/>
      </w:pPr>
      <w:r>
        <w:rPr>
          <w:rFonts w:ascii="Times New Roman" w:cs="Times New Roman" w:eastAsia="Times New Roman" w:hAnsi="Times New Roman"/>
          <w:color w:val="000000"/>
          <w:sz w:val="24"/>
          <w:szCs w:val="24"/>
        </w:rPr>
        <w:t xml:space="preserve">En el contexto colombiano actual, se evidencia una gran dificultad para acceder de forma rápida, confiable y oportuna a servicios de salud domiciliaria básica. Esta problemática se acentúa significativamente en áreas rurales, de periferia urbana o zonas catalogadas de difícil acceso geográfico. Los pacientes, en particular adultos mayores, personas en estado de postración, pacientes crónicos o con movilidad reducida, dependen de sus familiares cercanos para la administración diaria de tratamientos y el monitoreo rutinario de signos vitales.</w:t>
      </w:r>
    </w:p>
    <w:p>
      <w:pPr>
        <w:pStyle w:val="Heading2"/>
        <w:spacing w:after="120" w:before="360"/>
      </w:pPr>
      <w:r>
        <w:rPr>
          <w:rFonts w:ascii="Times New Roman" w:cs="Times New Roman" w:eastAsia="Times New Roman" w:hAnsi="Times New Roman"/>
          <w:b/>
          <w:bCs/>
          <w:color w:val="000000"/>
          <w:sz w:val="36"/>
          <w:szCs w:val="36"/>
        </w:rPr>
        <w:t xml:space="preserve">3.2 Causas y Consecuencias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Inexistencia de Canales Centralizados</w:t>
      </w:r>
      <w:r>
        <w:rPr>
          <w:rFonts w:ascii="Times New Roman" w:cs="Times New Roman" w:eastAsia="Times New Roman" w:hAnsi="Times New Roman"/>
          <w:color w:val="000000"/>
          <w:sz w:val="24"/>
          <w:szCs w:val="24"/>
        </w:rPr>
        <w:t xml:space="preserve">: Falta de un directorio validado y seguro que conecte de manera ágil a pacientes con personal de enfermería calificado.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Intrusismo Profesional</w:t>
      </w:r>
      <w:r>
        <w:rPr>
          <w:rFonts w:ascii="Times New Roman" w:cs="Times New Roman" w:eastAsia="Times New Roman" w:hAnsi="Times New Roman"/>
          <w:color w:val="000000"/>
          <w:sz w:val="24"/>
          <w:szCs w:val="24"/>
        </w:rPr>
        <w:t xml:space="preserve">: Riesgo inminente de contratar personal de salud sin las certificaciones legales ni la idoneidad profesional correspondiente, lo que pone en riesgo directo la salud de los pacientes.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Sobrecarga del Cuidador</w:t>
      </w:r>
      <w:r>
        <w:rPr>
          <w:rFonts w:ascii="Times New Roman" w:cs="Times New Roman" w:eastAsia="Times New Roman" w:hAnsi="Times New Roman"/>
          <w:color w:val="000000"/>
          <w:sz w:val="24"/>
          <w:szCs w:val="24"/>
        </w:rPr>
        <w:t xml:space="preserve">: Los familiares asumen responsabilidades clínicas complejas sin capacitación adecuada, derivando en complicaciones médicas para el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Saturación Hospitalaria</w:t>
      </w:r>
      <w:r>
        <w:rPr>
          <w:rFonts w:ascii="Times New Roman" w:cs="Times New Roman" w:eastAsia="Times New Roman" w:hAnsi="Times New Roman"/>
          <w:color w:val="000000"/>
          <w:sz w:val="24"/>
          <w:szCs w:val="24"/>
        </w:rPr>
        <w:t xml:space="preserve">: Pacientes acuden a salas de urgencias por controles rutinarios (como inyectología, curaciones menores o toma de tensión) debido a la falta de cobertura domiciliaria asistida.</w:t>
      </w:r>
    </w:p>
    <w:p>
      <w:pPr>
        <w:pStyle w:val="Heading1"/>
        <w:spacing w:after="120" w:before="480"/>
      </w:pPr>
      <w:r>
        <w:rPr>
          <w:rFonts w:ascii="Times New Roman" w:cs="Times New Roman" w:eastAsia="Times New Roman" w:hAnsi="Times New Roman"/>
          <w:b/>
          <w:bCs/>
          <w:color w:val="000000"/>
          <w:sz w:val="40"/>
          <w:szCs w:val="40"/>
        </w:rPr>
        <w:t xml:space="preserve">4. JUSTIFICACIÓN</w:t>
      </w:r>
    </w:p>
    <w:p>
      <w:pPr>
        <w:pStyle w:val="Heading2"/>
        <w:spacing w:after="120" w:before="360"/>
      </w:pPr>
      <w:r>
        <w:rPr>
          <w:rFonts w:ascii="Times New Roman" w:cs="Times New Roman" w:eastAsia="Times New Roman" w:hAnsi="Times New Roman"/>
          <w:b/>
          <w:bCs/>
          <w:color w:val="000000"/>
          <w:sz w:val="36"/>
          <w:szCs w:val="36"/>
        </w:rPr>
        <w:t xml:space="preserve">4.1 Relevancia y Valor Agregado</w:t>
      </w:r>
    </w:p>
    <w:p>
      <w:pPr>
        <w:spacing w:after="120" w:before="0"/>
        <w:jc w:val="left"/>
      </w:pPr>
      <w:r>
        <w:rPr>
          <w:rFonts w:ascii="Times New Roman" w:cs="Times New Roman" w:eastAsia="Times New Roman" w:hAnsi="Times New Roman"/>
          <w:color w:val="000000"/>
          <w:sz w:val="24"/>
          <w:szCs w:val="24"/>
        </w:rPr>
        <w:t xml:space="preserve">El desarrollo de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responde directamente a la necesidad social e institucional de brindar un canal de atención en salud seguro, certificado y eficiente. Al automatizar la consulta e integración técnica en línea con el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la plataforma garantiza que cada enfermero que ofrezca servicios esté legalmente autorizado para ejercer su labor, minimizando los riesgos de negligencia y mala práctica.</w:t>
      </w:r>
    </w:p>
    <w:p>
      <w:pPr>
        <w:pStyle w:val="Heading2"/>
        <w:spacing w:after="120" w:before="360"/>
      </w:pPr>
      <w:r>
        <w:rPr>
          <w:rFonts w:ascii="Times New Roman" w:cs="Times New Roman" w:eastAsia="Times New Roman" w:hAnsi="Times New Roman"/>
          <w:b/>
          <w:bCs/>
          <w:color w:val="000000"/>
          <w:sz w:val="36"/>
          <w:szCs w:val="36"/>
        </w:rPr>
        <w:t xml:space="preserve">4.2 Impacto Académico y Social</w:t>
      </w:r>
    </w:p>
    <w:p>
      <w:pPr>
        <w:spacing w:after="120" w:before="0"/>
        <w:jc w:val="left"/>
      </w:pPr>
      <w:r>
        <w:rPr>
          <w:rFonts w:ascii="Times New Roman" w:cs="Times New Roman" w:eastAsia="Times New Roman" w:hAnsi="Times New Roman"/>
          <w:color w:val="000000"/>
          <w:sz w:val="24"/>
          <w:szCs w:val="24"/>
        </w:rPr>
        <w:t xml:space="preserve">Desde el ámbito académico, este proyecto consolida las competencias clave del tecnólogo en </w:t>
      </w:r>
      <w:r>
        <w:rPr>
          <w:rFonts w:ascii="Times New Roman" w:cs="Times New Roman" w:eastAsia="Times New Roman" w:hAnsi="Times New Roman"/>
          <w:b/>
          <w:bCs/>
          <w:color w:val="000000"/>
          <w:sz w:val="24"/>
          <w:szCs w:val="24"/>
        </w:rPr>
        <w:t xml:space="preserve">Análisis y Desarrollo de Software (ADSO)</w:t>
      </w:r>
      <w:r>
        <w:rPr>
          <w:rFonts w:ascii="Times New Roman" w:cs="Times New Roman" w:eastAsia="Times New Roman" w:hAnsi="Times New Roman"/>
          <w:color w:val="000000"/>
          <w:sz w:val="24"/>
          <w:szCs w:val="24"/>
        </w:rPr>
        <w:t xml:space="preserve"> del SENA, integrando metodologías ágiles, estándares de ingeniería como el IEEE 830, modelamiento UML, diseño UX/UI accesible y la implementación de una arquitectura Full Stack robusta. Desde el punto de vista social, la plataforma promueve la equidad en el acceso a la salud, dignifica el trabajo del talento humano de enfermería y optimiza los tiempos de recuperación en el hogar de los pacientes dependientes.</w:t>
      </w:r>
    </w:p>
    <w:p>
      <w:pPr>
        <w:pStyle w:val="Heading1"/>
        <w:spacing w:after="120" w:before="480"/>
      </w:pPr>
      <w:r>
        <w:rPr>
          <w:rFonts w:ascii="Times New Roman" w:cs="Times New Roman" w:eastAsia="Times New Roman" w:hAnsi="Times New Roman"/>
          <w:b/>
          <w:bCs/>
          <w:color w:val="000000"/>
          <w:sz w:val="40"/>
          <w:szCs w:val="40"/>
        </w:rPr>
        <w:t xml:space="preserve">5. OBJETIVOS</w:t>
      </w:r>
    </w:p>
    <w:p>
      <w:pPr>
        <w:pStyle w:val="Heading2"/>
        <w:spacing w:after="120" w:before="360"/>
      </w:pPr>
      <w:r>
        <w:rPr>
          <w:rFonts w:ascii="Times New Roman" w:cs="Times New Roman" w:eastAsia="Times New Roman" w:hAnsi="Times New Roman"/>
          <w:b/>
          <w:bCs/>
          <w:color w:val="000000"/>
          <w:sz w:val="36"/>
          <w:szCs w:val="36"/>
        </w:rPr>
        <w:t xml:space="preserve">5.1 Objetivo General</w:t>
      </w:r>
    </w:p>
    <w:p>
      <w:pPr>
        <w:spacing w:after="120" w:before="0"/>
        <w:jc w:val="left"/>
      </w:pPr>
      <w:r>
        <w:rPr>
          <w:rFonts w:ascii="Times New Roman" w:cs="Times New Roman" w:eastAsia="Times New Roman" w:hAnsi="Times New Roman"/>
          <w:color w:val="000000"/>
          <w:sz w:val="24"/>
          <w:szCs w:val="24"/>
        </w:rPr>
        <w:t xml:space="preserve">Desarrollar e implementar una plataforma web y móvil para la asistencia médica domiciliaria denominada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que conecte a pacientes con personal de enfermería certificado, garantizando la seguridad, confidencialidad, idoneidad profesional y el seguimiento oportuno de los tratamientos de salud domiciliaria.</w:t>
      </w:r>
    </w:p>
    <w:p>
      <w:pPr>
        <w:pStyle w:val="Heading2"/>
        <w:spacing w:after="120" w:before="360"/>
      </w:pPr>
      <w:r>
        <w:rPr>
          <w:rFonts w:ascii="Times New Roman" w:cs="Times New Roman" w:eastAsia="Times New Roman" w:hAnsi="Times New Roman"/>
          <w:b/>
          <w:bCs/>
          <w:color w:val="000000"/>
          <w:sz w:val="36"/>
          <w:szCs w:val="36"/>
        </w:rPr>
        <w:t xml:space="preserve">5.2 Objetivos Específicos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OE1</w:t>
      </w:r>
      <w:r>
        <w:rPr>
          <w:rFonts w:ascii="Times New Roman" w:cs="Times New Roman" w:eastAsia="Times New Roman" w:hAnsi="Times New Roman"/>
          <w:color w:val="000000"/>
          <w:sz w:val="24"/>
          <w:szCs w:val="24"/>
        </w:rPr>
        <w:t xml:space="preserve">: Diseñar una arquitectura de base de datos relacional robusta en MySQL Workbench bajo la Tercera Forma Normal (3NF) para asegurar la integridad de las historias básicas y tratamientos.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OE2</w:t>
      </w:r>
      <w:r>
        <w:rPr>
          <w:rFonts w:ascii="Times New Roman" w:cs="Times New Roman" w:eastAsia="Times New Roman" w:hAnsi="Times New Roman"/>
          <w:color w:val="000000"/>
          <w:sz w:val="24"/>
          <w:szCs w:val="24"/>
        </w:rPr>
        <w:t xml:space="preserve">: Desarrollar e integrar un componente de validación automática que consuma la API externa del RETHUS de Colombia para auditar la vigencia profesional de los enfermeros registrados.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OE3</w:t>
      </w:r>
      <w:r>
        <w:rPr>
          <w:rFonts w:ascii="Times New Roman" w:cs="Times New Roman" w:eastAsia="Times New Roman" w:hAnsi="Times New Roman"/>
          <w:color w:val="000000"/>
          <w:sz w:val="24"/>
          <w:szCs w:val="24"/>
        </w:rPr>
        <w:t xml:space="preserve">: Implementar un módulo transaccional de asignación geográfica y gestión de tratamientos que prevenga la colisión de agendas de los enfermeros.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OE4</w:t>
      </w:r>
      <w:r>
        <w:rPr>
          <w:rFonts w:ascii="Times New Roman" w:cs="Times New Roman" w:eastAsia="Times New Roman" w:hAnsi="Times New Roman"/>
          <w:color w:val="000000"/>
          <w:sz w:val="24"/>
          <w:szCs w:val="24"/>
        </w:rPr>
        <w:t xml:space="preserve">: Desarrollar un sistema de alertas dinámicas para recordar de manera automatizada la dosificación de medicamentos.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OE5</w:t>
      </w:r>
      <w:r>
        <w:rPr>
          <w:rFonts w:ascii="Times New Roman" w:cs="Times New Roman" w:eastAsia="Times New Roman" w:hAnsi="Times New Roman"/>
          <w:color w:val="000000"/>
          <w:sz w:val="24"/>
          <w:szCs w:val="24"/>
        </w:rPr>
        <w:t xml:space="preserve">: Diseñar interfaces de usuario accesibles utilizando la tipografía institucional </w:t>
      </w:r>
      <w:r>
        <w:rPr>
          <w:rFonts w:ascii="Times New Roman" w:cs="Times New Roman" w:eastAsia="Times New Roman" w:hAnsi="Times New Roman"/>
          <w:i/>
          <w:iCs/>
          <w:color w:val="000000"/>
          <w:sz w:val="24"/>
          <w:szCs w:val="24"/>
        </w:rPr>
        <w:t xml:space="preserve">Work Sans</w:t>
      </w:r>
      <w:r>
        <w:rPr>
          <w:rFonts w:ascii="Times New Roman" w:cs="Times New Roman" w:eastAsia="Times New Roman" w:hAnsi="Times New Roman"/>
          <w:color w:val="000000"/>
          <w:sz w:val="24"/>
          <w:szCs w:val="24"/>
        </w:rPr>
        <w:t xml:space="preserve"> del SENA, garantizando un manejo intuitivo para adultos mayores y familiares a cargo.</w:t>
      </w:r>
    </w:p>
    <w:p>
      <w:pPr>
        <w:pStyle w:val="Heading1"/>
        <w:spacing w:after="120" w:before="480"/>
      </w:pPr>
      <w:r>
        <w:rPr>
          <w:rFonts w:ascii="Times New Roman" w:cs="Times New Roman" w:eastAsia="Times New Roman" w:hAnsi="Times New Roman"/>
          <w:b/>
          <w:bCs/>
          <w:color w:val="000000"/>
          <w:sz w:val="40"/>
          <w:szCs w:val="40"/>
        </w:rPr>
        <w:t xml:space="preserve">6. ALCANCE</w:t>
      </w:r>
    </w:p>
    <w:p>
      <w:pPr>
        <w:pStyle w:val="Heading2"/>
        <w:spacing w:after="120" w:before="360"/>
      </w:pPr>
      <w:r>
        <w:rPr>
          <w:rFonts w:ascii="Times New Roman" w:cs="Times New Roman" w:eastAsia="Times New Roman" w:hAnsi="Times New Roman"/>
          <w:b/>
          <w:bCs/>
          <w:color w:val="000000"/>
          <w:sz w:val="36"/>
          <w:szCs w:val="36"/>
        </w:rPr>
        <w:t xml:space="preserve">6.1 Inclusiones del Sistema</w:t>
      </w:r>
    </w:p>
    <w:p>
      <w:pPr>
        <w:spacing w:after="120" w:before="0"/>
        <w:jc w:val="left"/>
      </w:pPr>
      <w:r>
        <w:rPr>
          <w:rFonts w:ascii="Times New Roman" w:cs="Times New Roman" w:eastAsia="Times New Roman" w:hAnsi="Times New Roman"/>
          <w:color w:val="000000"/>
          <w:sz w:val="24"/>
          <w:szCs w:val="24"/>
        </w:rPr>
        <w:t xml:space="preserve">La plataforma de software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contempla las siguientes capacidades funcionales: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Registro y autenticación de usuarios segmentados por roles (Paciente, Enfermero,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Validación automática y obligatoria de perfiles de enfermeros ante el RETHUS de Colombia antes de habilitar sus cuentas.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Publicación de solicitudes de servicio domiciliario especificando fecha, hora inicial, hora final, ubicación y requerimientos.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Búsqueda, asignación y aceptación de servicios basada en la disponibilidad geográfica local.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Planificación y alertas automatizadas para tratamientos de dosificación de medicamentos.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Módulo de registro y monitoreo cronológico de constantes de salud (signos vitales como presión arterial, frecuencia cardiaca, temperatura corporal y oxigenación).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Portal de capacitación básica interactivo con nociones de autocuidado.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Módulo de calificación cuantitativa y cualitativa del desempeño del personal asignado.</w:t>
      </w:r>
    </w:p>
    <w:p>
      <w:pPr>
        <w:pStyle w:val="Heading2"/>
        <w:spacing w:after="120" w:before="360"/>
      </w:pPr>
      <w:r>
        <w:rPr>
          <w:rFonts w:ascii="Times New Roman" w:cs="Times New Roman" w:eastAsia="Times New Roman" w:hAnsi="Times New Roman"/>
          <w:b/>
          <w:bCs/>
          <w:color w:val="000000"/>
          <w:sz w:val="36"/>
          <w:szCs w:val="36"/>
        </w:rPr>
        <w:t xml:space="preserve">6.2 Exclusiones del Sistema</w:t>
      </w:r>
    </w:p>
    <w:p>
      <w:pPr>
        <w:spacing w:after="120" w:before="0"/>
        <w:jc w:val="left"/>
      </w:pPr>
      <w:r>
        <w:rPr>
          <w:rFonts w:ascii="Times New Roman" w:cs="Times New Roman" w:eastAsia="Times New Roman" w:hAnsi="Times New Roman"/>
          <w:color w:val="000000"/>
          <w:sz w:val="24"/>
          <w:szCs w:val="24"/>
        </w:rPr>
        <w:t xml:space="preserve">Queda explícitamente fuera del alcance de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Realización o emisión de diagnósticos médicos complejos o especializados.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Atención o canalización de situaciones de emergencias médicas críticas (casos de soporte vital avanzado).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Formulación, prescripción o receta de nuevos medicamentos (el sistema solo registra y asiste en medicamentos previamente formulados por profesionales médicos autorizados).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Tratamientos hospitalarios especializados de alta complejidad.</w:t>
      </w:r>
    </w:p>
    <w:p>
      <w:pPr>
        <w:pStyle w:val="Heading1"/>
        <w:spacing w:after="120" w:before="480"/>
      </w:pPr>
      <w:r>
        <w:rPr>
          <w:rFonts w:ascii="Times New Roman" w:cs="Times New Roman" w:eastAsia="Times New Roman" w:hAnsi="Times New Roman"/>
          <w:b/>
          <w:bCs/>
          <w:color w:val="000000"/>
          <w:sz w:val="40"/>
          <w:szCs w:val="40"/>
        </w:rPr>
        <w:t xml:space="preserve">7. STAKEHOLDERS</w:t>
      </w:r>
    </w:p>
    <w:p>
      <w:pPr>
        <w:pStyle w:val="Heading2"/>
        <w:spacing w:after="120" w:before="360"/>
      </w:pPr>
      <w:r>
        <w:rPr>
          <w:rFonts w:ascii="Times New Roman" w:cs="Times New Roman" w:eastAsia="Times New Roman" w:hAnsi="Times New Roman"/>
          <w:b/>
          <w:bCs/>
          <w:color w:val="000000"/>
          <w:sz w:val="36"/>
          <w:szCs w:val="36"/>
        </w:rPr>
        <w:t xml:space="preserve">7.1 Identificación de Stakeholders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Aprendiz de ADSO (SENA)</w:t>
      </w:r>
      <w:r>
        <w:rPr>
          <w:rFonts w:ascii="Times New Roman" w:cs="Times New Roman" w:eastAsia="Times New Roman" w:hAnsi="Times New Roman"/>
          <w:color w:val="000000"/>
          <w:sz w:val="24"/>
          <w:szCs w:val="24"/>
        </w:rPr>
        <w:t xml:space="preserve">: Juan Esteban García Quintero (Diseñador, Desarrollador, Arquitecto).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Instructora Líder</w:t>
      </w:r>
      <w:r>
        <w:rPr>
          <w:rFonts w:ascii="Times New Roman" w:cs="Times New Roman" w:eastAsia="Times New Roman" w:hAnsi="Times New Roman"/>
          <w:color w:val="000000"/>
          <w:sz w:val="24"/>
          <w:szCs w:val="24"/>
        </w:rPr>
        <w:t xml:space="preserve">: Maria del Pilar Bonilla (Evaluadora técnica y metodológica).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Comunidad Académica del SENA</w:t>
      </w:r>
      <w:r>
        <w:rPr>
          <w:rFonts w:ascii="Times New Roman" w:cs="Times New Roman" w:eastAsia="Times New Roman" w:hAnsi="Times New Roman"/>
          <w:color w:val="000000"/>
          <w:sz w:val="24"/>
          <w:szCs w:val="24"/>
        </w:rPr>
        <w:t xml:space="preserve">: Entidad que provee los formatos de identidad institucional y valida las competencias profesionales.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Personal de Enfermería Certificado</w:t>
      </w:r>
      <w:r>
        <w:rPr>
          <w:rFonts w:ascii="Times New Roman" w:cs="Times New Roman" w:eastAsia="Times New Roman" w:hAnsi="Times New Roman"/>
          <w:color w:val="000000"/>
          <w:sz w:val="24"/>
          <w:szCs w:val="24"/>
        </w:rPr>
        <w:t xml:space="preserve">: Profesionales que buscan ampliar sus opciones de cobertura laboral independiente y segura.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Pacientes y Cuidadores</w:t>
      </w:r>
      <w:r>
        <w:rPr>
          <w:rFonts w:ascii="Times New Roman" w:cs="Times New Roman" w:eastAsia="Times New Roman" w:hAnsi="Times New Roman"/>
          <w:color w:val="000000"/>
          <w:sz w:val="24"/>
          <w:szCs w:val="24"/>
        </w:rPr>
        <w:t xml:space="preserve">: Usuarios finales con necesidades asistenciales en sus hogares.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Ministerio de Salud de Colombia</w:t>
      </w:r>
      <w:r>
        <w:rPr>
          <w:rFonts w:ascii="Times New Roman" w:cs="Times New Roman" w:eastAsia="Times New Roman" w:hAnsi="Times New Roman"/>
          <w:color w:val="000000"/>
          <w:sz w:val="24"/>
          <w:szCs w:val="24"/>
        </w:rPr>
        <w:t xml:space="preserve">: Proveedor de la base de datos nacional RETHUS.</w:t>
      </w:r>
    </w:p>
    <w:p>
      <w:pPr>
        <w:pStyle w:val="Heading1"/>
        <w:spacing w:after="120" w:before="480"/>
      </w:pPr>
      <w:r>
        <w:rPr>
          <w:rFonts w:ascii="Times New Roman" w:cs="Times New Roman" w:eastAsia="Times New Roman" w:hAnsi="Times New Roman"/>
          <w:b/>
          <w:bCs/>
          <w:color w:val="000000"/>
          <w:sz w:val="40"/>
          <w:szCs w:val="40"/>
        </w:rPr>
        <w:t xml:space="preserve">8. ACTORES</w:t>
      </w:r>
    </w:p>
    <w:p>
      <w:pPr>
        <w:pStyle w:val="Heading2"/>
        <w:spacing w:after="120" w:before="360"/>
      </w:pPr>
      <w:r>
        <w:rPr>
          <w:rFonts w:ascii="Times New Roman" w:cs="Times New Roman" w:eastAsia="Times New Roman" w:hAnsi="Times New Roman"/>
          <w:b/>
          <w:bCs/>
          <w:color w:val="000000"/>
          <w:sz w:val="36"/>
          <w:szCs w:val="36"/>
        </w:rPr>
        <w:t xml:space="preserve">8.1 Catálogo de Actores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Usuario (Actor General)</w:t>
      </w:r>
      <w:r>
        <w:rPr>
          <w:rFonts w:ascii="Times New Roman" w:cs="Times New Roman" w:eastAsia="Times New Roman" w:hAnsi="Times New Roman"/>
          <w:color w:val="000000"/>
          <w:sz w:val="24"/>
          <w:szCs w:val="24"/>
        </w:rPr>
        <w:t xml:space="preserve">: Clase base que representa a cualquier entidad autenticada con capacidades de autenticación, recuperación de contraseña y navegación del menú básico.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Paciente (Actor Especializado)</w:t>
      </w:r>
      <w:r>
        <w:rPr>
          <w:rFonts w:ascii="Times New Roman" w:cs="Times New Roman" w:eastAsia="Times New Roman" w:hAnsi="Times New Roman"/>
          <w:color w:val="000000"/>
          <w:sz w:val="24"/>
          <w:szCs w:val="24"/>
        </w:rPr>
        <w:t xml:space="preserve">: Usuario final (adultos mayores, personas con movilidad reducida o familiares a cargo) que publica solicitudes de atención, configura sus alarmas de medicamentos, consulta capacitaciones y califica los servicios. Hereda de </w:t>
      </w:r>
      <w:r>
        <w:rPr>
          <w:rFonts w:ascii="Times New Roman" w:cs="Times New Roman" w:eastAsia="Times New Roman" w:hAnsi="Times New Roman"/>
          <w:i/>
          <w:iCs/>
          <w:color w:val="000000"/>
          <w:sz w:val="24"/>
          <w:szCs w:val="24"/>
        </w:rPr>
        <w:t xml:space="preserve">Usuario</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Enfermero/a (Actor Especializado)</w:t>
      </w:r>
      <w:r>
        <w:rPr>
          <w:rFonts w:ascii="Times New Roman" w:cs="Times New Roman" w:eastAsia="Times New Roman" w:hAnsi="Times New Roman"/>
          <w:color w:val="000000"/>
          <w:sz w:val="24"/>
          <w:szCs w:val="24"/>
        </w:rPr>
        <w:t xml:space="preserve">: Profesional o auxiliar inscrito en RETHUS que visualiza solicitudes locales de servicios, los acepta, gestiona su agenda y registra la bitácora de signos vitales. Hereda de </w:t>
      </w:r>
      <w:r>
        <w:rPr>
          <w:rFonts w:ascii="Times New Roman" w:cs="Times New Roman" w:eastAsia="Times New Roman" w:hAnsi="Times New Roman"/>
          <w:i/>
          <w:iCs/>
          <w:color w:val="000000"/>
          <w:sz w:val="24"/>
          <w:szCs w:val="24"/>
        </w:rPr>
        <w:t xml:space="preserve">Usuario</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Administrador (Actor Especializado)</w:t>
      </w:r>
      <w:r>
        <w:rPr>
          <w:rFonts w:ascii="Times New Roman" w:cs="Times New Roman" w:eastAsia="Times New Roman" w:hAnsi="Times New Roman"/>
          <w:color w:val="000000"/>
          <w:sz w:val="24"/>
          <w:szCs w:val="24"/>
        </w:rPr>
        <w:t xml:space="preserve">: Usuario de alto nivel encargado de auditar las tablas maestras, supervisar estados de validación, visualizar métricas operativas en el Dashboard y gestionar accesos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RETHUS (Actor Externo)</w:t>
      </w:r>
      <w:r>
        <w:rPr>
          <w:rFonts w:ascii="Times New Roman" w:cs="Times New Roman" w:eastAsia="Times New Roman" w:hAnsi="Times New Roman"/>
          <w:color w:val="000000"/>
          <w:sz w:val="24"/>
          <w:szCs w:val="24"/>
        </w:rPr>
        <w:t xml:space="preserve">: API del Ministerio de Salud utilizada de manera síncrona/asíncrona para verificar la idoneidad legal de las enfermeras.</w:t>
      </w:r>
    </w:p>
    <w:p>
      <w:pPr>
        <w:pStyle w:val="Heading1"/>
        <w:spacing w:after="120" w:before="480"/>
      </w:pPr>
      <w:r>
        <w:rPr>
          <w:rFonts w:ascii="Times New Roman" w:cs="Times New Roman" w:eastAsia="Times New Roman" w:hAnsi="Times New Roman"/>
          <w:b/>
          <w:bCs/>
          <w:color w:val="000000"/>
          <w:sz w:val="40"/>
          <w:szCs w:val="40"/>
        </w:rPr>
        <w:t xml:space="preserve">9. REQUISITOS FUNCIONALES</w:t>
      </w:r>
    </w:p>
    <w:p>
      <w:pPr>
        <w:pStyle w:val="Heading2"/>
        <w:spacing w:after="120" w:before="360"/>
      </w:pPr>
      <w:r>
        <w:rPr>
          <w:rFonts w:ascii="Times New Roman" w:cs="Times New Roman" w:eastAsia="Times New Roman" w:hAnsi="Times New Roman"/>
          <w:b/>
          <w:bCs/>
          <w:color w:val="000000"/>
          <w:sz w:val="36"/>
          <w:szCs w:val="36"/>
        </w:rPr>
        <w:t xml:space="preserve">9.1 Matriz Resumen de Requisitos Funcionales</w:t>
      </w:r>
    </w:p>
    <w:tbl>
      <w:tblPr>
        <w:tblW w:type="dxa" w:w="944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945"/>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ID</w:t>
            </w:r>
          </w:p>
        </w:tc>
        <w:tc>
          <w:tcPr>
            <w:tcW w:type="dxa" w:w="1511"/>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Nombre del Requisito</w:t>
            </w:r>
          </w:p>
        </w:tc>
        <w:tc>
          <w:tcPr>
            <w:tcW w:type="dxa" w:w="5857"/>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Descripción Corta</w:t>
            </w:r>
          </w:p>
        </w:tc>
        <w:tc>
          <w:tcPr>
            <w:tcW w:type="dxa" w:w="1134"/>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Prioridad</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RF-001</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Registro y Autenticación</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registrar exclusivamente enfermeros operarios y loguearse en la aplicación móvil/web.</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Alta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RF-002</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Validación RETHUS</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Consulta externa obligatoria de idoneidad profesional de enfermeras.</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Alta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RF-003</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Creación de Solicitudes</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Publicación de necesidades de atención con horario y condiciones.</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Alta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RF-004</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Asignación de Servicios</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Búsqueda, coincidencia y asignación de enfermeros sin colisión horaria.</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Alta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RF-005</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Alertas de Medicamentos</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Configuración de tratamientos y activación de alarmas de tomas.</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Media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RF-006</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Seguimiento de Salud</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Bitácora de toma de signos vitales (presión, temperatura, oxigenación).</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Media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RF-007</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Capacitación Básica</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Portal educativo para el autocuidado domiciliario.</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Baja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RF-008</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Historial de Servicios</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Registro de visitas en proceso, completadas y canceladas.</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Alta</w:t>
            </w:r>
          </w:p>
        </w:tc>
      </w:tr>
      <w:tr>
        <w:tc>
          <w:tcPr>
            <w:tcW w:type="dxa" w:w="94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RF-009</w:t>
            </w:r>
          </w:p>
        </w:tc>
        <w:tc>
          <w:tcPr>
            <w:tcW w:type="dxa" w:w="151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Captura de Conformidad</w:t>
            </w:r>
          </w:p>
        </w:tc>
        <w:tc>
          <w:tcPr>
            <w:tcW w:type="dxa" w:w="585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recolectar la firma de conformidad y la calificación cualitativa/cuantitativa del paciente desde la sesión de la enfermera al finalizar la visita.</w:t>
            </w:r>
          </w:p>
        </w:tc>
        <w:tc>
          <w:tcPr>
            <w:tcW w:type="dxa" w:w="1134"/>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Media</w:t>
            </w:r>
          </w:p>
        </w:tc>
      </w:tr>
    </w:tbl>
    <w:p>
      <w:pPr>
        <w:spacing w:after="120" w:before="0"/>
        <w:jc w:val="left"/>
      </w:pPr>
      <w:r>
        <w:rPr>
          <w:rFonts w:ascii="Times New Roman" w:cs="Times New Roman" w:eastAsia="Times New Roman" w:hAnsi="Times New Roman"/>
          <w:color w:val="000000"/>
          <w:sz w:val="24"/>
          <w:szCs w:val="24"/>
        </w:rPr>
        <w:t xml:space="preserve">Sección de requisitos funcionales no encontrada en los archivos base.</w:t>
      </w:r>
    </w:p>
    <w:p>
      <w:pPr>
        <w:pStyle w:val="Heading1"/>
        <w:spacing w:after="120" w:before="480"/>
      </w:pPr>
      <w:r>
        <w:rPr>
          <w:rFonts w:ascii="Times New Roman" w:cs="Times New Roman" w:eastAsia="Times New Roman" w:hAnsi="Times New Roman"/>
          <w:b/>
          <w:bCs/>
          <w:color w:val="000000"/>
          <w:sz w:val="40"/>
          <w:szCs w:val="40"/>
        </w:rPr>
        <w:t xml:space="preserve">10. REQUISITOS NO FUNCIONALES</w:t>
      </w:r>
    </w:p>
    <w:p>
      <w:pPr>
        <w:spacing w:after="120" w:before="0"/>
        <w:jc w:val="left"/>
      </w:pPr>
      <w:r>
        <w:rPr>
          <w:rFonts w:ascii="Times New Roman" w:cs="Times New Roman" w:eastAsia="Times New Roman" w:hAnsi="Times New Roman"/>
          <w:color w:val="000000"/>
          <w:sz w:val="24"/>
          <w:szCs w:val="24"/>
        </w:rPr>
        <w:t xml:space="preserve">Requisitos No Funcionales del Sistema Nurse...</w:t>
      </w:r>
    </w:p>
    <w:p>
      <w:pPr>
        <w:pStyle w:val="Heading1"/>
        <w:spacing w:after="120" w:before="480"/>
      </w:pPr>
      <w:r>
        <w:rPr>
          <w:rFonts w:ascii="Times New Roman" w:cs="Times New Roman" w:eastAsia="Times New Roman" w:hAnsi="Times New Roman"/>
          <w:b/>
          <w:bCs/>
          <w:color w:val="000000"/>
          <w:sz w:val="40"/>
          <w:szCs w:val="40"/>
        </w:rPr>
        <w:t xml:space="preserve">11. REGLAS DE NEGOCIO</w:t>
      </w:r>
    </w:p>
    <w:p>
      <w:pPr>
        <w:spacing w:after="120" w:before="0"/>
        <w:jc w:val="left"/>
      </w:pPr>
      <w:r>
        <w:rPr>
          <w:rFonts w:ascii="Times New Roman" w:cs="Times New Roman" w:eastAsia="Times New Roman" w:hAnsi="Times New Roman"/>
          <w:color w:val="000000"/>
          <w:sz w:val="24"/>
          <w:szCs w:val="24"/>
        </w:rPr>
        <w:t xml:space="preserve">Reglas de Negocio del Sistema Nurse...</w:t>
      </w:r>
    </w:p>
    <w:p>
      <w:pPr>
        <w:pStyle w:val="Heading1"/>
        <w:spacing w:after="120" w:before="480"/>
      </w:pPr>
      <w:r>
        <w:rPr>
          <w:rFonts w:ascii="Times New Roman" w:cs="Times New Roman" w:eastAsia="Times New Roman" w:hAnsi="Times New Roman"/>
          <w:b/>
          <w:bCs/>
          <w:color w:val="000000"/>
          <w:sz w:val="40"/>
          <w:szCs w:val="40"/>
        </w:rPr>
        <w:t xml:space="preserve">12. CASOS DE USO</w:t>
      </w:r>
    </w:p>
    <w:p>
      <w:pPr>
        <w:pStyle w:val="Heading2"/>
        <w:spacing w:after="120" w:before="360"/>
      </w:pPr>
      <w:r>
        <w:rPr>
          <w:rFonts w:ascii="Times New Roman" w:cs="Times New Roman" w:eastAsia="Times New Roman" w:hAnsi="Times New Roman"/>
          <w:b/>
          <w:bCs/>
          <w:color w:val="000000"/>
          <w:sz w:val="36"/>
          <w:szCs w:val="36"/>
        </w:rPr>
        <w:t xml:space="preserve">12.1 Tabla General de Casos de Uso</w:t>
      </w:r>
    </w:p>
    <w:tbl>
      <w:tblPr>
        <w:tblW w:type="dxa" w:w="939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gridCol w:w="100"/>
      </w:tblGrid>
      <w:tr>
        <w:tc>
          <w:tcPr>
            <w:tcW w:type="dxa" w:w="846"/>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ID</w:t>
            </w:r>
          </w:p>
        </w:tc>
        <w:tc>
          <w:tcPr>
            <w:tcW w:type="dxa" w:w="1315"/>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Caso de Uso</w:t>
            </w:r>
          </w:p>
        </w:tc>
        <w:tc>
          <w:tcPr>
            <w:tcW w:type="dxa" w:w="1221"/>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Actor Principal</w:t>
            </w:r>
          </w:p>
        </w:tc>
        <w:tc>
          <w:tcPr>
            <w:tcW w:type="dxa" w:w="4416"/>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Descripción</w:t>
            </w:r>
          </w:p>
        </w:tc>
        <w:tc>
          <w:tcPr>
            <w:tcW w:type="dxa" w:w="1597"/>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Requisitos Relacionados</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UC-001</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Registrar Paciente</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Enfermero</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El enfermero registra una nueva ficha de paciente asociándole sus datos personales y condiciones de salud desde su sesión activa.</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RF-001, RF-003</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UC-002</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Registrar Enfermero</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Enfermero / RETHUS</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El sistema registra el perfil de enfermero, realizando una consulta obligatoria al RETHUS para validar su idoneidad legal.</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RF-001, RF-002, RN-001</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UC-003</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Iniciar Sesión</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Usuario</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validar las credenciales de seguridad (correo y clave) para autorizar el acceso según el rol.</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RF-001</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UC-004</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Publicar Solicitud</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Paciente</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El paciente publica una solicitud de atención médica domiciliaria detallando sus necesidades clínicas básicas.</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RF-003</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UC-005</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Aceptar y Asignar</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Enfermero</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El enfermero disponible visualiza y acepta la solicitud de servicio correspondiente a su zona de cobertura geográfica.</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RF-004</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UC-006</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Configurar Alertas</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Paciente</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ingresar un tratamiento con medicamentos y definir horarios específicos para disparar recordatorios automáticos.</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RF-005</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UC-007</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Registrar Seguimiento</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Enfermero</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documentar los signos vitales obtenidos durante la atención y agregarlos a la bitácora de salud del paciente.</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RF-006</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UC-008</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Consultar Capacitación</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Paciente</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acceder a recursos e información educativa sobre autocuidado y nociones de enfermería.</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RF-007</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UC-009</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Consultar Historial</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Usuario</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Despliega cronológicamente los registros de todos los servicios iniciados, finalizados y en proceso.</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RF-008</w:t>
            </w:r>
          </w:p>
        </w:tc>
      </w:tr>
      <w:tr>
        <w:tc>
          <w:tcPr>
            <w:tcW w:type="dxa" w:w="84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UC-010</w:t>
            </w:r>
          </w:p>
        </w:tc>
        <w:tc>
          <w:tcPr>
            <w:tcW w:type="dxa" w:w="131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Calificar Servicio</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Paciente</w:t>
            </w:r>
          </w:p>
        </w:tc>
        <w:tc>
          <w:tcPr>
            <w:tcW w:type="dxa" w:w="4416"/>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Permite valorar cuantitativa y cualitativamente el desempeño del profesional de enfermería.</w:t>
            </w:r>
          </w:p>
        </w:tc>
        <w:tc>
          <w:tcPr>
            <w:tcW w:type="dxa" w:w="1597"/>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RF-009</w:t>
            </w:r>
          </w:p>
        </w:tc>
      </w:tr>
    </w:tbl>
    <w:p>
      <w:pPr>
        <w:pStyle w:val="Heading2"/>
        <w:spacing w:after="120" w:before="360"/>
      </w:pPr>
      <w:r>
        <w:rPr>
          <w:rFonts w:ascii="Times New Roman" w:cs="Times New Roman" w:eastAsia="Times New Roman" w:hAnsi="Times New Roman"/>
          <w:b/>
          <w:bCs/>
          <w:color w:val="000000"/>
          <w:sz w:val="36"/>
          <w:szCs w:val="36"/>
        </w:rPr>
        <w:t xml:space="preserve">12.2 Especificación de Casos de Uso Principales</w:t>
      </w:r>
    </w:p>
    <w:p>
      <w:pPr>
        <w:pStyle w:val="Heading3"/>
        <w:spacing w:after="120" w:before="240"/>
      </w:pPr>
      <w:r>
        <w:rPr>
          <w:rFonts w:ascii="Times New Roman" w:cs="Times New Roman" w:eastAsia="Times New Roman" w:hAnsi="Times New Roman"/>
          <w:b/>
          <w:bCs/>
          <w:color w:val="000000"/>
          <w:sz w:val="32"/>
          <w:szCs w:val="32"/>
        </w:rPr>
        <w:t xml:space="preserve">12.2.1 UC-002: Registrar Enfermero y Validar en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UC-002</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Registrar Enfermero y Validar en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 Principal</w:t>
      </w:r>
      <w:r>
        <w:rPr>
          <w:rFonts w:ascii="Times New Roman" w:cs="Times New Roman" w:eastAsia="Times New Roman" w:hAnsi="Times New Roman"/>
          <w:color w:val="000000"/>
          <w:sz w:val="24"/>
          <w:szCs w:val="24"/>
        </w:rPr>
        <w:t xml:space="preserve">: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 Secundario</w:t>
      </w:r>
      <w:r>
        <w:rPr>
          <w:rFonts w:ascii="Times New Roman" w:cs="Times New Roman" w:eastAsia="Times New Roman" w:hAnsi="Times New Roman"/>
          <w:color w:val="000000"/>
          <w:sz w:val="24"/>
          <w:szCs w:val="24"/>
        </w:rPr>
        <w:t xml:space="preserve">: RETHUS (Sistema Externo)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Crear una cuenta de perfil profesional habilitada para prestar servicios a domicilio una vez confirmada su vigencia y legalidad en el registro nacional de Colombia.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enfermero debe contar con una tarjeta profesional vigente expedida por la autoridad colombiana competente y su respectiva inscripción activa en el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Flujo Principal</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enfermero ingresa a la opción "Registrarse como Enfermero".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despliega un formulario solicitando nombres, apellidos, correo electrónico, clave de acceso, dirección y el número de identificación asociado al RETHUS.</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enfermero completa los datos y presiona "Registrar".</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sistema inicia la validación interna.</w:t>
      </w:r>
    </w:p>
    <w:p>
      <w:pPr>
        <w:spacing w:after="120" w:before="0"/>
        <w:ind w:left="108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color w:val="000000"/>
          <w:sz w:val="24"/>
          <w:szCs w:val="24"/>
        </w:rPr>
        <w:t xml:space="preserve">El sistema consume la API del RETHUS enviando el número de identificación provisto.</w:t>
      </w:r>
    </w:p>
    <w:p>
      <w:pPr>
        <w:spacing w:after="120" w:before="0"/>
        <w:ind w:left="1080" w:hanging="360"/>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color w:val="000000"/>
          <w:sz w:val="24"/>
          <w:szCs w:val="24"/>
        </w:rPr>
        <w:t xml:space="preserve">RETHUS devuelve una respuesta positiva confirmando que el usuario posee autorización legal vigente para el ejercicio de la enfermería.</w:t>
      </w:r>
    </w:p>
    <w:p>
      <w:pPr>
        <w:spacing w:after="120" w:before="0"/>
        <w:ind w:left="1080" w:hanging="360"/>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color w:val="000000"/>
          <w:sz w:val="24"/>
          <w:szCs w:val="24"/>
        </w:rPr>
        <w:t xml:space="preserve">El sistema guarda la información con estado de perfil "Aprobado", encripta la contraseña de acceso y crea la cuenta de usuario en la base de datos.</w:t>
      </w:r>
    </w:p>
    <w:p>
      <w:pPr>
        <w:spacing w:after="120" w:before="0"/>
        <w:ind w:left="1080" w:hanging="360"/>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color w:val="000000"/>
          <w:sz w:val="24"/>
          <w:szCs w:val="24"/>
        </w:rPr>
        <w:t xml:space="preserve">El sistema muestra una notificación en pantalla confirmando el registro exitoso.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Flujos Alternativos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A1 (Enfermero auxiliar certificado)</w:t>
      </w:r>
      <w:r>
        <w:rPr>
          <w:rFonts w:ascii="Times New Roman" w:cs="Times New Roman" w:eastAsia="Times New Roman" w:hAnsi="Times New Roman"/>
          <w:color w:val="000000"/>
          <w:sz w:val="24"/>
          <w:szCs w:val="24"/>
        </w:rPr>
        <w:t xml:space="preserve">: Si la consulta a RETHUS devuelve el rol bajo la tipología de "Enfermero Auxiliar", el sistema almacena esta clasificación específica en el campo de rol interno de la base de datos.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Excepciones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E1 (Registro no encontrado en RETHUS)</w:t>
      </w:r>
      <w:r>
        <w:rPr>
          <w:rFonts w:ascii="Times New Roman" w:cs="Times New Roman" w:eastAsia="Times New Roman" w:hAnsi="Times New Roman"/>
          <w:color w:val="000000"/>
          <w:sz w:val="24"/>
          <w:szCs w:val="24"/>
        </w:rPr>
        <w:t xml:space="preserve">: Si RETHUS devuelve que la persona no se encuentra inscrita, el sistema frena el registro de la cuenta, muestra un mensaje de error y finaliza el caso.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E2 (Caída de la API de RETHUS)</w:t>
      </w:r>
      <w:r>
        <w:rPr>
          <w:rFonts w:ascii="Times New Roman" w:cs="Times New Roman" w:eastAsia="Times New Roman" w:hAnsi="Times New Roman"/>
          <w:color w:val="000000"/>
          <w:sz w:val="24"/>
          <w:szCs w:val="24"/>
        </w:rPr>
        <w:t xml:space="preserve">: Si la API de RETHUS no responde en un lapso mayor a 10 segundos, el sistema registra los datos con estado "Pendiente de Validación" e inicia una cola de reintento en segundo plano.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El perfil del enfermero queda registrado en el sistema con estado de disponibilidad activo.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Requisitos Relacionados</w:t>
      </w:r>
      <w:r>
        <w:rPr>
          <w:rFonts w:ascii="Times New Roman" w:cs="Times New Roman" w:eastAsia="Times New Roman" w:hAnsi="Times New Roman"/>
          <w:color w:val="000000"/>
          <w:sz w:val="24"/>
          <w:szCs w:val="24"/>
        </w:rPr>
        <w:t xml:space="preserve">: RF-001, RF-002, RN-001, RNF-003.</w:t>
      </w:r>
    </w:p>
    <w:p>
      <w:pPr>
        <w:pStyle w:val="Heading3"/>
        <w:spacing w:after="120" w:before="240"/>
      </w:pPr>
      <w:r>
        <w:rPr>
          <w:rFonts w:ascii="Times New Roman" w:cs="Times New Roman" w:eastAsia="Times New Roman" w:hAnsi="Times New Roman"/>
          <w:b/>
          <w:bCs/>
          <w:color w:val="000000"/>
          <w:sz w:val="32"/>
          <w:szCs w:val="32"/>
        </w:rPr>
        <w:t xml:space="preserve">12.2.2 UC-004: Publicar Solicitud de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UC-004</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Publicar Solicitud de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 Principal</w:t>
      </w:r>
      <w:r>
        <w:rPr>
          <w:rFonts w:ascii="Times New Roman" w:cs="Times New Roman" w:eastAsia="Times New Roman" w:hAnsi="Times New Roman"/>
          <w:color w:val="000000"/>
          <w:sz w:val="24"/>
          <w:szCs w:val="24"/>
        </w:rPr>
        <w:t xml:space="preserve">: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Permitir que un paciente registrado publique un requerimiento de asistencia médica básica a domicilio para que los profesionales de la salud puedan tomarlo.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paciente debe haber iniciado sesión exitosamente y contar con dirección registrada.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Flujo Principal</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paciente selecciona la opción "Crear Nueva Solicitud de Servicio".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despliega un formulario que solicita: descripción del servicio, fecha, hora inicial, hora final, condiciones de salud especiales y las restricciones médicas actuales del paciente.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paciente diligencia la información clínica básica.</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paciente presiona el botón "Publicar Solicitud".</w:t>
      </w:r>
    </w:p>
    <w:p>
      <w:pPr>
        <w:spacing w:after="120" w:before="0"/>
        <w:ind w:left="108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color w:val="000000"/>
          <w:sz w:val="24"/>
          <w:szCs w:val="24"/>
        </w:rPr>
        <w:t xml:space="preserve">El sistema valida que los campos de fecha y hora sean posteriores al tiempo local.</w:t>
      </w:r>
    </w:p>
    <w:p>
      <w:pPr>
        <w:spacing w:after="120" w:before="0"/>
        <w:ind w:left="1080" w:hanging="360"/>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color w:val="000000"/>
          <w:sz w:val="24"/>
          <w:szCs w:val="24"/>
        </w:rPr>
        <w:t xml:space="preserve">El sistema publica la solicitud en la cartelera de servicios activa según el rango geográfico.</w:t>
      </w:r>
    </w:p>
    <w:p>
      <w:pPr>
        <w:spacing w:after="120" w:before="0"/>
        <w:ind w:left="1080" w:hanging="360"/>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color w:val="000000"/>
          <w:sz w:val="24"/>
          <w:szCs w:val="24"/>
        </w:rPr>
        <w:t xml:space="preserve">El sistema emite una notificación de confirmación al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Excepciones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E1 (Intento de registro con datos clínicos fuera de rango de atención básica)</w:t>
      </w:r>
      <w:r>
        <w:rPr>
          <w:rFonts w:ascii="Times New Roman" w:cs="Times New Roman" w:eastAsia="Times New Roman" w:hAnsi="Times New Roman"/>
          <w:color w:val="000000"/>
          <w:sz w:val="24"/>
          <w:szCs w:val="24"/>
        </w:rPr>
        <w:t xml:space="preserve">: Si la descripción contiene palabras clave reservadas para diagnósticos complejos ("infarto", "reanimación"), el sistema bloquea la publicación e indica que debe llamar a la línea 123.</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La solicitud se guarda en estado "Abierta" en la base de datos relacional.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Requisitos Relacionados</w:t>
      </w:r>
      <w:r>
        <w:rPr>
          <w:rFonts w:ascii="Times New Roman" w:cs="Times New Roman" w:eastAsia="Times New Roman" w:hAnsi="Times New Roman"/>
          <w:color w:val="000000"/>
          <w:sz w:val="24"/>
          <w:szCs w:val="24"/>
        </w:rPr>
        <w:t xml:space="preserve">: RF-003, RN-002, RNF-001.</w:t>
      </w:r>
    </w:p>
    <w:p>
      <w:pPr>
        <w:pStyle w:val="Heading3"/>
        <w:spacing w:after="120" w:before="240"/>
      </w:pPr>
      <w:r>
        <w:rPr>
          <w:rFonts w:ascii="Times New Roman" w:cs="Times New Roman" w:eastAsia="Times New Roman" w:hAnsi="Times New Roman"/>
          <w:b/>
          <w:bCs/>
          <w:color w:val="000000"/>
          <w:sz w:val="32"/>
          <w:szCs w:val="32"/>
        </w:rPr>
        <w:t xml:space="preserve">12.2.3 UC-005: Aceptar y Asignar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UC-005</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Aceptar y Asignar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 Principal</w:t>
      </w:r>
      <w:r>
        <w:rPr>
          <w:rFonts w:ascii="Times New Roman" w:cs="Times New Roman" w:eastAsia="Times New Roman" w:hAnsi="Times New Roman"/>
          <w:color w:val="000000"/>
          <w:sz w:val="24"/>
          <w:szCs w:val="24"/>
        </w:rPr>
        <w:t xml:space="preserve">: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Permitir que un enfermero registrado asuma voluntariamente una solicitud de atención de acuerdo con su agenda.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enfermero debe haber iniciado sesión de forma exitosa y mantener el estado aprobado.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Flujo Principal</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enfermero ingresa al módulo de "Solicitudes Disponibles".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despliega las solicitudes vigentes filtradas automáticamente según la ubicación geográfica.</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enfermero selecciona una solicitud de servicio para revisar la descripción, condiciones y horarios asociados.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enfermero presiona el botón "Aceptar Servicio".</w:t>
      </w:r>
    </w:p>
    <w:p>
      <w:pPr>
        <w:spacing w:after="120" w:before="0"/>
        <w:ind w:left="108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color w:val="000000"/>
          <w:sz w:val="24"/>
          <w:szCs w:val="24"/>
        </w:rPr>
        <w:t xml:space="preserve">El sistema realiza una validación lógica temporal para cerciorarse de que no exista solapamiento de horarios.</w:t>
      </w:r>
    </w:p>
    <w:p>
      <w:pPr>
        <w:spacing w:after="120" w:before="0"/>
        <w:ind w:left="1080" w:hanging="360"/>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color w:val="000000"/>
          <w:sz w:val="24"/>
          <w:szCs w:val="24"/>
        </w:rPr>
        <w:t xml:space="preserve">El sistema asocia el ID del enfermero a la entidad "Servicio" y actualiza el estado a "Asignado".</w:t>
      </w:r>
    </w:p>
    <w:p>
      <w:pPr>
        <w:spacing w:after="120" w:before="0"/>
        <w:ind w:left="1080" w:hanging="360"/>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color w:val="000000"/>
          <w:sz w:val="24"/>
          <w:szCs w:val="24"/>
        </w:rPr>
        <w:t xml:space="preserve">El sistema envía una notificación push y correo de confirmación al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Excepciones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E1 (Solapamiento horario detectado)</w:t>
      </w:r>
      <w:r>
        <w:rPr>
          <w:rFonts w:ascii="Times New Roman" w:cs="Times New Roman" w:eastAsia="Times New Roman" w:hAnsi="Times New Roman"/>
          <w:color w:val="000000"/>
          <w:sz w:val="24"/>
          <w:szCs w:val="24"/>
        </w:rPr>
        <w:t xml:space="preserve">: Si se detecta un cruce de horarios, se frena la transacción y se muestra un mensaje de alerta.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E2 (Solicitud tomada previamente)</w:t>
      </w:r>
      <w:r>
        <w:rPr>
          <w:rFonts w:ascii="Times New Roman" w:cs="Times New Roman" w:eastAsia="Times New Roman" w:hAnsi="Times New Roman"/>
          <w:color w:val="000000"/>
          <w:sz w:val="24"/>
          <w:szCs w:val="24"/>
        </w:rPr>
        <w:t xml:space="preserve">: Si otro enfermero aceptó el servicio una fracción de segundo antes, el sistema indica que ya no está disponible.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La solicitud cambia a estado "Asignada".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Requisitos Relacionados</w:t>
      </w:r>
      <w:r>
        <w:rPr>
          <w:rFonts w:ascii="Times New Roman" w:cs="Times New Roman" w:eastAsia="Times New Roman" w:hAnsi="Times New Roman"/>
          <w:color w:val="000000"/>
          <w:sz w:val="24"/>
          <w:szCs w:val="24"/>
        </w:rPr>
        <w:t xml:space="preserve">: RF-004, RN-004, RNF-001, RNF-004.</w:t>
      </w:r>
    </w:p>
    <w:p>
      <w:pPr>
        <w:pStyle w:val="Heading2"/>
        <w:spacing w:after="120" w:before="360"/>
      </w:pPr>
      <w:r>
        <w:rPr>
          <w:rFonts w:ascii="Times New Roman" w:cs="Times New Roman" w:eastAsia="Times New Roman" w:hAnsi="Times New Roman"/>
          <w:b/>
          <w:bCs/>
          <w:color w:val="000000"/>
          <w:sz w:val="36"/>
          <w:szCs w:val="36"/>
        </w:rPr>
        <w:t xml:space="preserve">12.3 Diagrama de Casos de Uso General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handwritten false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packageStyle rect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actor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#238B45</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usecase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#C7E9C0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Modelo de Casos de Uso - Nurse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"Usuario\n(Actor General)" as User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"Paciente" as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"Administrador" as Admin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"RETHUS\n(Sistema Externo)" as Rethus &lt;&lt;System&gt;&gt;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Admin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rectangle "Plataforma Nurse"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"UC-003: Iniciar Sesión" as UC_Login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"UC-009: Consultar Historial de Servicios" as UC_Historial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"UC-001: Registrar Paciente" as UC_RegPaciente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"UC-004: Publicar Solicitud de Servicio" as UC_CrearServicio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"UC-006: Configurar Alertas de Medicamentos" as UC_AlertasMed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"UC-008: Consultar Portal de Capacitación" as UC_Capacitacion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"UC-010: Calificar Servicio Recibido" as UC_Calificar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"Registrar Comentario Escrito" as UC_Comentario &lt;&lt;extend&gt;&gt;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"UC-002: Registrar Enfermero" as UC_RegEnfermero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"Validar Profesional en RETHUS" as UC_ValRethus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"UC-005: Aceptar y Asignar Servicio" as UC_AceptarServicio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"Verificar Disponibilidad de Agenda" as UC_VerificarAgenda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"UC-007: Registrar Seguimiento de Salud" as UC_Seguimiento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"Gestionar Cuentas de Usuario" as UC_GestionUsuarios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--&gt; UC_Login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--&gt; UC_Historial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UC_RegEnfermero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UC_RegEnfermero ..&gt; UC_ValRethus :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UC_ValRethus --&gt;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UC_RegPaciente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UC_CrearServicio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UC_AlertasMed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UC_Capacitacion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UC_Calificar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UC_Calificar &lt;.. UC_Comentario : &lt;&lt;extend&gt;&gt;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UC_AceptarServicio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UC_AceptarServicio ..&gt; UC_VerificarAgenda :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UC_Seguimiento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UC_Seguimiento : "Visualiza"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Admin --&gt; UC_GestionUsuarios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pStyle w:val="Heading1"/>
        <w:spacing w:after="120" w:before="480"/>
      </w:pPr>
      <w:r>
        <w:rPr>
          <w:rFonts w:ascii="Times New Roman" w:cs="Times New Roman" w:eastAsia="Times New Roman" w:hAnsi="Times New Roman"/>
          <w:b/>
          <w:bCs/>
          <w:color w:val="000000"/>
          <w:sz w:val="40"/>
          <w:szCs w:val="40"/>
        </w:rPr>
        <w:t xml:space="preserve">13. MODELO DE DATOS</w:t>
      </w:r>
    </w:p>
    <w:p>
      <w:pPr>
        <w:pStyle w:val="Heading2"/>
        <w:spacing w:after="120" w:before="360"/>
      </w:pPr>
      <w:r>
        <w:rPr>
          <w:rFonts w:ascii="Times New Roman" w:cs="Times New Roman" w:eastAsia="Times New Roman" w:hAnsi="Times New Roman"/>
          <w:b/>
          <w:bCs/>
          <w:color w:val="000000"/>
          <w:sz w:val="36"/>
          <w:szCs w:val="36"/>
        </w:rPr>
        <w:t xml:space="preserve">13.1 Enfoque y Persistencia de Datos</w:t>
      </w:r>
    </w:p>
    <w:p>
      <w:pPr>
        <w:spacing w:after="120" w:before="0"/>
        <w:jc w:val="left"/>
      </w:pPr>
      <w:r>
        <w:rPr>
          <w:rFonts w:ascii="Times New Roman" w:cs="Times New Roman" w:eastAsia="Times New Roman" w:hAnsi="Times New Roman"/>
          <w:color w:val="000000"/>
          <w:sz w:val="24"/>
          <w:szCs w:val="24"/>
        </w:rPr>
        <w:t xml:space="preserve">La persistencia de datos del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está construida bajo un esquema de </w:t>
      </w:r>
      <w:r>
        <w:rPr>
          <w:rFonts w:ascii="Times New Roman" w:cs="Times New Roman" w:eastAsia="Times New Roman" w:hAnsi="Times New Roman"/>
          <w:b/>
          <w:bCs/>
          <w:color w:val="000000"/>
          <w:sz w:val="24"/>
          <w:szCs w:val="24"/>
        </w:rPr>
        <w:t xml:space="preserve">Base de Datos Relacional</w:t>
      </w:r>
      <w:r>
        <w:rPr>
          <w:rFonts w:ascii="Times New Roman" w:cs="Times New Roman" w:eastAsia="Times New Roman" w:hAnsi="Times New Roman"/>
          <w:color w:val="000000"/>
          <w:sz w:val="24"/>
          <w:szCs w:val="24"/>
        </w:rPr>
        <w:t xml:space="preserve">, garantizando la consistencia transaccional (ACID), integridad referencial estricta, y el cumplimiento de las normativas de seguridad de datos clínicos. El modelado se diseñó inicialmente en MySQL Workbench, estructurando la herencia de subtipos 1:1 y normalizando las entidades operativas hasta la </w:t>
      </w:r>
      <w:r>
        <w:rPr>
          <w:rFonts w:ascii="Times New Roman" w:cs="Times New Roman" w:eastAsia="Times New Roman" w:hAnsi="Times New Roman"/>
          <w:b/>
          <w:bCs/>
          <w:color w:val="000000"/>
          <w:sz w:val="24"/>
          <w:szCs w:val="24"/>
        </w:rPr>
        <w:t xml:space="preserve">Tercera Forma Normal (3NF)</w:t>
      </w:r>
      <w:r>
        <w:rPr>
          <w:rFonts w:ascii="Times New Roman" w:cs="Times New Roman" w:eastAsia="Times New Roman" w:hAnsi="Times New Roman"/>
          <w:color w:val="000000"/>
          <w:sz w:val="24"/>
          <w:szCs w:val="24"/>
        </w:rPr>
        <w:t xml:space="preserve">.</w:t>
      </w:r>
    </w:p>
    <w:p>
      <w:pPr>
        <w:pStyle w:val="Heading2"/>
        <w:spacing w:after="120" w:before="360"/>
      </w:pPr>
      <w:r>
        <w:rPr>
          <w:rFonts w:ascii="Times New Roman" w:cs="Times New Roman" w:eastAsia="Times New Roman" w:hAnsi="Times New Roman"/>
          <w:b/>
          <w:bCs/>
          <w:color w:val="000000"/>
          <w:sz w:val="36"/>
          <w:szCs w:val="36"/>
        </w:rPr>
        <w:t xml:space="preserve">13.2 Reglas de Integridad Estructuradas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Integridad Referencial Estricta</w:t>
      </w:r>
      <w:r>
        <w:rPr>
          <w:rFonts w:ascii="Times New Roman" w:cs="Times New Roman" w:eastAsia="Times New Roman" w:hAnsi="Times New Roman"/>
          <w:color w:val="000000"/>
          <w:sz w:val="24"/>
          <w:szCs w:val="24"/>
        </w:rPr>
        <w:t xml:space="preserve">: Todas las tablas transaccionales de alta concurrencia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registro_seguimiento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calificacion</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tratamiento_medicamento</w:t>
      </w:r>
      <w:r>
        <w:rPr>
          <w:rFonts w:ascii="Times New Roman" w:cs="Times New Roman" w:eastAsia="Times New Roman" w:hAnsi="Times New Roman"/>
          <w:color w:val="000000"/>
          <w:sz w:val="24"/>
          <w:szCs w:val="24"/>
        </w:rPr>
        <w:t xml:space="preserve">) poseen restricciones </w:t>
      </w:r>
      <w:r>
        <w:rPr>
          <w:rFonts w:ascii="JetBrains Mono" w:cs="JetBrains Mono" w:eastAsia="JetBrains Mono" w:hAnsi="JetBrains Mono"/>
          <w:sz w:val="20"/>
          <w:szCs w:val="20"/>
          <w:shd w:fill="E5E7EB"/>
        </w:rPr>
        <w:t xml:space="preserve">FOREIGN KEY</w:t>
      </w:r>
      <w:r>
        <w:rPr>
          <w:rFonts w:ascii="Times New Roman" w:cs="Times New Roman" w:eastAsia="Times New Roman" w:hAnsi="Times New Roman"/>
          <w:color w:val="000000"/>
          <w:sz w:val="24"/>
          <w:szCs w:val="24"/>
        </w:rPr>
        <w:t xml:space="preserve"> con cláusula </w:t>
      </w:r>
      <w:r>
        <w:rPr>
          <w:rFonts w:ascii="JetBrains Mono" w:cs="JetBrains Mono" w:eastAsia="JetBrains Mono" w:hAnsi="JetBrains Mono"/>
          <w:sz w:val="20"/>
          <w:szCs w:val="20"/>
          <w:shd w:fill="E5E7EB"/>
        </w:rPr>
        <w:t xml:space="preserve">ON DELETE RESTRICT</w:t>
      </w:r>
      <w:r>
        <w:rPr>
          <w:rFonts w:ascii="Times New Roman" w:cs="Times New Roman" w:eastAsia="Times New Roman" w:hAnsi="Times New Roman"/>
          <w:color w:val="000000"/>
          <w:sz w:val="24"/>
          <w:szCs w:val="24"/>
        </w:rPr>
        <w:t xml:space="preserve"> para evitar el borrado físico accidental de registros históricos de salud, asegurando auditorías legales completas.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Restricciones Check (Checks de Dominio)</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 puntuación de calificaciones se valida para encontrarse estrictamente en el rango </w:t>
      </w:r>
      <w:r>
        <w:rPr>
          <w:rFonts w:ascii="JetBrains Mono" w:cs="JetBrains Mono" w:eastAsia="JetBrains Mono" w:hAnsi="JetBrains Mono"/>
          <w:sz w:val="20"/>
          <w:szCs w:val="20"/>
          <w:shd w:fill="E5E7EB"/>
        </w:rPr>
        <w:t xml:space="preserve">CHECK (puntuacion &gt;= 1 AND puntuacion &lt;= 5)</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 temperatura corporal en signos vitales se valida mediante </w:t>
      </w:r>
      <w:r>
        <w:rPr>
          <w:rFonts w:ascii="JetBrains Mono" w:cs="JetBrains Mono" w:eastAsia="JetBrains Mono" w:hAnsi="JetBrains Mono"/>
          <w:sz w:val="20"/>
          <w:szCs w:val="20"/>
          <w:shd w:fill="E5E7EB"/>
        </w:rPr>
        <w:t xml:space="preserve">CHECK (temperatura &gt;= 30.0 AND temperatura &lt;= 45.0)</w:t>
      </w:r>
      <w:r>
        <w:rPr>
          <w:rFonts w:ascii="Times New Roman" w:cs="Times New Roman" w:eastAsia="Times New Roman" w:hAnsi="Times New Roman"/>
          <w:color w:val="000000"/>
          <w:sz w:val="24"/>
          <w:szCs w:val="24"/>
        </w:rPr>
        <w:t xml:space="preserve"> para prevenir inconsistencias de captura.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Los roles de usuario se restringen exactamente a las cadenas </w:t>
      </w:r>
      <w:r>
        <w:rPr>
          <w:rFonts w:ascii="JetBrains Mono" w:cs="JetBrains Mono" w:eastAsia="JetBrains Mono" w:hAnsi="JetBrains Mono"/>
          <w:sz w:val="20"/>
          <w:szCs w:val="20"/>
          <w:shd w:fill="E5E7EB"/>
        </w:rPr>
        <w:t xml:space="preserve">('PACIENTE', 'ENFERMERO', 'ADMINISTRADOR')</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Identificadores Universales Únicos (UUIDs)</w:t>
      </w:r>
      <w:r>
        <w:rPr>
          <w:rFonts w:ascii="Times New Roman" w:cs="Times New Roman" w:eastAsia="Times New Roman" w:hAnsi="Times New Roman"/>
          <w:color w:val="000000"/>
          <w:sz w:val="24"/>
          <w:szCs w:val="24"/>
        </w:rPr>
        <w:t xml:space="preserve">: Las llaves primarias se configuran utilizando el tipo </w:t>
      </w:r>
      <w:r>
        <w:rPr>
          <w:rFonts w:ascii="JetBrains Mono" w:cs="JetBrains Mono" w:eastAsia="JetBrains Mono" w:hAnsi="JetBrains Mono"/>
          <w:sz w:val="20"/>
          <w:szCs w:val="20"/>
          <w:shd w:fill="E5E7EB"/>
        </w:rPr>
        <w:t xml:space="preserve">VARCHAR(36)</w:t>
      </w:r>
      <w:r>
        <w:rPr>
          <w:rFonts w:ascii="Times New Roman" w:cs="Times New Roman" w:eastAsia="Times New Roman" w:hAnsi="Times New Roman"/>
          <w:color w:val="000000"/>
          <w:sz w:val="24"/>
          <w:szCs w:val="24"/>
        </w:rPr>
        <w:t xml:space="preserve"> o </w:t>
      </w:r>
      <w:r>
        <w:rPr>
          <w:rFonts w:ascii="JetBrains Mono" w:cs="JetBrains Mono" w:eastAsia="JetBrains Mono" w:hAnsi="JetBrains Mono"/>
          <w:sz w:val="20"/>
          <w:szCs w:val="20"/>
          <w:shd w:fill="E5E7EB"/>
        </w:rPr>
        <w:t xml:space="preserve">BINARY(16)</w:t>
      </w:r>
      <w:r>
        <w:rPr>
          <w:rFonts w:ascii="Times New Roman" w:cs="Times New Roman" w:eastAsia="Times New Roman" w:hAnsi="Times New Roman"/>
          <w:color w:val="000000"/>
          <w:sz w:val="24"/>
          <w:szCs w:val="24"/>
        </w:rPr>
        <w:t xml:space="preserve"> formateado como UUID v4, permitiendo la sincronización asíncrona off-line de las aplicaciones móviles sin colisiones de identificadores numéricos.</w:t>
      </w:r>
    </w:p>
    <w:p>
      <w:pPr>
        <w:pStyle w:val="Heading1"/>
        <w:spacing w:after="120" w:before="480"/>
      </w:pPr>
      <w:r>
        <w:rPr>
          <w:rFonts w:ascii="Times New Roman" w:cs="Times New Roman" w:eastAsia="Times New Roman" w:hAnsi="Times New Roman"/>
          <w:b/>
          <w:bCs/>
          <w:color w:val="000000"/>
          <w:sz w:val="40"/>
          <w:szCs w:val="40"/>
        </w:rPr>
        <w:t xml:space="preserve">14. DICCIONARIO DE DATOS</w:t>
      </w:r>
    </w:p>
    <w:p>
      <w:pPr>
        <w:spacing w:after="120" w:before="0"/>
        <w:jc w:val="left"/>
      </w:pPr>
      <w:r>
        <w:rPr>
          <w:rFonts w:ascii="Times New Roman" w:cs="Times New Roman" w:eastAsia="Times New Roman" w:hAnsi="Times New Roman"/>
          <w:color w:val="000000"/>
          <w:sz w:val="24"/>
          <w:szCs w:val="24"/>
        </w:rPr>
        <w:t xml:space="preserve">Tablas del diccionario de datos de Nurse...</w:t>
      </w:r>
    </w:p>
    <w:p>
      <w:pPr>
        <w:pStyle w:val="Heading1"/>
        <w:spacing w:after="120" w:before="480"/>
      </w:pPr>
      <w:r>
        <w:rPr>
          <w:rFonts w:ascii="Times New Roman" w:cs="Times New Roman" w:eastAsia="Times New Roman" w:hAnsi="Times New Roman"/>
          <w:b/>
          <w:bCs/>
          <w:color w:val="000000"/>
          <w:sz w:val="40"/>
          <w:szCs w:val="40"/>
        </w:rPr>
        <w:t xml:space="preserve">15. MODELO RELACIONAL</w:t>
      </w:r>
    </w:p>
    <w:p>
      <w:pPr>
        <w:pStyle w:val="Heading2"/>
        <w:spacing w:after="120" w:before="360"/>
      </w:pPr>
      <w:r>
        <w:rPr>
          <w:rFonts w:ascii="Times New Roman" w:cs="Times New Roman" w:eastAsia="Times New Roman" w:hAnsi="Times New Roman"/>
          <w:b/>
          <w:bCs/>
          <w:color w:val="000000"/>
          <w:sz w:val="36"/>
          <w:szCs w:val="36"/>
        </w:rPr>
        <w:t xml:space="preserve">15.1 Diagrama Entidad-Relación Relacional (Mermaid)</w:t>
      </w:r>
    </w:p>
    <w:p>
      <w:pPr>
        <w:spacing w:after="240" w:before="240"/>
        <w:jc w:val="center"/>
      </w:pPr>
      <w:r>
        <w:drawing>
          <wp:inline distT="0" distB="0" distL="0" distR="0">
            <wp:extent cx="59436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646747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000000"/>
          <w:sz w:val="22"/>
          <w:szCs w:val="22"/>
        </w:rPr>
        <w:t xml:space="preserve"/>
      </w:r>
    </w:p>
    <w:p>
      <w:pPr>
        <w:pStyle w:val="Heading2"/>
        <w:spacing w:after="120" w:before="360"/>
      </w:pPr>
      <w:r>
        <w:rPr>
          <w:rFonts w:ascii="Times New Roman" w:cs="Times New Roman" w:eastAsia="Times New Roman" w:hAnsi="Times New Roman"/>
          <w:b/>
          <w:bCs/>
          <w:color w:val="000000"/>
          <w:sz w:val="36"/>
          <w:szCs w:val="36"/>
        </w:rPr>
        <w:t xml:space="preserve">15.2 Script SQL de Creación de Estructuras (MySQL / PostgreSQL Compatible)</w:t>
      </w:r>
    </w:p>
    <w:p>
      <w:pPr>
        <w:spacing w:after="120" w:before="0"/>
        <w:jc w:val="left"/>
      </w:pPr>
      <w:r>
        <w:rPr>
          <w:rFonts w:ascii="Times New Roman" w:cs="Times New Roman" w:eastAsia="Times New Roman" w:hAnsi="Times New Roman"/>
          <w:color w:val="000000"/>
          <w:sz w:val="24"/>
          <w:szCs w:val="24"/>
        </w:rPr>
        <w:t xml:space="preserve">Script de creación SQL...</w:t>
      </w:r>
    </w:p>
    <w:p>
      <w:pPr>
        <w:pStyle w:val="Heading1"/>
        <w:spacing w:after="120" w:before="480"/>
      </w:pPr>
      <w:r>
        <w:rPr>
          <w:rFonts w:ascii="Times New Roman" w:cs="Times New Roman" w:eastAsia="Times New Roman" w:hAnsi="Times New Roman"/>
          <w:b/>
          <w:bCs/>
          <w:color w:val="000000"/>
          <w:sz w:val="40"/>
          <w:szCs w:val="40"/>
        </w:rPr>
        <w:t xml:space="preserve">16. DIAGRAMAS UML</w:t>
      </w:r>
    </w:p>
    <w:p>
      <w:pPr>
        <w:pStyle w:val="Heading2"/>
        <w:spacing w:after="120" w:before="360"/>
      </w:pPr>
      <w:r>
        <w:rPr>
          <w:rFonts w:ascii="Times New Roman" w:cs="Times New Roman" w:eastAsia="Times New Roman" w:hAnsi="Times New Roman"/>
          <w:b/>
          <w:bCs/>
          <w:color w:val="000000"/>
          <w:sz w:val="36"/>
          <w:szCs w:val="36"/>
        </w:rPr>
        <w:t xml:space="preserve">Proyecto: Nurse (Asistencia Médica Domiciliaria)</w:t>
      </w:r>
    </w:p>
    <w:p>
      <w:pPr>
        <w:pStyle w:val="Heading3"/>
        <w:spacing w:after="120" w:before="240"/>
      </w:pPr>
      <w:r>
        <w:rPr>
          <w:rFonts w:ascii="Times New Roman" w:cs="Times New Roman" w:eastAsia="Times New Roman" w:hAnsi="Times New Roman"/>
          <w:b/>
          <w:bCs/>
          <w:color w:val="000000"/>
          <w:sz w:val="32"/>
          <w:szCs w:val="32"/>
        </w:rPr>
        <w:t xml:space="preserve">Programa: Análisis y Desarrollo de Software (SENA)</w:t>
      </w:r>
    </w:p>
    <w:p>
      <w:pPr>
        <w:spacing w:after="120" w:before="0"/>
        <w:jc w:val="left"/>
      </w:pPr>
      <w:r>
        <w:rPr>
          <w:rFonts w:ascii="Times New Roman" w:cs="Times New Roman" w:eastAsia="Times New Roman" w:hAnsi="Times New Roman"/>
          <w:color w:val="000000"/>
          <w:sz w:val="24"/>
          <w:szCs w:val="24"/>
        </w:rPr>
        <w:t xml:space="preserve">Este documento constituye la especificación arquitectónica y el diseño visual detallado de 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utilizando el Lenguaje de Modelado Unificado (UML) y diagramas relacionales estándar. Los diagramas presentados son totalmente coherentes entre sí, respetan la normalización en Tercera Forma Normal (3NF) y las reglas de negocio descritas en la Especificación de Requisitos de Software (IEEE 830).</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 de Contexto (Nivel 0)</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Definir los límites del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delimitando las fronteras entre el software y las entidades externas (usuarios y sistemas de terceros) que interactúan con él, mostrando los flujos macro de información de entrada y salida.</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Sistema Central (Nurse App/Web API)</w:t>
      </w:r>
      <w:r>
        <w:rPr>
          <w:rFonts w:ascii="Times New Roman" w:cs="Times New Roman" w:eastAsia="Times New Roman" w:hAnsi="Times New Roman"/>
          <w:color w:val="000000"/>
          <w:sz w:val="24"/>
          <w:szCs w:val="24"/>
        </w:rPr>
        <w:t xml:space="preserve">: El núcleo del software que procesa las peticiones.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Actores Humanos</w:t>
      </w:r>
      <w:r>
        <w:rPr>
          <w:rFonts w:ascii="Times New Roman" w:cs="Times New Roman" w:eastAsia="Times New Roman" w:hAnsi="Times New Roman"/>
          <w:color w:val="000000"/>
          <w:sz w:val="24"/>
          <w:szCs w:val="24"/>
        </w:rPr>
        <w:t xml:space="preserve">: Paciente, Enfermero y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Sistemas Externos de Información</w:t>
      </w:r>
      <w:r>
        <w:rPr>
          <w:rFonts w:ascii="Times New Roman" w:cs="Times New Roman" w:eastAsia="Times New Roman" w:hAnsi="Times New Roman"/>
          <w:color w:val="000000"/>
          <w:sz w:val="24"/>
          <w:szCs w:val="24"/>
        </w:rPr>
        <w:t xml:space="preserve">: API del Registro Único Nacional del Talento Humano en Salud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y el Servidor de Notificaciones (Push/SMS/Correo).</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El sistema actúa como un orquestador. El </w:t>
      </w:r>
      <w:r>
        <w:rPr>
          <w:rFonts w:ascii="Times New Roman" w:cs="Times New Roman" w:eastAsia="Times New Roman" w:hAnsi="Times New Roman"/>
          <w:b/>
          <w:bCs/>
          <w:color w:val="000000"/>
          <w:sz w:val="24"/>
          <w:szCs w:val="24"/>
        </w:rPr>
        <w:t xml:space="preserve">Paciente</w:t>
      </w:r>
      <w:r>
        <w:rPr>
          <w:rFonts w:ascii="Times New Roman" w:cs="Times New Roman" w:eastAsia="Times New Roman" w:hAnsi="Times New Roman"/>
          <w:color w:val="000000"/>
          <w:sz w:val="24"/>
          <w:szCs w:val="24"/>
        </w:rPr>
        <w:t xml:space="preserve"> ingresa solicitudes de servicio y datos de tratamiento de medicamentos, recibiendo alarmas e historiales de salud. El </w:t>
      </w:r>
      <w:r>
        <w:rPr>
          <w:rFonts w:ascii="Times New Roman" w:cs="Times New Roman" w:eastAsia="Times New Roman" w:hAnsi="Times New Roman"/>
          <w:b/>
          <w:bCs/>
          <w:color w:val="000000"/>
          <w:sz w:val="24"/>
          <w:szCs w:val="24"/>
        </w:rPr>
        <w:t xml:space="preserve">Enfermero</w:t>
      </w:r>
      <w:r>
        <w:rPr>
          <w:rFonts w:ascii="Times New Roman" w:cs="Times New Roman" w:eastAsia="Times New Roman" w:hAnsi="Times New Roman"/>
          <w:color w:val="000000"/>
          <w:sz w:val="24"/>
          <w:szCs w:val="24"/>
        </w:rPr>
        <w:t xml:space="preserve"> provee sus datos de identificación, que el sistema envía externamente al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para su validación inmediata. Una vez validado, el enfermero acepta asignaciones y registra datos de signos vitales (presión, oxigenación, etc.). El </w:t>
      </w:r>
      <w:r>
        <w:rPr>
          <w:rFonts w:ascii="Times New Roman" w:cs="Times New Roman" w:eastAsia="Times New Roman" w:hAnsi="Times New Roman"/>
          <w:b/>
          <w:bCs/>
          <w:color w:val="000000"/>
          <w:sz w:val="24"/>
          <w:szCs w:val="24"/>
        </w:rPr>
        <w:t xml:space="preserve">Servidor de Notificaciones</w:t>
      </w:r>
      <w:r>
        <w:rPr>
          <w:rFonts w:ascii="Times New Roman" w:cs="Times New Roman" w:eastAsia="Times New Roman" w:hAnsi="Times New Roman"/>
          <w:color w:val="000000"/>
          <w:sz w:val="24"/>
          <w:szCs w:val="24"/>
        </w:rPr>
        <w:t xml:space="preserve"> recibe eventos del sistema para alertar en tiempo real a los usuarios.</w:t>
      </w:r>
    </w:p>
    <w:p>
      <w:pPr>
        <w:pStyle w:val="Heading3"/>
        <w:spacing w:after="120" w:before="240"/>
      </w:pPr>
      <w:r>
        <w:rPr>
          <w:rFonts w:ascii="Times New Roman" w:cs="Times New Roman" w:eastAsia="Times New Roman" w:hAnsi="Times New Roman"/>
          <w:b/>
          <w:bCs/>
          <w:color w:val="000000"/>
          <w:sz w:val="32"/>
          <w:szCs w:val="32"/>
        </w:rPr>
        <w:t xml:space="preserve">Código Mermaid</w:t>
      </w:r>
    </w:p>
    <w:p>
      <w:pPr>
        <w:spacing w:after="240" w:before="240"/>
        <w:jc w:val="center"/>
      </w:pPr>
      <w:r>
        <w:drawing>
          <wp:inline distT="0" distB="0" distL="0" distR="0">
            <wp:extent cx="65627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62725" cy="157162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000000"/>
          <w:sz w:val="22"/>
          <w:szCs w:val="22"/>
        </w:rPr>
        <w:t xml:space="preserve"/>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 de Casos de Uso General</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Representar gráficamente los requisitos funcionales del sistema bajo la perspectiva del comportamiento que los actores esperan de la plataforma, identificando relaciones de herencia, inclusión (</w:t>
      </w:r>
      <w:r>
        <w:rPr>
          <w:rFonts w:ascii="JetBrains Mono" w:cs="JetBrains Mono" w:eastAsia="JetBrains Mono" w:hAnsi="JetBrains Mono"/>
          <w:sz w:val="20"/>
          <w:szCs w:val="20"/>
          <w:shd w:fill="E5E7EB"/>
        </w:rPr>
        <w:t xml:space="preserve">&lt;&lt;include&gt;&gt;</w:t>
      </w:r>
      <w:r>
        <w:rPr>
          <w:rFonts w:ascii="Times New Roman" w:cs="Times New Roman" w:eastAsia="Times New Roman" w:hAnsi="Times New Roman"/>
          <w:color w:val="000000"/>
          <w:sz w:val="24"/>
          <w:szCs w:val="24"/>
        </w:rPr>
        <w:t xml:space="preserve">) y extensión (</w:t>
      </w:r>
      <w:r>
        <w:rPr>
          <w:rFonts w:ascii="JetBrains Mono" w:cs="JetBrains Mono" w:eastAsia="JetBrains Mono" w:hAnsi="JetBrains Mono"/>
          <w:sz w:val="20"/>
          <w:szCs w:val="20"/>
          <w:shd w:fill="E5E7EB"/>
        </w:rPr>
        <w:t xml:space="preserve">&lt;&lt;extend&gt;&gt;</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Actores</w:t>
      </w:r>
      <w:r>
        <w:rPr>
          <w:rFonts w:ascii="Times New Roman" w:cs="Times New Roman" w:eastAsia="Times New Roman" w:hAnsi="Times New Roman"/>
          <w:color w:val="000000"/>
          <w:sz w:val="24"/>
          <w:szCs w:val="24"/>
        </w:rPr>
        <w:t xml:space="preserve">: Usuario (base), Paciente, Enfermero, Administrador, RETHUS (sistema externo).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Límites del Sistema</w:t>
      </w:r>
      <w:r>
        <w:rPr>
          <w:rFonts w:ascii="Times New Roman" w:cs="Times New Roman" w:eastAsia="Times New Roman" w:hAnsi="Times New Roman"/>
          <w:color w:val="000000"/>
          <w:sz w:val="24"/>
          <w:szCs w:val="24"/>
        </w:rPr>
        <w:t xml:space="preserve">: Plataforma Nurse.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Casos de Uso Principales</w:t>
      </w:r>
      <w:r>
        <w:rPr>
          <w:rFonts w:ascii="Times New Roman" w:cs="Times New Roman" w:eastAsia="Times New Roman" w:hAnsi="Times New Roman"/>
          <w:color w:val="000000"/>
          <w:sz w:val="24"/>
          <w:szCs w:val="24"/>
        </w:rPr>
        <w:t xml:space="preserve">: Registro, Validación de RETHUS, Publicación de Servicios, Toma de Servicios, Alertas, Seguimiento Clínico e Historiales.</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Se implementa una herencia (generalización) donde </w:t>
      </w:r>
      <w:r>
        <w:rPr>
          <w:rFonts w:ascii="Times New Roman" w:cs="Times New Roman" w:eastAsia="Times New Roman" w:hAnsi="Times New Roman"/>
          <w:b/>
          <w:bCs/>
          <w:color w:val="000000"/>
          <w:sz w:val="24"/>
          <w:szCs w:val="24"/>
        </w:rPr>
        <w:t xml:space="preserve">Paciente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Enfermero</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b/>
          <w:bCs/>
          <w:color w:val="000000"/>
          <w:sz w:val="24"/>
          <w:szCs w:val="24"/>
        </w:rPr>
        <w:t xml:space="preserve">Administrador</w:t>
      </w:r>
      <w:r>
        <w:rPr>
          <w:rFonts w:ascii="Times New Roman" w:cs="Times New Roman" w:eastAsia="Times New Roman" w:hAnsi="Times New Roman"/>
          <w:color w:val="000000"/>
          <w:sz w:val="24"/>
          <w:szCs w:val="24"/>
        </w:rPr>
        <w:t xml:space="preserve"> heredan del actor general </w:t>
      </w:r>
      <w:r>
        <w:rPr>
          <w:rFonts w:ascii="Times New Roman" w:cs="Times New Roman" w:eastAsia="Times New Roman" w:hAnsi="Times New Roman"/>
          <w:b/>
          <w:bCs/>
          <w:color w:val="000000"/>
          <w:sz w:val="24"/>
          <w:szCs w:val="24"/>
        </w:rPr>
        <w:t xml:space="preserve">Usuario</w:t>
      </w:r>
      <w:r>
        <w:rPr>
          <w:rFonts w:ascii="Times New Roman" w:cs="Times New Roman" w:eastAsia="Times New Roman" w:hAnsi="Times New Roman"/>
          <w:color w:val="000000"/>
          <w:sz w:val="24"/>
          <w:szCs w:val="24"/>
        </w:rPr>
        <w:t xml:space="preserve"> la funcionalidad común de </w:t>
      </w:r>
      <w:r>
        <w:rPr>
          <w:rFonts w:ascii="Times New Roman" w:cs="Times New Roman" w:eastAsia="Times New Roman" w:hAnsi="Times New Roman"/>
          <w:i/>
          <w:iCs/>
          <w:color w:val="000000"/>
          <w:sz w:val="24"/>
          <w:szCs w:val="24"/>
        </w:rPr>
        <w:t xml:space="preserve">Iniciar Sesión</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Consultar Historial</w:t>
      </w:r>
      <w:r>
        <w:rPr>
          <w:rFonts w:ascii="Times New Roman" w:cs="Times New Roman" w:eastAsia="Times New Roman" w:hAnsi="Times New Roman"/>
          <w:color w:val="000000"/>
          <w:sz w:val="24"/>
          <w:szCs w:val="24"/>
        </w:rPr>
        <w:t xml:space="preserve">. El caso de uso </w:t>
      </w:r>
      <w:r>
        <w:rPr>
          <w:rFonts w:ascii="Times New Roman" w:cs="Times New Roman" w:eastAsia="Times New Roman" w:hAnsi="Times New Roman"/>
          <w:i/>
          <w:iCs/>
          <w:color w:val="000000"/>
          <w:sz w:val="24"/>
          <w:szCs w:val="24"/>
        </w:rPr>
        <w:t xml:space="preserve">Registrar Enfermero</w:t>
      </w:r>
      <w:r>
        <w:rPr>
          <w:rFonts w:ascii="Times New Roman" w:cs="Times New Roman" w:eastAsia="Times New Roman" w:hAnsi="Times New Roman"/>
          <w:color w:val="000000"/>
          <w:sz w:val="24"/>
          <w:szCs w:val="24"/>
        </w:rPr>
        <w:t xml:space="preserve"> tiene una dependencia de inclusión obligatoria (</w:t>
      </w:r>
      <w:r>
        <w:rPr>
          <w:rFonts w:ascii="JetBrains Mono" w:cs="JetBrains Mono" w:eastAsia="JetBrains Mono" w:hAnsi="JetBrains Mono"/>
          <w:sz w:val="20"/>
          <w:szCs w:val="20"/>
          <w:shd w:fill="E5E7EB"/>
        </w:rPr>
        <w:t xml:space="preserve">&lt;&lt;include&gt;&gt;</w:t>
      </w:r>
      <w:r>
        <w:rPr>
          <w:rFonts w:ascii="Times New Roman" w:cs="Times New Roman" w:eastAsia="Times New Roman" w:hAnsi="Times New Roman"/>
          <w:color w:val="000000"/>
          <w:sz w:val="24"/>
          <w:szCs w:val="24"/>
        </w:rPr>
        <w:t xml:space="preserve">) hacia </w:t>
      </w:r>
      <w:r>
        <w:rPr>
          <w:rFonts w:ascii="Times New Roman" w:cs="Times New Roman" w:eastAsia="Times New Roman" w:hAnsi="Times New Roman"/>
          <w:i/>
          <w:iCs/>
          <w:color w:val="000000"/>
          <w:sz w:val="24"/>
          <w:szCs w:val="24"/>
        </w:rPr>
        <w:t xml:space="preserve">Validar Profesional en RETHUS</w:t>
      </w:r>
      <w:r>
        <w:rPr>
          <w:rFonts w:ascii="Times New Roman" w:cs="Times New Roman" w:eastAsia="Times New Roman" w:hAnsi="Times New Roman"/>
          <w:color w:val="000000"/>
          <w:sz w:val="24"/>
          <w:szCs w:val="24"/>
        </w:rPr>
        <w:t xml:space="preserve">, lo que impide que un enfermero sea habilitado en la plataforma si falla la validación del sistema externo. Adicionalmente, </w:t>
      </w:r>
      <w:r>
        <w:rPr>
          <w:rFonts w:ascii="Times New Roman" w:cs="Times New Roman" w:eastAsia="Times New Roman" w:hAnsi="Times New Roman"/>
          <w:i/>
          <w:iCs/>
          <w:color w:val="000000"/>
          <w:sz w:val="24"/>
          <w:szCs w:val="24"/>
        </w:rPr>
        <w:t xml:space="preserve">Calificar Servicio</w:t>
      </w:r>
      <w:r>
        <w:rPr>
          <w:rFonts w:ascii="Times New Roman" w:cs="Times New Roman" w:eastAsia="Times New Roman" w:hAnsi="Times New Roman"/>
          <w:color w:val="000000"/>
          <w:sz w:val="24"/>
          <w:szCs w:val="24"/>
        </w:rPr>
        <w:t xml:space="preserve"> posee una relación de extensión opcional (</w:t>
      </w:r>
      <w:r>
        <w:rPr>
          <w:rFonts w:ascii="JetBrains Mono" w:cs="JetBrains Mono" w:eastAsia="JetBrains Mono" w:hAnsi="JetBrains Mono"/>
          <w:sz w:val="20"/>
          <w:szCs w:val="20"/>
          <w:shd w:fill="E5E7EB"/>
        </w:rPr>
        <w:t xml:space="preserve">&lt;&lt;extend&gt;&gt;</w:t>
      </w:r>
      <w:r>
        <w:rPr>
          <w:rFonts w:ascii="Times New Roman" w:cs="Times New Roman" w:eastAsia="Times New Roman" w:hAnsi="Times New Roman"/>
          <w:color w:val="000000"/>
          <w:sz w:val="24"/>
          <w:szCs w:val="24"/>
        </w:rPr>
        <w:t xml:space="preserve">) hacia </w:t>
      </w:r>
      <w:r>
        <w:rPr>
          <w:rFonts w:ascii="Times New Roman" w:cs="Times New Roman" w:eastAsia="Times New Roman" w:hAnsi="Times New Roman"/>
          <w:i/>
          <w:iCs/>
          <w:color w:val="000000"/>
          <w:sz w:val="24"/>
          <w:szCs w:val="24"/>
        </w:rPr>
        <w:t xml:space="preserve">Registrar Comentario Escrito</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handwritten false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packageStyle rect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actor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#238B45</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usecase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#C7E9C0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Modelo de Casos de Uso - Plataforma Nurse (Estándar IEEE 830)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"Usuario\n(Actor General)" as User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"Paciente" as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"Administrador" as Admin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"RETHUS\n(Sistema Externo)" as Rethus &lt;&lt;System&gt;&gt;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Herencia de Actores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Admin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rectangle "Plataforma Nurse"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Comunes de Usuario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"UC-003: Iniciar Sesión" as UC_Login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"UC-009: Consultar Historial de Servicios" as UC_Historial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del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"UC-001: Registrar Paciente" as UC_RegPaciente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"UC-004: Publicar Solicitud de Servicio" as UC_CrearServicio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"UC-006: Configurar Alertas de Medicamentos" as UC_AlertasMed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"UC-008: Consultar Portal de Capacitación" as UC_Capacitacion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"UC-010: Calificar Servicio Recibido" as UC_Calificar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"Registrar Comentario Escrito" as UC_Comentario &lt;&lt;extend&gt;&gt;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del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"UC-002: Registrar Enfermero" as UC_RegEnfermero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"Validar Profesional en RETHUS" as UC_ValRethus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"UC-005: Aceptar y Asignar Servicio" as UC_AceptarServicio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"Verificar Disponibilidad de Agenda" as UC_VerificarAgenda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"UC-007: Registrar Seguimiento de Salud" as UC_Seguimiento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del Administrador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"Gestionar Cuentas de Usuario" as UC_GestionUsuarios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Usuario Común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--&gt; UC_Login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--&gt; UC_Historial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Registro y Validación (Con includes)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UC_RegEnfermero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UC_RegEnfermero ..&gt; UC_ValRethus :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UC_ValRethus --&gt;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UC_RegPaciente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del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UC_CrearServicio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UC_AlertasMed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UC_Capacitacion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UC_Calificar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Extensiones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UC_Calificar &lt;.. UC_Comentario : &lt;&lt;extend&gt;&gt;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Asignación y Operaciones del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UC_AceptarServicio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UC_AceptarServicio ..&gt; UC_VerificarAgenda :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UC_Seguimiento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UC_Seguimiento : "Visualiza"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Administrador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Admin --&gt; UC_GestionUsuarios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Diagramas de Actividad</w:t>
      </w:r>
    </w:p>
    <w:p>
      <w:pPr>
        <w:spacing w:after="120" w:before="0"/>
        <w:jc w:val="left"/>
      </w:pPr>
      <w:r>
        <w:rPr>
          <w:rFonts w:ascii="Times New Roman" w:cs="Times New Roman" w:eastAsia="Times New Roman" w:hAnsi="Times New Roman"/>
          <w:color w:val="000000"/>
          <w:sz w:val="24"/>
          <w:szCs w:val="24"/>
        </w:rPr>
        <w:t xml:space="preserve">Representan el flujo de control y las decisiones lógicas dentro de los procesos de negocio más críticos del sistema.</w:t>
      </w:r>
    </w:p>
    <w:p>
      <w:pPr>
        <w:pStyle w:val="Heading3"/>
        <w:spacing w:after="120" w:before="240"/>
      </w:pPr>
      <w:r>
        <w:rPr>
          <w:rFonts w:ascii="Times New Roman" w:cs="Times New Roman" w:eastAsia="Times New Roman" w:hAnsi="Times New Roman"/>
          <w:b/>
          <w:bCs/>
          <w:color w:val="000000"/>
          <w:sz w:val="32"/>
          <w:szCs w:val="32"/>
        </w:rPr>
        <w:t xml:space="preserve">Proceso A: Registro de Enfermero y Validación en RETHUS</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Modelar las etapas lógicas secuenciales, bifurcaciones de decisión y estados del sistema que ocurren desde que un enfermero solicita crear una cuenta hasta que es formalmente validado ante la entidad nacional reguladora de salud colombiana.</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Nodos de inicio y fin, acciones de entrada de datos, llamada síncrona a API, decisiones lógicas de estado y bifurcaciones para flujos alternativos (caída de sistema, rechazo o aprobación).</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Activity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BarColor #238B45</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Flujo de Actividad: Registro y Validación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start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:Enfermero selecciona 'Registrar Cuenta';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:Diligenciar formulario de registro\n(Nombres, Apellidos, Correo, Clave, Dirección y Cédula);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:Ingresar número de registro/tarjeta profesional;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:Presionar 'Enviar Solicitud';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partition "Módulo de Validación RETHUS"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:Sistema Nurse genera consulta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if (¿Conexión con RETHUS exitosa?)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:Consumir servicio web de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if (¿Cédula inscrita y con estado ACTIVO?)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:Obtener estado profesional y rol aprobado;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estado 'Aprobado' al perfil;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:Encriptar contraseña de acceso en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:Guardar registro de validación (Fecha, Hora, Estado);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al Enfermero 'Registro Exitoso';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:Habilitar cuenta para aceptar turnos;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else (No / Inactivo)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:Registrar intento fallido en log de auditoría;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estado 'Rechazado' al perfil;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'Validación RETHUS Fallida:\nLicencia profesional no encontrada o inactiva';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else (No / Timeout)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estado 'Pendiente de Validación' al perfil;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:Registrar tarea programada en cola asíncrona (cron);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:Guardar credenciales seguras pero inhabilitadas temporalmente;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'Servicio gubernamental fuera de línea.\nSu perfil se validará en segundo plano.';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stop</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Proceso B: Publicación y Asignación de Solicitudes de Servicio</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Modelar el flujo transaccional y los controles lógicos aplicados desde que un paciente publica una solicitud de servicio médico básico a domicilio, hasta que un enfermero disponible acepta el turno verificando el solapamiento de agendas.</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Líneas de partición (swimlanes) por actor (Paciente, Sistema, Enfermero), flujos de publicación, controles de agenda, actualización de base de datos relacional y notificaciones automáticas de confirmación.</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Flujo de Actividad: Publicación y Asignación de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start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:Iniciar sesión en Nurse APP;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:Seleccionar 'Crear Solicitud de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:Ingresar Fecha, Hora Inicio, Hora Fin y Descripción de salud;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:Presionar 'Publicar';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:Validar datos temporales del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if (¿Contiene palabras clave de emergencias críticas?)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:Bloquear publicación del servicio por riesgo de salud;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:Desplegar advertencia de redirección a línea de emergencias 123;</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stop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else (No)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:Actualizar estado de la solicitud a 'Abierta' en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a enfermeros de la zona con RETHUS vigente;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:Recibir notificación Push / Ver cartelera de servicios;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:Seleccionar servicio 'Abierto' para ver detalles;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:Presionar 'Aceptar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:Iniciar validación de concurrencia de agenda del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if (¿Existe solapamiento con otro servicio asignado?)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:Bloquear transacción;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al Enfermero 'Conflicto de Horario detectado';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stop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else (No)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id_enfermero a la entidad del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:Cambiar estado del servicio a 'Asignado' en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fork</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:Enviar notificación Push e Email al Paciente con datos de la enfermera;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fork again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:Enviar confirmación de ruta y agenda al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 fork</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stop</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 de Clases (Arquitectura de Software backend)</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Mostrar la estructura lógica del software orientada a objetos, las clases del dominio del problema, sus atributos con tipos de datos, visibilidad, métodos (operaciones) y las relaciones estructurales (herencia, asociación, agregación, composición).</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Clases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TratamientoMedicamento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RegistroSeguimiento</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Calificacion</w:t>
      </w:r>
      <w:r>
        <w:rPr>
          <w:rFonts w:ascii="Times New Roman" w:cs="Times New Roman" w:eastAsia="Times New Roman" w:hAnsi="Times New Roman"/>
          <w:color w:val="000000"/>
          <w:sz w:val="24"/>
          <w:szCs w:val="24"/>
        </w:rPr>
        <w:t xml:space="preserve">, especificando propiedades públicas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 privadas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 o protegidas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El diseño de software backend mapea la herencia mediante clases separadas, donde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extienden de la clase abstracta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Una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(asociación) vincula a un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y a un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Cada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tiene una relación de composición 1:1 con un </w:t>
      </w:r>
      <w:r>
        <w:rPr>
          <w:rFonts w:ascii="JetBrains Mono" w:cs="JetBrains Mono" w:eastAsia="JetBrains Mono" w:hAnsi="JetBrains Mono"/>
          <w:sz w:val="20"/>
          <w:szCs w:val="20"/>
          <w:shd w:fill="E5E7EB"/>
        </w:rPr>
        <w:t xml:space="preserve">RegistroSeguimiento</w:t>
      </w:r>
      <w:r>
        <w:rPr>
          <w:rFonts w:ascii="Times New Roman" w:cs="Times New Roman" w:eastAsia="Times New Roman" w:hAnsi="Times New Roman"/>
          <w:color w:val="000000"/>
          <w:sz w:val="24"/>
          <w:szCs w:val="24"/>
        </w:rPr>
        <w:t xml:space="preserve"> y con una </w:t>
      </w:r>
      <w:r>
        <w:rPr>
          <w:rFonts w:ascii="JetBrains Mono" w:cs="JetBrains Mono" w:eastAsia="JetBrains Mono" w:hAnsi="JetBrains Mono"/>
          <w:sz w:val="20"/>
          <w:szCs w:val="20"/>
          <w:shd w:fill="E5E7EB"/>
        </w:rPr>
        <w:t xml:space="preserve">Calificacion</w:t>
      </w:r>
      <w:r>
        <w:rPr>
          <w:rFonts w:ascii="Times New Roman" w:cs="Times New Roman" w:eastAsia="Times New Roman" w:hAnsi="Times New Roman"/>
          <w:color w:val="000000"/>
          <w:sz w:val="24"/>
          <w:szCs w:val="24"/>
        </w:rPr>
        <w:t xml:space="preserve">, es decir, estos dos objetos no pueden existir independientemente de un servicio concreto. Un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tiene una agregación de </w:t>
      </w:r>
      <w:r>
        <w:rPr>
          <w:rFonts w:ascii="JetBrains Mono" w:cs="JetBrains Mono" w:eastAsia="JetBrains Mono" w:hAnsi="JetBrains Mono"/>
          <w:sz w:val="20"/>
          <w:szCs w:val="20"/>
          <w:shd w:fill="E5E7EB"/>
        </w:rPr>
        <w:t xml:space="preserve">TratamientoMedicamento</w:t>
      </w:r>
      <w:r>
        <w:rPr>
          <w:rFonts w:ascii="Times New Roman" w:cs="Times New Roman" w:eastAsia="Times New Roman" w:hAnsi="Times New Roman"/>
          <w:color w:val="000000"/>
          <w:sz w:val="24"/>
          <w:szCs w:val="24"/>
        </w:rPr>
        <w:t xml:space="preserve"> (0..*), que a su vez se asocia con un catálogo de </w:t>
      </w:r>
      <w:r>
        <w:rPr>
          <w:rFonts w:ascii="JetBrains Mono" w:cs="JetBrains Mono" w:eastAsia="JetBrains Mono" w:hAnsi="JetBrains Mono"/>
          <w:sz w:val="20"/>
          <w:szCs w:val="20"/>
          <w:shd w:fill="E5E7EB"/>
        </w:rPr>
        <w:t xml:space="preserve">Medicamento</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class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ArrowColor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Diagrama de Clases de la Aplicación Nurse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abstract class 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id_usuario: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nombres: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apellidos: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correo: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clave: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direccion: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telefono: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rol: RolUsuario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 EstadoUsuario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fecha_creacion: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registrarse():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iniciarSesion(correo: String, clave: String):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actualizarPerfil(datos: Map):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Paciente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descripcion: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condiciones_medicas: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restricciones: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solicitarServicio(datosServicio: Map):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calificarServicio(idServicio: UUID, puntos: Int, coment: String):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Enfermero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rethus_registro: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estado_rethus: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fecha_validacion: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consultarDisponibilidad():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aceptarServicio(idServicio: UUID):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registrarSignosVitales(idServicio: UUID, signos: Map):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Servicio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id_servicio: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id_paciente: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id_enfermero: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fecha_servicio: Date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hora_inicio: 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hora_fin: 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descripcion_servicio: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 EstadoServicio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iniciarServicio():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finalizarServicio():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cancelarServicio(motivo: String):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Medicamento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id_medicamento: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nombre: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es_permitido: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TratamientoMedicamento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id_tratamiento: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id_paciente: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id_medicamento: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dosis: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frecuencia_horas: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duracion_dias: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fecha_inicio: Date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hora_primera_toma: 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estado_activo: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activarAlerta():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suspenderTratamiento():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RegistroSeguimiento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id_seguimiento: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id_servicio: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presion_arterial: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frecuencia_cardiaca: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temperatura: Float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oxigenacion_sangre: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observaciones: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fecha_registro: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guardarRegistro():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Calificacion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id_calificacion: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id_servicio: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puntuacion: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comentario: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fecha_calificacion: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enum RolUsuario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ADMINISTRADOR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enum EstadoUsuario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ACTIVO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PENDIENTE_VALIDACION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INACTIVO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SUSPENDIDO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enum EstadoServicio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ABIERTO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EN_PROCESO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FINALIZADO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CANCELADO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Herencia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Usuario &lt;|--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Usuario &lt;|--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Asociación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Paciente "1" -- "0..*" Servicio : "solicita"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Enfermero "1" -- "0..*" Servicio : "atiende"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Composición (Relación fuerte 1:1, el ciclo de vida depende de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Servicio "1" *-- "0..1" RegistroSeguimiento : "genera"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Servicio "1" *-- "0..1" Calificacion : "recibe"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Agregación de tratamientos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Paciente "1" o-- "0..* " TratamientoMedicamento : "tiene"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TratamientoMedicamento "0..*" --&gt; "1" Medicamento : "se compone de"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 Entidad-Relación (Physical Database ERD)</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Visualizar el esquema físico relacional de almacenamiento de datos del motor PostgreSQL. Define tablas, columnas, tipos de datos nativos, llaves primarias (PK), llaves foráneas (FK), restricciones de unicidad (UK) y cardinalidades lógicas.</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Esquema de base de datos estructurado en Tercera Forma Normal (3NF) que mapea uno a uno el diseño del diccionario de datos y el DDL PostgreSQL provisto en la fase de análisis de bases de datos.</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Se preserva la especialización implementando llaves primarias en las tablas de subtipos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que apuntan de vuelta a la tabla padre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como llaves foráneas. Esto impone la restricción de integridad donde un registro de paciente o enfermero solo puede existir si existe previamente su correspondiente registro en la tabla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Mermaid</w:t>
      </w:r>
    </w:p>
    <w:p>
      <w:pPr>
        <w:spacing w:after="240" w:before="240"/>
        <w:jc w:val="center"/>
      </w:pPr>
      <w:r>
        <w:drawing>
          <wp:inline distT="0" distB="0" distL="0" distR="0">
            <wp:extent cx="59436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646747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000000"/>
          <w:sz w:val="22"/>
          <w:szCs w:val="22"/>
        </w:rPr>
        <w:t xml:space="preserve"/>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Diagramas de Secuencia</w:t>
      </w:r>
    </w:p>
    <w:p>
      <w:pPr>
        <w:spacing w:after="120" w:before="0"/>
        <w:jc w:val="left"/>
      </w:pPr>
      <w:r>
        <w:rPr>
          <w:rFonts w:ascii="Times New Roman" w:cs="Times New Roman" w:eastAsia="Times New Roman" w:hAnsi="Times New Roman"/>
          <w:color w:val="000000"/>
          <w:sz w:val="24"/>
          <w:szCs w:val="24"/>
        </w:rPr>
        <w:t xml:space="preserve">Representan la dimensión dinámica del comportamiento del sistema, detallando el intercambio de mensajes en el tiempo entre objetos y actores.</w:t>
      </w:r>
    </w:p>
    <w:p>
      <w:pPr>
        <w:pStyle w:val="Heading3"/>
        <w:spacing w:after="120" w:before="240"/>
      </w:pPr>
      <w:r>
        <w:rPr>
          <w:rFonts w:ascii="Times New Roman" w:cs="Times New Roman" w:eastAsia="Times New Roman" w:hAnsi="Times New Roman"/>
          <w:b/>
          <w:bCs/>
          <w:color w:val="000000"/>
          <w:sz w:val="32"/>
          <w:szCs w:val="32"/>
        </w:rPr>
        <w:t xml:space="preserve">Flujo A: Registro de Enfermero y Verificación RETHUS</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Representar el orden de interacción y las llamadas síncronas/asíncronas ejecutadas al registrar una nueva cuenta de enfermero, validando la idoneidad profesional externamente en tiempo real ante el servidor gubernamental.</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Líneas de vida (Lifelines) del Enfermero, Interfaz de Usuario, API Backend, Base de Datos PostgreSQL y el Sistema Externo RETHUS.</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autonumber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boundary "Interfaz Móvil / Web" as UI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control "Backend API" as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database "PostgreSQL" as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entity "RETHUS API Externo" as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Secuencia: Registro de Enfermero y Validación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Diligenciar datos de registro + Cédula profesional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Enf: Validar completitud de campos locales (cliente)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Confirmar Envío Registro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API: POST /api/v1/auth/register-enfermero (Payload)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API: Sanitizar parámetros de entrada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API: Validar complejidad de contraseña (Regex)</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Rethus: GET /v1/talento-humano/verificar?documento={cedula}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note over Rethus: Consulta base de datos nacional\nde profesionales de salud colombiana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Rethus --&gt; API: HTTP 200 { "autorizado": true, "rol": "AUXILIAR_ENFERMERIA"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SELECT id_usuario FROM usuario WHERE correo = {email}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NULL (No existe duplicado)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INSERT INTO usuario (id_usuario, nombres, apellidos, correo, clave, rol, estado)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SQL_SUCCESS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INSERT INTO enfermero (id_enfermero, rethus_registro, estado_rethus, fecha_validacion)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SQL_SUCCESS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UI: HTTP 201 Created { "token": "JWT_TOKEN", "estado": "APROBADO"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Enf: Desplegar mensaje de Registro Exitoso y Habilitado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Flujo B: Asignación de Servicio de Atención Domiciliaria</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Modelar el paso a paso de validación transaccional cuando un enfermero acepta tomar una solicitud de servicio, enfocándose en la verificación de concurrencia para evitar la superposición de agendas en base de datos.</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Líneas de vida para Enfermero, Aplicación de Enfermería, API Core, Base de Datos SQL, y el Servidor de Notificaciones enviando alertas asíncronas al Paciente.</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autonumber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boundary "App Enfermería (UI)" as UI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control "Backend API" as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database "PostgreSQL" as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boundary "Servidor Notificaciones" as Push</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"Paciente" as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Secuencia: Aceptación de Servicio con Verificación de Agenda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Visualizar solicitud de servicio disponible ID: {id_servicio}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API: GET /api/v1/servicios/{id_servicio}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Consultar detalles y estado del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Datos del Servicio { estado: "ABIERTO", fecha, hora_inicio, hora_fin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UI: Retornar detalles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Presionar 'Aceptar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API: POST /api/v1/servicios/{id_servicio}/aceptar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note over API: Paso crítico: Validar conflicto de agenda\npara evitar solapamiento horario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SELECT id_servicio FROM servicio WHERE id_enfermero = {id_enfermero} AND fecha_servicio = {fecha} AND estado = 'ASIGNADO' AND (({hora_inicio} BETWEEN hora_inicio AND hora_fin) OR ({hora_fin} BETWEEN hora_inicio AND hora_fin))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NULL (Sin registros concurrentes)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UPDATE servicio SET id_enfermero = {id_enfermero}, estado = 'ASIGNADO' WHERE id_servicio = {id_servicio} AND estado = 'ABIERTO'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SQL_UPDATE_ROWS_AFFECTED: 1</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Push: TriggerNotificationEvent({id_paciente}, "ENFERMERO_ASIGNADO")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Push</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Push -&gt; Pac: Enviar Alerta Push / SMS con datos y perfil de la enfermera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Push</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UI: HTTP 200 OK { "status": "ASIGNADO_SUCCESSFULLY"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Enf: Mostrar pantalla de ruta, horario y datos del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 de Componentes (Logical View)</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Describir la organización física y lógica de los módulos de software del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las dependencias de código, las interfaces expuestas y consumidas y el empaquetado del software para su despliegue.</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Capa de Presentación (UI Components)</w:t>
      </w:r>
      <w:r>
        <w:rPr>
          <w:rFonts w:ascii="Times New Roman" w:cs="Times New Roman" w:eastAsia="Times New Roman" w:hAnsi="Times New Roman"/>
          <w:color w:val="000000"/>
          <w:sz w:val="24"/>
          <w:szCs w:val="24"/>
        </w:rPr>
        <w:t xml:space="preserve">: Mobile Client App (React Native), Web Admin Portal (ReactJS).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Capa de Negocio (Backend Core Component)</w:t>
      </w:r>
      <w:r>
        <w:rPr>
          <w:rFonts w:ascii="Times New Roman" w:cs="Times New Roman" w:eastAsia="Times New Roman" w:hAnsi="Times New Roman"/>
          <w:color w:val="000000"/>
          <w:sz w:val="24"/>
          <w:szCs w:val="24"/>
        </w:rPr>
        <w:t xml:space="preserve">: API Gateway, Auth Component, RETHUS Integration Module, Notification Service Engine y Core Business Logic Component (Servicios, Medicamentos, Signos Vitales).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Capa de Datos</w:t>
      </w:r>
      <w:r>
        <w:rPr>
          <w:rFonts w:ascii="Times New Roman" w:cs="Times New Roman" w:eastAsia="Times New Roman" w:hAnsi="Times New Roman"/>
          <w:color w:val="000000"/>
          <w:sz w:val="24"/>
          <w:szCs w:val="24"/>
        </w:rPr>
        <w:t xml:space="preserve">: Postgres Driver / Sequelize ORM.</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El frontend se conecta con el backend por medio de una interfaz HTTP/REST expuesta en el componente </w:t>
      </w:r>
      <w:r>
        <w:rPr>
          <w:rFonts w:ascii="JetBrains Mono" w:cs="JetBrains Mono" w:eastAsia="JetBrains Mono" w:hAnsi="JetBrains Mono"/>
          <w:sz w:val="20"/>
          <w:szCs w:val="20"/>
          <w:shd w:fill="E5E7EB"/>
        </w:rPr>
        <w:t xml:space="preserve">API Gateway</w:t>
      </w:r>
      <w:r>
        <w:rPr>
          <w:rFonts w:ascii="Times New Roman" w:cs="Times New Roman" w:eastAsia="Times New Roman" w:hAnsi="Times New Roman"/>
          <w:color w:val="000000"/>
          <w:sz w:val="24"/>
          <w:szCs w:val="24"/>
        </w:rPr>
        <w:t xml:space="preserve">. El gateway enruta las peticiones de seguridad al subcomponente </w:t>
      </w:r>
      <w:r>
        <w:rPr>
          <w:rFonts w:ascii="JetBrains Mono" w:cs="JetBrains Mono" w:eastAsia="JetBrains Mono" w:hAnsi="JetBrains Mono"/>
          <w:sz w:val="20"/>
          <w:szCs w:val="20"/>
          <w:shd w:fill="E5E7EB"/>
        </w:rPr>
        <w:t xml:space="preserve">Auth Component</w:t>
      </w:r>
      <w:r>
        <w:rPr>
          <w:rFonts w:ascii="Times New Roman" w:cs="Times New Roman" w:eastAsia="Times New Roman" w:hAnsi="Times New Roman"/>
          <w:color w:val="000000"/>
          <w:sz w:val="24"/>
          <w:szCs w:val="24"/>
        </w:rPr>
        <w:t xml:space="preserve"> para descifrar tokens JWT. Las validaciones críticas interactúan con el micro-módulo de integración </w:t>
      </w:r>
      <w:r>
        <w:rPr>
          <w:rFonts w:ascii="JetBrains Mono" w:cs="JetBrains Mono" w:eastAsia="JetBrains Mono" w:hAnsi="JetBrains Mono"/>
          <w:sz w:val="20"/>
          <w:szCs w:val="20"/>
          <w:shd w:fill="E5E7EB"/>
        </w:rPr>
        <w:t xml:space="preserve">RETHUS Module</w:t>
      </w:r>
      <w:r>
        <w:rPr>
          <w:rFonts w:ascii="Times New Roman" w:cs="Times New Roman" w:eastAsia="Times New Roman" w:hAnsi="Times New Roman"/>
          <w:color w:val="000000"/>
          <w:sz w:val="24"/>
          <w:szCs w:val="24"/>
        </w:rPr>
        <w:t xml:space="preserve">, encapsulando el consumo del servicio gubernamental. Las operaciones de persistencia son manejadas por el componente </w:t>
      </w:r>
      <w:r>
        <w:rPr>
          <w:rFonts w:ascii="JetBrains Mono" w:cs="JetBrains Mono" w:eastAsia="JetBrains Mono" w:hAnsi="JetBrains Mono"/>
          <w:sz w:val="20"/>
          <w:szCs w:val="20"/>
          <w:shd w:fill="E5E7EB"/>
        </w:rPr>
        <w:t xml:space="preserve">Data Access</w:t>
      </w:r>
      <w:r>
        <w:rPr>
          <w:rFonts w:ascii="Times New Roman" w:cs="Times New Roman" w:eastAsia="Times New Roman" w:hAnsi="Times New Roman"/>
          <w:color w:val="000000"/>
          <w:sz w:val="24"/>
          <w:szCs w:val="24"/>
        </w:rPr>
        <w:t xml:space="preserve"> mediante interfaces JDBC/PG, asegurando que el resto de las capas no conozca la estructura cruda de SQL.</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Diagrama de Componentes de la Plataforma Nurse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Presentación (Frontend)"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[Aplicación Móvil\n(React Native)] as MobileApp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[Portal de Administración\n(ReactJS Web)] as WebApp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API Gateway"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[API Gateway\n(ExpressJS / Reverse Proxy)] as Gateway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Lógica de Negocio (Backend Core)"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[Auth Component\n(JWT Validator)] as AuthComp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[Business Logic Component\n(Servicios &amp; Alertas)] as BusinessLogic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[Notification Engine\n(Push / SMS / Email)] as NotifComp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[RETHUS Integration Module] as RethusComp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Persistencia de Datos"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[Data Access Component\n(Sequelize ORM)] as DataAccess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Bases de Datos e Interfaces Externas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database "PostgreSQL Database" as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interface "Servicio Web RETHUS" as WebRethus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interface "Gateway SMS/Twilio" as SMSGateway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consumo e interfaces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MobileApp ..&gt; Gateway : HTTP/JSON (REST)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WebApp ..&gt; Gateway : HTTP/JSON (REST)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Gateway ..&gt; AuthComp : "1. Valida Sesión"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Gateway ..&gt; BusinessLogic : "2. Ejecuta Lógica"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BusinessLogic ..&gt; RethusComp : "Valida Profesional"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RethusComp --( WebRethus : "SOAP/REST HTTPS"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BusinessLogic ..&gt; NotifComp : "Dispara Notificación"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NotifComp --( SMSGateway : "REST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BusinessLogic ..&gt; DataAccess : "CRUD Operations"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DataAccess --&gt; DB : "SQL Connection (PG Driver)"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Diagrama de Despliegue (Physical Architecture View)</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Modelar la arquitectura física del hardware que soportará el entorno de ejecución de 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ilustrando los nodos físicos de cómputo, dispositivos, servidores, contenedores virtuales, enlaces de red y los protocolos de comunicación utilizados para conectarlos.</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Nodos físicos o virtuales (dispositivos móviles iOS/Android, PCs de administración, Balanceadores de carga AWS ALB, Servidor de aplicaciones bajo contenedores Docker en AWS ECS, Servidor administrado PostgreSQL en AWS RDS, Redes virtuales VPC subredes privadas y públicas, Firewall).</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Para asegurar el </w:t>
      </w:r>
      <w:r>
        <w:rPr>
          <w:rFonts w:ascii="Times New Roman" w:cs="Times New Roman" w:eastAsia="Times New Roman" w:hAnsi="Times New Roman"/>
          <w:b/>
          <w:bCs/>
          <w:color w:val="000000"/>
          <w:sz w:val="24"/>
          <w:szCs w:val="24"/>
        </w:rPr>
        <w:t xml:space="preserve">RNF-003 (Disponibilidad mínima del 99%)</w:t>
      </w:r>
      <w:r>
        <w:rPr>
          <w:rFonts w:ascii="Times New Roman" w:cs="Times New Roman" w:eastAsia="Times New Roman" w:hAnsi="Times New Roman"/>
          <w:color w:val="000000"/>
          <w:sz w:val="24"/>
          <w:szCs w:val="24"/>
        </w:rPr>
        <w:t xml:space="preserve"> y el </w:t>
      </w:r>
      <w:r>
        <w:rPr>
          <w:rFonts w:ascii="Times New Roman" w:cs="Times New Roman" w:eastAsia="Times New Roman" w:hAnsi="Times New Roman"/>
          <w:b/>
          <w:bCs/>
          <w:color w:val="000000"/>
          <w:sz w:val="24"/>
          <w:szCs w:val="24"/>
        </w:rPr>
        <w:t xml:space="preserve">RNF-005 (Soporte concurrente de 500 usuarios)</w:t>
      </w:r>
      <w:r>
        <w:rPr>
          <w:rFonts w:ascii="Times New Roman" w:cs="Times New Roman" w:eastAsia="Times New Roman" w:hAnsi="Times New Roman"/>
          <w:color w:val="000000"/>
          <w:sz w:val="24"/>
          <w:szCs w:val="24"/>
        </w:rPr>
        <w:t xml:space="preserve"> establecidos en los requisitos no funcionales, se propone un despliegue en la nube mediante un Balanceador de Carga que distribuye las peticiones en un cluster auto-escalable de contenedores Docker. La base de datos PostgreSQL se despliega en una subred privada aislada en AWS RDS, permitiendo únicamente el tráfico originado desde el servidor de aplicaciones, mitigando accesos malintencionados. Las comunicaciones entre el cliente y el servidor se realizan mediante protocolo cifrado HTTPS sobre TLS 1.3 (</w:t>
      </w:r>
      <w:r>
        <w:rPr>
          <w:rFonts w:ascii="Times New Roman" w:cs="Times New Roman" w:eastAsia="Times New Roman" w:hAnsi="Times New Roman"/>
          <w:b/>
          <w:bCs/>
          <w:color w:val="000000"/>
          <w:sz w:val="24"/>
          <w:szCs w:val="24"/>
        </w:rPr>
        <w:t xml:space="preserve">RNF-001 Seguridad</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Diagrama de Despliegue - Infraestructura de Red Nube (AWS)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node "Dispositivos de 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"Smartphone del Paciente / Enfermero\n(Android / iOS)" as MobileDevice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[React Native App Binary] as MobileClient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"PC de Administración\n(Windows / macOS)" as AdminPC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[Web Browser (Chrome/Firefox)] as WebClient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cloud "Internet" as Net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node "AWS Cloud - Virtual Private Cloud (VPC)"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"Subred Pública - Zona DMZ"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"Balanceador de Carga Aplicativo (AWS ALB)" as LoadBalancer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[Nginx / Routing Controller] as Nginx</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"Subred Privada - App Cluster"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"Container Host (Docker / AWS ECS Service)" as ContainerHost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"Contenedor App Server Node 1"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[API Core Node.js Instance 1] as APIInstance1</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"Contenedor App Server Node 2"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[API Core Node.js Instance 2] as APIInstance2</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"Subred de Datos Aislada"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"Database Server Node (AWS RDS Instance)" as RDSNode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database "PostgreSQL Relational DB" as ProdDB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node "Entidades Externas en la Nube"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"Servidor del Ministerio de Salud (Colombia)" as MinSaludServer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[RETHUS Registry Web Services] as RethusAPI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"Servicios de Terceros (SaaS)" as SaaSCloud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[Servicio SMS &amp; Notificaciones Push] as PushAPI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Conexiones de Red y Protocolos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MobileClient --&gt; Net : "HTTPS (Puerto 443 / TLS 1.3)"</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WebClient --&gt; Net : "HTTPS (Puerto 443 / TLS 1.3)"</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Net --&gt; Nginx : "WAF Filtered Traffic"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Nginx --&gt; APIInstance1 : "Internal TCP / HTTP (Reverse Proxy)"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Nginx --&gt; APIInstance2 : "Internal TCP / HTTP (Reverse Proxy)"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APIInstance1 --&gt; ProdDB : "PG Protocol (Puerto 5432 - Cifrado SSL)"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APIInstance2 --&gt; ProdDB : "PG Protocol (Puerto 5432 - Cifrado SSL)"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APIInstance1 ..&gt; RethusAPI : "HTTPS Call"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APIInstance2 ..&gt; RethusAPI : "HTTPS Call"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APIInstance1 ..&gt; PushAPI : "REST Web Service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APIInstance2 ..&gt; PushAPI : "REST Web Service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pStyle w:val="Heading1"/>
        <w:spacing w:after="120" w:before="480"/>
      </w:pPr>
      <w:r>
        <w:rPr>
          <w:rFonts w:ascii="Times New Roman" w:cs="Times New Roman" w:eastAsia="Times New Roman" w:hAnsi="Times New Roman"/>
          <w:b/>
          <w:bCs/>
          <w:color w:val="000000"/>
          <w:sz w:val="40"/>
          <w:szCs w:val="40"/>
        </w:rPr>
        <w:t xml:space="preserve">17. ARQUITECTURA FULL STACK</w:t>
      </w:r>
    </w:p>
    <w:p>
      <w:pPr>
        <w:pStyle w:val="Heading2"/>
        <w:spacing w:after="120" w:before="360"/>
      </w:pPr>
      <w:r>
        <w:rPr>
          <w:rFonts w:ascii="Times New Roman" w:cs="Times New Roman" w:eastAsia="Times New Roman" w:hAnsi="Times New Roman"/>
          <w:b/>
          <w:bCs/>
          <w:color w:val="000000"/>
          <w:sz w:val="36"/>
          <w:szCs w:val="36"/>
        </w:rPr>
        <w:t xml:space="preserve">17.1 Perspectiva Arquitectónica del Proyecto</w:t>
      </w:r>
    </w:p>
    <w:p>
      <w:pPr>
        <w:spacing w:after="120" w:before="0"/>
        <w:jc w:val="left"/>
      </w:pPr>
      <w:r>
        <w:rPr>
          <w:rFonts w:ascii="Times New Roman" w:cs="Times New Roman" w:eastAsia="Times New Roman" w:hAnsi="Times New Roman"/>
          <w:color w:val="000000"/>
          <w:sz w:val="24"/>
          <w:szCs w:val="24"/>
        </w:rPr>
        <w:t xml:space="preserve">La arquitectura técnica del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está diseñada bajo el patrón de diseño clásico de </w:t>
      </w:r>
      <w:r>
        <w:rPr>
          <w:rFonts w:ascii="Times New Roman" w:cs="Times New Roman" w:eastAsia="Times New Roman" w:hAnsi="Times New Roman"/>
          <w:b/>
          <w:bCs/>
          <w:color w:val="000000"/>
          <w:sz w:val="24"/>
          <w:szCs w:val="24"/>
        </w:rPr>
        <w:t xml:space="preserve">Tres Capas Desacopladas (Presentation-Business-Data Access)</w:t>
      </w:r>
      <w:r>
        <w:rPr>
          <w:rFonts w:ascii="Times New Roman" w:cs="Times New Roman" w:eastAsia="Times New Roman" w:hAnsi="Times New Roman"/>
          <w:color w:val="000000"/>
          <w:sz w:val="24"/>
          <w:szCs w:val="24"/>
        </w:rPr>
        <w:t xml:space="preserve">, adaptándose a la perfección para su ejecución e implementación por aprendices Full Stack utilizando tecnologías estables y de alta disponibilidad corporativa:</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Frontend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(Cliente Java / Navegación HTML5)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Peticiones HTTP  │ (Token CSRF + JSON / Params)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y Formularios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API REST / MVC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(Java Servlets / Controladores)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Capa de Lógica  │ (Servicios de Validación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y Validaciones  │  RETHUS e Integración)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Acceso a Datos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(Patrón DAO / Repositorios JDBC)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Persistencia   │ (Pool de Conexiones JDBC)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Transaccional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Base de Datos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(MySQL Server / Workbench 3NF)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                  └─────────────────────────────────────┘</w:t>
      </w:r>
    </w:p>
    <w:p>
      <w:pPr>
        <w:pStyle w:val="Heading2"/>
        <w:spacing w:after="120" w:before="360"/>
      </w:pPr>
      <w:r>
        <w:rPr>
          <w:rFonts w:ascii="Times New Roman" w:cs="Times New Roman" w:eastAsia="Times New Roman" w:hAnsi="Times New Roman"/>
          <w:b/>
          <w:bCs/>
          <w:color w:val="000000"/>
          <w:sz w:val="36"/>
          <w:szCs w:val="36"/>
        </w:rPr>
        <w:t xml:space="preserve">17.2 Responsabilidades de las Tecnologías Empleadas</w:t>
      </w:r>
    </w:p>
    <w:p>
      <w:pPr>
        <w:pStyle w:val="Heading3"/>
        <w:spacing w:after="120" w:before="240"/>
      </w:pPr>
      <w:r>
        <w:rPr>
          <w:rFonts w:ascii="Times New Roman" w:cs="Times New Roman" w:eastAsia="Times New Roman" w:hAnsi="Times New Roman"/>
          <w:b/>
          <w:bCs/>
          <w:color w:val="000000"/>
          <w:sz w:val="32"/>
          <w:szCs w:val="32"/>
        </w:rPr>
        <w:t xml:space="preserve">17.2.1 Frontend: Cliente Java y Vistas HTML</w:t>
      </w:r>
    </w:p>
    <w:p>
      <w:pPr>
        <w:spacing w:after="120" w:before="0"/>
        <w:jc w:val="left"/>
      </w:pPr>
      <w:r>
        <w:rPr>
          <w:rFonts w:ascii="Times New Roman" w:cs="Times New Roman" w:eastAsia="Times New Roman" w:hAnsi="Times New Roman"/>
          <w:color w:val="000000"/>
          <w:sz w:val="24"/>
          <w:szCs w:val="24"/>
        </w:rPr>
        <w:t xml:space="preserve">Se encarga exclusivamente del renderizado en cliente, captura de formularios de registro y login, control dinámico de validaciones previas de formato de campos (JavaScript), e interactividad del calendario de citas. Consume la API REST del backend por medio del API nativo HTTP Fetch.</w:t>
      </w:r>
    </w:p>
    <w:p>
      <w:pPr>
        <w:pStyle w:val="Heading3"/>
        <w:spacing w:after="120" w:before="240"/>
      </w:pPr>
      <w:r>
        <w:rPr>
          <w:rFonts w:ascii="Times New Roman" w:cs="Times New Roman" w:eastAsia="Times New Roman" w:hAnsi="Times New Roman"/>
          <w:b/>
          <w:bCs/>
          <w:color w:val="000000"/>
          <w:sz w:val="32"/>
          <w:szCs w:val="32"/>
        </w:rPr>
        <w:t xml:space="preserve">17.2.2 Backend: Java + HTML + JSP (Contenedor Apache Tomcat)</w:t>
      </w:r>
    </w:p>
    <w:p>
      <w:pPr>
        <w:spacing w:after="120" w:before="0"/>
        <w:jc w:val="left"/>
      </w:pPr>
      <w:r>
        <w:rPr>
          <w:rFonts w:ascii="Times New Roman" w:cs="Times New Roman" w:eastAsia="Times New Roman" w:hAnsi="Times New Roman"/>
          <w:color w:val="000000"/>
          <w:sz w:val="24"/>
          <w:szCs w:val="24"/>
        </w:rPr>
        <w:t xml:space="preserve">Centraliza la lógica de negocio del sistema de salud.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Servlets</w:t>
      </w:r>
      <w:r>
        <w:rPr>
          <w:rFonts w:ascii="Times New Roman" w:cs="Times New Roman" w:eastAsia="Times New Roman" w:hAnsi="Times New Roman"/>
          <w:color w:val="000000"/>
          <w:sz w:val="24"/>
          <w:szCs w:val="24"/>
        </w:rPr>
        <w:t xml:space="preserve">: Interceptan y despachan peticiones HTTP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Páginas JSP (JavaServer Pages)</w:t>
      </w:r>
      <w:r>
        <w:rPr>
          <w:rFonts w:ascii="Times New Roman" w:cs="Times New Roman" w:eastAsia="Times New Roman" w:hAnsi="Times New Roman"/>
          <w:color w:val="000000"/>
          <w:sz w:val="24"/>
          <w:szCs w:val="24"/>
        </w:rPr>
        <w:t xml:space="preserve">: Compilan de forma dinámica las vistas en el servidor dentro de la zona protegida </w:t>
      </w:r>
      <w:r>
        <w:rPr>
          <w:rFonts w:ascii="JetBrains Mono" w:cs="JetBrains Mono" w:eastAsia="JetBrains Mono" w:hAnsi="JetBrains Mono"/>
          <w:sz w:val="20"/>
          <w:szCs w:val="20"/>
          <w:shd w:fill="E5E7EB"/>
        </w:rPr>
        <w:t xml:space="preserve">/WEB-INF/jsp/</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 de Seguridad</w:t>
      </w:r>
      <w:r>
        <w:rPr>
          <w:rFonts w:ascii="Times New Roman" w:cs="Times New Roman" w:eastAsia="Times New Roman" w:hAnsi="Times New Roman"/>
          <w:color w:val="000000"/>
          <w:sz w:val="24"/>
          <w:szCs w:val="24"/>
        </w:rPr>
        <w:t xml:space="preserve">: Interceptan las sesiones activas, controlan accesos basados en roles, e implementan la validación criptográfica de tokens CSRF.</w:t>
      </w:r>
    </w:p>
    <w:p>
      <w:pPr>
        <w:pStyle w:val="Heading3"/>
        <w:spacing w:after="120" w:before="240"/>
      </w:pPr>
      <w:r>
        <w:rPr>
          <w:rFonts w:ascii="Times New Roman" w:cs="Times New Roman" w:eastAsia="Times New Roman" w:hAnsi="Times New Roman"/>
          <w:b/>
          <w:bCs/>
          <w:color w:val="000000"/>
          <w:sz w:val="32"/>
          <w:szCs w:val="32"/>
        </w:rPr>
        <w:t xml:space="preserve">17.2.3 Base de Datos: MySQL Workbench</w:t>
      </w:r>
    </w:p>
    <w:p>
      <w:pPr>
        <w:spacing w:after="120" w:before="0"/>
        <w:jc w:val="left"/>
      </w:pPr>
      <w:r>
        <w:rPr>
          <w:rFonts w:ascii="Times New Roman" w:cs="Times New Roman" w:eastAsia="Times New Roman" w:hAnsi="Times New Roman"/>
          <w:color w:val="000000"/>
          <w:sz w:val="24"/>
          <w:szCs w:val="24"/>
        </w:rPr>
        <w:t xml:space="preserve">Maneja la capa física de persistencia de datos relacionales, garantizando consistencia, almacenamiento de historial clínico y auditoría integral de atenciones.</w:t>
      </w:r>
    </w:p>
    <w:p>
      <w:pPr>
        <w:pStyle w:val="Heading3"/>
        <w:spacing w:after="120" w:before="240"/>
      </w:pPr>
      <w:r>
        <w:rPr>
          <w:rFonts w:ascii="Times New Roman" w:cs="Times New Roman" w:eastAsia="Times New Roman" w:hAnsi="Times New Roman"/>
          <w:b/>
          <w:bCs/>
          <w:color w:val="000000"/>
          <w:sz w:val="32"/>
          <w:szCs w:val="32"/>
        </w:rPr>
        <w:t xml:space="preserve">17.2.4 Control de Versiones: Git + GitHub</w:t>
      </w:r>
    </w:p>
    <w:p>
      <w:pPr>
        <w:spacing w:after="120" w:before="0"/>
        <w:jc w:val="left"/>
      </w:pPr>
      <w:r>
        <w:rPr>
          <w:rFonts w:ascii="Times New Roman" w:cs="Times New Roman" w:eastAsia="Times New Roman" w:hAnsi="Times New Roman"/>
          <w:color w:val="000000"/>
          <w:sz w:val="24"/>
          <w:szCs w:val="24"/>
        </w:rPr>
        <w:t xml:space="preserve">Gestión de ramificación de código estructurada bajo el estándar GitFlow (ramas principales </w:t>
      </w:r>
      <w:r>
        <w:rPr>
          <w:rFonts w:ascii="JetBrains Mono" w:cs="JetBrains Mono" w:eastAsia="JetBrains Mono" w:hAnsi="JetBrains Mono"/>
          <w:sz w:val="20"/>
          <w:szCs w:val="20"/>
          <w:shd w:fill="E5E7EB"/>
        </w:rPr>
        <w:t xml:space="preserve">main</w:t>
      </w:r>
      <w:r>
        <w:rPr>
          <w:rFonts w:ascii="Times New Roman" w:cs="Times New Roman" w:eastAsia="Times New Roman" w:hAnsi="Times New Roman"/>
          <w:color w:val="000000"/>
          <w:sz w:val="24"/>
          <w:szCs w:val="24"/>
        </w:rPr>
        <w:t xml:space="preserve"> para producción, </w:t>
      </w:r>
      <w:r>
        <w:rPr>
          <w:rFonts w:ascii="JetBrains Mono" w:cs="JetBrains Mono" w:eastAsia="JetBrains Mono" w:hAnsi="JetBrains Mono"/>
          <w:sz w:val="20"/>
          <w:szCs w:val="20"/>
          <w:shd w:fill="E5E7EB"/>
        </w:rPr>
        <w:t xml:space="preserve">develop</w:t>
      </w:r>
      <w:r>
        <w:rPr>
          <w:rFonts w:ascii="Times New Roman" w:cs="Times New Roman" w:eastAsia="Times New Roman" w:hAnsi="Times New Roman"/>
          <w:color w:val="000000"/>
          <w:sz w:val="24"/>
          <w:szCs w:val="24"/>
        </w:rPr>
        <w:t xml:space="preserve"> para integración de desarrollo y </w:t>
      </w:r>
      <w:r>
        <w:rPr>
          <w:rFonts w:ascii="JetBrains Mono" w:cs="JetBrains Mono" w:eastAsia="JetBrains Mono" w:hAnsi="JetBrains Mono"/>
          <w:sz w:val="20"/>
          <w:szCs w:val="20"/>
          <w:shd w:fill="E5E7EB"/>
        </w:rPr>
        <w:t xml:space="preserve">feature/*</w:t>
      </w:r>
      <w:r>
        <w:rPr>
          <w:rFonts w:ascii="Times New Roman" w:cs="Times New Roman" w:eastAsia="Times New Roman" w:hAnsi="Times New Roman"/>
          <w:color w:val="000000"/>
          <w:sz w:val="24"/>
          <w:szCs w:val="24"/>
        </w:rPr>
        <w:t xml:space="preserve"> para módulos funcionales específicos).</w:t>
      </w:r>
    </w:p>
    <w:p>
      <w:pPr>
        <w:pStyle w:val="Heading1"/>
        <w:spacing w:after="120" w:before="480"/>
      </w:pPr>
      <w:r>
        <w:rPr>
          <w:rFonts w:ascii="Times New Roman" w:cs="Times New Roman" w:eastAsia="Times New Roman" w:hAnsi="Times New Roman"/>
          <w:b/>
          <w:bCs/>
          <w:color w:val="000000"/>
          <w:sz w:val="40"/>
          <w:szCs w:val="40"/>
        </w:rPr>
        <w:t xml:space="preserve">18. DISEÑO UX/UI</w:t>
      </w:r>
    </w:p>
    <w:p>
      <w:pPr>
        <w:pStyle w:val="Heading2"/>
        <w:spacing w:after="120" w:before="360"/>
      </w:pPr>
      <w:r>
        <w:rPr>
          <w:rFonts w:ascii="Times New Roman" w:cs="Times New Roman" w:eastAsia="Times New Roman" w:hAnsi="Times New Roman"/>
          <w:b/>
          <w:bCs/>
          <w:color w:val="000000"/>
          <w:sz w:val="36"/>
          <w:szCs w:val="36"/>
        </w:rPr>
        <w:t xml:space="preserve">Sistema de Asistencia Médica Domiciliaria: "Nurse"</w:t>
      </w:r>
    </w:p>
    <w:p>
      <w:pPr>
        <w:pStyle w:val="Heading3"/>
        <w:spacing w:after="120" w:before="240"/>
      </w:pPr>
      <w:r>
        <w:rPr>
          <w:rFonts w:ascii="Times New Roman" w:cs="Times New Roman" w:eastAsia="Times New Roman" w:hAnsi="Times New Roman"/>
          <w:b/>
          <w:bCs/>
          <w:color w:val="000000"/>
          <w:sz w:val="32"/>
          <w:szCs w:val="32"/>
        </w:rPr>
        <w:t xml:space="preserve">Programa de Análisis y Desarrollo de Software - SENA</w:t>
      </w:r>
    </w:p>
    <w:p>
      <w:pPr>
        <w:spacing w:after="200" w:before="200"/>
        <w:jc w:val="center"/>
      </w:pPr>
      <w:r>
        <w:t xml:space="preserve">──────────────────────────────────────────────────</w:t>
      </w:r>
    </w:p>
    <w:p>
      <w:pPr>
        <w:spacing w:after="120" w:before="0"/>
        <w:jc w:val="left"/>
      </w:pPr>
      <w:r>
        <w:rPr>
          <w:rFonts w:ascii="Times New Roman" w:cs="Times New Roman" w:eastAsia="Times New Roman" w:hAnsi="Times New Roman"/>
          <w:color w:val="000000"/>
          <w:sz w:val="24"/>
          <w:szCs w:val="24"/>
        </w:rPr>
        <w:t xml:space="preserve">Este documento técnico establece las directrices de </w:t>
      </w:r>
      <w:r>
        <w:rPr>
          <w:rFonts w:ascii="Times New Roman" w:cs="Times New Roman" w:eastAsia="Times New Roman" w:hAnsi="Times New Roman"/>
          <w:b/>
          <w:bCs/>
          <w:color w:val="000000"/>
          <w:sz w:val="24"/>
          <w:szCs w:val="24"/>
        </w:rPr>
        <w:t xml:space="preserve">Diseño UX/UI</w:t>
      </w:r>
      <w:r>
        <w:rPr>
          <w:rFonts w:ascii="Times New Roman" w:cs="Times New Roman" w:eastAsia="Times New Roman" w:hAnsi="Times New Roman"/>
          <w:color w:val="000000"/>
          <w:sz w:val="24"/>
          <w:szCs w:val="24"/>
        </w:rPr>
        <w:t xml:space="preserve"> de la aplicación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bajo el estándar institucional del </w:t>
      </w:r>
      <w:r>
        <w:rPr>
          <w:rFonts w:ascii="Times New Roman" w:cs="Times New Roman" w:eastAsia="Times New Roman" w:hAnsi="Times New Roman"/>
          <w:b/>
          <w:bCs/>
          <w:color w:val="000000"/>
          <w:sz w:val="24"/>
          <w:szCs w:val="24"/>
        </w:rPr>
        <w:t xml:space="preserve">SENA</w:t>
      </w:r>
      <w:r>
        <w:rPr>
          <w:rFonts w:ascii="Times New Roman" w:cs="Times New Roman" w:eastAsia="Times New Roman" w:hAnsi="Times New Roman"/>
          <w:color w:val="000000"/>
          <w:sz w:val="24"/>
          <w:szCs w:val="24"/>
        </w:rPr>
        <w:t xml:space="preserve">. Su maquetado y experiencia de usuario están guiados por la tipografía obligatoria </w:t>
      </w:r>
      <w:r>
        <w:rPr>
          <w:rFonts w:ascii="Times New Roman" w:cs="Times New Roman" w:eastAsia="Times New Roman" w:hAnsi="Times New Roman"/>
          <w:b/>
          <w:bCs/>
          <w:color w:val="000000"/>
          <w:sz w:val="24"/>
          <w:szCs w:val="24"/>
        </w:rPr>
        <w:t xml:space="preserve">Work Sans</w:t>
      </w:r>
      <w:r>
        <w:rPr>
          <w:rFonts w:ascii="Times New Roman" w:cs="Times New Roman" w:eastAsia="Times New Roman" w:hAnsi="Times New Roman"/>
          <w:color w:val="000000"/>
          <w:sz w:val="24"/>
          <w:szCs w:val="24"/>
        </w:rPr>
        <w:t xml:space="preserve">, el cumplimiento estricto de las pautas de accesibilidad para personas con limitaciones de movilidad o adultos mayores, y la consistencia técnica con la base de datos relacional y el modelo de clases de la plataforma.</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Directrices Visuales y de Estilo (Estándar SENA)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Tipografía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Work Sans</w:t>
      </w:r>
      <w:r>
        <w:rPr>
          <w:rFonts w:ascii="Times New Roman" w:cs="Times New Roman" w:eastAsia="Times New Roman" w:hAnsi="Times New Roman"/>
          <w:color w:val="000000"/>
          <w:sz w:val="24"/>
          <w:szCs w:val="24"/>
        </w:rPr>
        <w:t xml:space="preserve"> en todas las interfaces.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Colores Institucionales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Verde Principal (SENA)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#00A347</w:t>
      </w:r>
      <w:r>
        <w:rPr>
          <w:rFonts w:ascii="Times New Roman" w:cs="Times New Roman" w:eastAsia="Times New Roman" w:hAnsi="Times New Roman"/>
          <w:color w:val="000000"/>
          <w:sz w:val="24"/>
          <w:szCs w:val="24"/>
        </w:rPr>
        <w:t xml:space="preserve"> (Botones de acción primaria, encabezados, estados activos).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Verde Oscuro (Contraste)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#006D2C</w:t>
      </w:r>
      <w:r>
        <w:rPr>
          <w:rFonts w:ascii="Times New Roman" w:cs="Times New Roman" w:eastAsia="Times New Roman" w:hAnsi="Times New Roman"/>
          <w:color w:val="000000"/>
          <w:sz w:val="24"/>
          <w:szCs w:val="24"/>
        </w:rPr>
        <w:t xml:space="preserve"> (Fondo de títulos con tipografía en variaciones Bold/Black para máxima accesibilidad y legibilidad).</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Gris Neutro/Claro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#F5F5F5</w:t>
      </w:r>
      <w:r>
        <w:rPr>
          <w:rFonts w:ascii="Times New Roman" w:cs="Times New Roman" w:eastAsia="Times New Roman" w:hAnsi="Times New Roman"/>
          <w:color w:val="000000"/>
          <w:sz w:val="24"/>
          <w:szCs w:val="24"/>
        </w:rPr>
        <w:t xml:space="preserve"> / </w:t>
      </w:r>
      <w:r>
        <w:rPr>
          <w:rFonts w:ascii="JetBrains Mono" w:cs="JetBrains Mono" w:eastAsia="JetBrains Mono" w:hAnsi="JetBrains Mono"/>
          <w:sz w:val="20"/>
          <w:szCs w:val="20"/>
          <w:shd w:fill="E5E7EB"/>
        </w:rPr>
        <w:t xml:space="preserve">#E5E5E5</w:t>
      </w:r>
      <w:r>
        <w:rPr>
          <w:rFonts w:ascii="Times New Roman" w:cs="Times New Roman" w:eastAsia="Times New Roman" w:hAnsi="Times New Roman"/>
          <w:color w:val="000000"/>
          <w:sz w:val="24"/>
          <w:szCs w:val="24"/>
        </w:rPr>
        <w:t xml:space="preserve"> (Fondos de tablas, campos de formulario inactivos).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Rojo Alerta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#D32F2F</w:t>
      </w:r>
      <w:r>
        <w:rPr>
          <w:rFonts w:ascii="Times New Roman" w:cs="Times New Roman" w:eastAsia="Times New Roman" w:hAnsi="Times New Roman"/>
          <w:color w:val="000000"/>
          <w:sz w:val="24"/>
          <w:szCs w:val="24"/>
        </w:rPr>
        <w:t xml:space="preserve"> (Notificaciones de error, advertencias críticas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Accesibilidad (WCAG 2.1 AA)</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Tamaño mínimo de fuente para textos de lectura: </w:t>
      </w:r>
      <w:r>
        <w:rPr>
          <w:rFonts w:ascii="Times New Roman" w:cs="Times New Roman" w:eastAsia="Times New Roman" w:hAnsi="Times New Roman"/>
          <w:b/>
          <w:bCs/>
          <w:color w:val="000000"/>
          <w:sz w:val="24"/>
          <w:szCs w:val="24"/>
        </w:rPr>
        <w:t xml:space="preserve">16px</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Botones con área táctil mínima de </w:t>
      </w:r>
      <w:r>
        <w:rPr>
          <w:rFonts w:ascii="Times New Roman" w:cs="Times New Roman" w:eastAsia="Times New Roman" w:hAnsi="Times New Roman"/>
          <w:b/>
          <w:bCs/>
          <w:color w:val="000000"/>
          <w:sz w:val="24"/>
          <w:szCs w:val="24"/>
        </w:rPr>
        <w:t xml:space="preserve">48px x 48px</w:t>
      </w:r>
      <w:r>
        <w:rPr>
          <w:rFonts w:ascii="Times New Roman" w:cs="Times New Roman" w:eastAsia="Times New Roman" w:hAnsi="Times New Roman"/>
          <w:color w:val="000000"/>
          <w:sz w:val="24"/>
          <w:szCs w:val="24"/>
        </w:rPr>
        <w:t xml:space="preserve"> para facilitar la pulsación en dispositivos móviles por parte de adultos mayores o usuarios con temblores motores.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Contraste de color mínimo de </w:t>
      </w:r>
      <w:r>
        <w:rPr>
          <w:rFonts w:ascii="Times New Roman" w:cs="Times New Roman" w:eastAsia="Times New Roman" w:hAnsi="Times New Roman"/>
          <w:b/>
          <w:bCs/>
          <w:color w:val="000000"/>
          <w:sz w:val="24"/>
          <w:szCs w:val="24"/>
        </w:rPr>
        <w:t xml:space="preserve">4.5:1</w:t>
      </w:r>
      <w:r>
        <w:rPr>
          <w:rFonts w:ascii="Times New Roman" w:cs="Times New Roman" w:eastAsia="Times New Roman" w:hAnsi="Times New Roman"/>
          <w:color w:val="000000"/>
          <w:sz w:val="24"/>
          <w:szCs w:val="24"/>
        </w:rPr>
        <w:t xml:space="preserve"> para texto normal y </w:t>
      </w:r>
      <w:r>
        <w:rPr>
          <w:rFonts w:ascii="Times New Roman" w:cs="Times New Roman" w:eastAsia="Times New Roman" w:hAnsi="Times New Roman"/>
          <w:b/>
          <w:bCs/>
          <w:color w:val="000000"/>
          <w:sz w:val="24"/>
          <w:szCs w:val="24"/>
        </w:rPr>
        <w:t xml:space="preserve">3:1</w:t>
      </w:r>
      <w:r>
        <w:rPr>
          <w:rFonts w:ascii="Times New Roman" w:cs="Times New Roman" w:eastAsia="Times New Roman" w:hAnsi="Times New Roman"/>
          <w:color w:val="000000"/>
          <w:sz w:val="24"/>
          <w:szCs w:val="24"/>
        </w:rPr>
        <w:t xml:space="preserve"> para texto grande.</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Login (Inicio de Sesión)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Permitir que los usuarios registrados (Pacientes, Enfermeras y Administradores) autentiquen su identidad en el sistema de manera segura.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Encabezado superior con el imagotipo oficial del SENA y el logo de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Tarjeta de inicio de sesión centralizada con sombra suave para profundidad visual.</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Campos de entrada agrupados verticalmente con etiquetas visibles e íconos representativos (usuario, candado).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Correo Electrónico</w:t>
      </w:r>
      <w:r>
        <w:rPr>
          <w:rFonts w:ascii="Times New Roman" w:cs="Times New Roman" w:eastAsia="Times New Roman" w:hAnsi="Times New Roman"/>
          <w:color w:val="000000"/>
          <w:sz w:val="24"/>
          <w:szCs w:val="24"/>
        </w:rPr>
        <w:t xml:space="preserve"> (Input de texto, tipo </w:t>
      </w:r>
      <w:r>
        <w:rPr>
          <w:rFonts w:ascii="JetBrains Mono" w:cs="JetBrains Mono" w:eastAsia="JetBrains Mono" w:hAnsi="JetBrains Mono"/>
          <w:sz w:val="20"/>
          <w:szCs w:val="20"/>
          <w:shd w:fill="E5E7EB"/>
        </w:rPr>
        <w:t xml:space="preserve">email</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Contraseña</w:t>
      </w:r>
      <w:r>
        <w:rPr>
          <w:rFonts w:ascii="Times New Roman" w:cs="Times New Roman" w:eastAsia="Times New Roman" w:hAnsi="Times New Roman"/>
          <w:color w:val="000000"/>
          <w:sz w:val="24"/>
          <w:szCs w:val="24"/>
        </w:rPr>
        <w:t xml:space="preserve"> (Input de texto, tipo </w:t>
      </w:r>
      <w:r>
        <w:rPr>
          <w:rFonts w:ascii="JetBrains Mono" w:cs="JetBrains Mono" w:eastAsia="JetBrains Mono" w:hAnsi="JetBrains Mono"/>
          <w:sz w:val="20"/>
          <w:szCs w:val="20"/>
          <w:shd w:fill="E5E7EB"/>
        </w:rPr>
        <w:t xml:space="preserve">password</w:t>
      </w:r>
      <w:r>
        <w:rPr>
          <w:rFonts w:ascii="Times New Roman" w:cs="Times New Roman" w:eastAsia="Times New Roman" w:hAnsi="Times New Roman"/>
          <w:color w:val="000000"/>
          <w:sz w:val="24"/>
          <w:szCs w:val="24"/>
        </w:rPr>
        <w:t xml:space="preserve"> con ícono de "ojo" para alternar visibilidad).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Iniciar Sesión</w:t>
      </w:r>
      <w:r>
        <w:rPr>
          <w:rFonts w:ascii="Times New Roman" w:cs="Times New Roman" w:eastAsia="Times New Roman" w:hAnsi="Times New Roman"/>
          <w:color w:val="000000"/>
          <w:sz w:val="24"/>
          <w:szCs w:val="24"/>
        </w:rPr>
        <w:t xml:space="preserve"> (Botón primario, fondo Verde SENA </w:t>
      </w:r>
      <w:r>
        <w:rPr>
          <w:rFonts w:ascii="JetBrains Mono" w:cs="JetBrains Mono" w:eastAsia="JetBrains Mono" w:hAnsi="JetBrains Mono"/>
          <w:sz w:val="20"/>
          <w:szCs w:val="20"/>
          <w:shd w:fill="E5E7EB"/>
        </w:rPr>
        <w:t xml:space="preserve">#00A347</w:t>
      </w:r>
      <w:r>
        <w:rPr>
          <w:rFonts w:ascii="Times New Roman" w:cs="Times New Roman" w:eastAsia="Times New Roman" w:hAnsi="Times New Roman"/>
          <w:color w:val="000000"/>
          <w:sz w:val="24"/>
          <w:szCs w:val="24"/>
        </w:rPr>
        <w:t xml:space="preserve">, texto blanco, Bold).</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¿Olvidó su contraseña?</w:t>
      </w:r>
      <w:r>
        <w:rPr>
          <w:rFonts w:ascii="Times New Roman" w:cs="Times New Roman" w:eastAsia="Times New Roman" w:hAnsi="Times New Roman"/>
          <w:color w:val="000000"/>
          <w:sz w:val="24"/>
          <w:szCs w:val="24"/>
        </w:rPr>
        <w:t xml:space="preserve"> (Enlace de texto plano, color Verde Oscuro </w:t>
      </w:r>
      <w:r>
        <w:rPr>
          <w:rFonts w:ascii="JetBrains Mono" w:cs="JetBrains Mono" w:eastAsia="JetBrains Mono" w:hAnsi="JetBrains Mono"/>
          <w:sz w:val="20"/>
          <w:szCs w:val="20"/>
          <w:shd w:fill="E5E7EB"/>
        </w:rPr>
        <w:t xml:space="preserve">#006D2C</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Registrarse</w:t>
      </w:r>
      <w:r>
        <w:rPr>
          <w:rFonts w:ascii="Times New Roman" w:cs="Times New Roman" w:eastAsia="Times New Roman" w:hAnsi="Times New Roman"/>
          <w:color w:val="000000"/>
          <w:sz w:val="24"/>
          <w:szCs w:val="24"/>
        </w:rPr>
        <w:t xml:space="preserve"> (Enlace secundario para nuevos usuarios).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Formato de correo electrónico válido mediante expresión regular estándar (</w:t>
      </w:r>
      <w:r>
        <w:rPr>
          <w:rFonts w:ascii="JetBrains Mono" w:cs="JetBrains Mono" w:eastAsia="JetBrains Mono" w:hAnsi="JetBrains Mono"/>
          <w:sz w:val="20"/>
          <w:szCs w:val="20"/>
          <w:shd w:fill="E5E7EB"/>
        </w:rPr>
        <w:t xml:space="preserve">^[a-zA-Z0-9._%+-]+@[a-zA-Z0-9.-]+\.[a-zA-Z]{2,}$</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Campo de contraseña no vacío y longitud mínima de 8 caracteres.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Sanitización de entradas para evitar ataques de inyección SQL y XSS.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Éxito en validación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Redirige a </w:t>
      </w:r>
      <w:r>
        <w:rPr>
          <w:rFonts w:ascii="Times New Roman" w:cs="Times New Roman" w:eastAsia="Times New Roman" w:hAnsi="Times New Roman"/>
          <w:b/>
          <w:bCs/>
          <w:color w:val="000000"/>
          <w:sz w:val="24"/>
          <w:szCs w:val="24"/>
        </w:rPr>
        <w:t xml:space="preserve">Dashboard (Pantalla 3)</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Presión de "¿Olvidó su contraseña?"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Redirige a </w:t>
      </w:r>
      <w:r>
        <w:rPr>
          <w:rFonts w:ascii="Times New Roman" w:cs="Times New Roman" w:eastAsia="Times New Roman" w:hAnsi="Times New Roman"/>
          <w:b/>
          <w:bCs/>
          <w:color w:val="000000"/>
          <w:sz w:val="24"/>
          <w:szCs w:val="24"/>
        </w:rPr>
        <w:t xml:space="preserve">Recuperación de Contraseña (Pantalla 2)</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Presión de "Registrarse"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Redirige a Formulario de Registro.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Error</w:t>
      </w:r>
      <w:r>
        <w:rPr>
          <w:rFonts w:ascii="Times New Roman" w:cs="Times New Roman" w:eastAsia="Times New Roman" w:hAnsi="Times New Roman"/>
          <w:color w:val="000000"/>
          <w:sz w:val="24"/>
          <w:szCs w:val="24"/>
        </w:rPr>
        <w:t xml:space="preserve">: "Correo electrónico o contraseña incorrectos. Por favor, verifique sus datos." (Alerta flotante con fondo rojo claro).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Advertencia</w:t>
      </w:r>
      <w:r>
        <w:rPr>
          <w:rFonts w:ascii="Times New Roman" w:cs="Times New Roman" w:eastAsia="Times New Roman" w:hAnsi="Times New Roman"/>
          <w:color w:val="000000"/>
          <w:sz w:val="24"/>
          <w:szCs w:val="24"/>
        </w:rPr>
        <w:t xml:space="preserve">: "Su cuenta se encuentra bloqueada temporalmente por 3 intentos fallidos."</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Recuperación de Contraseña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Proveer un canal seguro y automatizado para que los usuarios restablezcan sus credenciales de acceso tras un olvido.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Tarjeta central con descripción de instrucciones sencillas paso a paso.</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Barra de progreso del proceso de recuperación (Enviar Correo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Código de Verificación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Nueva Contraseña).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Correo Electrónico Registrado</w:t>
      </w:r>
      <w:r>
        <w:rPr>
          <w:rFonts w:ascii="Times New Roman" w:cs="Times New Roman" w:eastAsia="Times New Roman" w:hAnsi="Times New Roman"/>
          <w:color w:val="000000"/>
          <w:sz w:val="24"/>
          <w:szCs w:val="24"/>
        </w:rPr>
        <w:t xml:space="preserve"> (Input de texto, tipo </w:t>
      </w:r>
      <w:r>
        <w:rPr>
          <w:rFonts w:ascii="JetBrains Mono" w:cs="JetBrains Mono" w:eastAsia="JetBrains Mono" w:hAnsi="JetBrains Mono"/>
          <w:sz w:val="20"/>
          <w:szCs w:val="20"/>
          <w:shd w:fill="E5E7EB"/>
        </w:rPr>
        <w:t xml:space="preserve">email</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Enviar Instrucciones</w:t>
      </w:r>
      <w:r>
        <w:rPr>
          <w:rFonts w:ascii="Times New Roman" w:cs="Times New Roman" w:eastAsia="Times New Roman" w:hAnsi="Times New Roman"/>
          <w:color w:val="000000"/>
          <w:sz w:val="24"/>
          <w:szCs w:val="24"/>
        </w:rPr>
        <w:t xml:space="preserve"> (Botón primario, fondo Verde SENA, texto blanco).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Volver al Login</w:t>
      </w:r>
      <w:r>
        <w:rPr>
          <w:rFonts w:ascii="Times New Roman" w:cs="Times New Roman" w:eastAsia="Times New Roman" w:hAnsi="Times New Roman"/>
          <w:color w:val="000000"/>
          <w:sz w:val="24"/>
          <w:szCs w:val="24"/>
        </w:rPr>
        <w:t xml:space="preserve"> (Botón secundario, contorno verde, fondo transparente).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Comprobación de campo no vacío y estructura de correo válida en tiempo real.</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Verificación previa de existencia de la cuenta en la base de datos antes de disparar el servicio de correo.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Éxito en envío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Redirige temporalmente a pantalla de ingreso de PIN de seguridad y luego a cambio de clave.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Presión de "Volver al Login"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Redirige a </w:t>
      </w:r>
      <w:r>
        <w:rPr>
          <w:rFonts w:ascii="Times New Roman" w:cs="Times New Roman" w:eastAsia="Times New Roman" w:hAnsi="Times New Roman"/>
          <w:b/>
          <w:bCs/>
          <w:color w:val="000000"/>
          <w:sz w:val="24"/>
          <w:szCs w:val="24"/>
        </w:rPr>
        <w:t xml:space="preserve">Login (Pantalla 1)</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Éxito</w:t>
      </w:r>
      <w:r>
        <w:rPr>
          <w:rFonts w:ascii="Times New Roman" w:cs="Times New Roman" w:eastAsia="Times New Roman" w:hAnsi="Times New Roman"/>
          <w:color w:val="000000"/>
          <w:sz w:val="24"/>
          <w:szCs w:val="24"/>
        </w:rPr>
        <w:t xml:space="preserve">: "Se ha enviado un enlace de restablecimiento a su dirección de correo electrónico."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Error</w:t>
      </w:r>
      <w:r>
        <w:rPr>
          <w:rFonts w:ascii="Times New Roman" w:cs="Times New Roman" w:eastAsia="Times New Roman" w:hAnsi="Times New Roman"/>
          <w:color w:val="000000"/>
          <w:sz w:val="24"/>
          <w:szCs w:val="24"/>
        </w:rPr>
        <w:t xml:space="preserve">: "El correo ingresado no se encuentra registrado en el sistema."</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Dashboard (Panel de Control Principal)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Brindar una vista unificada de indicadores clave y alertas para el usuario logueado según su rol asignado.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Navbar superior fija con avatar de perfil, nombre de usuario y selector de notificaciones.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Contenedor de tarjetas informativas de resumen rápido (KPI Cards) con íconos vectoriales del SENA.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Contenedor lateral de Alertas Críticas de Salud de pacientes asignados (exclusivo para Enfermeras y Administradores).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 No aplica (solo lectura).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Nueva Solicitud</w:t>
      </w:r>
      <w:r>
        <w:rPr>
          <w:rFonts w:ascii="Times New Roman" w:cs="Times New Roman" w:eastAsia="Times New Roman" w:hAnsi="Times New Roman"/>
          <w:color w:val="000000"/>
          <w:sz w:val="24"/>
          <w:szCs w:val="24"/>
        </w:rPr>
        <w:t xml:space="preserve"> (Botón de acción rápida flotante para Pacientes).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Ver Agenda Completa</w:t>
      </w:r>
      <w:r>
        <w:rPr>
          <w:rFonts w:ascii="Times New Roman" w:cs="Times New Roman" w:eastAsia="Times New Roman" w:hAnsi="Times New Roman"/>
          <w:color w:val="000000"/>
          <w:sz w:val="24"/>
          <w:szCs w:val="24"/>
        </w:rPr>
        <w:t xml:space="preserve"> (Botón de redirección para Enfermeras).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Tabla de Próximas Atenciones</w:t>
      </w:r>
      <w:r>
        <w:rPr>
          <w:rFonts w:ascii="Times New Roman" w:cs="Times New Roman" w:eastAsia="Times New Roman" w:hAnsi="Times New Roman"/>
          <w:color w:val="000000"/>
          <w:sz w:val="24"/>
          <w:szCs w:val="24"/>
        </w:rPr>
        <w:t xml:space="preserve">: Columnas: </w:t>
      </w:r>
      <w:r>
        <w:rPr>
          <w:rFonts w:ascii="JetBrains Mono" w:cs="JetBrains Mono" w:eastAsia="JetBrains Mono" w:hAnsi="JetBrains Mono"/>
          <w:sz w:val="20"/>
          <w:szCs w:val="20"/>
          <w:shd w:fill="E5E7EB"/>
        </w:rPr>
        <w:t xml:space="preserve">Paciente/Enfermera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Fecha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Horario (Hora inicio - Fin)</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Estado</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 No aplica en la vista resumida de Dashboard.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 Control de expiración de sesión del token JWT (redirección a Login si expira).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Clic en el Navbar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Despliega </w:t>
      </w:r>
      <w:r>
        <w:rPr>
          <w:rFonts w:ascii="Times New Roman" w:cs="Times New Roman" w:eastAsia="Times New Roman" w:hAnsi="Times New Roman"/>
          <w:b/>
          <w:bCs/>
          <w:color w:val="000000"/>
          <w:sz w:val="24"/>
          <w:szCs w:val="24"/>
        </w:rPr>
        <w:t xml:space="preserve">Menú Principal (Pantalla 4)</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Clic en filas de la tabla de atenciones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Redirige a la vista detallada del servicio correspondiente.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Informativo</w:t>
      </w:r>
      <w:r>
        <w:rPr>
          <w:rFonts w:ascii="Times New Roman" w:cs="Times New Roman" w:eastAsia="Times New Roman" w:hAnsi="Times New Roman"/>
          <w:color w:val="000000"/>
          <w:sz w:val="24"/>
          <w:szCs w:val="24"/>
        </w:rPr>
        <w:t xml:space="preserve">: "Bienvenido, [Nombres y Apellidos del Usuario]. Tiene 2 recordatorios de tratamientos programados para hoy."</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Menú Principal (Sidenav / Sidebar)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Facilitar la navegación entre los módulos principales del aplicativo de forma ágil y estructurada según el rol del usuario logueado.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Panel lateral colapsable (Sidebar) que se desliza desde la izquierda.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Sección superior con foto del usuario, nombre y etiqueta de rol destacado en caja verde SENA.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Lista de opciones con íconos vectoriales de la librería oficial del manual de identidad corporativa.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Botón de cierre de sesión en la parte inferior destacado en color de contraste.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Dashboard</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Pacientes</w:t>
      </w:r>
      <w:r>
        <w:rPr>
          <w:rFonts w:ascii="Times New Roman" w:cs="Times New Roman" w:eastAsia="Times New Roman" w:hAnsi="Times New Roman"/>
          <w:color w:val="000000"/>
          <w:sz w:val="24"/>
          <w:szCs w:val="24"/>
        </w:rPr>
        <w:t xml:space="preserve"> (Oculto para rol Paciente regular sin dependientes).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Enfermeras</w:t>
      </w:r>
      <w:r>
        <w:rPr>
          <w:rFonts w:ascii="Times New Roman" w:cs="Times New Roman" w:eastAsia="Times New Roman" w:hAnsi="Times New Roman"/>
          <w:color w:val="000000"/>
          <w:sz w:val="24"/>
          <w:szCs w:val="24"/>
        </w:rPr>
        <w:t xml:space="preserve"> (Visible para Administrador y Paciente).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Cerrar Sesión</w:t>
      </w:r>
      <w:r>
        <w:rPr>
          <w:rFonts w:ascii="Times New Roman" w:cs="Times New Roman" w:eastAsia="Times New Roman" w:hAnsi="Times New Roman"/>
          <w:color w:val="000000"/>
          <w:sz w:val="24"/>
          <w:szCs w:val="24"/>
        </w:rPr>
        <w:t xml:space="preserve"> (Botón secundario con ícono de salida).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 El menú se filtra dinámicamente en el renderizado según el rol recuperado del token de sesión.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 No aplica.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 selección de cualquier opción repliega el menú y transiciona inmediatamente a la pantalla seleccionada (Pantallas 3, 5, 6, 7, 8 o 9).</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 opción de "Cerrar Sesión" borra el almacenamiento local (LocalStorage/Cookies), invalida el token en el servidor y redirige al </w:t>
      </w:r>
      <w:r>
        <w:rPr>
          <w:rFonts w:ascii="Times New Roman" w:cs="Times New Roman" w:eastAsia="Times New Roman" w:hAnsi="Times New Roman"/>
          <w:b/>
          <w:bCs/>
          <w:color w:val="000000"/>
          <w:sz w:val="24"/>
          <w:szCs w:val="24"/>
        </w:rPr>
        <w:t xml:space="preserve">Login (Pantalla 1)</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Confirmación</w:t>
      </w:r>
      <w:r>
        <w:rPr>
          <w:rFonts w:ascii="Times New Roman" w:cs="Times New Roman" w:eastAsia="Times New Roman" w:hAnsi="Times New Roman"/>
          <w:color w:val="000000"/>
          <w:sz w:val="24"/>
          <w:szCs w:val="24"/>
        </w:rPr>
        <w:t xml:space="preserve">: "¿Está seguro que desea cerrar su sesión?" (Ventana modal emergente).</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Gestión de Pacientes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Permitir la administración y consulta detallada de la información personal, clínica y residencial de los pacientes.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Diseño en dos columnas en pantallas de escritorio (Buscador/Tabla a la izquierda; Formulario de captura y edición a la derecha).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Formulario modular para facilitar la lectura, con secciones separadas para "Datos Básicos" e "Información Clínica".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Nombres</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Apellidos</w:t>
      </w:r>
      <w:r>
        <w:rPr>
          <w:rFonts w:ascii="Times New Roman" w:cs="Times New Roman" w:eastAsia="Times New Roman" w:hAnsi="Times New Roman"/>
          <w:color w:val="000000"/>
          <w:sz w:val="24"/>
          <w:szCs w:val="24"/>
        </w:rPr>
        <w:t xml:space="preserve"> (Campos de texto).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Identificación</w:t>
      </w:r>
      <w:r>
        <w:rPr>
          <w:rFonts w:ascii="Times New Roman" w:cs="Times New Roman" w:eastAsia="Times New Roman" w:hAnsi="Times New Roman"/>
          <w:color w:val="000000"/>
          <w:sz w:val="24"/>
          <w:szCs w:val="24"/>
        </w:rPr>
        <w:t xml:space="preserve"> (Numérico).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Dirección de Residencia</w:t>
      </w:r>
      <w:r>
        <w:rPr>
          <w:rFonts w:ascii="Times New Roman" w:cs="Times New Roman" w:eastAsia="Times New Roman" w:hAnsi="Times New Roman"/>
          <w:color w:val="000000"/>
          <w:sz w:val="24"/>
          <w:szCs w:val="24"/>
        </w:rPr>
        <w:t xml:space="preserve"> (Campo de texto de búsqueda de dirección).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Descripción del Paciente</w:t>
      </w:r>
      <w:r>
        <w:rPr>
          <w:rFonts w:ascii="Times New Roman" w:cs="Times New Roman" w:eastAsia="Times New Roman" w:hAnsi="Times New Roman"/>
          <w:color w:val="000000"/>
          <w:sz w:val="24"/>
          <w:szCs w:val="24"/>
        </w:rPr>
        <w:t xml:space="preserve"> (Área de texto libre).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Condiciones de Salud</w:t>
      </w:r>
      <w:r>
        <w:rPr>
          <w:rFonts w:ascii="Times New Roman" w:cs="Times New Roman" w:eastAsia="Times New Roman" w:hAnsi="Times New Roman"/>
          <w:color w:val="000000"/>
          <w:sz w:val="24"/>
          <w:szCs w:val="24"/>
        </w:rPr>
        <w:t xml:space="preserve"> (Área de texto para diagnósticos persistentes).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Restricciones Médicas</w:t>
      </w:r>
      <w:r>
        <w:rPr>
          <w:rFonts w:ascii="Times New Roman" w:cs="Times New Roman" w:eastAsia="Times New Roman" w:hAnsi="Times New Roman"/>
          <w:color w:val="000000"/>
          <w:sz w:val="24"/>
          <w:szCs w:val="24"/>
        </w:rPr>
        <w:t xml:space="preserve"> (Área de texto para alergias o contraindicaciones).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Guardar Paciente</w:t>
      </w:r>
      <w:r>
        <w:rPr>
          <w:rFonts w:ascii="Times New Roman" w:cs="Times New Roman" w:eastAsia="Times New Roman" w:hAnsi="Times New Roman"/>
          <w:color w:val="000000"/>
          <w:sz w:val="24"/>
          <w:szCs w:val="24"/>
        </w:rPr>
        <w:t xml:space="preserve"> (Botón primario, Verde SENA).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Editar Perfil</w:t>
      </w:r>
      <w:r>
        <w:rPr>
          <w:rFonts w:ascii="Times New Roman" w:cs="Times New Roman" w:eastAsia="Times New Roman" w:hAnsi="Times New Roman"/>
          <w:color w:val="000000"/>
          <w:sz w:val="24"/>
          <w:szCs w:val="24"/>
        </w:rPr>
        <w:t xml:space="preserve"> (Botón de estado, habilitación de campos).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Limpiar Formulario</w:t>
      </w:r>
      <w:r>
        <w:rPr>
          <w:rFonts w:ascii="Times New Roman" w:cs="Times New Roman" w:eastAsia="Times New Roman" w:hAnsi="Times New Roman"/>
          <w:color w:val="000000"/>
          <w:sz w:val="24"/>
          <w:szCs w:val="24"/>
        </w:rPr>
        <w:t xml:space="preserve"> (Botón gris, restablecer valores).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Tabla de Pacientes</w:t>
      </w:r>
      <w:r>
        <w:rPr>
          <w:rFonts w:ascii="Times New Roman" w:cs="Times New Roman" w:eastAsia="Times New Roman" w:hAnsi="Times New Roman"/>
          <w:color w:val="000000"/>
          <w:sz w:val="24"/>
          <w:szCs w:val="24"/>
        </w:rPr>
        <w:t xml:space="preserve">: Columnas: </w:t>
      </w:r>
      <w:r>
        <w:rPr>
          <w:rFonts w:ascii="JetBrains Mono" w:cs="JetBrains Mono" w:eastAsia="JetBrains Mono" w:hAnsi="JetBrains Mono"/>
          <w:sz w:val="20"/>
          <w:szCs w:val="20"/>
          <w:shd w:fill="E5E7EB"/>
        </w:rPr>
        <w:t xml:space="preserve">Documento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 (Nombres y Apellidos)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Dirección</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Condiciones Principales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Acciones</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Buscador en tiempo real por nombres, apellidos o número de identificación.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Selector de filtrado por "Condición de Salud" específica.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Campos obligatorios marcados con asterisco rojo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Longitud de texto de descripción y condiciones restringida para evitar desbordamientos de datos.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Clic en el ícono de edición de la tabla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Carga los datos del paciente en el formulario activo para su actualización.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Éxito</w:t>
      </w:r>
      <w:r>
        <w:rPr>
          <w:rFonts w:ascii="Times New Roman" w:cs="Times New Roman" w:eastAsia="Times New Roman" w:hAnsi="Times New Roman"/>
          <w:color w:val="000000"/>
          <w:sz w:val="24"/>
          <w:szCs w:val="24"/>
        </w:rPr>
        <w:t xml:space="preserve">: "Los datos clínicos del paciente han sido actualizados de forma exitosa en la base de datos relacional."</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Error</w:t>
      </w:r>
      <w:r>
        <w:rPr>
          <w:rFonts w:ascii="Times New Roman" w:cs="Times New Roman" w:eastAsia="Times New Roman" w:hAnsi="Times New Roman"/>
          <w:color w:val="000000"/>
          <w:sz w:val="24"/>
          <w:szCs w:val="24"/>
        </w:rPr>
        <w:t xml:space="preserve">: "Error al guardar el paciente. Verifique que el número de identificación no esté duplicado."</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Gestión de Enfermeras (Enfermeros/as)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Registrar, consultar y verificar la idoneidad profesional y el estado de habilitación legal del personal de enfermería.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Banner destacado de color de fondo verde oscuro con instrucciones de cumplimiento legal del RETHUS colombiano.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Formulario de registro y panel de visualización del estado del trámite.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Contenedor con indicador visual del resultado de la validación externa (Check verde "Aprobado" o Alerta roja "Rechazado").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Nombres</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Apellidos</w:t>
      </w:r>
      <w:r>
        <w:rPr>
          <w:rFonts w:ascii="Times New Roman" w:cs="Times New Roman" w:eastAsia="Times New Roman" w:hAnsi="Times New Roman"/>
          <w:color w:val="000000"/>
          <w:sz w:val="24"/>
          <w:szCs w:val="24"/>
        </w:rPr>
        <w:t xml:space="preserve"> (Campos de texto).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Número de Tarjeta Profesional / Registro RETHUS</w:t>
      </w:r>
      <w:r>
        <w:rPr>
          <w:rFonts w:ascii="Times New Roman" w:cs="Times New Roman" w:eastAsia="Times New Roman" w:hAnsi="Times New Roman"/>
          <w:color w:val="000000"/>
          <w:sz w:val="24"/>
          <w:szCs w:val="24"/>
        </w:rPr>
        <w:t xml:space="preserve"> (Campo numérico o alfanumérico).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Especialidad</w:t>
      </w:r>
      <w:r>
        <w:rPr>
          <w:rFonts w:ascii="Times New Roman" w:cs="Times New Roman" w:eastAsia="Times New Roman" w:hAnsi="Times New Roman"/>
          <w:color w:val="000000"/>
          <w:sz w:val="24"/>
          <w:szCs w:val="24"/>
        </w:rPr>
        <w:t xml:space="preserve"> (Selector: Enfermero Profesional, Auxiliar de Enfermería).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Dirección de Cobertura</w:t>
      </w:r>
      <w:r>
        <w:rPr>
          <w:rFonts w:ascii="Times New Roman" w:cs="Times New Roman" w:eastAsia="Times New Roman" w:hAnsi="Times New Roman"/>
          <w:color w:val="000000"/>
          <w:sz w:val="24"/>
          <w:szCs w:val="24"/>
        </w:rPr>
        <w:t xml:space="preserve"> (Input de texto geográfico).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Validar ante RETHUS</w:t>
      </w:r>
      <w:r>
        <w:rPr>
          <w:rFonts w:ascii="Times New Roman" w:cs="Times New Roman" w:eastAsia="Times New Roman" w:hAnsi="Times New Roman"/>
          <w:color w:val="000000"/>
          <w:sz w:val="24"/>
          <w:szCs w:val="24"/>
        </w:rPr>
        <w:t xml:space="preserve"> (Botón destacado, color Verde SENA, con ícono de verificación).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Registrar Enfermera</w:t>
      </w:r>
      <w:r>
        <w:rPr>
          <w:rFonts w:ascii="Times New Roman" w:cs="Times New Roman" w:eastAsia="Times New Roman" w:hAnsi="Times New Roman"/>
          <w:color w:val="000000"/>
          <w:sz w:val="24"/>
          <w:szCs w:val="24"/>
        </w:rPr>
        <w:t xml:space="preserve"> (Inactivo hasta que se apruebe la validación).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Tabla de Enfermeras</w:t>
      </w:r>
      <w:r>
        <w:rPr>
          <w:rFonts w:ascii="Times New Roman" w:cs="Times New Roman" w:eastAsia="Times New Roman" w:hAnsi="Times New Roman"/>
          <w:color w:val="000000"/>
          <w:sz w:val="24"/>
          <w:szCs w:val="24"/>
        </w:rPr>
        <w:t xml:space="preserve">: Columnas: </w:t>
      </w:r>
      <w:r>
        <w:rPr>
          <w:rFonts w:ascii="JetBrains Mono" w:cs="JetBrains Mono" w:eastAsia="JetBrains Mono" w:hAnsi="JetBrains Mono"/>
          <w:sz w:val="20"/>
          <w:szCs w:val="20"/>
          <w:shd w:fill="E5E7EB"/>
        </w:rPr>
        <w:t xml:space="preserve">Código RETHUS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Nombres y Apellidos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Especialidad</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Estado Validación</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Fecha de Verificación</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Filtro por estado de validación en RETHUS (Habilitado, Pendiente, No Autorizado).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Filtro por Especialidad.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El campo </w:t>
      </w:r>
      <w:r>
        <w:rPr>
          <w:rFonts w:ascii="JetBrains Mono" w:cs="JetBrains Mono" w:eastAsia="JetBrains Mono" w:hAnsi="JetBrains Mono"/>
          <w:sz w:val="20"/>
          <w:szCs w:val="20"/>
          <w:shd w:fill="E5E7EB"/>
        </w:rPr>
        <w:t xml:space="preserve">Código RETHUS</w:t>
      </w:r>
      <w:r>
        <w:rPr>
          <w:rFonts w:ascii="Times New Roman" w:cs="Times New Roman" w:eastAsia="Times New Roman" w:hAnsi="Times New Roman"/>
          <w:color w:val="000000"/>
          <w:sz w:val="24"/>
          <w:szCs w:val="24"/>
        </w:rPr>
        <w:t xml:space="preserve"> debe coincidir exactamente con la estructura legal y no estar vacío.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El botón final de guardado solo se habilita mediante una respuesta HTTP de éxito (</w:t>
      </w:r>
      <w:r>
        <w:rPr>
          <w:rFonts w:ascii="JetBrains Mono" w:cs="JetBrains Mono" w:eastAsia="JetBrains Mono" w:hAnsi="JetBrains Mono"/>
          <w:sz w:val="20"/>
          <w:szCs w:val="20"/>
          <w:shd w:fill="E5E7EB"/>
        </w:rPr>
        <w:t xml:space="preserve">status: 'VALIDADO'</w:t>
      </w:r>
      <w:r>
        <w:rPr>
          <w:rFonts w:ascii="Times New Roman" w:cs="Times New Roman" w:eastAsia="Times New Roman" w:hAnsi="Times New Roman"/>
          <w:color w:val="000000"/>
          <w:sz w:val="24"/>
          <w:szCs w:val="24"/>
        </w:rPr>
        <w:t xml:space="preserve">) de la API externa del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Al completar el registro, redirige automáticamente a la visualización de la lista general del personal disponible.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Éxito</w:t>
      </w:r>
      <w:r>
        <w:rPr>
          <w:rFonts w:ascii="Times New Roman" w:cs="Times New Roman" w:eastAsia="Times New Roman" w:hAnsi="Times New Roman"/>
          <w:color w:val="000000"/>
          <w:sz w:val="24"/>
          <w:szCs w:val="24"/>
        </w:rPr>
        <w:t xml:space="preserve">: "Verificación Exitosa: Profesional autorizado en la base de datos nacional RETHUS para prestar asistencia médica domiciliaria."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Error</w:t>
      </w:r>
      <w:r>
        <w:rPr>
          <w:rFonts w:ascii="Times New Roman" w:cs="Times New Roman" w:eastAsia="Times New Roman" w:hAnsi="Times New Roman"/>
          <w:color w:val="000000"/>
          <w:sz w:val="24"/>
          <w:szCs w:val="24"/>
        </w:rPr>
        <w:t xml:space="preserve">: "Validación Fallida: El número de identificación ingresado no figura activo o autorizado en RETHUS."</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Gestión de Tratamientos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Planificar, agendar y realizar el seguimiento de los servicios médicos domiciliarios y tratamientos de enfermería.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Interfaz dividida en pestañas para "Programar Servicio" y "Historial de Atenciones".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Formulario con selectores interactivos que cargan dinámicamente datos de pacientes y enfermeras de la base de datos.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 Destinatario</w:t>
      </w:r>
      <w:r>
        <w:rPr>
          <w:rFonts w:ascii="Times New Roman" w:cs="Times New Roman" w:eastAsia="Times New Roman" w:hAnsi="Times New Roman"/>
          <w:color w:val="000000"/>
          <w:sz w:val="24"/>
          <w:szCs w:val="24"/>
        </w:rPr>
        <w:t xml:space="preserve"> (Selector de autocompletado).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Enfermero Asignado</w:t>
      </w:r>
      <w:r>
        <w:rPr>
          <w:rFonts w:ascii="Times New Roman" w:cs="Times New Roman" w:eastAsia="Times New Roman" w:hAnsi="Times New Roman"/>
          <w:color w:val="000000"/>
          <w:sz w:val="24"/>
          <w:szCs w:val="24"/>
        </w:rPr>
        <w:t xml:space="preserve"> (Selector de autocompletado filtrado por disponibilidad).</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Fecha del Servicio</w:t>
      </w:r>
      <w:r>
        <w:rPr>
          <w:rFonts w:ascii="Times New Roman" w:cs="Times New Roman" w:eastAsia="Times New Roman" w:hAnsi="Times New Roman"/>
          <w:color w:val="000000"/>
          <w:sz w:val="24"/>
          <w:szCs w:val="24"/>
        </w:rPr>
        <w:t xml:space="preserve"> (Selector de calendario nativo).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Hora Inicial</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Hora Final</w:t>
      </w:r>
      <w:r>
        <w:rPr>
          <w:rFonts w:ascii="Times New Roman" w:cs="Times New Roman" w:eastAsia="Times New Roman" w:hAnsi="Times New Roman"/>
          <w:color w:val="000000"/>
          <w:sz w:val="24"/>
          <w:szCs w:val="24"/>
        </w:rPr>
        <w:t xml:space="preserve"> (Inputs de tiempo de 24 horas).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Descripción del Servicio</w:t>
      </w:r>
      <w:r>
        <w:rPr>
          <w:rFonts w:ascii="Times New Roman" w:cs="Times New Roman" w:eastAsia="Times New Roman" w:hAnsi="Times New Roman"/>
          <w:color w:val="000000"/>
          <w:sz w:val="24"/>
          <w:szCs w:val="24"/>
        </w:rPr>
        <w:t xml:space="preserve"> (Área de texto).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Agendar Servicio</w:t>
      </w:r>
      <w:r>
        <w:rPr>
          <w:rFonts w:ascii="Times New Roman" w:cs="Times New Roman" w:eastAsia="Times New Roman" w:hAnsi="Times New Roman"/>
          <w:color w:val="000000"/>
          <w:sz w:val="24"/>
          <w:szCs w:val="24"/>
        </w:rPr>
        <w:t xml:space="preserve"> (Botón de acción principal, color verde).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Cancelar Agendamiento</w:t>
      </w:r>
      <w:r>
        <w:rPr>
          <w:rFonts w:ascii="Times New Roman" w:cs="Times New Roman" w:eastAsia="Times New Roman" w:hAnsi="Times New Roman"/>
          <w:color w:val="000000"/>
          <w:sz w:val="24"/>
          <w:szCs w:val="24"/>
        </w:rPr>
        <w:t xml:space="preserve"> (Botón rojo, solicita confirmación de anulación).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Tabla de Servicios Programados</w:t>
      </w:r>
      <w:r>
        <w:rPr>
          <w:rFonts w:ascii="Times New Roman" w:cs="Times New Roman" w:eastAsia="Times New Roman" w:hAnsi="Times New Roman"/>
          <w:color w:val="000000"/>
          <w:sz w:val="24"/>
          <w:szCs w:val="24"/>
        </w:rPr>
        <w:t xml:space="preserve">: Columnas: </w:t>
      </w:r>
      <w:r>
        <w:rPr>
          <w:rFonts w:ascii="JetBrains Mono" w:cs="JetBrains Mono" w:eastAsia="JetBrains Mono" w:hAnsi="JetBrains Mono"/>
          <w:sz w:val="20"/>
          <w:szCs w:val="20"/>
          <w:shd w:fill="E5E7EB"/>
        </w:rPr>
        <w:t xml:space="preserve">Fecha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Horario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Estado (Abierto, Asignado, En Progreso, Finalizado)</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Búsqueda por nombre de Paciente o Enfermero.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Filtrar servicios por rango de fechas específicas.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Fecha del Servicio</w:t>
      </w:r>
      <w:r>
        <w:rPr>
          <w:rFonts w:ascii="Times New Roman" w:cs="Times New Roman" w:eastAsia="Times New Roman" w:hAnsi="Times New Roman"/>
          <w:color w:val="000000"/>
          <w:sz w:val="24"/>
          <w:szCs w:val="24"/>
        </w:rPr>
        <w:t xml:space="preserve"> debe ser posterior o igual a la fecha del sistema.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Hora Final</w:t>
      </w:r>
      <w:r>
        <w:rPr>
          <w:rFonts w:ascii="Times New Roman" w:cs="Times New Roman" w:eastAsia="Times New Roman" w:hAnsi="Times New Roman"/>
          <w:color w:val="000000"/>
          <w:sz w:val="24"/>
          <w:szCs w:val="24"/>
        </w:rPr>
        <w:t xml:space="preserve"> debe ser estrictamente posterior a la </w:t>
      </w:r>
      <w:r>
        <w:rPr>
          <w:rFonts w:ascii="JetBrains Mono" w:cs="JetBrains Mono" w:eastAsia="JetBrains Mono" w:hAnsi="JetBrains Mono"/>
          <w:sz w:val="20"/>
          <w:szCs w:val="20"/>
          <w:shd w:fill="E5E7EB"/>
        </w:rPr>
        <w:t xml:space="preserve">Hora Inicial</w:t>
      </w:r>
      <w:r>
        <w:rPr>
          <w:rFonts w:ascii="Times New Roman" w:cs="Times New Roman" w:eastAsia="Times New Roman" w:hAnsi="Times New Roman"/>
          <w:color w:val="000000"/>
          <w:sz w:val="24"/>
          <w:szCs w:val="24"/>
        </w:rPr>
        <w:t xml:space="preserve"> por al menos 30 minutos.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Validación de Solapamiento</w:t>
      </w:r>
      <w:r>
        <w:rPr>
          <w:rFonts w:ascii="Times New Roman" w:cs="Times New Roman" w:eastAsia="Times New Roman" w:hAnsi="Times New Roman"/>
          <w:color w:val="000000"/>
          <w:sz w:val="24"/>
          <w:szCs w:val="24"/>
        </w:rPr>
        <w:t xml:space="preserve">: El sistema valida que el enfermero no cuente con otra asignación que coincida en el mismo rango de fecha y hora.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 asignación exitosa redirige a la pantalla de </w:t>
      </w:r>
      <w:r>
        <w:rPr>
          <w:rFonts w:ascii="Times New Roman" w:cs="Times New Roman" w:eastAsia="Times New Roman" w:hAnsi="Times New Roman"/>
          <w:b/>
          <w:bCs/>
          <w:color w:val="000000"/>
          <w:sz w:val="24"/>
          <w:szCs w:val="24"/>
        </w:rPr>
        <w:t xml:space="preserve">Calendario (Pantalla 9)</w:t>
      </w:r>
      <w:r>
        <w:rPr>
          <w:rFonts w:ascii="Times New Roman" w:cs="Times New Roman" w:eastAsia="Times New Roman" w:hAnsi="Times New Roman"/>
          <w:color w:val="000000"/>
          <w:sz w:val="24"/>
          <w:szCs w:val="24"/>
        </w:rPr>
        <w:t xml:space="preserve"> para visualizar la distribución mensual.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Error</w:t>
      </w:r>
      <w:r>
        <w:rPr>
          <w:rFonts w:ascii="Times New Roman" w:cs="Times New Roman" w:eastAsia="Times New Roman" w:hAnsi="Times New Roman"/>
          <w:color w:val="000000"/>
          <w:sz w:val="24"/>
          <w:szCs w:val="24"/>
        </w:rPr>
        <w:t xml:space="preserve">: "Error de Consistencia: El enfermero seleccionado ya cuenta con un servicio asignado en el bloque horario especificado."</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Gestión de Medicamentos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Mantener el inventario de medicamentos permitidos y configurar las pautas de administración de fármacos por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Lista visual de catálogo de medicamentos autorizados para uso en el hogar de forma segura.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Panel de dosificación para configurar el tratamiento del paciente actual.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Nombre del Medicamento</w:t>
      </w:r>
      <w:r>
        <w:rPr>
          <w:rFonts w:ascii="Times New Roman" w:cs="Times New Roman" w:eastAsia="Times New Roman" w:hAnsi="Times New Roman"/>
          <w:color w:val="000000"/>
          <w:sz w:val="24"/>
          <w:szCs w:val="24"/>
        </w:rPr>
        <w:t xml:space="preserve"> (Texto, autocompletado desde el catálogo aprobado).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Dosis Indicada</w:t>
      </w:r>
      <w:r>
        <w:rPr>
          <w:rFonts w:ascii="Times New Roman" w:cs="Times New Roman" w:eastAsia="Times New Roman" w:hAnsi="Times New Roman"/>
          <w:color w:val="000000"/>
          <w:sz w:val="24"/>
          <w:szCs w:val="24"/>
        </w:rPr>
        <w:t xml:space="preserve"> (Texto descriptivo, ej. "500 mg", "2 tabletas").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Frecuencia de Toma (Horas)</w:t>
      </w:r>
      <w:r>
        <w:rPr>
          <w:rFonts w:ascii="Times New Roman" w:cs="Times New Roman" w:eastAsia="Times New Roman" w:hAnsi="Times New Roman"/>
          <w:color w:val="000000"/>
          <w:sz w:val="24"/>
          <w:szCs w:val="24"/>
        </w:rPr>
        <w:t xml:space="preserve"> (Selector numérico: cada 4, 6, 8, 12, 24 horas).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Duración del Tratamiento (Días)</w:t>
      </w:r>
      <w:r>
        <w:rPr>
          <w:rFonts w:ascii="Times New Roman" w:cs="Times New Roman" w:eastAsia="Times New Roman" w:hAnsi="Times New Roman"/>
          <w:color w:val="000000"/>
          <w:sz w:val="24"/>
          <w:szCs w:val="24"/>
        </w:rPr>
        <w:t xml:space="preserve"> (Input numérico).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Hora de Primera Toma</w:t>
      </w:r>
      <w:r>
        <w:rPr>
          <w:rFonts w:ascii="Times New Roman" w:cs="Times New Roman" w:eastAsia="Times New Roman" w:hAnsi="Times New Roman"/>
          <w:color w:val="000000"/>
          <w:sz w:val="24"/>
          <w:szCs w:val="24"/>
        </w:rPr>
        <w:t xml:space="preserve"> (Selector de tiempo).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Agregar Medicamento</w:t>
      </w:r>
      <w:r>
        <w:rPr>
          <w:rFonts w:ascii="Times New Roman" w:cs="Times New Roman" w:eastAsia="Times New Roman" w:hAnsi="Times New Roman"/>
          <w:color w:val="000000"/>
          <w:sz w:val="24"/>
          <w:szCs w:val="24"/>
        </w:rPr>
        <w:t xml:space="preserve"> (Botón primario).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Programar Alarmas de Recordatorio</w:t>
      </w:r>
      <w:r>
        <w:rPr>
          <w:rFonts w:ascii="Times New Roman" w:cs="Times New Roman" w:eastAsia="Times New Roman" w:hAnsi="Times New Roman"/>
          <w:color w:val="000000"/>
          <w:sz w:val="24"/>
          <w:szCs w:val="24"/>
        </w:rPr>
        <w:t xml:space="preserve"> (Botón de color institucional para activar notificaciones).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Tabla de Medicamentos del Paciente</w:t>
      </w:r>
      <w:r>
        <w:rPr>
          <w:rFonts w:ascii="Times New Roman" w:cs="Times New Roman" w:eastAsia="Times New Roman" w:hAnsi="Times New Roman"/>
          <w:color w:val="000000"/>
          <w:sz w:val="24"/>
          <w:szCs w:val="24"/>
        </w:rPr>
        <w:t xml:space="preserve">: Columnas: </w:t>
      </w:r>
      <w:r>
        <w:rPr>
          <w:rFonts w:ascii="JetBrains Mono" w:cs="JetBrains Mono" w:eastAsia="JetBrains Mono" w:hAnsi="JetBrains Mono"/>
          <w:sz w:val="20"/>
          <w:szCs w:val="20"/>
          <w:shd w:fill="E5E7EB"/>
        </w:rPr>
        <w:t xml:space="preserve">Fármaco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Dosificación</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Frecuencia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Inicio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Fin</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Alertas Activas (Sí/No)</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Filtrar catálogo de medicamentos por "Permitidos en Atención Básica / Domiciliaria".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Verificación contra el catálogo maestro para bloquear el ingreso de medicamentos no autorizados o de alta complejidad intrahospitalaria.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Los campos de frecuencia y duración deben poseer valores estrictamente positivos.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Al guardar, redirige automáticamente al usuario al Dashboard o al Calendario para verificar que las alarmas de toma queden sincronizadas.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Éxito</w:t>
      </w:r>
      <w:r>
        <w:rPr>
          <w:rFonts w:ascii="Times New Roman" w:cs="Times New Roman" w:eastAsia="Times New Roman" w:hAnsi="Times New Roman"/>
          <w:color w:val="000000"/>
          <w:sz w:val="24"/>
          <w:szCs w:val="24"/>
        </w:rPr>
        <w:t xml:space="preserve">: "Tratamiento medicado con éxito. Se han configurado y programado 4 alarmas automáticas de recordatorio en el dispositivo móvil."</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Advertencia</w:t>
      </w:r>
      <w:r>
        <w:rPr>
          <w:rFonts w:ascii="Times New Roman" w:cs="Times New Roman" w:eastAsia="Times New Roman" w:hAnsi="Times New Roman"/>
          <w:color w:val="000000"/>
          <w:sz w:val="24"/>
          <w:szCs w:val="24"/>
        </w:rPr>
        <w:t xml:space="preserve">: "Este medicamento requiere supervisión estricta. Verifique los signos vitales antes de su administración."</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 Pantalla: Calendario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Visualizar y coordinar de forma gráfica e interactiva la distribución temporal de los tratamientos, alarmas de medicamentos y los turnos de asistencia de enfermería.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Componentes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Controlador de calendario interactivo de pantalla completa con vistas de Mes, Semana y Día.</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Bloques de eventos coloreados por categoría (Verde para visitas de enfermería, Azul para tomas de medicamentos, Naranja para alertas de seguimiento).</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Panel lateral de detalles rápidos al posicionar el cursor sobre un evento específico.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Campos</w:t>
      </w:r>
      <w:r>
        <w:rPr>
          <w:rFonts w:ascii="Times New Roman" w:cs="Times New Roman" w:eastAsia="Times New Roman" w:hAnsi="Times New Roman"/>
          <w:color w:val="000000"/>
          <w:sz w:val="24"/>
          <w:szCs w:val="24"/>
        </w:rPr>
        <w:t xml:space="preserve">: No aplica en la visualización general; en el modal de edición abre campos de fecha, hora y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Botones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Vista de Mes</w:t>
      </w:r>
      <w:r>
        <w:rPr>
          <w:rFonts w:ascii="Times New Roman" w:cs="Times New Roman" w:eastAsia="Times New Roman" w:hAnsi="Times New Roman"/>
          <w:color w:val="000000"/>
          <w:sz w:val="24"/>
          <w:szCs w:val="24"/>
        </w:rPr>
        <w:t xml:space="preserve"> / </w:t>
      </w:r>
      <w:r>
        <w:rPr>
          <w:rFonts w:ascii="JetBrains Mono" w:cs="JetBrains Mono" w:eastAsia="JetBrains Mono" w:hAnsi="JetBrains Mono"/>
          <w:sz w:val="20"/>
          <w:szCs w:val="20"/>
          <w:shd w:fill="E5E7EB"/>
        </w:rPr>
        <w:t xml:space="preserve">Vista de Semana</w:t>
      </w:r>
      <w:r>
        <w:rPr>
          <w:rFonts w:ascii="Times New Roman" w:cs="Times New Roman" w:eastAsia="Times New Roman" w:hAnsi="Times New Roman"/>
          <w:color w:val="000000"/>
          <w:sz w:val="24"/>
          <w:szCs w:val="24"/>
        </w:rPr>
        <w:t xml:space="preserve"> / </w:t>
      </w:r>
      <w:r>
        <w:rPr>
          <w:rFonts w:ascii="JetBrains Mono" w:cs="JetBrains Mono" w:eastAsia="JetBrains Mono" w:hAnsi="JetBrains Mono"/>
          <w:sz w:val="20"/>
          <w:szCs w:val="20"/>
          <w:shd w:fill="E5E7EB"/>
        </w:rPr>
        <w:t xml:space="preserve">Vista de Día</w:t>
      </w:r>
      <w:r>
        <w:rPr>
          <w:rFonts w:ascii="Times New Roman" w:cs="Times New Roman" w:eastAsia="Times New Roman" w:hAnsi="Times New Roman"/>
          <w:color w:val="000000"/>
          <w:sz w:val="24"/>
          <w:szCs w:val="24"/>
        </w:rPr>
        <w:t xml:space="preserve"> (Botones de alternancia de visualización).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Hoy</w:t>
      </w:r>
      <w:r>
        <w:rPr>
          <w:rFonts w:ascii="Times New Roman" w:cs="Times New Roman" w:eastAsia="Times New Roman" w:hAnsi="Times New Roman"/>
          <w:color w:val="000000"/>
          <w:sz w:val="24"/>
          <w:szCs w:val="24"/>
        </w:rPr>
        <w:t xml:space="preserve"> (Botón para centrar el calendario en la fecha actual).</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Siguiente</w:t>
      </w:r>
      <w:r>
        <w:rPr>
          <w:rFonts w:ascii="Times New Roman" w:cs="Times New Roman" w:eastAsia="Times New Roman" w:hAnsi="Times New Roman"/>
          <w:color w:val="000000"/>
          <w:sz w:val="24"/>
          <w:szCs w:val="24"/>
        </w:rPr>
        <w:t xml:space="preserve"> / </w:t>
      </w:r>
      <w:r>
        <w:rPr>
          <w:rFonts w:ascii="JetBrains Mono" w:cs="JetBrains Mono" w:eastAsia="JetBrains Mono" w:hAnsi="JetBrains Mono"/>
          <w:sz w:val="20"/>
          <w:szCs w:val="20"/>
          <w:shd w:fill="E5E7EB"/>
        </w:rPr>
        <w:t xml:space="preserve">Anterior</w:t>
      </w:r>
      <w:r>
        <w:rPr>
          <w:rFonts w:ascii="Times New Roman" w:cs="Times New Roman" w:eastAsia="Times New Roman" w:hAnsi="Times New Roman"/>
          <w:color w:val="000000"/>
          <w:sz w:val="24"/>
          <w:szCs w:val="24"/>
        </w:rPr>
        <w:t xml:space="preserve"> (Botones de navegación temporal).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Tablas</w:t>
      </w:r>
      <w:r>
        <w:rPr>
          <w:rFonts w:ascii="Times New Roman" w:cs="Times New Roman" w:eastAsia="Times New Roman" w:hAnsi="Times New Roman"/>
          <w:color w:val="000000"/>
          <w:sz w:val="24"/>
          <w:szCs w:val="24"/>
        </w:rPr>
        <w:t xml:space="preserve">: No aplica (reemplazado por la grilla interactiva de calendario).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Filtros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Filtro por tipo de evento (Visitas de enfermería, Alarmas de medicamentos, Mediciones de signos vitales).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Filtro por paciente específico.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Validaciones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Control preventivo de arrastrar y soltar (drag and drop) de eventos: bloquea el movimiento de un turno de servicio a una fecha pasada o a un horario con solapamiento de agenda del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Navegación</w:t>
      </w:r>
      <w:r>
        <w:rPr>
          <w:rFonts w:ascii="Times New Roman" w:cs="Times New Roman" w:eastAsia="Times New Roman" w:hAnsi="Times New Roman"/>
          <w:color w:val="000000"/>
          <w:sz w:val="24"/>
          <w:szCs w:val="24"/>
        </w:rPr>
        <w:t xml:space="preserve">:</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Doble clic en un día libre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Abre la pantalla de </w:t>
      </w:r>
      <w:r>
        <w:rPr>
          <w:rFonts w:ascii="Times New Roman" w:cs="Times New Roman" w:eastAsia="Times New Roman" w:hAnsi="Times New Roman"/>
          <w:b/>
          <w:bCs/>
          <w:color w:val="000000"/>
          <w:sz w:val="24"/>
          <w:szCs w:val="24"/>
        </w:rPr>
        <w:t xml:space="preserve">Gestión de Tratamientos (Pantalla 7)</w:t>
      </w:r>
      <w:r>
        <w:rPr>
          <w:rFonts w:ascii="Times New Roman" w:cs="Times New Roman" w:eastAsia="Times New Roman" w:hAnsi="Times New Roman"/>
          <w:color w:val="000000"/>
          <w:sz w:val="24"/>
          <w:szCs w:val="24"/>
        </w:rPr>
        <w:t xml:space="preserve"> para crear una nueva cita.</w:t>
      </w:r>
    </w:p>
    <w:p>
      <w:pPr>
        <w:pStyle w:val="InlineMath"/>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Clic simple en un bloque de servicio </w:t>
      </w:r>
      <w:r>
        <w:drawing>
          <wp:inline distT="0" distB="0" distL="0" distR="0">
            <wp:extent cx="16192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04775"/>
                    </a:xfrm>
                    <a:prstGeom prst="rect">
                      <a:avLst/>
                    </a:prstGeom>
                  </pic:spPr>
                </pic:pic>
              </a:graphicData>
            </a:graphic>
          </wp:inline>
        </w:drawing>
      </w:r>
      <w:r>
        <w:rPr>
          <w:rFonts w:ascii="Times New Roman" w:cs="Times New Roman" w:eastAsia="Times New Roman" w:hAnsi="Times New Roman"/>
          <w:color w:val="000000"/>
          <w:sz w:val="24"/>
          <w:szCs w:val="24"/>
        </w:rPr>
        <w:t xml:space="preserve"> Abre un pop-up modal con el resumen detallado y datos de contacto de la enfermera y del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Mensajes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Éxito</w:t>
      </w:r>
      <w:r>
        <w:rPr>
          <w:rFonts w:ascii="Times New Roman" w:cs="Times New Roman" w:eastAsia="Times New Roman" w:hAnsi="Times New Roman"/>
          <w:color w:val="000000"/>
          <w:sz w:val="24"/>
          <w:szCs w:val="24"/>
        </w:rPr>
        <w:t xml:space="preserve">: "Evento reprogramado de forma correcta. Se enviaron notificaciones push de actualización al paciente y al enfermero."</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Mapa de Navegación de la Aplicación (Plataforma "Nurse")</w:t>
      </w:r>
    </w:p>
    <w:p>
      <w:pPr>
        <w:spacing w:after="120" w:before="0"/>
        <w:jc w:val="left"/>
      </w:pPr>
      <w:r>
        <w:rPr>
          <w:rFonts w:ascii="Times New Roman" w:cs="Times New Roman" w:eastAsia="Times New Roman" w:hAnsi="Times New Roman"/>
          <w:color w:val="000000"/>
          <w:sz w:val="24"/>
          <w:szCs w:val="24"/>
        </w:rPr>
        <w:t xml:space="preserve">A continuación se detalla el flujo de interacción y navegación de la interfaz gráfica del usuario mediante un diagrama estructural en formato </w:t>
      </w:r>
      <w:r>
        <w:rPr>
          <w:rFonts w:ascii="Times New Roman" w:cs="Times New Roman" w:eastAsia="Times New Roman" w:hAnsi="Times New Roman"/>
          <w:b/>
          <w:bCs/>
          <w:color w:val="000000"/>
          <w:sz w:val="24"/>
          <w:szCs w:val="24"/>
        </w:rPr>
        <w:t xml:space="preserve">Mermaid</w:t>
      </w:r>
      <w:r>
        <w:rPr>
          <w:rFonts w:ascii="Times New Roman" w:cs="Times New Roman" w:eastAsia="Times New Roman" w:hAnsi="Times New Roman"/>
          <w:color w:val="000000"/>
          <w:sz w:val="24"/>
          <w:szCs w:val="24"/>
        </w:rPr>
        <w:t xml:space="preserve">:</w:t>
      </w:r>
    </w:p>
    <w:p>
      <w:pPr>
        <w:pBdr>
          <w:top w:val="single" w:color="2196F3" w:sz="4"/>
          <w:bottom w:val="single" w:color="2196F3" w:sz="4"/>
          <w:left w:val="single" w:color="2196F3" w:sz="4"/>
          <w:right w:val="single" w:color="2196F3" w:sz="4"/>
        </w:pBdr>
        <w:shd w:color="E8F4F8" w:val="clear"/>
        <w:spacing w:after="240" w:before="240"/>
        <w:ind w:left="360" w:right="360"/>
      </w:pPr>
      <w:r>
        <w:rPr>
          <w:rFonts w:ascii="Courier New" w:cs="Courier New" w:eastAsia="Courier New" w:hAnsi="Courier New"/>
          <w:i/>
          <w:iCs/>
          <w:color w:val="000000"/>
          <w:sz w:val="22"/>
          <w:szCs w:val="22"/>
        </w:rPr>
        <w:t xml:space="preserve">graph TD
    %% Estilos de los nodos
    classDef login fill:#006D2C,stroke:#00A347,stroke-width:2px,color:#FFF,font-family:'Work Sans',font-weight:bold;
    classDef main fill:#E5F5E0,stroke:#00A347,stroke-width:2px,color:#000,font-family:'Work Sans';
    classDef admin fill:#F5F5F5,stroke:#999,stroke-width:1px,color:#333,font-family:'Work Sans';
    %% Estructura de Pantallas y Navegación
    P1[1. Pantalla: Login] ::: login
    P2[2. Pantalla: Recuperación Contraseña] ::: main
    P3[3. Pantalla: Dashboard] ::: main
    P4[4. Pantalla: Menú Principal] ::: main
    P5[5. Pantalla: Gestión de Pacientes] ::: main
    P6[6. Pantalla: Gestión de Enfermeras] ::: main
    P7[7. Pantalla: Gestión de Tratamientos] ::: main
    P8[8. Pantalla: Gestión de Medicamentos] ::: main
    P9[9. Pantalla: Calendario] ::: main
    %% Relaciones y Direccionamiento
    P1 --&gt;|Clave Olvidada| P2
    P2 --&gt;|Volver| P1
    P1 --&gt;|Autenticación Exitosa| P3
    %% Interacción con el Menú Principal
    P3 &lt;--&gt;|Desplegar / Colapsar| P4
    P4 --&gt;|Navegar| P3
    P4 --&gt;|Navegar| P5
    P4 --&gt;|Navegar| P6
    P4 --&gt;|Navegar| P7
    P4 --&gt;|Navegar| P8
    P4 --&gt;|Navegar| P9
    %% Conectividad entre pantallas operativas
    P5 --&gt;|Programar cita / servicio| P7
    P8 --&gt;|Asociar dosis a tratamiento| P7
    P7 --&gt;|Visualizar distribución temporal| P9
    P9 --&gt;|Crear cita desde día seleccionado| P7
    %% Cierre de Sesión
    P4 --&gt;|Cerrar Sesión / Invalidar Token| P1</w:t>
      </w:r>
    </w:p>
    <w:p>
      <w:pPr>
        <w:pStyle w:val="Heading1"/>
        <w:spacing w:after="120" w:before="480"/>
      </w:pPr>
      <w:r>
        <w:rPr>
          <w:rFonts w:ascii="Times New Roman" w:cs="Times New Roman" w:eastAsia="Times New Roman" w:hAnsi="Times New Roman"/>
          <w:b/>
          <w:bCs/>
          <w:color w:val="000000"/>
          <w:sz w:val="40"/>
          <w:szCs w:val="40"/>
        </w:rPr>
        <w:t xml:space="preserve">19. REQUISITOS TÉCNICOS</w:t>
      </w:r>
    </w:p>
    <w:p>
      <w:pPr>
        <w:pStyle w:val="Heading2"/>
        <w:spacing w:after="120" w:before="360"/>
      </w:pPr>
      <w:r>
        <w:rPr>
          <w:rFonts w:ascii="Times New Roman" w:cs="Times New Roman" w:eastAsia="Times New Roman" w:hAnsi="Times New Roman"/>
          <w:b/>
          <w:bCs/>
          <w:color w:val="000000"/>
          <w:sz w:val="36"/>
          <w:szCs w:val="36"/>
        </w:rPr>
        <w:t xml:space="preserve">19.1 Entorno de Ejecución del Servidor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Java Development Kit (JDK)</w:t>
      </w:r>
      <w:r>
        <w:rPr>
          <w:rFonts w:ascii="Times New Roman" w:cs="Times New Roman" w:eastAsia="Times New Roman" w:hAnsi="Times New Roman"/>
          <w:color w:val="000000"/>
          <w:sz w:val="24"/>
          <w:szCs w:val="24"/>
        </w:rPr>
        <w:t xml:space="preserve">: Versión LTS </w:t>
      </w:r>
      <w:r>
        <w:rPr>
          <w:rFonts w:ascii="Times New Roman" w:cs="Times New Roman" w:eastAsia="Times New Roman" w:hAnsi="Times New Roman"/>
          <w:b/>
          <w:bCs/>
          <w:color w:val="000000"/>
          <w:sz w:val="24"/>
          <w:szCs w:val="24"/>
        </w:rPr>
        <w:t xml:space="preserve">Java 17</w:t>
      </w:r>
      <w:r>
        <w:rPr>
          <w:rFonts w:ascii="Times New Roman" w:cs="Times New Roman" w:eastAsia="Times New Roman" w:hAnsi="Times New Roman"/>
          <w:color w:val="000000"/>
          <w:sz w:val="24"/>
          <w:szCs w:val="24"/>
        </w:rPr>
        <w:t xml:space="preserve"> o superior para garantizar el soporte de registros de datos y compatibilidad con el servidor.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Servidor de Aplicaciones (Contenedor de Servlets)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Apache Tomcat 10.x</w:t>
      </w:r>
      <w:r>
        <w:rPr>
          <w:rFonts w:ascii="Times New Roman" w:cs="Times New Roman" w:eastAsia="Times New Roman" w:hAnsi="Times New Roman"/>
          <w:color w:val="000000"/>
          <w:sz w:val="24"/>
          <w:szCs w:val="24"/>
        </w:rPr>
        <w:t xml:space="preserve"> o superior, compatible con la especificación Jakarta EE 9/10.</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Motor de Base de Datos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MySQL Server 8.0</w:t>
      </w:r>
      <w:r>
        <w:rPr>
          <w:rFonts w:ascii="Times New Roman" w:cs="Times New Roman" w:eastAsia="Times New Roman" w:hAnsi="Times New Roman"/>
          <w:color w:val="000000"/>
          <w:sz w:val="24"/>
          <w:szCs w:val="24"/>
        </w:rPr>
        <w:t xml:space="preserve"> o superior, configurado con codificación de caracteres </w:t>
      </w:r>
      <w:r>
        <w:rPr>
          <w:rFonts w:ascii="JetBrains Mono" w:cs="JetBrains Mono" w:eastAsia="JetBrains Mono" w:hAnsi="JetBrains Mono"/>
          <w:sz w:val="20"/>
          <w:szCs w:val="20"/>
          <w:shd w:fill="E5E7EB"/>
        </w:rPr>
        <w:t xml:space="preserve">utf8mb4</w:t>
      </w:r>
      <w:r>
        <w:rPr>
          <w:rFonts w:ascii="Times New Roman" w:cs="Times New Roman" w:eastAsia="Times New Roman" w:hAnsi="Times New Roman"/>
          <w:color w:val="000000"/>
          <w:sz w:val="24"/>
          <w:szCs w:val="24"/>
        </w:rPr>
        <w:t xml:space="preserve"> para admitir caracteres multilingües completos.</w:t>
      </w:r>
    </w:p>
    <w:p>
      <w:pPr>
        <w:pStyle w:val="Heading2"/>
        <w:spacing w:after="120" w:before="360"/>
      </w:pPr>
      <w:r>
        <w:rPr>
          <w:rFonts w:ascii="Times New Roman" w:cs="Times New Roman" w:eastAsia="Times New Roman" w:hAnsi="Times New Roman"/>
          <w:b/>
          <w:bCs/>
          <w:color w:val="000000"/>
          <w:sz w:val="36"/>
          <w:szCs w:val="36"/>
        </w:rPr>
        <w:t xml:space="preserve">19.2 Librerías y Dependencias del Proyecto (Maven POM)</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Acceso a Base de Datos</w:t>
      </w:r>
      <w:r>
        <w:rPr>
          <w:rFonts w:ascii="Times New Roman" w:cs="Times New Roman" w:eastAsia="Times New Roman" w:hAnsi="Times New Roman"/>
          <w:color w:val="000000"/>
          <w:sz w:val="24"/>
          <w:szCs w:val="24"/>
        </w:rPr>
        <w:t xml:space="preserve">: Conector oficial de base de datos </w:t>
      </w:r>
      <w:r>
        <w:rPr>
          <w:rFonts w:ascii="JetBrains Mono" w:cs="JetBrains Mono" w:eastAsia="JetBrains Mono" w:hAnsi="JetBrains Mono"/>
          <w:sz w:val="20"/>
          <w:szCs w:val="20"/>
          <w:shd w:fill="E5E7EB"/>
        </w:rPr>
        <w:t xml:space="preserve">mysql-connector-j</w:t>
      </w:r>
      <w:r>
        <w:rPr>
          <w:rFonts w:ascii="Times New Roman" w:cs="Times New Roman" w:eastAsia="Times New Roman" w:hAnsi="Times New Roman"/>
          <w:color w:val="000000"/>
          <w:sz w:val="24"/>
          <w:szCs w:val="24"/>
        </w:rPr>
        <w:t xml:space="preserve"> para Java.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Seguridad</w:t>
      </w:r>
      <w:r>
        <w:rPr>
          <w:rFonts w:ascii="Times New Roman" w:cs="Times New Roman" w:eastAsia="Times New Roman" w:hAnsi="Times New Roman"/>
          <w:color w:val="000000"/>
          <w:sz w:val="24"/>
          <w:szCs w:val="24"/>
        </w:rPr>
        <w:t xml:space="preserve">: Librería de criptografía </w:t>
      </w:r>
      <w:r>
        <w:rPr>
          <w:rFonts w:ascii="JetBrains Mono" w:cs="JetBrains Mono" w:eastAsia="JetBrains Mono" w:hAnsi="JetBrains Mono"/>
          <w:sz w:val="20"/>
          <w:szCs w:val="20"/>
          <w:shd w:fill="E5E7EB"/>
        </w:rPr>
        <w:t xml:space="preserve">jBCrypt</w:t>
      </w:r>
      <w:r>
        <w:rPr>
          <w:rFonts w:ascii="Times New Roman" w:cs="Times New Roman" w:eastAsia="Times New Roman" w:hAnsi="Times New Roman"/>
          <w:color w:val="000000"/>
          <w:sz w:val="24"/>
          <w:szCs w:val="24"/>
        </w:rPr>
        <w:t xml:space="preserve"> (versión 0.4) para el hashing seguro y salado de contraseñas de usuarios.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Serialización JSON</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Gson</w:t>
      </w:r>
      <w:r>
        <w:rPr>
          <w:rFonts w:ascii="Times New Roman" w:cs="Times New Roman" w:eastAsia="Times New Roman" w:hAnsi="Times New Roman"/>
          <w:color w:val="000000"/>
          <w:sz w:val="24"/>
          <w:szCs w:val="24"/>
        </w:rPr>
        <w:t xml:space="preserve"> de Google (versión 2.10) o Jackson para parsear cuerpos de petición HTTP y serializar respuestas JSON.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Pruebas Unitarias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JUnit 5</w:t>
      </w:r>
      <w:r>
        <w:rPr>
          <w:rFonts w:ascii="Times New Roman" w:cs="Times New Roman" w:eastAsia="Times New Roman" w:hAnsi="Times New Roman"/>
          <w:color w:val="000000"/>
          <w:sz w:val="24"/>
          <w:szCs w:val="24"/>
        </w:rPr>
        <w:t xml:space="preserve"> para la ejecución de baterías de prueba de servicios y repositorios.</w:t>
      </w:r>
    </w:p>
    <w:p>
      <w:pPr>
        <w:pStyle w:val="Heading2"/>
        <w:spacing w:after="120" w:before="360"/>
      </w:pPr>
      <w:r>
        <w:rPr>
          <w:rFonts w:ascii="Times New Roman" w:cs="Times New Roman" w:eastAsia="Times New Roman" w:hAnsi="Times New Roman"/>
          <w:b/>
          <w:bCs/>
          <w:color w:val="000000"/>
          <w:sz w:val="36"/>
          <w:szCs w:val="36"/>
        </w:rPr>
        <w:t xml:space="preserve">19.3 Entorno del Cliente (Navegadores Soportados)</w:t>
      </w:r>
    </w:p>
    <w:p>
      <w:pPr>
        <w:spacing w:after="120" w:before="0"/>
        <w:jc w:val="left"/>
      </w:pPr>
      <w:r>
        <w:rPr>
          <w:rFonts w:ascii="Times New Roman" w:cs="Times New Roman" w:eastAsia="Times New Roman" w:hAnsi="Times New Roman"/>
          <w:color w:val="000000"/>
          <w:sz w:val="24"/>
          <w:szCs w:val="24"/>
        </w:rPr>
        <w:t xml:space="preserve">La interfaz HTML5 renderizada mediante JSP con la tipografía </w:t>
      </w:r>
      <w:r>
        <w:rPr>
          <w:rFonts w:ascii="Times New Roman" w:cs="Times New Roman" w:eastAsia="Times New Roman" w:hAnsi="Times New Roman"/>
          <w:i/>
          <w:iCs/>
          <w:color w:val="000000"/>
          <w:sz w:val="24"/>
          <w:szCs w:val="24"/>
        </w:rPr>
        <w:t xml:space="preserve">Work Sans</w:t>
      </w:r>
      <w:r>
        <w:rPr>
          <w:rFonts w:ascii="Times New Roman" w:cs="Times New Roman" w:eastAsia="Times New Roman" w:hAnsi="Times New Roman"/>
          <w:color w:val="000000"/>
          <w:sz w:val="24"/>
          <w:szCs w:val="24"/>
        </w:rPr>
        <w:t xml:space="preserve"> garantiza compatibilidad con: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Google Chrome (versión 100+).</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Mozilla Firefox (versión 100+).</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Safari en iOS y MacOS (versión 15+).</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Microsoft Edge (versión 100+).</w:t>
      </w:r>
    </w:p>
    <w:p>
      <w:pPr>
        <w:pStyle w:val="Heading1"/>
        <w:spacing w:after="120" w:before="480"/>
      </w:pPr>
      <w:r>
        <w:rPr>
          <w:rFonts w:ascii="Times New Roman" w:cs="Times New Roman" w:eastAsia="Times New Roman" w:hAnsi="Times New Roman"/>
          <w:b/>
          <w:bCs/>
          <w:color w:val="000000"/>
          <w:sz w:val="40"/>
          <w:szCs w:val="40"/>
        </w:rPr>
        <w:t xml:space="preserve">20. SEGURIDAD</w:t>
      </w:r>
    </w:p>
    <w:p>
      <w:pPr>
        <w:pStyle w:val="Heading2"/>
        <w:spacing w:after="120" w:before="360"/>
      </w:pPr>
      <w:r>
        <w:rPr>
          <w:rFonts w:ascii="Times New Roman" w:cs="Times New Roman" w:eastAsia="Times New Roman" w:hAnsi="Times New Roman"/>
          <w:b/>
          <w:bCs/>
          <w:color w:val="000000"/>
          <w:sz w:val="36"/>
          <w:szCs w:val="36"/>
        </w:rPr>
        <w:t xml:space="preserve">20.1 Protección de Datos Personales (Ley 1581 de 2012 - Colombia)</w:t>
      </w:r>
    </w:p>
    <w:p>
      <w:pPr>
        <w:spacing w:after="120" w:before="0"/>
        <w:jc w:val="left"/>
      </w:pPr>
      <w:r>
        <w:rPr>
          <w:rFonts w:ascii="Times New Roman" w:cs="Times New Roman" w:eastAsia="Times New Roman" w:hAnsi="Times New Roman"/>
          <w:color w:val="000000"/>
          <w:sz w:val="24"/>
          <w:szCs w:val="24"/>
        </w:rPr>
        <w:t xml:space="preserve">De acuerdo con las leyes vigentes de protección de datos personales en Colombia, 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implementa políticas de seguridad técnicas para blindar los datos sensibles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Consentimiento Explícito</w:t>
      </w:r>
      <w:r>
        <w:rPr>
          <w:rFonts w:ascii="Times New Roman" w:cs="Times New Roman" w:eastAsia="Times New Roman" w:hAnsi="Times New Roman"/>
          <w:color w:val="000000"/>
          <w:sz w:val="24"/>
          <w:szCs w:val="24"/>
        </w:rPr>
        <w:t xml:space="preserve">: Todo registro de paciente y enfermero requiere la aceptación de la política de tratamiento de datos personales de salud a través de un check box obligatorio antes de guardar el registro.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Aislamiento de Historia Clínica</w:t>
      </w:r>
      <w:r>
        <w:rPr>
          <w:rFonts w:ascii="Times New Roman" w:cs="Times New Roman" w:eastAsia="Times New Roman" w:hAnsi="Times New Roman"/>
          <w:color w:val="000000"/>
          <w:sz w:val="24"/>
          <w:szCs w:val="24"/>
        </w:rPr>
        <w:t xml:space="preserve">: Los datos del historial de servicios y el seguimiento de signos vitales están estrictamente aislados y encriptados en reposo, siendo visibles únicamente para el paciente que solicitó la atención y el enfermero asignado al caso.</w:t>
      </w:r>
    </w:p>
    <w:p>
      <w:pPr>
        <w:pStyle w:val="Heading2"/>
        <w:spacing w:after="120" w:before="360"/>
      </w:pPr>
      <w:r>
        <w:rPr>
          <w:rFonts w:ascii="Times New Roman" w:cs="Times New Roman" w:eastAsia="Times New Roman" w:hAnsi="Times New Roman"/>
          <w:b/>
          <w:bCs/>
          <w:color w:val="000000"/>
          <w:sz w:val="36"/>
          <w:szCs w:val="36"/>
        </w:rPr>
        <w:t xml:space="preserve">20.2 Mitigación de Vulnerabilidades OWASP Top 10</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Prevención de Inyecciones SQL</w:t>
      </w:r>
      <w:r>
        <w:rPr>
          <w:rFonts w:ascii="Times New Roman" w:cs="Times New Roman" w:eastAsia="Times New Roman" w:hAnsi="Times New Roman"/>
          <w:color w:val="000000"/>
          <w:sz w:val="24"/>
          <w:szCs w:val="24"/>
        </w:rPr>
        <w:t xml:space="preserve">: La capa de acceso a datos (DAO/Repositories) implementa exclusivamente </w:t>
      </w:r>
      <w:r>
        <w:rPr>
          <w:rFonts w:ascii="Times New Roman" w:cs="Times New Roman" w:eastAsia="Times New Roman" w:hAnsi="Times New Roman"/>
          <w:b/>
          <w:bCs/>
          <w:color w:val="000000"/>
          <w:sz w:val="24"/>
          <w:szCs w:val="24"/>
        </w:rPr>
        <w:t xml:space="preserve">PreparedStatements</w:t>
      </w:r>
      <w:r>
        <w:rPr>
          <w:rFonts w:ascii="Times New Roman" w:cs="Times New Roman" w:eastAsia="Times New Roman" w:hAnsi="Times New Roman"/>
          <w:color w:val="000000"/>
          <w:sz w:val="24"/>
          <w:szCs w:val="24"/>
        </w:rPr>
        <w:t xml:space="preserve"> parametrizados en sus consultas JDBC. Queda estrictamente prohibido concatenar cadenas directamente en las sentencias SQL.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Prevención de Cross-Site Scripting (XSS)</w:t>
      </w:r>
      <w:r>
        <w:rPr>
          <w:rFonts w:ascii="Times New Roman" w:cs="Times New Roman" w:eastAsia="Times New Roman" w:hAnsi="Times New Roman"/>
          <w:color w:val="000000"/>
          <w:sz w:val="24"/>
          <w:szCs w:val="24"/>
        </w:rPr>
        <w:t xml:space="preserve">: Todos los inputs de texto capturados son sanitizados utilizando codificación de entidades HTML5 antes de almacenarse en base de datos o renderizarse en páginas JSP.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Protección Cross-Site Request Forgery (CSRF)</w:t>
      </w:r>
      <w:r>
        <w:rPr>
          <w:rFonts w:ascii="Times New Roman" w:cs="Times New Roman" w:eastAsia="Times New Roman" w:hAnsi="Times New Roman"/>
          <w:color w:val="000000"/>
          <w:sz w:val="24"/>
          <w:szCs w:val="24"/>
        </w:rPr>
        <w:t xml:space="preserve">: Un filtro Java intercepta de forma obligatoria todas las peticiones POST, PUT y DELETE. El sistema requiere que se envíe un token criptográfico seguro de un solo uso (</w:t>
      </w:r>
      <w:r>
        <w:rPr>
          <w:rFonts w:ascii="JetBrains Mono" w:cs="JetBrains Mono" w:eastAsia="JetBrains Mono" w:hAnsi="JetBrains Mono"/>
          <w:sz w:val="20"/>
          <w:szCs w:val="20"/>
          <w:shd w:fill="E5E7EB"/>
        </w:rPr>
        <w:t xml:space="preserve">SecureRandom</w:t>
      </w:r>
      <w:r>
        <w:rPr>
          <w:rFonts w:ascii="Times New Roman" w:cs="Times New Roman" w:eastAsia="Times New Roman" w:hAnsi="Times New Roman"/>
          <w:color w:val="000000"/>
          <w:sz w:val="24"/>
          <w:szCs w:val="24"/>
        </w:rPr>
        <w:t xml:space="preserve">) almacenado en la sesión de usuario y verificado en cada transacción.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Hashing de Contraseñas</w:t>
      </w:r>
      <w:r>
        <w:rPr>
          <w:rFonts w:ascii="Times New Roman" w:cs="Times New Roman" w:eastAsia="Times New Roman" w:hAnsi="Times New Roman"/>
          <w:color w:val="000000"/>
          <w:sz w:val="24"/>
          <w:szCs w:val="24"/>
        </w:rPr>
        <w:t xml:space="preserve">: Las clases utilitarias aseguran que las contraseñas de los usuarios nunca se guarden en texto plano. Se aplica un algoritmo de hashing robusto </w:t>
      </w:r>
      <w:r>
        <w:rPr>
          <w:rFonts w:ascii="Times New Roman" w:cs="Times New Roman" w:eastAsia="Times New Roman" w:hAnsi="Times New Roman"/>
          <w:b/>
          <w:bCs/>
          <w:color w:val="000000"/>
          <w:sz w:val="24"/>
          <w:szCs w:val="24"/>
        </w:rPr>
        <w:t xml:space="preserve">BCrypt</w:t>
      </w:r>
      <w:r>
        <w:rPr>
          <w:rFonts w:ascii="Times New Roman" w:cs="Times New Roman" w:eastAsia="Times New Roman" w:hAnsi="Times New Roman"/>
          <w:color w:val="000000"/>
          <w:sz w:val="24"/>
          <w:szCs w:val="24"/>
        </w:rPr>
        <w:t xml:space="preserve"> con un factor de costo de 12.</w:t>
      </w:r>
    </w:p>
    <w:p>
      <w:pPr>
        <w:pStyle w:val="Heading1"/>
        <w:spacing w:after="120" w:before="480"/>
      </w:pPr>
      <w:r>
        <w:rPr>
          <w:rFonts w:ascii="Times New Roman" w:cs="Times New Roman" w:eastAsia="Times New Roman" w:hAnsi="Times New Roman"/>
          <w:b/>
          <w:bCs/>
          <w:color w:val="000000"/>
          <w:sz w:val="40"/>
          <w:szCs w:val="40"/>
        </w:rPr>
        <w:t xml:space="preserve">21. PLAN DE DESARROLLO</w:t>
      </w:r>
    </w:p>
    <w:p>
      <w:pPr>
        <w:spacing w:after="120" w:before="0"/>
        <w:jc w:val="left"/>
      </w:pPr>
      <w:r>
        <w:rPr>
          <w:rFonts w:ascii="Times New Roman" w:cs="Times New Roman" w:eastAsia="Times New Roman" w:hAnsi="Times New Roman"/>
          <w:color w:val="000000"/>
          <w:sz w:val="24"/>
          <w:szCs w:val="24"/>
        </w:rPr>
        <w:t xml:space="preserve">Este plan de desarrollo técnico ha sido diseñado desde la perspectiva de un </w:t>
      </w:r>
      <w:r>
        <w:rPr>
          <w:rFonts w:ascii="Times New Roman" w:cs="Times New Roman" w:eastAsia="Times New Roman" w:hAnsi="Times New Roman"/>
          <w:b/>
          <w:bCs/>
          <w:color w:val="000000"/>
          <w:sz w:val="24"/>
          <w:szCs w:val="24"/>
        </w:rPr>
        <w:t xml:space="preserve">Líder Técnico de Desarrollo Full Stack</w:t>
      </w:r>
      <w:r>
        <w:rPr>
          <w:rFonts w:ascii="Times New Roman" w:cs="Times New Roman" w:eastAsia="Times New Roman" w:hAnsi="Times New Roman"/>
          <w:color w:val="000000"/>
          <w:sz w:val="24"/>
          <w:szCs w:val="24"/>
        </w:rPr>
        <w:t xml:space="preserve">. Establece una ruta metodológica estructurada en </w:t>
      </w:r>
      <w:r>
        <w:rPr>
          <w:rFonts w:ascii="Times New Roman" w:cs="Times New Roman" w:eastAsia="Times New Roman" w:hAnsi="Times New Roman"/>
          <w:b/>
          <w:bCs/>
          <w:color w:val="000000"/>
          <w:sz w:val="24"/>
          <w:szCs w:val="24"/>
        </w:rPr>
        <w:t xml:space="preserve">10 fases incrementales</w:t>
      </w:r>
      <w:r>
        <w:rPr>
          <w:rFonts w:ascii="Times New Roman" w:cs="Times New Roman" w:eastAsia="Times New Roman" w:hAnsi="Times New Roman"/>
          <w:color w:val="000000"/>
          <w:sz w:val="24"/>
          <w:szCs w:val="24"/>
        </w:rPr>
        <w:t xml:space="preserve"> y detalla el </w:t>
      </w:r>
      <w:r>
        <w:rPr>
          <w:rFonts w:ascii="Times New Roman" w:cs="Times New Roman" w:eastAsia="Times New Roman" w:hAnsi="Times New Roman"/>
          <w:b/>
          <w:bCs/>
          <w:color w:val="000000"/>
          <w:sz w:val="24"/>
          <w:szCs w:val="24"/>
        </w:rPr>
        <w:t xml:space="preserve">orden exacto de programación</w:t>
      </w:r>
      <w:r>
        <w:rPr>
          <w:rFonts w:ascii="Times New Roman" w:cs="Times New Roman" w:eastAsia="Times New Roman" w:hAnsi="Times New Roman"/>
          <w:color w:val="000000"/>
          <w:sz w:val="24"/>
          <w:szCs w:val="24"/>
        </w:rPr>
        <w:t xml:space="preserve"> para un aprendiz en formación. El objetivo es guiar el proceso de codificación desde la definición de la base de datos relacional hasta el despliegue final de la aplicación en producción.</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PARTE 1: FASES DEL PLAN DE DESARROLLO</w:t>
      </w:r>
    </w:p>
    <w:p>
      <w:pPr>
        <w:pStyle w:val="Heading3"/>
        <w:spacing w:after="120" w:before="240"/>
      </w:pPr>
      <w:r>
        <w:rPr>
          <w:rFonts w:ascii="Times New Roman" w:cs="Times New Roman" w:eastAsia="Times New Roman" w:hAnsi="Times New Roman"/>
          <w:b/>
          <w:bCs/>
          <w:color w:val="000000"/>
          <w:sz w:val="32"/>
          <w:szCs w:val="32"/>
        </w:rPr>
        <w:t xml:space="preserve">FASE 1: Configuración del Proyecto (Project Setup)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Inicializar el entorno de desarrollo integrado (IDE), estructurar el sistema de control de versiones y definir el esqueleto base de la aplicación bajo el estándar de gestión de dependencias Maven.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Configurar el entorno Java JDK (versión compatible con el servidor de aplicaciones Tomcat).</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Inicializar un repositorio Git local y conectarlo con un repositorio remoto en GitHub para control de versiones bajo un flujo de ramificación básico (</w:t>
      </w:r>
      <w:r>
        <w:rPr>
          <w:rFonts w:ascii="Times New Roman" w:cs="Times New Roman" w:eastAsia="Times New Roman" w:hAnsi="Times New Roman"/>
          <w:i/>
          <w:iCs/>
          <w:color w:val="000000"/>
          <w:sz w:val="24"/>
          <w:szCs w:val="24"/>
        </w:rPr>
        <w:t xml:space="preserve">Main</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Development</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Crear un proyecto Maven con el arquetipo </w:t>
      </w:r>
      <w:r>
        <w:rPr>
          <w:rFonts w:ascii="JetBrains Mono" w:cs="JetBrains Mono" w:eastAsia="JetBrains Mono" w:hAnsi="JetBrains Mono"/>
          <w:sz w:val="20"/>
          <w:szCs w:val="20"/>
          <w:shd w:fill="E5E7EB"/>
        </w:rPr>
        <w:t xml:space="preserve">maven-archetype-webapp</w:t>
      </w:r>
      <w:r>
        <w:rPr>
          <w:rFonts w:ascii="Times New Roman" w:cs="Times New Roman" w:eastAsia="Times New Roman" w:hAnsi="Times New Roman"/>
          <w:color w:val="000000"/>
          <w:sz w:val="24"/>
          <w:szCs w:val="24"/>
        </w:rPr>
        <w:t xml:space="preserve"> para estructurar un empaquetado de tipo </w:t>
      </w:r>
      <w:r>
        <w:rPr>
          <w:rFonts w:ascii="Times New Roman" w:cs="Times New Roman" w:eastAsia="Times New Roman" w:hAnsi="Times New Roman"/>
          <w:b/>
          <w:bCs/>
          <w:color w:val="000000"/>
          <w:sz w:val="24"/>
          <w:szCs w:val="24"/>
        </w:rPr>
        <w:t xml:space="preserve">WAR</w:t>
      </w:r>
      <w:r>
        <w:rPr>
          <w:rFonts w:ascii="Times New Roman" w:cs="Times New Roman" w:eastAsia="Times New Roman" w:hAnsi="Times New Roman"/>
          <w:color w:val="000000"/>
          <w:sz w:val="24"/>
          <w:szCs w:val="24"/>
        </w:rPr>
        <w:t xml:space="preserve"> (Web Application Archive).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Configurar el archivo descriptivo de dependencias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 incorporando las librerías necesarias: Servlets, JSP, JSTL, Conector JDBC de MySQL, encriptación BCrypt y librerías de serialización JSON (Gson o Jackson).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 (Dependencias y compilación de Maven).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/.gitignore</w:t>
      </w:r>
      <w:r>
        <w:rPr>
          <w:rFonts w:ascii="Times New Roman" w:cs="Times New Roman" w:eastAsia="Times New Roman" w:hAnsi="Times New Roman"/>
          <w:color w:val="000000"/>
          <w:sz w:val="24"/>
          <w:szCs w:val="24"/>
        </w:rPr>
        <w:t xml:space="preserve"> (Ignorar carpetas </w:t>
      </w:r>
      <w:r>
        <w:rPr>
          <w:rFonts w:ascii="JetBrains Mono" w:cs="JetBrains Mono" w:eastAsia="JetBrains Mono" w:hAnsi="JetBrains Mono"/>
          <w:sz w:val="20"/>
          <w:szCs w:val="20"/>
          <w:shd w:fill="E5E7EB"/>
        </w:rPr>
        <w:t xml:space="preserve">/target</w:t>
      </w:r>
      <w:r>
        <w:rPr>
          <w:rFonts w:ascii="Times New Roman" w:cs="Times New Roman" w:eastAsia="Times New Roman" w:hAnsi="Times New Roman"/>
          <w:color w:val="000000"/>
          <w:sz w:val="24"/>
          <w:szCs w:val="24"/>
        </w:rPr>
        <w:t xml:space="preserve">, configuraciones locales del IDE y claves).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/README.md</w:t>
      </w:r>
      <w:r>
        <w:rPr>
          <w:rFonts w:ascii="Times New Roman" w:cs="Times New Roman" w:eastAsia="Times New Roman" w:hAnsi="Times New Roman"/>
          <w:color w:val="000000"/>
          <w:sz w:val="24"/>
          <w:szCs w:val="24"/>
        </w:rPr>
        <w:t xml:space="preserve"> (Documentación del equipo, arquitectura y configuración local).</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/src/main/webapp/WEB-INF/web.xml</w:t>
      </w:r>
      <w:r>
        <w:rPr>
          <w:rFonts w:ascii="Times New Roman" w:cs="Times New Roman" w:eastAsia="Times New Roman" w:hAnsi="Times New Roman"/>
          <w:color w:val="000000"/>
          <w:sz w:val="24"/>
          <w:szCs w:val="24"/>
        </w:rPr>
        <w:t xml:space="preserve"> (Descriptor de despliegue básico de Tomcat).</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Ninguna (Fase inicial).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Proyecto base compilando correctamente con Maven, estructurado según las convenciones de directorios estándar y conectado de manera remota al repositorio de GitHub.</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2: Base de Datos (Database Setup)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Traducir el diseño físico del modelo relacional estructurado en MySQL Workbench a una base de datos operativa, configurando las tablas, llaves primarias/foráneas, restricciones de dominio e insertando datos iniciales.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Crear el script SQL DDL de definición de esquema en MySQL Workbench de acuerdo con la Tercera Forma Normal (3NF) y herencia relacional 1:1 diseñada.</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Ejecutar el script SQL en el servidor MySQL local para generar el esquema </w:t>
      </w:r>
      <w:r>
        <w:rPr>
          <w:rFonts w:ascii="JetBrains Mono" w:cs="JetBrains Mono" w:eastAsia="JetBrains Mono" w:hAnsi="JetBrains Mono"/>
          <w:sz w:val="20"/>
          <w:szCs w:val="20"/>
          <w:shd w:fill="E5E7EB"/>
        </w:rPr>
        <w:t xml:space="preserve">db_nurse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Configurar restricciones de tipo </w:t>
      </w:r>
      <w:r>
        <w:rPr>
          <w:rFonts w:ascii="JetBrains Mono" w:cs="JetBrains Mono" w:eastAsia="JetBrains Mono" w:hAnsi="JetBrains Mono"/>
          <w:sz w:val="20"/>
          <w:szCs w:val="20"/>
          <w:shd w:fill="E5E7EB"/>
        </w:rPr>
        <w:t xml:space="preserve">CHECK</w:t>
      </w:r>
      <w:r>
        <w:rPr>
          <w:rFonts w:ascii="Times New Roman" w:cs="Times New Roman" w:eastAsia="Times New Roman" w:hAnsi="Times New Roman"/>
          <w:color w:val="000000"/>
          <w:sz w:val="24"/>
          <w:szCs w:val="24"/>
        </w:rPr>
        <w:t xml:space="preserve"> para campos específicos (roles de usuario y estados de solicitudes) y reglas de borrado restrictivas (</w:t>
      </w:r>
      <w:r>
        <w:rPr>
          <w:rFonts w:ascii="JetBrains Mono" w:cs="JetBrains Mono" w:eastAsia="JetBrains Mono" w:hAnsi="JetBrains Mono"/>
          <w:sz w:val="20"/>
          <w:szCs w:val="20"/>
          <w:shd w:fill="E5E7EB"/>
        </w:rPr>
        <w:t xml:space="preserve">ON DELETE RESTRICT</w:t>
      </w:r>
      <w:r>
        <w:rPr>
          <w:rFonts w:ascii="Times New Roman" w:cs="Times New Roman" w:eastAsia="Times New Roman" w:hAnsi="Times New Roman"/>
          <w:color w:val="000000"/>
          <w:sz w:val="24"/>
          <w:szCs w:val="24"/>
        </w:rPr>
        <w:t xml:space="preserve">) para conservar la trazabilidad clínica de servicios e historiales.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Crear un script de inserción de datos semilla (</w:t>
      </w:r>
      <w:r>
        <w:rPr>
          <w:rFonts w:ascii="Times New Roman" w:cs="Times New Roman" w:eastAsia="Times New Roman" w:hAnsi="Times New Roman"/>
          <w:i/>
          <w:iCs/>
          <w:color w:val="000000"/>
          <w:sz w:val="24"/>
          <w:szCs w:val="24"/>
        </w:rPr>
        <w:t xml:space="preserve">Seeds</w:t>
      </w:r>
      <w:r>
        <w:rPr>
          <w:rFonts w:ascii="Times New Roman" w:cs="Times New Roman" w:eastAsia="Times New Roman" w:hAnsi="Times New Roman"/>
          <w:color w:val="000000"/>
          <w:sz w:val="24"/>
          <w:szCs w:val="24"/>
        </w:rPr>
        <w:t xml:space="preserve">) para poblar la tabla de medicamentos seguros aprobados por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/doc/db_nurse_schema.sql</w:t>
      </w:r>
      <w:r>
        <w:rPr>
          <w:rFonts w:ascii="Times New Roman" w:cs="Times New Roman" w:eastAsia="Times New Roman" w:hAnsi="Times New Roman"/>
          <w:color w:val="000000"/>
          <w:sz w:val="24"/>
          <w:szCs w:val="24"/>
        </w:rPr>
        <w:t xml:space="preserve"> (Script de creación de tablas, índices y restricciones).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/doc/db_nurse_seeds.sql</w:t>
      </w:r>
      <w:r>
        <w:rPr>
          <w:rFonts w:ascii="Times New Roman" w:cs="Times New Roman" w:eastAsia="Times New Roman" w:hAnsi="Times New Roman"/>
          <w:color w:val="000000"/>
          <w:sz w:val="24"/>
          <w:szCs w:val="24"/>
        </w:rPr>
        <w:t xml:space="preserve"> (Script de población inicial de medicamentos y cuentas de prueba).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/src/main/resources/db.properties</w:t>
      </w:r>
      <w:r>
        <w:rPr>
          <w:rFonts w:ascii="Times New Roman" w:cs="Times New Roman" w:eastAsia="Times New Roman" w:hAnsi="Times New Roman"/>
          <w:color w:val="000000"/>
          <w:sz w:val="24"/>
          <w:szCs w:val="24"/>
        </w:rPr>
        <w:t xml:space="preserve"> (Archivo de configuración de credenciales del motor MySQL para el entorno de desarrollo).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1</w:t>
      </w:r>
      <w:r>
        <w:rPr>
          <w:rFonts w:ascii="Times New Roman" w:cs="Times New Roman" w:eastAsia="Times New Roman" w:hAnsi="Times New Roman"/>
          <w:color w:val="000000"/>
          <w:sz w:val="24"/>
          <w:szCs w:val="24"/>
        </w:rPr>
        <w:t xml:space="preserve"> (los scripts y propiedades deben almacenarse en la estructura de directorios del proyecto creada).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Base de datos MySQL activa con integridad de datos validada, llaves foráneas enlazadas y catálogo de medicamentos iniciales poblado con éxito.</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3: Backend (Core Domain &amp; Persistencia)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Desarrollar la capa de persistencia y el núcleo de la lógica de negocio en Java, implementando las clases POJO para las entidades y la capa de acceso a datos DAO (Data Access Object) utilizando JDBC puro con consultas preparadas.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Codificar las clases del modelo de datos de dominio en Java correspondientes a las entidades de negocio.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Implementar la clase utilitaria de gestión de conexión a la base de datos </w:t>
      </w:r>
      <w:r>
        <w:rPr>
          <w:rFonts w:ascii="JetBrains Mono" w:cs="JetBrains Mono" w:eastAsia="JetBrains Mono" w:hAnsi="JetBrains Mono"/>
          <w:sz w:val="20"/>
          <w:szCs w:val="20"/>
          <w:shd w:fill="E5E7EB"/>
        </w:rPr>
        <w:t xml:space="preserve">DatabaseConnection</w:t>
      </w:r>
      <w:r>
        <w:rPr>
          <w:rFonts w:ascii="Times New Roman" w:cs="Times New Roman" w:eastAsia="Times New Roman" w:hAnsi="Times New Roman"/>
          <w:color w:val="000000"/>
          <w:sz w:val="24"/>
          <w:szCs w:val="24"/>
        </w:rPr>
        <w:t xml:space="preserve"> con pool de conexiones para asegurar la reutilización de recursos.</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las interfaces e implementaciones de los repositorios DAO para abstraer las consultas SQL (CRUD de usuarios, solicitudes de servicios, agenda de calendarios, tratamientos y dosificación de medicamentos).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Implementar la capa de lógica de negocio (clases </w:t>
      </w:r>
      <w:r>
        <w:rPr>
          <w:rFonts w:ascii="Times New Roman" w:cs="Times New Roman" w:eastAsia="Times New Roman" w:hAnsi="Times New Roman"/>
          <w:i/>
          <w:iCs/>
          <w:color w:val="000000"/>
          <w:sz w:val="24"/>
          <w:szCs w:val="24"/>
        </w:rPr>
        <w:t xml:space="preserve">Service</w:t>
      </w:r>
      <w:r>
        <w:rPr>
          <w:rFonts w:ascii="Times New Roman" w:cs="Times New Roman" w:eastAsia="Times New Roman" w:hAnsi="Times New Roman"/>
          <w:color w:val="000000"/>
          <w:sz w:val="24"/>
          <w:szCs w:val="24"/>
        </w:rPr>
        <w:t xml:space="preserve">) encargadas de ejecutar validaciones lógicas complejas, control de agendas y simulación de la conexión externa con el RETHUS de Colombia.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Usuario.java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TratamientoMedicamento.java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RegistroSeguimiento.java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Calificacion.java</w:t>
      </w:r>
      <w:r>
        <w:rPr>
          <w:rFonts w:ascii="Times New Roman" w:cs="Times New Roman" w:eastAsia="Times New Roman" w:hAnsi="Times New Roman"/>
          <w:color w:val="000000"/>
          <w:sz w:val="24"/>
          <w:szCs w:val="24"/>
        </w:rPr>
        <w:t xml:space="preserve"> (Entidades POJO).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DatabaseConnection.java</w:t>
      </w:r>
      <w:r>
        <w:rPr>
          <w:rFonts w:ascii="Times New Roman" w:cs="Times New Roman" w:eastAsia="Times New Roman" w:hAnsi="Times New Roman"/>
          <w:color w:val="000000"/>
          <w:sz w:val="24"/>
          <w:szCs w:val="24"/>
        </w:rPr>
        <w:t xml:space="preserve"> (Gestión de conexión JDBC).</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UsuarioDAO.java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ServicioDAO.java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TratamientoDAO.java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MedicamentoDAO.java</w:t>
      </w:r>
      <w:r>
        <w:rPr>
          <w:rFonts w:ascii="Times New Roman" w:cs="Times New Roman" w:eastAsia="Times New Roman" w:hAnsi="Times New Roman"/>
          <w:color w:val="000000"/>
          <w:sz w:val="24"/>
          <w:szCs w:val="24"/>
        </w:rPr>
        <w:t xml:space="preserve"> (Interfaces y clases concretas de persistencia).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UsuarioService.java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RethusValidationService.java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CalendarioService.java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AlertasMedicacionService.java</w:t>
      </w:r>
      <w:r>
        <w:rPr>
          <w:rFonts w:ascii="Times New Roman" w:cs="Times New Roman" w:eastAsia="Times New Roman" w:hAnsi="Times New Roman"/>
          <w:color w:val="000000"/>
          <w:sz w:val="24"/>
          <w:szCs w:val="24"/>
        </w:rPr>
        <w:t xml:space="preserve"> (Servicios de lógica).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2</w:t>
      </w:r>
      <w:r>
        <w:rPr>
          <w:rFonts w:ascii="Times New Roman" w:cs="Times New Roman" w:eastAsia="Times New Roman" w:hAnsi="Times New Roman"/>
          <w:color w:val="000000"/>
          <w:sz w:val="24"/>
          <w:szCs w:val="24"/>
        </w:rPr>
        <w:t xml:space="preserve"> (necesita que la base de datos MySQL esté creada y accesible).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Capa de negocio y acceso a datos compilada de forma exitosa, capaz de realizar lecturas y escrituras transaccionales con control de excepciones y validación de reglas de negocio directo en MySQL.</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4: API REST (Capa de Controladores Servlets)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Exponer las operaciones lógicas del backend mediante endpoints REST que escuchen peticiones HTTP y serialicen/deserialicen datos en formato estándar JSON.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Desarrollar controladores Java que extiendan de </w:t>
      </w:r>
      <w:r>
        <w:rPr>
          <w:rFonts w:ascii="JetBrains Mono" w:cs="JetBrains Mono" w:eastAsia="JetBrains Mono" w:hAnsi="JetBrains Mono"/>
          <w:sz w:val="20"/>
          <w:szCs w:val="20"/>
          <w:shd w:fill="E5E7EB"/>
        </w:rPr>
        <w:t xml:space="preserve">HttpServlet</w:t>
      </w:r>
      <w:r>
        <w:rPr>
          <w:rFonts w:ascii="Times New Roman" w:cs="Times New Roman" w:eastAsia="Times New Roman" w:hAnsi="Times New Roman"/>
          <w:color w:val="000000"/>
          <w:sz w:val="24"/>
          <w:szCs w:val="24"/>
        </w:rPr>
        <w:t xml:space="preserve"> mapeados a las rutas operativas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Programar los métodos </w:t>
      </w:r>
      <w:r>
        <w:rPr>
          <w:rFonts w:ascii="JetBrains Mono" w:cs="JetBrains Mono" w:eastAsia="JetBrains Mono" w:hAnsi="JetBrains Mono"/>
          <w:sz w:val="20"/>
          <w:szCs w:val="20"/>
          <w:shd w:fill="E5E7EB"/>
        </w:rPr>
        <w:t xml:space="preserve">doGet</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doPost</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doPut</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doDelete</w:t>
      </w:r>
      <w:r>
        <w:rPr>
          <w:rFonts w:ascii="Times New Roman" w:cs="Times New Roman" w:eastAsia="Times New Roman" w:hAnsi="Times New Roman"/>
          <w:color w:val="000000"/>
          <w:sz w:val="24"/>
          <w:szCs w:val="24"/>
        </w:rPr>
        <w:t xml:space="preserve"> correspondientes de cada servlet para recibir y parsear cuerpos JSON utilizando Gson/Jackson.</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Implementar la lógica de captura de parámetros de URL para recursos anidados (por ejemplo, obtener tratamientos de un paciente específico </w:t>
      </w:r>
      <w:r>
        <w:rPr>
          <w:rFonts w:ascii="JetBrains Mono" w:cs="JetBrains Mono" w:eastAsia="JetBrains Mono" w:hAnsi="JetBrains Mono"/>
          <w:sz w:val="20"/>
          <w:szCs w:val="20"/>
          <w:shd w:fill="E5E7EB"/>
        </w:rPr>
        <w:t xml:space="preserve">/api/tratamientos/paciente/{id}</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Mapear las excepciones de negocio a códigos de estado HTTP semánticos (200 OK, 201 Created para registros, 400 Bad Request para datos inválidos, 409 Conflict para solapamiento de turnos, 500 para fallos del servidor).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AuthServlet.java</w:t>
      </w:r>
      <w:r>
        <w:rPr>
          <w:rFonts w:ascii="Times New Roman" w:cs="Times New Roman" w:eastAsia="Times New Roman" w:hAnsi="Times New Roman"/>
          <w:color w:val="000000"/>
          <w:sz w:val="24"/>
          <w:szCs w:val="24"/>
        </w:rPr>
        <w:t xml:space="preserve"> (Controlador de credenciales de login).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PacienteServlet.java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EnfermeraServlet.java</w:t>
      </w:r>
      <w:r>
        <w:rPr>
          <w:rFonts w:ascii="Times New Roman" w:cs="Times New Roman" w:eastAsia="Times New Roman" w:hAnsi="Times New Roman"/>
          <w:color w:val="000000"/>
          <w:sz w:val="24"/>
          <w:szCs w:val="24"/>
        </w:rPr>
        <w:t xml:space="preserve"> (Controladores de perfiles).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TratamientoServlet.java</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MedicamentoServlet.java</w:t>
      </w:r>
      <w:r>
        <w:rPr>
          <w:rFonts w:ascii="Times New Roman" w:cs="Times New Roman" w:eastAsia="Times New Roman" w:hAnsi="Times New Roman"/>
          <w:color w:val="000000"/>
          <w:sz w:val="24"/>
          <w:szCs w:val="24"/>
        </w:rPr>
        <w:t xml:space="preserve"> (Controladores de plan farmacológico).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ServicioServlet.java</w:t>
      </w:r>
      <w:r>
        <w:rPr>
          <w:rFonts w:ascii="Times New Roman" w:cs="Times New Roman" w:eastAsia="Times New Roman" w:hAnsi="Times New Roman"/>
          <w:color w:val="000000"/>
          <w:sz w:val="24"/>
          <w:szCs w:val="24"/>
        </w:rPr>
        <w:t xml:space="preserve"> (Controlador de asignación de turnos domiciliarios y registro de signos vitales).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3</w:t>
      </w:r>
      <w:r>
        <w:rPr>
          <w:rFonts w:ascii="Times New Roman" w:cs="Times New Roman" w:eastAsia="Times New Roman" w:hAnsi="Times New Roman"/>
          <w:color w:val="000000"/>
          <w:sz w:val="24"/>
          <w:szCs w:val="24"/>
        </w:rPr>
        <w:t xml:space="preserve"> (los Servlets dependen de las interfaces de servicios de Java para procesar las solicitudes HTTP).</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API REST funcional escuchando puertos de red, capaz de recibir objetos en JSON, delegar el proceso al backend y responder datos JSON estructurados con códigos HTTP adecuados.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5: Autenticación y Seguridad (Capa de Control)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Asegurar el sistema ante vulnerabilidades informáticas críticas implementando cifrado robusto de contraseñas, gestión de sesiones HTTP seguras en servidor, autorización basada en roles y protección contra ataques de Cross-Site Request Forgery (CSRF).</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Codificar una clase de utilidades criptográficas utilizando la librería BCrypt para el hashing asimétrico y validación de contraseñas.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Desarrollar un filtro Java (</w:t>
      </w:r>
      <w:r>
        <w:rPr>
          <w:rFonts w:ascii="JetBrains Mono" w:cs="JetBrains Mono" w:eastAsia="JetBrains Mono" w:hAnsi="JetBrains Mono"/>
          <w:sz w:val="20"/>
          <w:szCs w:val="20"/>
          <w:shd w:fill="E5E7EB"/>
        </w:rPr>
        <w:t xml:space="preserve">AuthFilter</w:t>
      </w:r>
      <w:r>
        <w:rPr>
          <w:rFonts w:ascii="Times New Roman" w:cs="Times New Roman" w:eastAsia="Times New Roman" w:hAnsi="Times New Roman"/>
          <w:color w:val="000000"/>
          <w:sz w:val="24"/>
          <w:szCs w:val="24"/>
        </w:rPr>
        <w:t xml:space="preserve">) que intercepte las peticiones a la API REST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 y a las carpetas dinámicas de presentación, validando de forma estricta que exista una sesión activa de servidor (</w:t>
      </w:r>
      <w:r>
        <w:rPr>
          <w:rFonts w:ascii="JetBrains Mono" w:cs="JetBrains Mono" w:eastAsia="JetBrains Mono" w:hAnsi="JetBrains Mono"/>
          <w:sz w:val="20"/>
          <w:szCs w:val="20"/>
          <w:shd w:fill="E5E7EB"/>
        </w:rPr>
        <w:t xml:space="preserve">HttpSession</w:t>
      </w:r>
      <w:r>
        <w:rPr>
          <w:rFonts w:ascii="Times New Roman" w:cs="Times New Roman" w:eastAsia="Times New Roman" w:hAnsi="Times New Roman"/>
          <w:color w:val="000000"/>
          <w:sz w:val="24"/>
          <w:szCs w:val="24"/>
        </w:rPr>
        <w:t xml:space="preserve">) y evaluando el rol del usuario frente a privilegios específicos.</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Implementar un filtro de protección de peticiones de alteración de estado (</w:t>
      </w:r>
      <w:r>
        <w:rPr>
          <w:rFonts w:ascii="JetBrains Mono" w:cs="JetBrains Mono" w:eastAsia="JetBrains Mono" w:hAnsi="JetBrains Mono"/>
          <w:sz w:val="20"/>
          <w:szCs w:val="20"/>
          <w:shd w:fill="E5E7EB"/>
        </w:rPr>
        <w:t xml:space="preserve">CSRFFilter</w:t>
      </w:r>
      <w:r>
        <w:rPr>
          <w:rFonts w:ascii="Times New Roman" w:cs="Times New Roman" w:eastAsia="Times New Roman" w:hAnsi="Times New Roman"/>
          <w:color w:val="000000"/>
          <w:sz w:val="24"/>
          <w:szCs w:val="24"/>
        </w:rPr>
        <w:t xml:space="preserve">). Este filtro genera un token criptográfico seguro </w:t>
      </w:r>
      <w:r>
        <w:rPr>
          <w:rFonts w:ascii="JetBrains Mono" w:cs="JetBrains Mono" w:eastAsia="JetBrains Mono" w:hAnsi="JetBrains Mono"/>
          <w:sz w:val="20"/>
          <w:szCs w:val="20"/>
          <w:shd w:fill="E5E7EB"/>
        </w:rPr>
        <w:t xml:space="preserve">SecureRandom</w:t>
      </w:r>
      <w:r>
        <w:rPr>
          <w:rFonts w:ascii="Times New Roman" w:cs="Times New Roman" w:eastAsia="Times New Roman" w:hAnsi="Times New Roman"/>
          <w:color w:val="000000"/>
          <w:sz w:val="24"/>
          <w:szCs w:val="24"/>
        </w:rPr>
        <w:t xml:space="preserve">, lo guarda en la sesión del servidor, lo incrusta en los formularios JSP de frontend y rechaza cualquier petición transaccional que no adjunte el token correspondiente.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PasswordHasher.java</w:t>
      </w:r>
      <w:r>
        <w:rPr>
          <w:rFonts w:ascii="Times New Roman" w:cs="Times New Roman" w:eastAsia="Times New Roman" w:hAnsi="Times New Roman"/>
          <w:color w:val="000000"/>
          <w:sz w:val="24"/>
          <w:szCs w:val="24"/>
        </w:rPr>
        <w:t xml:space="preserve"> (Utilitario para hashing BCrypt).</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AuthFilter.java</w:t>
      </w:r>
      <w:r>
        <w:rPr>
          <w:rFonts w:ascii="Times New Roman" w:cs="Times New Roman" w:eastAsia="Times New Roman" w:hAnsi="Times New Roman"/>
          <w:color w:val="000000"/>
          <w:sz w:val="24"/>
          <w:szCs w:val="24"/>
        </w:rPr>
        <w:t xml:space="preserve"> (Filtro interceptor para validación de sesiones y roles).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CSRFFilter.java</w:t>
      </w:r>
      <w:r>
        <w:rPr>
          <w:rFonts w:ascii="Times New Roman" w:cs="Times New Roman" w:eastAsia="Times New Roman" w:hAnsi="Times New Roman"/>
          <w:color w:val="000000"/>
          <w:sz w:val="24"/>
          <w:szCs w:val="24"/>
        </w:rPr>
        <w:t xml:space="preserve"> (Filtro interceptor para validación estricta de tokens CSRF).</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4</w:t>
      </w:r>
      <w:r>
        <w:rPr>
          <w:rFonts w:ascii="Times New Roman" w:cs="Times New Roman" w:eastAsia="Times New Roman" w:hAnsi="Times New Roman"/>
          <w:color w:val="000000"/>
          <w:sz w:val="24"/>
          <w:szCs w:val="24"/>
        </w:rPr>
        <w:t xml:space="preserve"> (se requiere que los servlets existan para ser interceptados y protegidos por la capa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Endpoints y recursos dinámicos blindados contra accesos no autorizados y ataques CSRF. Contraseñas de usuario almacenadas de forma irreversible en MySQL con hashes seguros.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6: Frontend (Vistas Dinámicas JSP &amp; HTML/CSS)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Desarrollar la interfaz gráfica de usuario adaptativa y accesible basada en la tipografía corporativa </w:t>
      </w:r>
      <w:r>
        <w:rPr>
          <w:rFonts w:ascii="Times New Roman" w:cs="Times New Roman" w:eastAsia="Times New Roman" w:hAnsi="Times New Roman"/>
          <w:b/>
          <w:bCs/>
          <w:color w:val="000000"/>
          <w:sz w:val="24"/>
          <w:szCs w:val="24"/>
        </w:rPr>
        <w:t xml:space="preserve">Work Sans</w:t>
      </w:r>
      <w:r>
        <w:rPr>
          <w:rFonts w:ascii="Times New Roman" w:cs="Times New Roman" w:eastAsia="Times New Roman" w:hAnsi="Times New Roman"/>
          <w:color w:val="000000"/>
          <w:sz w:val="24"/>
          <w:szCs w:val="24"/>
        </w:rPr>
        <w:t xml:space="preserve"> y las directrices visuales del SENA, construyendo las páginas dinámicas JSP que integran los formularios interactivos de la aplicación.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Descargar e integrar de forma local los archivos de la fuente tipográfica </w:t>
      </w:r>
      <w:r>
        <w:rPr>
          <w:rFonts w:ascii="Times New Roman" w:cs="Times New Roman" w:eastAsia="Times New Roman" w:hAnsi="Times New Roman"/>
          <w:i/>
          <w:iCs/>
          <w:color w:val="000000"/>
          <w:sz w:val="24"/>
          <w:szCs w:val="24"/>
        </w:rPr>
        <w:t xml:space="preserve">Work Sans</w:t>
      </w:r>
      <w:r>
        <w:rPr>
          <w:rFonts w:ascii="Times New Roman" w:cs="Times New Roman" w:eastAsia="Times New Roman" w:hAnsi="Times New Roman"/>
          <w:color w:val="000000"/>
          <w:sz w:val="24"/>
          <w:szCs w:val="24"/>
        </w:rPr>
        <w:t xml:space="preserve"> y estructurar el diseño de las hojas de estilo CSS.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Maquetar las páginas dinámicas públicas: la pantalla de inicio de sesión (</w:t>
      </w:r>
      <w:r>
        <w:rPr>
          <w:rFonts w:ascii="JetBrains Mono" w:cs="JetBrains Mono" w:eastAsia="JetBrains Mono" w:hAnsi="JetBrains Mono"/>
          <w:sz w:val="20"/>
          <w:szCs w:val="20"/>
          <w:shd w:fill="E5E7EB"/>
        </w:rPr>
        <w:t xml:space="preserve">index.jsp</w:t>
      </w:r>
      <w:r>
        <w:rPr>
          <w:rFonts w:ascii="Times New Roman" w:cs="Times New Roman" w:eastAsia="Times New Roman" w:hAnsi="Times New Roman"/>
          <w:color w:val="000000"/>
          <w:sz w:val="24"/>
          <w:szCs w:val="24"/>
        </w:rPr>
        <w:t xml:space="preserve">), la pantalla de registro de usuarios (</w:t>
      </w:r>
      <w:r>
        <w:rPr>
          <w:rFonts w:ascii="JetBrains Mono" w:cs="JetBrains Mono" w:eastAsia="JetBrains Mono" w:hAnsi="JetBrains Mono"/>
          <w:sz w:val="20"/>
          <w:szCs w:val="20"/>
          <w:shd w:fill="E5E7EB"/>
        </w:rPr>
        <w:t xml:space="preserve">registro.jsp</w:t>
      </w:r>
      <w:r>
        <w:rPr>
          <w:rFonts w:ascii="Times New Roman" w:cs="Times New Roman" w:eastAsia="Times New Roman" w:hAnsi="Times New Roman"/>
          <w:color w:val="000000"/>
          <w:sz w:val="24"/>
          <w:szCs w:val="24"/>
        </w:rPr>
        <w:t xml:space="preserve">) y la recuperación de clave (</w:t>
      </w:r>
      <w:r>
        <w:rPr>
          <w:rFonts w:ascii="JetBrains Mono" w:cs="JetBrains Mono" w:eastAsia="JetBrains Mono" w:hAnsi="JetBrains Mono"/>
          <w:sz w:val="20"/>
          <w:szCs w:val="20"/>
          <w:shd w:fill="E5E7EB"/>
        </w:rPr>
        <w:t xml:space="preserve">recuperar.jsp</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Implementar la barra lateral colapsable (</w:t>
      </w:r>
      <w:r>
        <w:rPr>
          <w:rFonts w:ascii="Times New Roman" w:cs="Times New Roman" w:eastAsia="Times New Roman" w:hAnsi="Times New Roman"/>
          <w:i/>
          <w:iCs/>
          <w:color w:val="000000"/>
          <w:sz w:val="24"/>
          <w:szCs w:val="24"/>
        </w:rPr>
        <w:t xml:space="preserve">Sidenav</w:t>
      </w:r>
      <w:r>
        <w:rPr>
          <w:rFonts w:ascii="Times New Roman" w:cs="Times New Roman" w:eastAsia="Times New Roman" w:hAnsi="Times New Roman"/>
          <w:color w:val="000000"/>
          <w:sz w:val="24"/>
          <w:szCs w:val="24"/>
        </w:rPr>
        <w:t xml:space="preserve">) en </w:t>
      </w:r>
      <w:r>
        <w:rPr>
          <w:rFonts w:ascii="JetBrains Mono" w:cs="JetBrains Mono" w:eastAsia="JetBrains Mono" w:hAnsi="JetBrains Mono"/>
          <w:sz w:val="20"/>
          <w:szCs w:val="20"/>
          <w:shd w:fill="E5E7EB"/>
        </w:rPr>
        <w:t xml:space="preserve">menu.jsp</w:t>
      </w:r>
      <w:r>
        <w:rPr>
          <w:rFonts w:ascii="Times New Roman" w:cs="Times New Roman" w:eastAsia="Times New Roman" w:hAnsi="Times New Roman"/>
          <w:color w:val="000000"/>
          <w:sz w:val="24"/>
          <w:szCs w:val="24"/>
        </w:rPr>
        <w:t xml:space="preserve"> que renderiza opciones filtradas dinámicamente según el rol en sesión.</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Diseñar el layout del Dashboard para estadísticas globales e integrar un módulo de visualización de calendario en cuadrícula mensual (</w:t>
      </w:r>
      <w:r>
        <w:rPr>
          <w:rFonts w:ascii="JetBrains Mono" w:cs="JetBrains Mono" w:eastAsia="JetBrains Mono" w:hAnsi="JetBrains Mono"/>
          <w:sz w:val="20"/>
          <w:szCs w:val="20"/>
          <w:shd w:fill="E5E7EB"/>
        </w:rPr>
        <w:t xml:space="preserve">calendario.jsp</w:t>
      </w:r>
      <w:r>
        <w:rPr>
          <w:rFonts w:ascii="Times New Roman" w:cs="Times New Roman" w:eastAsia="Times New Roman" w:hAnsi="Times New Roman"/>
          <w:color w:val="000000"/>
          <w:sz w:val="24"/>
          <w:szCs w:val="24"/>
        </w:rPr>
        <w:t xml:space="preserve">) para la visualización gráfica de tratamientos y turnos programados.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/src/main/webapp/css/styles.css</w:t>
      </w:r>
      <w:r>
        <w:rPr>
          <w:rFonts w:ascii="Times New Roman" w:cs="Times New Roman" w:eastAsia="Times New Roman" w:hAnsi="Times New Roman"/>
          <w:color w:val="000000"/>
          <w:sz w:val="24"/>
          <w:szCs w:val="24"/>
        </w:rPr>
        <w:t xml:space="preserve"> (Diseño visual unificado, colores institucionales y fuentes).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/src/main/webapp/index.jsp</w:t>
      </w:r>
      <w:r>
        <w:rPr>
          <w:rFonts w:ascii="Times New Roman" w:cs="Times New Roman" w:eastAsia="Times New Roman" w:hAnsi="Times New Roman"/>
          <w:color w:val="000000"/>
          <w:sz w:val="24"/>
          <w:szCs w:val="24"/>
        </w:rPr>
        <w:t xml:space="preserve"> (Login público).</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/src/main/webapp/registro.jsp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/src/main/webapp/recuperar.jsp</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/src/main/webapp/menu.jsp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/src/main/webapp/pacientes.jsp</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/src/main/webapp/calendario.jsp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/src/main/webapp/WEB-INF/jsp/dashboard.jsp</w:t>
      </w:r>
      <w:r>
        <w:rPr>
          <w:rFonts w:ascii="Times New Roman" w:cs="Times New Roman" w:eastAsia="Times New Roman" w:hAnsi="Times New Roman"/>
          <w:color w:val="000000"/>
          <w:sz w:val="24"/>
          <w:szCs w:val="24"/>
        </w:rPr>
        <w:t xml:space="preserve"> (Vistas de paneles).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5</w:t>
      </w:r>
      <w:r>
        <w:rPr>
          <w:rFonts w:ascii="Times New Roman" w:cs="Times New Roman" w:eastAsia="Times New Roman" w:hAnsi="Times New Roman"/>
          <w:color w:val="000000"/>
          <w:sz w:val="24"/>
          <w:szCs w:val="24"/>
        </w:rPr>
        <w:t xml:space="preserve"> (las JSPs deben inyectar dinámicamente los campos ocultos con los tokens CSRF generados por el backend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Interfaz de usuario maquetada con alta accesibilidad para el adulto mayor, consistente tipográficamente y navegable a nivel de interfaces en el servidor Tomcat.</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7: Integración Frontend - Backend (JS &amp; AJAX)</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Conectar las maquetas visuales (JSP) con los servicios de datos de la API REST del backend de manera asíncrona mediante JavaScript cliente (peticiones Fetch/AJAX).</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Desarrollar los scripts JS encargados de capturar los eventos de envío de formularios, prevenir la recarga de página por defecto (</w:t>
      </w:r>
      <w:r>
        <w:rPr>
          <w:rFonts w:ascii="JetBrains Mono" w:cs="JetBrains Mono" w:eastAsia="JetBrains Mono" w:hAnsi="JetBrains Mono"/>
          <w:sz w:val="20"/>
          <w:szCs w:val="20"/>
          <w:shd w:fill="E5E7EB"/>
        </w:rPr>
        <w:t xml:space="preserve">preventDefault()</w:t>
      </w:r>
      <w:r>
        <w:rPr>
          <w:rFonts w:ascii="Times New Roman" w:cs="Times New Roman" w:eastAsia="Times New Roman" w:hAnsi="Times New Roman"/>
          <w:color w:val="000000"/>
          <w:sz w:val="24"/>
          <w:szCs w:val="24"/>
        </w:rPr>
        <w:t xml:space="preserve">) y estructurar los cuerpos en JSON.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Implementar el adjunto mandatorio de la cabecera </w:t>
      </w:r>
      <w:r>
        <w:rPr>
          <w:rFonts w:ascii="JetBrains Mono" w:cs="JetBrains Mono" w:eastAsia="JetBrains Mono" w:hAnsi="JetBrains Mono"/>
          <w:sz w:val="20"/>
          <w:szCs w:val="20"/>
          <w:shd w:fill="E5E7EB"/>
        </w:rPr>
        <w:t xml:space="preserve">X-CSRF-TOKEN</w:t>
      </w:r>
      <w:r>
        <w:rPr>
          <w:rFonts w:ascii="Times New Roman" w:cs="Times New Roman" w:eastAsia="Times New Roman" w:hAnsi="Times New Roman"/>
          <w:color w:val="000000"/>
          <w:sz w:val="24"/>
          <w:szCs w:val="24"/>
        </w:rPr>
        <w:t xml:space="preserve"> recuperada desde el HTML JSP en todas las peticiones asíncronas de tipo POST/PUT.</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llamadas AJAX para consumir la API de validación RETHUS al momento de ingresar una nueva tarjeta profesional y cambiar dinámicamente el DOM en pantalla según la respuesta de habilitación.</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Desarrollar funciones de renderizado dinámico para pintar la lista de pacientes, las alertas de tratamientos y ubicar los turnos en el calendario mensual con datos reales devuelvos por el backend en JSON.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/src/main/webapp/js/auth.js</w:t>
      </w:r>
      <w:r>
        <w:rPr>
          <w:rFonts w:ascii="Times New Roman" w:cs="Times New Roman" w:eastAsia="Times New Roman" w:hAnsi="Times New Roman"/>
          <w:color w:val="000000"/>
          <w:sz w:val="24"/>
          <w:szCs w:val="24"/>
        </w:rPr>
        <w:t xml:space="preserve"> (Manejo asíncrono de sesión, cookies y redirección).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/src/main/webapp/js/pacientes.js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/src/main/webapp/js/enfermeras.js</w:t>
      </w:r>
      <w:r>
        <w:rPr>
          <w:rFonts w:ascii="Times New Roman" w:cs="Times New Roman" w:eastAsia="Times New Roman" w:hAnsi="Times New Roman"/>
          <w:color w:val="000000"/>
          <w:sz w:val="24"/>
          <w:szCs w:val="24"/>
        </w:rPr>
        <w:t xml:space="preserve"> (Lógica interactiva de tablas).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/src/main/webapp/js/tratamientos.js</w:t>
      </w:r>
      <w:r>
        <w:rPr>
          <w:rFonts w:ascii="Times New Roman" w:cs="Times New Roman" w:eastAsia="Times New Roman" w:hAnsi="Times New Roman"/>
          <w:color w:val="000000"/>
          <w:sz w:val="24"/>
          <w:szCs w:val="24"/>
        </w:rPr>
        <w:t xml:space="preserve"> (Manejo de dosificación y alertas en frontend).</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/src/main/webapp/js/calendario.js</w:t>
      </w:r>
      <w:r>
        <w:rPr>
          <w:rFonts w:ascii="Times New Roman" w:cs="Times New Roman" w:eastAsia="Times New Roman" w:hAnsi="Times New Roman"/>
          <w:color w:val="000000"/>
          <w:sz w:val="24"/>
          <w:szCs w:val="24"/>
        </w:rPr>
        <w:t xml:space="preserve"> (Interacción y eventos del calendario).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6</w:t>
      </w:r>
      <w:r>
        <w:rPr>
          <w:rFonts w:ascii="Times New Roman" w:cs="Times New Roman" w:eastAsia="Times New Roman" w:hAnsi="Times New Roman"/>
          <w:color w:val="000000"/>
          <w:sz w:val="24"/>
          <w:szCs w:val="24"/>
        </w:rPr>
        <w:t xml:space="preserve"> (vistas JSP maquetadas) y </w:t>
      </w:r>
      <w:r>
        <w:rPr>
          <w:rFonts w:ascii="Times New Roman" w:cs="Times New Roman" w:eastAsia="Times New Roman" w:hAnsi="Times New Roman"/>
          <w:b/>
          <w:bCs/>
          <w:color w:val="000000"/>
          <w:sz w:val="24"/>
          <w:szCs w:val="24"/>
        </w:rPr>
        <w:t xml:space="preserve">Fase 4</w:t>
      </w:r>
      <w:r>
        <w:rPr>
          <w:rFonts w:ascii="Times New Roman" w:cs="Times New Roman" w:eastAsia="Times New Roman" w:hAnsi="Times New Roman"/>
          <w:color w:val="000000"/>
          <w:sz w:val="24"/>
          <w:szCs w:val="24"/>
        </w:rPr>
        <w:t xml:space="preserve"> (endpoints de la API REST operativos).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Sistema interactivo "Full Stack" completo que actualiza datos de base de datos MySQL e interactúa en tiempo real con el servidor mediante peticiones asíncronas sin parpadeos de recarga de pantalla.</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8: Reportes y Alertas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Desarrollar el módulo especializado de despacho automatizado de notificaciones de medicación en segundo plano y el panel de estadísticas gerenciales del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Implementar un servicio Java planificador de tareas en segundo plano (</w:t>
      </w:r>
      <w:r>
        <w:rPr>
          <w:rFonts w:ascii="JetBrains Mono" w:cs="JetBrains Mono" w:eastAsia="JetBrains Mono" w:hAnsi="JetBrains Mono"/>
          <w:sz w:val="20"/>
          <w:szCs w:val="20"/>
          <w:shd w:fill="E5E7EB"/>
        </w:rPr>
        <w:t xml:space="preserve">ScheduledExecutorService</w:t>
      </w:r>
      <w:r>
        <w:rPr>
          <w:rFonts w:ascii="Times New Roman" w:cs="Times New Roman" w:eastAsia="Times New Roman" w:hAnsi="Times New Roman"/>
          <w:color w:val="000000"/>
          <w:sz w:val="24"/>
          <w:szCs w:val="24"/>
        </w:rPr>
        <w:t xml:space="preserve">) en el backend que audite continuamente las horas de toma de tratamientos de los pacientes activos.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Simular el canal de salida enviando trazas legibles a consola indicando: </w:t>
      </w:r>
      <w:r>
        <w:rPr>
          <w:rFonts w:ascii="JetBrains Mono" w:cs="JetBrains Mono" w:eastAsia="JetBrains Mono" w:hAnsi="JetBrains Mono"/>
          <w:sz w:val="20"/>
          <w:szCs w:val="20"/>
          <w:shd w:fill="E5E7EB"/>
        </w:rPr>
        <w:t xml:space="preserve">[SMS / Push] Enviado exitosamente recordatorio de dosis X al paciente Y</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consultas SQL avanzadas de agrupación y agregación (</w:t>
      </w:r>
      <w:r>
        <w:rPr>
          <w:rFonts w:ascii="JetBrains Mono" w:cs="JetBrains Mono" w:eastAsia="JetBrains Mono" w:hAnsi="JetBrains Mono"/>
          <w:sz w:val="20"/>
          <w:szCs w:val="20"/>
          <w:shd w:fill="E5E7EB"/>
        </w:rPr>
        <w:t xml:space="preserve">SUM</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AVG</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COUNT</w:t>
      </w:r>
      <w:r>
        <w:rPr>
          <w:rFonts w:ascii="Times New Roman" w:cs="Times New Roman" w:eastAsia="Times New Roman" w:hAnsi="Times New Roman"/>
          <w:color w:val="000000"/>
          <w:sz w:val="24"/>
          <w:szCs w:val="24"/>
        </w:rPr>
        <w:t xml:space="preserve">) en el repositorio para recopilar métricas de atenciones, historiales médicos y promedios de calificación.</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Maquetar las vistas de tablas de reportes detallados en el panel restringido del Administrador (</w:t>
      </w:r>
      <w:r>
        <w:rPr>
          <w:rFonts w:ascii="JetBrains Mono" w:cs="JetBrains Mono" w:eastAsia="JetBrains Mono" w:hAnsi="JetBrains Mono"/>
          <w:sz w:val="20"/>
          <w:szCs w:val="20"/>
          <w:shd w:fill="E5E7EB"/>
        </w:rPr>
        <w:t xml:space="preserve">dashboard.jsp</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AlertScheduler.java</w:t>
      </w:r>
      <w:r>
        <w:rPr>
          <w:rFonts w:ascii="Times New Roman" w:cs="Times New Roman" w:eastAsia="Times New Roman" w:hAnsi="Times New Roman"/>
          <w:color w:val="000000"/>
          <w:sz w:val="24"/>
          <w:szCs w:val="24"/>
        </w:rPr>
        <w:t xml:space="preserve"> (Servicio planificador de recordatorios).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NotificationService.java</w:t>
      </w:r>
      <w:r>
        <w:rPr>
          <w:rFonts w:ascii="Times New Roman" w:cs="Times New Roman" w:eastAsia="Times New Roman" w:hAnsi="Times New Roman"/>
          <w:color w:val="000000"/>
          <w:sz w:val="24"/>
          <w:szCs w:val="24"/>
        </w:rPr>
        <w:t xml:space="preserve"> (Lógica de simulación de despacho de correos y SMS).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ReportService.java</w:t>
      </w:r>
      <w:r>
        <w:rPr>
          <w:rFonts w:ascii="Times New Roman" w:cs="Times New Roman" w:eastAsia="Times New Roman" w:hAnsi="Times New Roman"/>
          <w:color w:val="000000"/>
          <w:sz w:val="24"/>
          <w:szCs w:val="24"/>
        </w:rPr>
        <w:t xml:space="preserve"> (Lógica de negocio analítica).</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ReportServlet.java</w:t>
      </w:r>
      <w:r>
        <w:rPr>
          <w:rFonts w:ascii="Times New Roman" w:cs="Times New Roman" w:eastAsia="Times New Roman" w:hAnsi="Times New Roman"/>
          <w:color w:val="000000"/>
          <w:sz w:val="24"/>
          <w:szCs w:val="24"/>
        </w:rPr>
        <w:t xml:space="preserve"> (Controlador API para exportar o servir datos numéricos).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7</w:t>
      </w:r>
      <w:r>
        <w:rPr>
          <w:rFonts w:ascii="Times New Roman" w:cs="Times New Roman" w:eastAsia="Times New Roman" w:hAnsi="Times New Roman"/>
          <w:color w:val="000000"/>
          <w:sz w:val="24"/>
          <w:szCs w:val="24"/>
        </w:rPr>
        <w:t xml:space="preserve"> (la transaccionalidad de citas, tratamientos y calificaciones debe estar madura para poder ser agregada en reportes).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Automatización en segundo plano de alertas médicas corriendo estable y panel de administración visualizando reportes, auditoría de tablas y estadísticas de rendimiento clínico reales.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9: Pruebas de Software (Testing Suite)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Diseñar y ejecutar casos de prueba que certifiquen el correcto funcionamiento del software ante fallas de conectividad externa, validen las reglas de negocio críticas y garanticen la seguridad y el rendimiento requerido.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Configurar JUnit como framework de pruebas unitarias en el archivo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Codificar pruebas unitarias en Java para evaluar la regla de negocio de solapamiento horario en la asignación de servicios (</w:t>
      </w:r>
      <w:r>
        <w:rPr>
          <w:rFonts w:ascii="JetBrains Mono" w:cs="JetBrains Mono" w:eastAsia="JetBrains Mono" w:hAnsi="JetBrains Mono"/>
          <w:sz w:val="20"/>
          <w:szCs w:val="20"/>
          <w:shd w:fill="E5E7EB"/>
        </w:rPr>
        <w:t xml:space="preserve">ServicioDAO</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CalendarioService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Programar pruebas unitarias de validación asíncrona ante RETHUS simulando escenarios donde el profesional está "Vigente" o "Inexistente".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Realizar pruebas de integración locales simulando envíos de peticiones sin token CSRF para corroborar el correcto bloqueo de seguridad.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/src/test/java/co/edu/sena/nurse/service/CalendarioServiceTest.java</w:t>
      </w:r>
      <w:r>
        <w:rPr>
          <w:rFonts w:ascii="Times New Roman" w:cs="Times New Roman" w:eastAsia="Times New Roman" w:hAnsi="Times New Roman"/>
          <w:color w:val="000000"/>
          <w:sz w:val="24"/>
          <w:szCs w:val="24"/>
        </w:rPr>
        <w:t xml:space="preserve"> (Pruebas de solapamiento de turnos).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/src/test/java/co/edu/sena/nurse/service/RethusValidationTest.java</w:t>
      </w:r>
      <w:r>
        <w:rPr>
          <w:rFonts w:ascii="Times New Roman" w:cs="Times New Roman" w:eastAsia="Times New Roman" w:hAnsi="Times New Roman"/>
          <w:color w:val="000000"/>
          <w:sz w:val="24"/>
          <w:szCs w:val="24"/>
        </w:rPr>
        <w:t xml:space="preserve"> (Pruebas de validación de RETHUS).</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/src/test/java/co/edu/sena/nurse/security/CSRFSecurityTest.java</w:t>
      </w:r>
      <w:r>
        <w:rPr>
          <w:rFonts w:ascii="Times New Roman" w:cs="Times New Roman" w:eastAsia="Times New Roman" w:hAnsi="Times New Roman"/>
          <w:color w:val="000000"/>
          <w:sz w:val="24"/>
          <w:szCs w:val="24"/>
        </w:rPr>
        <w:t xml:space="preserve"> (Pruebas de evasión de token).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8</w:t>
      </w:r>
      <w:r>
        <w:rPr>
          <w:rFonts w:ascii="Times New Roman" w:cs="Times New Roman" w:eastAsia="Times New Roman" w:hAnsi="Times New Roman"/>
          <w:color w:val="000000"/>
          <w:sz w:val="24"/>
          <w:szCs w:val="24"/>
        </w:rPr>
        <w:t xml:space="preserve"> (se requiere el código base completo listo para ser auditado por las pruebas).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Suite de pruebas ejecutándose de manera exitosa en el entorno de desarrollo, cubriendo las reglas de negocio más complejas de la aplicación con aprobación total de casos.</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FASE 10: Despliegue (Deployment)</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Empaquetar la aplicación "Nurse" de forma segura y desplegarla en un entorno de producción local o en la nube bajo el contenedor de Servlets de Apache Tomcat.</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Actividades</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Configurar el perfil de producción en los archivos de configuración, modificando las rutas JDBC a las credenciales finales del servidor de base de datos MySQL de producción.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Ejecutar el comando de empaquetado final de Maven </w:t>
      </w:r>
      <w:r>
        <w:rPr>
          <w:rFonts w:ascii="JetBrains Mono" w:cs="JetBrains Mono" w:eastAsia="JetBrains Mono" w:hAnsi="JetBrains Mono"/>
          <w:sz w:val="20"/>
          <w:szCs w:val="20"/>
          <w:shd w:fill="E5E7EB"/>
        </w:rPr>
        <w:t xml:space="preserve">mvn clean package</w:t>
      </w:r>
      <w:r>
        <w:rPr>
          <w:rFonts w:ascii="Times New Roman" w:cs="Times New Roman" w:eastAsia="Times New Roman" w:hAnsi="Times New Roman"/>
          <w:color w:val="000000"/>
          <w:sz w:val="24"/>
          <w:szCs w:val="24"/>
        </w:rPr>
        <w:t xml:space="preserve"> para compilar el código fuente Java y empaquetarlo en un archivo plano denominado </w:t>
      </w:r>
      <w:r>
        <w:rPr>
          <w:rFonts w:ascii="JetBrains Mono" w:cs="JetBrains Mono" w:eastAsia="JetBrains Mono" w:hAnsi="JetBrains Mono"/>
          <w:sz w:val="20"/>
          <w:szCs w:val="20"/>
          <w:shd w:fill="E5E7EB"/>
        </w:rPr>
        <w:t xml:space="preserve">nurse.war</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Instalar y asegurar un contenedor de aplicaciones Apache Tomcat en un servidor de despliegue.</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Cargar el archivo </w:t>
      </w:r>
      <w:r>
        <w:rPr>
          <w:rFonts w:ascii="JetBrains Mono" w:cs="JetBrains Mono" w:eastAsia="JetBrains Mono" w:hAnsi="JetBrains Mono"/>
          <w:sz w:val="20"/>
          <w:szCs w:val="20"/>
          <w:shd w:fill="E5E7EB"/>
        </w:rPr>
        <w:t xml:space="preserve">nurse.war</w:t>
      </w:r>
      <w:r>
        <w:rPr>
          <w:rFonts w:ascii="Times New Roman" w:cs="Times New Roman" w:eastAsia="Times New Roman" w:hAnsi="Times New Roman"/>
          <w:color w:val="000000"/>
          <w:sz w:val="24"/>
          <w:szCs w:val="24"/>
        </w:rPr>
        <w:t xml:space="preserve"> a la carpeta </w:t>
      </w:r>
      <w:r>
        <w:rPr>
          <w:rFonts w:ascii="JetBrains Mono" w:cs="JetBrains Mono" w:eastAsia="JetBrains Mono" w:hAnsi="JetBrains Mono"/>
          <w:sz w:val="20"/>
          <w:szCs w:val="20"/>
          <w:shd w:fill="E5E7EB"/>
        </w:rPr>
        <w:t xml:space="preserve">/webapps</w:t>
      </w:r>
      <w:r>
        <w:rPr>
          <w:rFonts w:ascii="Times New Roman" w:cs="Times New Roman" w:eastAsia="Times New Roman" w:hAnsi="Times New Roman"/>
          <w:color w:val="000000"/>
          <w:sz w:val="24"/>
          <w:szCs w:val="24"/>
        </w:rPr>
        <w:t xml:space="preserve"> del servidor Tomcat y arrancar el servicio para que despliegue de forma automática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Archivos que deben crearse</w:t>
      </w:r>
      <w:r>
        <w:rPr>
          <w:rFonts w:ascii="Times New Roman" w:cs="Times New Roman" w:eastAsia="Times New Roman" w:hAnsi="Times New Roman"/>
          <w:color w:val="000000"/>
          <w:sz w:val="24"/>
          <w:szCs w:val="24"/>
        </w:rPr>
        <w:t xml:space="preserve">:</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/src/main/resources/db-prod.properties</w:t>
      </w:r>
      <w:r>
        <w:rPr>
          <w:rFonts w:ascii="Times New Roman" w:cs="Times New Roman" w:eastAsia="Times New Roman" w:hAnsi="Times New Roman"/>
          <w:color w:val="000000"/>
          <w:sz w:val="24"/>
          <w:szCs w:val="24"/>
        </w:rPr>
        <w:t xml:space="preserve"> (Configuración de base de datos de producción).</w:t>
      </w:r>
    </w:p>
    <w:p>
      <w:pPr>
        <w:spacing w:after="120" w:before="0"/>
        <w:ind w:left="1080" w:hanging="360"/>
      </w:pP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/doc/deployment_manual.md</w:t>
      </w:r>
      <w:r>
        <w:rPr>
          <w:rFonts w:ascii="Times New Roman" w:cs="Times New Roman" w:eastAsia="Times New Roman" w:hAnsi="Times New Roman"/>
          <w:color w:val="000000"/>
          <w:sz w:val="24"/>
          <w:szCs w:val="24"/>
        </w:rPr>
        <w:t xml:space="preserve"> (Manual paso a paso de aprovisionamiento de servidor local y nube).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Dependencias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Fase 9</w:t>
      </w:r>
      <w:r>
        <w:rPr>
          <w:rFonts w:ascii="Times New Roman" w:cs="Times New Roman" w:eastAsia="Times New Roman" w:hAnsi="Times New Roman"/>
          <w:color w:val="000000"/>
          <w:sz w:val="24"/>
          <w:szCs w:val="24"/>
        </w:rPr>
        <w:t xml:space="preserve"> (las pruebas unitarias e integración de software deben estar completamente aprobadas).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Resultado esperado</w:t>
      </w:r>
      <w:r>
        <w:rPr>
          <w:rFonts w:ascii="Times New Roman" w:cs="Times New Roman" w:eastAsia="Times New Roman" w:hAnsi="Times New Roman"/>
          <w:color w:val="000000"/>
          <w:sz w:val="24"/>
          <w:szCs w:val="24"/>
        </w:rPr>
        <w:t xml:space="preserve">: Plataforma Nurse desplegada de forma estable, segura y operativa bajo HTTPS, permitiendo el registro real de pacientes y enfermeras en producción.</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PARTE 2: ROADMAP DE PROGRAMACIÓN PARA EL APRENDIZ</w:t>
      </w:r>
    </w:p>
    <w:p>
      <w:pPr>
        <w:spacing w:after="120" w:before="0"/>
        <w:jc w:val="left"/>
      </w:pPr>
      <w:r>
        <w:rPr>
          <w:rFonts w:ascii="Times New Roman" w:cs="Times New Roman" w:eastAsia="Times New Roman" w:hAnsi="Times New Roman"/>
          <w:i/>
          <w:iCs/>
          <w:color w:val="000000"/>
          <w:sz w:val="24"/>
          <w:szCs w:val="24"/>
        </w:rPr>
        <w:t xml:space="preserve">(Orden exacto y secuencial recomendado de codificación "Bottom-Up")</w:t>
      </w:r>
    </w:p>
    <w:p>
      <w:pPr>
        <w:spacing w:after="120" w:before="0"/>
        <w:jc w:val="left"/>
      </w:pPr>
      <w:r>
        <w:rPr>
          <w:rFonts w:ascii="Times New Roman" w:cs="Times New Roman" w:eastAsia="Times New Roman" w:hAnsi="Times New Roman"/>
          <w:color w:val="000000"/>
          <w:sz w:val="24"/>
          <w:szCs w:val="24"/>
        </w:rPr>
        <w:t xml:space="preserve">Para que un aprendiz de desarrollo de software codifique de manera óptima el proyecto sin enfrentar bloqueos por falta de componentes de soporte, se recomienda estrictamente el siguiente orden secuencial de construcción de código de abajo hacia arriba:</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Paso 1 (Fase 1: Configurar Proyecto)</w:t>
      </w:r>
      <w:r>
        <w:rPr>
          <w:rFonts w:ascii="Times New Roman" w:cs="Times New Roman" w:eastAsia="Times New Roman" w:hAnsi="Times New Roman"/>
          <w:color w:val="000000"/>
          <w:sz w:val="24"/>
          <w:szCs w:val="24"/>
        </w:rPr>
        <w:t xml:space="preserve">: Inicializar el proyecto Maven en el IDE, configurar </w:t>
      </w:r>
      <w:r>
        <w:rPr>
          <w:rFonts w:ascii="JetBrains Mono" w:cs="JetBrains Mono" w:eastAsia="JetBrains Mono" w:hAnsi="JetBrains Mono"/>
          <w:sz w:val="20"/>
          <w:szCs w:val="20"/>
          <w:shd w:fill="E5E7EB"/>
        </w:rPr>
        <w:t xml:space="preserve">pom.xml</w:t>
      </w:r>
      <w:r>
        <w:rPr>
          <w:rFonts w:ascii="Times New Roman" w:cs="Times New Roman" w:eastAsia="Times New Roman" w:hAnsi="Times New Roman"/>
          <w:color w:val="000000"/>
          <w:sz w:val="24"/>
          <w:szCs w:val="24"/>
        </w:rPr>
        <w:t xml:space="preserve"> con dependencias de base, inicializar Git y subir el esqueleto vacío a GitHub.</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Paso 2 (Fase 2: Crear Modelo Relacional)</w:t>
      </w:r>
      <w:r>
        <w:rPr>
          <w:rFonts w:ascii="Times New Roman" w:cs="Times New Roman" w:eastAsia="Times New Roman" w:hAnsi="Times New Roman"/>
          <w:color w:val="000000"/>
          <w:sz w:val="24"/>
          <w:szCs w:val="24"/>
        </w:rPr>
        <w:t xml:space="preserve">: Diseñar en MySQL Workbench las tablas y herencias de usuarios, exportar el archivo </w:t>
      </w:r>
      <w:r>
        <w:rPr>
          <w:rFonts w:ascii="JetBrains Mono" w:cs="JetBrains Mono" w:eastAsia="JetBrains Mono" w:hAnsi="JetBrains Mono"/>
          <w:sz w:val="20"/>
          <w:szCs w:val="20"/>
          <w:shd w:fill="E5E7EB"/>
        </w:rPr>
        <w:t xml:space="preserve">.sql</w:t>
      </w:r>
      <w:r>
        <w:rPr>
          <w:rFonts w:ascii="Times New Roman" w:cs="Times New Roman" w:eastAsia="Times New Roman" w:hAnsi="Times New Roman"/>
          <w:color w:val="000000"/>
          <w:sz w:val="24"/>
          <w:szCs w:val="24"/>
        </w:rPr>
        <w:t xml:space="preserve"> de definición e instalar localmente la base de datos MySQL cargando los medicamentos permitidos como catálogo.</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Paso 3 (Fase 3: Mapear Entidades)</w:t>
      </w:r>
      <w:r>
        <w:rPr>
          <w:rFonts w:ascii="Times New Roman" w:cs="Times New Roman" w:eastAsia="Times New Roman" w:hAnsi="Times New Roman"/>
          <w:color w:val="000000"/>
          <w:sz w:val="24"/>
          <w:szCs w:val="24"/>
        </w:rPr>
        <w:t xml:space="preserve">: Escribir en Java la clase utilitaria </w:t>
      </w:r>
      <w:r>
        <w:rPr>
          <w:rFonts w:ascii="JetBrains Mono" w:cs="JetBrains Mono" w:eastAsia="JetBrains Mono" w:hAnsi="JetBrains Mono"/>
          <w:sz w:val="20"/>
          <w:szCs w:val="20"/>
          <w:shd w:fill="E5E7EB"/>
        </w:rPr>
        <w:t xml:space="preserve">DatabaseConnection</w:t>
      </w:r>
      <w:r>
        <w:rPr>
          <w:rFonts w:ascii="Times New Roman" w:cs="Times New Roman" w:eastAsia="Times New Roman" w:hAnsi="Times New Roman"/>
          <w:color w:val="000000"/>
          <w:sz w:val="24"/>
          <w:szCs w:val="24"/>
        </w:rPr>
        <w:t xml:space="preserve"> con pool de conexiones y crear todas las clases de modelo POJO (clases Java simples con atributos, getters y setters de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Enfermera</w:t>
      </w:r>
      <w:r>
        <w:rPr>
          <w:rFonts w:ascii="Times New Roman" w:cs="Times New Roman" w:eastAsia="Times New Roman" w:hAnsi="Times New Roman"/>
          <w:color w:val="000000"/>
          <w:sz w:val="24"/>
          <w:szCs w:val="24"/>
        </w:rPr>
        <w:t xml:space="preserve">, etc.).</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Paso 4 (Fase 3: Codificar Persistencia DAO)</w:t>
      </w:r>
      <w:r>
        <w:rPr>
          <w:rFonts w:ascii="Times New Roman" w:cs="Times New Roman" w:eastAsia="Times New Roman" w:hAnsi="Times New Roman"/>
          <w:color w:val="000000"/>
          <w:sz w:val="24"/>
          <w:szCs w:val="24"/>
        </w:rPr>
        <w:t xml:space="preserve">: Programar los métodos SQL en las clases Repositorio DAO (</w:t>
      </w:r>
      <w:r>
        <w:rPr>
          <w:rFonts w:ascii="JetBrains Mono" w:cs="JetBrains Mono" w:eastAsia="JetBrains Mono" w:hAnsi="JetBrains Mono"/>
          <w:sz w:val="20"/>
          <w:szCs w:val="20"/>
          <w:shd w:fill="E5E7EB"/>
        </w:rPr>
        <w:t xml:space="preserve">UsuarioDAO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ServicioDAO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TratamientoDAO</w:t>
      </w:r>
      <w:r>
        <w:rPr>
          <w:rFonts w:ascii="Times New Roman" w:cs="Times New Roman" w:eastAsia="Times New Roman" w:hAnsi="Times New Roman"/>
          <w:color w:val="000000"/>
          <w:sz w:val="24"/>
          <w:szCs w:val="24"/>
        </w:rPr>
        <w:t xml:space="preserve">). Probar individualmente que lean e inserten datos en MySQL con un método </w:t>
      </w:r>
      <w:r>
        <w:rPr>
          <w:rFonts w:ascii="JetBrains Mono" w:cs="JetBrains Mono" w:eastAsia="JetBrains Mono" w:hAnsi="JetBrains Mono"/>
          <w:sz w:val="20"/>
          <w:szCs w:val="20"/>
          <w:shd w:fill="E5E7EB"/>
        </w:rPr>
        <w:t xml:space="preserve">main</w:t>
      </w:r>
      <w:r>
        <w:rPr>
          <w:rFonts w:ascii="Times New Roman" w:cs="Times New Roman" w:eastAsia="Times New Roman" w:hAnsi="Times New Roman"/>
          <w:color w:val="000000"/>
          <w:sz w:val="24"/>
          <w:szCs w:val="24"/>
        </w:rPr>
        <w:t xml:space="preserve"> temporal de prueba.</w:t>
      </w:r>
    </w:p>
    <w:p>
      <w:pPr>
        <w:spacing w:after="120" w:before="0"/>
        <w:ind w:left="72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Paso 5 (Fase 3: Escribir Capa de Servicios)</w:t>
      </w:r>
      <w:r>
        <w:rPr>
          <w:rFonts w:ascii="Times New Roman" w:cs="Times New Roman" w:eastAsia="Times New Roman" w:hAnsi="Times New Roman"/>
          <w:color w:val="000000"/>
          <w:sz w:val="24"/>
          <w:szCs w:val="24"/>
        </w:rPr>
        <w:t xml:space="preserve">: Desarrollar las clases de lógica de negocio (</w:t>
      </w:r>
      <w:r>
        <w:rPr>
          <w:rFonts w:ascii="JetBrains Mono" w:cs="JetBrains Mono" w:eastAsia="JetBrains Mono" w:hAnsi="JetBrains Mono"/>
          <w:sz w:val="20"/>
          <w:szCs w:val="20"/>
          <w:shd w:fill="E5E7EB"/>
        </w:rPr>
        <w:t xml:space="preserve">UsuarioService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CalendarioService</w:t>
      </w:r>
      <w:r>
        <w:rPr>
          <w:rFonts w:ascii="Times New Roman" w:cs="Times New Roman" w:eastAsia="Times New Roman" w:hAnsi="Times New Roman"/>
          <w:color w:val="000000"/>
          <w:sz w:val="24"/>
          <w:szCs w:val="24"/>
        </w:rPr>
        <w:t xml:space="preserve">). Aquí es donde se codifica la simulación de la validación del RETHUS y el algoritmo de control de agendas.</w:t>
      </w:r>
    </w:p>
    <w:p>
      <w:pPr>
        <w:spacing w:after="120" w:before="0"/>
        <w:ind w:left="720" w:hanging="360"/>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Paso 6 (Fase 5: Configurar la Seguridad)</w:t>
      </w:r>
      <w:r>
        <w:rPr>
          <w:rFonts w:ascii="Times New Roman" w:cs="Times New Roman" w:eastAsia="Times New Roman" w:hAnsi="Times New Roman"/>
          <w:color w:val="000000"/>
          <w:sz w:val="24"/>
          <w:szCs w:val="24"/>
        </w:rPr>
        <w:t xml:space="preserve">: Crear el utilitario </w:t>
      </w:r>
      <w:r>
        <w:rPr>
          <w:rFonts w:ascii="JetBrains Mono" w:cs="JetBrains Mono" w:eastAsia="JetBrains Mono" w:hAnsi="JetBrains Mono"/>
          <w:sz w:val="20"/>
          <w:szCs w:val="20"/>
          <w:shd w:fill="E5E7EB"/>
        </w:rPr>
        <w:t xml:space="preserve">PasswordHasher</w:t>
      </w:r>
      <w:r>
        <w:rPr>
          <w:rFonts w:ascii="Times New Roman" w:cs="Times New Roman" w:eastAsia="Times New Roman" w:hAnsi="Times New Roman"/>
          <w:color w:val="000000"/>
          <w:sz w:val="24"/>
          <w:szCs w:val="24"/>
        </w:rPr>
        <w:t xml:space="preserve"> con BCrypt para encriptar claves y codificar las clases </w:t>
      </w:r>
      <w:r>
        <w:rPr>
          <w:rFonts w:ascii="JetBrains Mono" w:cs="JetBrains Mono" w:eastAsia="JetBrains Mono" w:hAnsi="JetBrains Mono"/>
          <w:sz w:val="20"/>
          <w:szCs w:val="20"/>
          <w:shd w:fill="E5E7EB"/>
        </w:rPr>
        <w:t xml:space="preserve">AuthFilter</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CSRFFilter</w:t>
      </w:r>
      <w:r>
        <w:rPr>
          <w:rFonts w:ascii="Times New Roman" w:cs="Times New Roman" w:eastAsia="Times New Roman" w:hAnsi="Times New Roman"/>
          <w:color w:val="000000"/>
          <w:sz w:val="24"/>
          <w:szCs w:val="24"/>
        </w:rPr>
        <w:t xml:space="preserve"> que interceptarán el tráfico para proteger los datos de salud.</w:t>
      </w:r>
    </w:p>
    <w:p>
      <w:pPr>
        <w:spacing w:after="120" w:before="0"/>
        <w:ind w:left="720" w:hanging="360"/>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bCs/>
          <w:color w:val="000000"/>
          <w:sz w:val="24"/>
          <w:szCs w:val="24"/>
        </w:rPr>
        <w:t xml:space="preserve">Paso 7 (Fase 4: Exponer la API REST)</w:t>
      </w:r>
      <w:r>
        <w:rPr>
          <w:rFonts w:ascii="Times New Roman" w:cs="Times New Roman" w:eastAsia="Times New Roman" w:hAnsi="Times New Roman"/>
          <w:color w:val="000000"/>
          <w:sz w:val="24"/>
          <w:szCs w:val="24"/>
        </w:rPr>
        <w:t xml:space="preserve">: Desarrollar los Java Servlets controladores que escuchen peticiones en rutas </w:t>
      </w:r>
      <w:r>
        <w:rPr>
          <w:rFonts w:ascii="JetBrains Mono" w:cs="JetBrains Mono" w:eastAsia="JetBrains Mono" w:hAnsi="JetBrains Mono"/>
          <w:sz w:val="20"/>
          <w:szCs w:val="20"/>
          <w:shd w:fill="E5E7EB"/>
        </w:rPr>
        <w:t xml:space="preserve">/api/*</w:t>
      </w:r>
      <w:r>
        <w:rPr>
          <w:rFonts w:ascii="Times New Roman" w:cs="Times New Roman" w:eastAsia="Times New Roman" w:hAnsi="Times New Roman"/>
          <w:color w:val="000000"/>
          <w:sz w:val="24"/>
          <w:szCs w:val="24"/>
        </w:rPr>
        <w:t xml:space="preserve"> mapeando los verbos HTTP a las llamadas de los servicios configurados en el Paso 5.</w:t>
      </w:r>
    </w:p>
    <w:p>
      <w:pPr>
        <w:spacing w:after="120" w:before="0"/>
        <w:ind w:left="720" w:hanging="360"/>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b/>
          <w:bCs/>
          <w:color w:val="000000"/>
          <w:sz w:val="24"/>
          <w:szCs w:val="24"/>
        </w:rPr>
        <w:t xml:space="preserve">Paso 8 (Fase 6: Maquetar Interfaces en JSP)</w:t>
      </w:r>
      <w:r>
        <w:rPr>
          <w:rFonts w:ascii="Times New Roman" w:cs="Times New Roman" w:eastAsia="Times New Roman" w:hAnsi="Times New Roman"/>
          <w:color w:val="000000"/>
          <w:sz w:val="24"/>
          <w:szCs w:val="24"/>
        </w:rPr>
        <w:t xml:space="preserve">: Crear los archivos HTML/JSP (</w:t>
      </w:r>
      <w:r>
        <w:rPr>
          <w:rFonts w:ascii="JetBrains Mono" w:cs="JetBrains Mono" w:eastAsia="JetBrains Mono" w:hAnsi="JetBrains Mono"/>
          <w:sz w:val="20"/>
          <w:szCs w:val="20"/>
          <w:shd w:fill="E5E7EB"/>
        </w:rPr>
        <w:t xml:space="preserve">index.jsp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recuperar.jsp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menu.jsp</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calendario.jsp</w:t>
      </w:r>
      <w:r>
        <w:rPr>
          <w:rFonts w:ascii="Times New Roman" w:cs="Times New Roman" w:eastAsia="Times New Roman" w:hAnsi="Times New Roman"/>
          <w:color w:val="000000"/>
          <w:sz w:val="24"/>
          <w:szCs w:val="24"/>
        </w:rPr>
        <w:t xml:space="preserve">). Vincular la hoja de estilos CSS común basada en la tipografía </w:t>
      </w:r>
      <w:r>
        <w:rPr>
          <w:rFonts w:ascii="Times New Roman" w:cs="Times New Roman" w:eastAsia="Times New Roman" w:hAnsi="Times New Roman"/>
          <w:i/>
          <w:iCs/>
          <w:color w:val="000000"/>
          <w:sz w:val="24"/>
          <w:szCs w:val="24"/>
        </w:rPr>
        <w:t xml:space="preserve">Work Sans</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b/>
          <w:bCs/>
          <w:color w:val="000000"/>
          <w:sz w:val="24"/>
          <w:szCs w:val="24"/>
        </w:rPr>
        <w:t xml:space="preserve">Paso 9 (Fase 7: Escribir Scripts JS e Integrar)</w:t>
      </w:r>
      <w:r>
        <w:rPr>
          <w:rFonts w:ascii="Times New Roman" w:cs="Times New Roman" w:eastAsia="Times New Roman" w:hAnsi="Times New Roman"/>
          <w:color w:val="000000"/>
          <w:sz w:val="24"/>
          <w:szCs w:val="24"/>
        </w:rPr>
        <w:t xml:space="preserve">: Escribir el código JavaScript (</w:t>
      </w:r>
      <w:r>
        <w:rPr>
          <w:rFonts w:ascii="JetBrains Mono" w:cs="JetBrains Mono" w:eastAsia="JetBrains Mono" w:hAnsi="JetBrains Mono"/>
          <w:sz w:val="20"/>
          <w:szCs w:val="20"/>
          <w:shd w:fill="E5E7EB"/>
        </w:rPr>
        <w:t xml:space="preserve">auth.js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pacientes.js</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calendario.js</w:t>
      </w:r>
      <w:r>
        <w:rPr>
          <w:rFonts w:ascii="Times New Roman" w:cs="Times New Roman" w:eastAsia="Times New Roman" w:hAnsi="Times New Roman"/>
          <w:color w:val="000000"/>
          <w:sz w:val="24"/>
          <w:szCs w:val="24"/>
        </w:rPr>
        <w:t xml:space="preserve">) que capture los clics en frontend, empaquete los datos en JSON y haga peticiones Fetch de forma asíncrona hacia los endpoints de la API REST.</w:t>
      </w:r>
    </w:p>
    <w:p>
      <w:pPr>
        <w:spacing w:after="120" w:before="0"/>
        <w:ind w:left="720" w:hanging="360"/>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b/>
          <w:bCs/>
          <w:color w:val="000000"/>
          <w:sz w:val="24"/>
          <w:szCs w:val="24"/>
        </w:rPr>
        <w:t xml:space="preserve">Paso 10 (Fase 8: Automatizar Alertas y Reportes)</w:t>
      </w:r>
      <w:r>
        <w:rPr>
          <w:rFonts w:ascii="Times New Roman" w:cs="Times New Roman" w:eastAsia="Times New Roman" w:hAnsi="Times New Roman"/>
          <w:color w:val="000000"/>
          <w:sz w:val="24"/>
          <w:szCs w:val="24"/>
        </w:rPr>
        <w:t xml:space="preserve">: Programar en el backend el planificador en segundo plano para notificaciones automáticas y estructurar el panel analítico de reportes del Administrador.</w:t>
      </w:r>
    </w:p>
    <w:p>
      <w:pPr>
        <w:spacing w:after="120" w:before="0"/>
        <w:ind w:left="720" w:hanging="360"/>
      </w:pPr>
      <w:r>
        <w:rPr>
          <w:rFonts w:ascii="Times New Roman" w:cs="Times New Roman" w:eastAsia="Times New Roman" w:hAnsi="Times New Roman"/>
          <w:color w:val="000000"/>
          <w:sz w:val="24"/>
          <w:szCs w:val="24"/>
        </w:rPr>
        <w:t xml:space="preserve">11. </w:t>
      </w:r>
      <w:r>
        <w:rPr>
          <w:rFonts w:ascii="Times New Roman" w:cs="Times New Roman" w:eastAsia="Times New Roman" w:hAnsi="Times New Roman"/>
          <w:b/>
          <w:bCs/>
          <w:color w:val="000000"/>
          <w:sz w:val="24"/>
          <w:szCs w:val="24"/>
        </w:rPr>
        <w:t xml:space="preserve">Paso 11 (Fase 9: Correr Pruebas JUnit)</w:t>
      </w:r>
      <w:r>
        <w:rPr>
          <w:rFonts w:ascii="Times New Roman" w:cs="Times New Roman" w:eastAsia="Times New Roman" w:hAnsi="Times New Roman"/>
          <w:color w:val="000000"/>
          <w:sz w:val="24"/>
          <w:szCs w:val="24"/>
        </w:rPr>
        <w:t xml:space="preserve">: Codificar la suite de pruebas automatizadas en Java para verificar que ningún cambio posterior rompa el login, el RETHUS o la agenda.</w:t>
      </w:r>
    </w:p>
    <w:p>
      <w:pPr>
        <w:spacing w:after="120" w:before="0"/>
        <w:ind w:left="720" w:hanging="360"/>
      </w:pPr>
      <w:r>
        <w:rPr>
          <w:rFonts w:ascii="Times New Roman" w:cs="Times New Roman" w:eastAsia="Times New Roman" w:hAnsi="Times New Roman"/>
          <w:color w:val="000000"/>
          <w:sz w:val="24"/>
          <w:szCs w:val="24"/>
        </w:rPr>
        <w:t xml:space="preserve">12. </w:t>
      </w:r>
      <w:r>
        <w:rPr>
          <w:rFonts w:ascii="Times New Roman" w:cs="Times New Roman" w:eastAsia="Times New Roman" w:hAnsi="Times New Roman"/>
          <w:b/>
          <w:bCs/>
          <w:color w:val="000000"/>
          <w:sz w:val="24"/>
          <w:szCs w:val="24"/>
        </w:rPr>
        <w:t xml:space="preserve">Paso 12 (Fase 10: Empaquetar y Desplegar)</w:t>
      </w:r>
      <w:r>
        <w:rPr>
          <w:rFonts w:ascii="Times New Roman" w:cs="Times New Roman" w:eastAsia="Times New Roman" w:hAnsi="Times New Roman"/>
          <w:color w:val="000000"/>
          <w:sz w:val="24"/>
          <w:szCs w:val="24"/>
        </w:rPr>
        <w:t xml:space="preserve">: Generar el archivo final </w:t>
      </w:r>
      <w:r>
        <w:rPr>
          <w:rFonts w:ascii="JetBrains Mono" w:cs="JetBrains Mono" w:eastAsia="JetBrains Mono" w:hAnsi="JetBrains Mono"/>
          <w:sz w:val="20"/>
          <w:szCs w:val="20"/>
          <w:shd w:fill="E5E7EB"/>
        </w:rPr>
        <w:t xml:space="preserve">nurse.war</w:t>
      </w:r>
      <w:r>
        <w:rPr>
          <w:rFonts w:ascii="Times New Roman" w:cs="Times New Roman" w:eastAsia="Times New Roman" w:hAnsi="Times New Roman"/>
          <w:color w:val="000000"/>
          <w:sz w:val="24"/>
          <w:szCs w:val="24"/>
        </w:rPr>
        <w:t xml:space="preserve"> mediante Maven, montarlo en el Tomcat local o de producción, y dar inicio oficial al servicio.</w:t>
      </w:r>
    </w:p>
    <w:p>
      <w:pPr>
        <w:pStyle w:val="Heading1"/>
        <w:spacing w:after="120" w:before="480"/>
      </w:pPr>
      <w:r>
        <w:rPr>
          <w:rFonts w:ascii="Times New Roman" w:cs="Times New Roman" w:eastAsia="Times New Roman" w:hAnsi="Times New Roman"/>
          <w:b/>
          <w:bCs/>
          <w:color w:val="000000"/>
          <w:sz w:val="40"/>
          <w:szCs w:val="40"/>
        </w:rPr>
        <w:t xml:space="preserve">22. PRUEBAS</w:t>
      </w:r>
    </w:p>
    <w:p>
      <w:pPr>
        <w:pStyle w:val="Heading2"/>
        <w:spacing w:after="120" w:before="360"/>
      </w:pPr>
      <w:r>
        <w:rPr>
          <w:rFonts w:ascii="Times New Roman" w:cs="Times New Roman" w:eastAsia="Times New Roman" w:hAnsi="Times New Roman"/>
          <w:b/>
          <w:bCs/>
          <w:color w:val="000000"/>
          <w:sz w:val="36"/>
          <w:szCs w:val="36"/>
        </w:rPr>
        <w:t xml:space="preserve">22.1 Estrategia de Pruebas Técnicas</w:t>
      </w:r>
    </w:p>
    <w:p>
      <w:pPr>
        <w:spacing w:after="120" w:before="0"/>
        <w:jc w:val="left"/>
      </w:pPr>
      <w:r>
        <w:rPr>
          <w:rFonts w:ascii="Times New Roman" w:cs="Times New Roman" w:eastAsia="Times New Roman" w:hAnsi="Times New Roman"/>
          <w:color w:val="000000"/>
          <w:sz w:val="24"/>
          <w:szCs w:val="24"/>
        </w:rPr>
        <w:t xml:space="preserve">Se implementa una estrategia de pruebas multinivel para garantizar que los procesos críticos de salud no contengan fallos operativos antes de desplegarse en producción.</w:t>
      </w:r>
    </w:p>
    <w:p>
      <w:pPr>
        <w:pStyle w:val="Heading2"/>
        <w:spacing w:after="120" w:before="360"/>
      </w:pPr>
      <w:r>
        <w:rPr>
          <w:rFonts w:ascii="Times New Roman" w:cs="Times New Roman" w:eastAsia="Times New Roman" w:hAnsi="Times New Roman"/>
          <w:b/>
          <w:bCs/>
          <w:color w:val="000000"/>
          <w:sz w:val="36"/>
          <w:szCs w:val="36"/>
        </w:rPr>
        <w:t xml:space="preserve">22.2 Pruebas Unitarias (JUnit 5)</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Prueba de Validación de RETHUS</w:t>
      </w:r>
      <w:r>
        <w:rPr>
          <w:rFonts w:ascii="Times New Roman" w:cs="Times New Roman" w:eastAsia="Times New Roman" w:hAnsi="Times New Roman"/>
          <w:color w:val="000000"/>
          <w:sz w:val="24"/>
          <w:szCs w:val="24"/>
        </w:rPr>
        <w:t xml:space="preserve">: Simulación de respuestas positivas, negativas e indisponibilidades de conexión con la API gubernamental. Se valida que el sistema bloquee perfiles de enfermeros no activos.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Prueba de Solapamiento de Horarios</w:t>
      </w:r>
      <w:r>
        <w:rPr>
          <w:rFonts w:ascii="Times New Roman" w:cs="Times New Roman" w:eastAsia="Times New Roman" w:hAnsi="Times New Roman"/>
          <w:color w:val="000000"/>
          <w:sz w:val="24"/>
          <w:szCs w:val="24"/>
        </w:rPr>
        <w:t xml:space="preserve">: Validación algorítmica encargada de registrar dos atenciones para una misma enfermera en un mismo día. Se verifica que el sistema lance un error </w:t>
      </w:r>
      <w:r>
        <w:rPr>
          <w:rFonts w:ascii="JetBrains Mono" w:cs="JetBrains Mono" w:eastAsia="JetBrains Mono" w:hAnsi="JetBrains Mono"/>
          <w:sz w:val="20"/>
          <w:szCs w:val="20"/>
          <w:shd w:fill="E5E7EB"/>
        </w:rPr>
        <w:t xml:space="preserve">ConflictScheduleException</w:t>
      </w:r>
      <w:r>
        <w:rPr>
          <w:rFonts w:ascii="Times New Roman" w:cs="Times New Roman" w:eastAsia="Times New Roman" w:hAnsi="Times New Roman"/>
          <w:color w:val="000000"/>
          <w:sz w:val="24"/>
          <w:szCs w:val="24"/>
        </w:rPr>
        <w:t xml:space="preserve"> si las horas se cruzan.</w:t>
      </w:r>
    </w:p>
    <w:p>
      <w:pPr>
        <w:pStyle w:val="Heading2"/>
        <w:spacing w:after="120" w:before="360"/>
      </w:pPr>
      <w:r>
        <w:rPr>
          <w:rFonts w:ascii="Times New Roman" w:cs="Times New Roman" w:eastAsia="Times New Roman" w:hAnsi="Times New Roman"/>
          <w:b/>
          <w:bCs/>
          <w:color w:val="000000"/>
          <w:sz w:val="36"/>
          <w:szCs w:val="36"/>
        </w:rPr>
        <w:t xml:space="preserve">22.3 Pruebas de Integración (Caja Negra)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Flujo Completo de Asignación</w:t>
      </w:r>
      <w:r>
        <w:rPr>
          <w:rFonts w:ascii="Times New Roman" w:cs="Times New Roman" w:eastAsia="Times New Roman" w:hAnsi="Times New Roman"/>
          <w:color w:val="000000"/>
          <w:sz w:val="24"/>
          <w:szCs w:val="24"/>
        </w:rPr>
        <w:t xml:space="preserve">: Se prueba el extremo a extremo: Registro de paciente -&gt; Publicación de solicitud -&gt; Aceptación de enfermera -&gt; Modificación del estado del servicio en base de datos.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Seguridad de Acceso</w:t>
      </w:r>
      <w:r>
        <w:rPr>
          <w:rFonts w:ascii="Times New Roman" w:cs="Times New Roman" w:eastAsia="Times New Roman" w:hAnsi="Times New Roman"/>
          <w:color w:val="000000"/>
          <w:sz w:val="24"/>
          <w:szCs w:val="24"/>
        </w:rPr>
        <w:t xml:space="preserve">: Se intenta acceder de forma directa a la ruta protegida de administración </w:t>
      </w:r>
      <w:r>
        <w:rPr>
          <w:rFonts w:ascii="JetBrains Mono" w:cs="JetBrains Mono" w:eastAsia="JetBrains Mono" w:hAnsi="JetBrains Mono"/>
          <w:sz w:val="20"/>
          <w:szCs w:val="20"/>
          <w:shd w:fill="E5E7EB"/>
        </w:rPr>
        <w:t xml:space="preserve">/WEB-INF/jsp/dashboard.jsp</w:t>
      </w:r>
      <w:r>
        <w:rPr>
          <w:rFonts w:ascii="Times New Roman" w:cs="Times New Roman" w:eastAsia="Times New Roman" w:hAnsi="Times New Roman"/>
          <w:color w:val="000000"/>
          <w:sz w:val="24"/>
          <w:szCs w:val="24"/>
        </w:rPr>
        <w:t xml:space="preserve"> sin una sesión activa de rol </w:t>
      </w:r>
      <w:r>
        <w:rPr>
          <w:rFonts w:ascii="JetBrains Mono" w:cs="JetBrains Mono" w:eastAsia="JetBrains Mono" w:hAnsi="JetBrains Mono"/>
          <w:sz w:val="20"/>
          <w:szCs w:val="20"/>
          <w:shd w:fill="E5E7EB"/>
        </w:rPr>
        <w:t xml:space="preserve">ADMINISTRADOR</w:t>
      </w:r>
      <w:r>
        <w:rPr>
          <w:rFonts w:ascii="Times New Roman" w:cs="Times New Roman" w:eastAsia="Times New Roman" w:hAnsi="Times New Roman"/>
          <w:color w:val="000000"/>
          <w:sz w:val="24"/>
          <w:szCs w:val="24"/>
        </w:rPr>
        <w:t xml:space="preserve">. Se verifica que el filtro redirija automáticamente al login.</w:t>
      </w:r>
    </w:p>
    <w:p>
      <w:pPr>
        <w:pStyle w:val="Heading1"/>
        <w:spacing w:after="120" w:before="480"/>
      </w:pPr>
      <w:r>
        <w:rPr>
          <w:rFonts w:ascii="Times New Roman" w:cs="Times New Roman" w:eastAsia="Times New Roman" w:hAnsi="Times New Roman"/>
          <w:b/>
          <w:bCs/>
          <w:color w:val="000000"/>
          <w:sz w:val="40"/>
          <w:szCs w:val="40"/>
        </w:rPr>
        <w:t xml:space="preserve">23. CRITERIOS DE ACEPTACIÓN</w:t>
      </w:r>
    </w:p>
    <w:p>
      <w:pPr>
        <w:pStyle w:val="Heading2"/>
        <w:spacing w:after="120" w:before="360"/>
      </w:pPr>
      <w:r>
        <w:rPr>
          <w:rFonts w:ascii="Times New Roman" w:cs="Times New Roman" w:eastAsia="Times New Roman" w:hAnsi="Times New Roman"/>
          <w:b/>
          <w:bCs/>
          <w:color w:val="000000"/>
          <w:sz w:val="36"/>
          <w:szCs w:val="36"/>
        </w:rPr>
        <w:t xml:space="preserve">23.1 Criterios de Aceptación por Requisito Funcional</w:t>
      </w:r>
    </w:p>
    <w:p>
      <w:pPr>
        <w:pStyle w:val="Heading3"/>
        <w:spacing w:after="120" w:before="240"/>
      </w:pPr>
      <w:r>
        <w:rPr>
          <w:rFonts w:ascii="Times New Roman" w:cs="Times New Roman" w:eastAsia="Times New Roman" w:hAnsi="Times New Roman"/>
          <w:b/>
          <w:bCs/>
          <w:color w:val="000000"/>
          <w:sz w:val="32"/>
          <w:szCs w:val="32"/>
        </w:rPr>
        <w:t xml:space="preserve">23.1.1 Registro e Idoneidad (RF-001, RF-002)</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Dado</w:t>
      </w:r>
      <w:r>
        <w:rPr>
          <w:rFonts w:ascii="Times New Roman" w:cs="Times New Roman" w:eastAsia="Times New Roman" w:hAnsi="Times New Roman"/>
          <w:color w:val="000000"/>
          <w:sz w:val="24"/>
          <w:szCs w:val="24"/>
        </w:rPr>
        <w:t xml:space="preserve"> que un enfermero completa su formulario de registro con un número de tarjeta profesional activo en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Cuando</w:t>
      </w:r>
      <w:r>
        <w:rPr>
          <w:rFonts w:ascii="Times New Roman" w:cs="Times New Roman" w:eastAsia="Times New Roman" w:hAnsi="Times New Roman"/>
          <w:color w:val="000000"/>
          <w:sz w:val="24"/>
          <w:szCs w:val="24"/>
        </w:rPr>
        <w:t xml:space="preserve"> presiona el botón "Registrarse".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Entonces</w:t>
      </w:r>
      <w:r>
        <w:rPr>
          <w:rFonts w:ascii="Times New Roman" w:cs="Times New Roman" w:eastAsia="Times New Roman" w:hAnsi="Times New Roman"/>
          <w:color w:val="000000"/>
          <w:sz w:val="24"/>
          <w:szCs w:val="24"/>
        </w:rPr>
        <w:t xml:space="preserve"> el sistema debe consultar la API de RETHUS en menos de 3 segundos, guardar el registro con estado "Aprobado", encriptar la clave con BCrypt y redirigirlo a la pantalla de confirmación.</w:t>
      </w:r>
    </w:p>
    <w:p>
      <w:pPr>
        <w:pStyle w:val="Heading3"/>
        <w:spacing w:after="120" w:before="240"/>
      </w:pPr>
      <w:r>
        <w:rPr>
          <w:rFonts w:ascii="Times New Roman" w:cs="Times New Roman" w:eastAsia="Times New Roman" w:hAnsi="Times New Roman"/>
          <w:b/>
          <w:bCs/>
          <w:color w:val="000000"/>
          <w:sz w:val="32"/>
          <w:szCs w:val="32"/>
        </w:rPr>
        <w:t xml:space="preserve">23.1.2 Publicación de Solicitudes (RF-003, RF-004)</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Dado</w:t>
      </w:r>
      <w:r>
        <w:rPr>
          <w:rFonts w:ascii="Times New Roman" w:cs="Times New Roman" w:eastAsia="Times New Roman" w:hAnsi="Times New Roman"/>
          <w:color w:val="000000"/>
          <w:sz w:val="24"/>
          <w:szCs w:val="24"/>
        </w:rPr>
        <w:t xml:space="preserve"> que un paciente tiene una dirección válida registrada en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Cuando</w:t>
      </w:r>
      <w:r>
        <w:rPr>
          <w:rFonts w:ascii="Times New Roman" w:cs="Times New Roman" w:eastAsia="Times New Roman" w:hAnsi="Times New Roman"/>
          <w:color w:val="000000"/>
          <w:sz w:val="24"/>
          <w:szCs w:val="24"/>
        </w:rPr>
        <w:t xml:space="preserve"> publica una solicitud de asistencia domiciliaria dentro de la cartelera de servicios de su zona geográfica.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Entonces</w:t>
      </w:r>
      <w:r>
        <w:rPr>
          <w:rFonts w:ascii="Times New Roman" w:cs="Times New Roman" w:eastAsia="Times New Roman" w:hAnsi="Times New Roman"/>
          <w:color w:val="000000"/>
          <w:sz w:val="24"/>
          <w:szCs w:val="24"/>
        </w:rPr>
        <w:t xml:space="preserve"> el servicio debe guardarse con estado "Abierto" y quedar disponible para visualización en el menú de las enfermeras de esa misma zona de cobertura.</w:t>
      </w:r>
    </w:p>
    <w:p>
      <w:pPr>
        <w:pStyle w:val="Heading3"/>
        <w:spacing w:after="120" w:before="240"/>
      </w:pPr>
      <w:r>
        <w:rPr>
          <w:rFonts w:ascii="Times New Roman" w:cs="Times New Roman" w:eastAsia="Times New Roman" w:hAnsi="Times New Roman"/>
          <w:b/>
          <w:bCs/>
          <w:color w:val="000000"/>
          <w:sz w:val="32"/>
          <w:szCs w:val="32"/>
        </w:rPr>
        <w:t xml:space="preserve">23.1.3 Control de Agenda sin Solapamiento (RF-004)</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Dado</w:t>
      </w:r>
      <w:r>
        <w:rPr>
          <w:rFonts w:ascii="Times New Roman" w:cs="Times New Roman" w:eastAsia="Times New Roman" w:hAnsi="Times New Roman"/>
          <w:color w:val="000000"/>
          <w:sz w:val="24"/>
          <w:szCs w:val="24"/>
        </w:rPr>
        <w:t xml:space="preserve"> que una enfermera ya cuenta con un servicio asignado de 08:00 AM a 10:00 AM para el día 04-09-2026.</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Cuando</w:t>
      </w:r>
      <w:r>
        <w:rPr>
          <w:rFonts w:ascii="Times New Roman" w:cs="Times New Roman" w:eastAsia="Times New Roman" w:hAnsi="Times New Roman"/>
          <w:color w:val="000000"/>
          <w:sz w:val="24"/>
          <w:szCs w:val="24"/>
        </w:rPr>
        <w:t xml:space="preserve"> intenta aceptar otra solicitud para ese mismo día en el rango de 09:30 AM a 11:30 AM.</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Entonces</w:t>
      </w:r>
      <w:r>
        <w:rPr>
          <w:rFonts w:ascii="Times New Roman" w:cs="Times New Roman" w:eastAsia="Times New Roman" w:hAnsi="Times New Roman"/>
          <w:color w:val="000000"/>
          <w:sz w:val="24"/>
          <w:szCs w:val="24"/>
        </w:rPr>
        <w:t xml:space="preserve"> el sistema debe denegar la operación transaccional, de forma que mantenga el servicio original intacto.</w:t>
      </w:r>
    </w:p>
    <w:p>
      <w:pPr>
        <w:pStyle w:val="Heading1"/>
        <w:spacing w:after="120" w:before="480"/>
      </w:pPr>
      <w:r>
        <w:rPr>
          <w:rFonts w:ascii="Times New Roman" w:cs="Times New Roman" w:eastAsia="Times New Roman" w:hAnsi="Times New Roman"/>
          <w:b/>
          <w:bCs/>
          <w:color w:val="000000"/>
          <w:sz w:val="40"/>
          <w:szCs w:val="40"/>
        </w:rPr>
        <w:t xml:space="preserve">24. RIESGOS</w:t>
      </w:r>
    </w:p>
    <w:p>
      <w:pPr>
        <w:pStyle w:val="Heading2"/>
        <w:spacing w:after="120" w:before="360"/>
      </w:pPr>
      <w:r>
        <w:rPr>
          <w:rFonts w:ascii="Times New Roman" w:cs="Times New Roman" w:eastAsia="Times New Roman" w:hAnsi="Times New Roman"/>
          <w:b/>
          <w:bCs/>
          <w:color w:val="000000"/>
          <w:sz w:val="36"/>
          <w:szCs w:val="36"/>
        </w:rPr>
        <w:t xml:space="preserve">24.1 Riesgos Tecnológicos y Mitigaciones</w:t>
      </w:r>
    </w:p>
    <w:p>
      <w:pPr>
        <w:pStyle w:val="Heading3"/>
        <w:spacing w:after="120" w:before="240"/>
      </w:pPr>
      <w:r>
        <w:rPr>
          <w:rFonts w:ascii="Times New Roman" w:cs="Times New Roman" w:eastAsia="Times New Roman" w:hAnsi="Times New Roman"/>
          <w:b/>
          <w:bCs/>
          <w:color w:val="000000"/>
          <w:sz w:val="32"/>
          <w:szCs w:val="32"/>
        </w:rPr>
        <w:t xml:space="preserve">24.1.1 Caída o Inestabilidad de la API de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Impacto</w:t>
      </w:r>
      <w:r>
        <w:rPr>
          <w:rFonts w:ascii="Times New Roman" w:cs="Times New Roman" w:eastAsia="Times New Roman" w:hAnsi="Times New Roman"/>
          <w:color w:val="000000"/>
          <w:sz w:val="24"/>
          <w:szCs w:val="24"/>
        </w:rPr>
        <w:t xml:space="preserve">: Alto. Impide el registro e idoneidad inmediata de nuevas enfermeras.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Mitigación</w:t>
      </w:r>
      <w:r>
        <w:rPr>
          <w:rFonts w:ascii="Times New Roman" w:cs="Times New Roman" w:eastAsia="Times New Roman" w:hAnsi="Times New Roman"/>
          <w:color w:val="000000"/>
          <w:sz w:val="24"/>
          <w:szCs w:val="24"/>
        </w:rPr>
        <w:t xml:space="preserve">: Implementación de una cola de validaciones asíncronas en segundo plano. El sistema almacena los datos de registro temporalmente con estado "Pendiente de Validación" y reintenta la consulta automáticamente una vez se restablezca el servicio del sistema gubernamental.</w:t>
      </w:r>
    </w:p>
    <w:p>
      <w:pPr>
        <w:pStyle w:val="Heading3"/>
        <w:spacing w:after="120" w:before="240"/>
      </w:pPr>
      <w:r>
        <w:rPr>
          <w:rFonts w:ascii="Times New Roman" w:cs="Times New Roman" w:eastAsia="Times New Roman" w:hAnsi="Times New Roman"/>
          <w:b/>
          <w:bCs/>
          <w:color w:val="000000"/>
          <w:sz w:val="32"/>
          <w:szCs w:val="32"/>
        </w:rPr>
        <w:t xml:space="preserve">24.1.2 Falta de Conectividad a Internet en Zonas Rurales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Impacto</w:t>
      </w:r>
      <w:r>
        <w:rPr>
          <w:rFonts w:ascii="Times New Roman" w:cs="Times New Roman" w:eastAsia="Times New Roman" w:hAnsi="Times New Roman"/>
          <w:color w:val="000000"/>
          <w:sz w:val="24"/>
          <w:szCs w:val="24"/>
        </w:rPr>
        <w:t xml:space="preserve">: Medio-Alto. Limita el envío de notificaciones y alertas de salud en tiempo real.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Mitigación</w:t>
      </w:r>
      <w:r>
        <w:rPr>
          <w:rFonts w:ascii="Times New Roman" w:cs="Times New Roman" w:eastAsia="Times New Roman" w:hAnsi="Times New Roman"/>
          <w:color w:val="000000"/>
          <w:sz w:val="24"/>
          <w:szCs w:val="24"/>
        </w:rPr>
        <w:t xml:space="preserve">: Sincronización asíncrona de datos locales. El sistema asiste en la toma fuera de línea y guarda en caché local hasta recuperar red para sincronizar.</w:t>
      </w:r>
    </w:p>
    <w:p>
      <w:pPr>
        <w:pStyle w:val="Heading3"/>
        <w:spacing w:after="120" w:before="240"/>
      </w:pPr>
      <w:r>
        <w:rPr>
          <w:rFonts w:ascii="Times New Roman" w:cs="Times New Roman" w:eastAsia="Times New Roman" w:hAnsi="Times New Roman"/>
          <w:b/>
          <w:bCs/>
          <w:color w:val="000000"/>
          <w:sz w:val="32"/>
          <w:szCs w:val="32"/>
        </w:rPr>
        <w:t xml:space="preserve">24.1.3 Ataques de Inyección de Código y Robo de Sesiones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Impacto</w:t>
      </w:r>
      <w:r>
        <w:rPr>
          <w:rFonts w:ascii="Times New Roman" w:cs="Times New Roman" w:eastAsia="Times New Roman" w:hAnsi="Times New Roman"/>
          <w:color w:val="000000"/>
          <w:sz w:val="24"/>
          <w:szCs w:val="24"/>
        </w:rPr>
        <w:t xml:space="preserve">: Alto. Pone en riesgo la privacidad de la historia de salud bajo la Ley 1581 de 2012.</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Mitigación</w:t>
      </w:r>
      <w:r>
        <w:rPr>
          <w:rFonts w:ascii="Times New Roman" w:cs="Times New Roman" w:eastAsia="Times New Roman" w:hAnsi="Times New Roman"/>
          <w:color w:val="000000"/>
          <w:sz w:val="24"/>
          <w:szCs w:val="24"/>
        </w:rPr>
        <w:t xml:space="preserve">: Uso obligatorio de HTTPS, validación de tokens CSRF en todas las transacciones de escritura e implementación de prepared statements de forma exclusiva.</w:t>
      </w:r>
    </w:p>
    <w:p>
      <w:pPr>
        <w:pStyle w:val="Heading1"/>
        <w:spacing w:after="120" w:before="480"/>
      </w:pPr>
      <w:r>
        <w:rPr>
          <w:rFonts w:ascii="Times New Roman" w:cs="Times New Roman" w:eastAsia="Times New Roman" w:hAnsi="Times New Roman"/>
          <w:b/>
          <w:bCs/>
          <w:color w:val="000000"/>
          <w:sz w:val="40"/>
          <w:szCs w:val="40"/>
        </w:rPr>
        <w:t xml:space="preserve">25. CONCLUSIONES</w:t>
      </w:r>
    </w:p>
    <w:p>
      <w:pPr>
        <w:pStyle w:val="Heading2"/>
        <w:spacing w:after="120" w:before="360"/>
      </w:pPr>
      <w:r>
        <w:rPr>
          <w:rFonts w:ascii="Times New Roman" w:cs="Times New Roman" w:eastAsia="Times New Roman" w:hAnsi="Times New Roman"/>
          <w:b/>
          <w:bCs/>
          <w:color w:val="000000"/>
          <w:sz w:val="36"/>
          <w:szCs w:val="36"/>
        </w:rPr>
        <w:t xml:space="preserve">25.1 Logros Técnicos</w:t>
      </w:r>
    </w:p>
    <w:p>
      <w:pPr>
        <w:spacing w:after="120" w:before="0"/>
        <w:jc w:val="left"/>
      </w:pPr>
      <w:r>
        <w:rPr>
          <w:rFonts w:ascii="Times New Roman" w:cs="Times New Roman" w:eastAsia="Times New Roman" w:hAnsi="Times New Roman"/>
          <w:color w:val="000000"/>
          <w:sz w:val="24"/>
          <w:szCs w:val="24"/>
        </w:rPr>
        <w:t xml:space="preserve">El proyecto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demuestra de manera rigurosa la viabilidad de implementar soluciones de telesalud domiciliaria seguras y eficientes utilizando tecnologías estándar Full Stack. El desacoplamiento modular propuesto, respaldado por la normalización estricta en base de datos (3NF) y la seguridad integrada mediante tokens CSRF y encriptación BCrypt, sientan las bases de una plataforma robusta y lista para escalar a entornos de producción.</w:t>
      </w:r>
    </w:p>
    <w:p>
      <w:pPr>
        <w:pStyle w:val="Heading2"/>
        <w:spacing w:after="120" w:before="360"/>
      </w:pPr>
      <w:r>
        <w:rPr>
          <w:rFonts w:ascii="Times New Roman" w:cs="Times New Roman" w:eastAsia="Times New Roman" w:hAnsi="Times New Roman"/>
          <w:b/>
          <w:bCs/>
          <w:color w:val="000000"/>
          <w:sz w:val="36"/>
          <w:szCs w:val="36"/>
        </w:rPr>
        <w:t xml:space="preserve">25.2 Proyección Futura e Integraciones</w:t>
      </w:r>
    </w:p>
    <w:p>
      <w:pPr>
        <w:spacing w:after="120" w:before="0"/>
        <w:jc w:val="left"/>
      </w:pPr>
      <w:r>
        <w:rPr>
          <w:rFonts w:ascii="Times New Roman" w:cs="Times New Roman" w:eastAsia="Times New Roman" w:hAnsi="Times New Roman"/>
          <w:color w:val="000000"/>
          <w:sz w:val="24"/>
          <w:szCs w:val="24"/>
        </w:rPr>
        <w:t xml:space="preserve">A futuro, la plataforma proyecta integrarse formalmente con los sistemas de información de Entidades Promotoras de Salud (</w:t>
      </w:r>
      <w:r>
        <w:rPr>
          <w:rFonts w:ascii="Times New Roman" w:cs="Times New Roman" w:eastAsia="Times New Roman" w:hAnsi="Times New Roman"/>
          <w:b/>
          <w:bCs/>
          <w:color w:val="000000"/>
          <w:sz w:val="24"/>
          <w:szCs w:val="24"/>
        </w:rPr>
        <w:t xml:space="preserve">EPS</w:t>
      </w:r>
      <w:r>
        <w:rPr>
          <w:rFonts w:ascii="Times New Roman" w:cs="Times New Roman" w:eastAsia="Times New Roman" w:hAnsi="Times New Roman"/>
          <w:color w:val="000000"/>
          <w:sz w:val="24"/>
          <w:szCs w:val="24"/>
        </w:rPr>
        <w:t xml:space="preserve">) e Instituciones Prestadoras de Servicios de Salud (</w:t>
      </w:r>
      <w:r>
        <w:rPr>
          <w:rFonts w:ascii="Times New Roman" w:cs="Times New Roman" w:eastAsia="Times New Roman" w:hAnsi="Times New Roman"/>
          <w:b/>
          <w:bCs/>
          <w:color w:val="000000"/>
          <w:sz w:val="24"/>
          <w:szCs w:val="24"/>
        </w:rPr>
        <w:t xml:space="preserve">IPS</w:t>
      </w:r>
      <w:r>
        <w:rPr>
          <w:rFonts w:ascii="Times New Roman" w:cs="Times New Roman" w:eastAsia="Times New Roman" w:hAnsi="Times New Roman"/>
          <w:color w:val="000000"/>
          <w:sz w:val="24"/>
          <w:szCs w:val="24"/>
        </w:rPr>
        <w:t xml:space="preserve">) en Colombia, permitiendo compartir de manera segura el historial de toma de signos vitales y automatizar las solicitudes de servicios como parte de los planes de salud subsidiados y contributivos a nivel nacional.</w:t>
      </w:r>
    </w:p>
    <w:p>
      <w:pPr>
        <w:pStyle w:val="Heading1"/>
        <w:spacing w:after="120" w:before="480"/>
      </w:pPr>
      <w:r>
        <w:rPr>
          <w:rFonts w:ascii="Times New Roman" w:cs="Times New Roman" w:eastAsia="Times New Roman" w:hAnsi="Times New Roman"/>
          <w:b/>
          <w:bCs/>
          <w:color w:val="000000"/>
          <w:sz w:val="40"/>
          <w:szCs w:val="40"/>
        </w:rPr>
        <w:t xml:space="preserve">26. REFERENCIAS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IEEE Computer Society</w:t>
      </w:r>
      <w:r>
        <w:rPr>
          <w:rFonts w:ascii="Times New Roman" w:cs="Times New Roman" w:eastAsia="Times New Roman" w:hAnsi="Times New Roman"/>
          <w:color w:val="000000"/>
          <w:sz w:val="24"/>
          <w:szCs w:val="24"/>
        </w:rPr>
        <w:t xml:space="preserve"> (1998). </w:t>
      </w:r>
      <w:r>
        <w:rPr>
          <w:rFonts w:ascii="Times New Roman" w:cs="Times New Roman" w:eastAsia="Times New Roman" w:hAnsi="Times New Roman"/>
          <w:i/>
          <w:iCs/>
          <w:color w:val="000000"/>
          <w:sz w:val="24"/>
          <w:szCs w:val="24"/>
        </w:rPr>
        <w:t xml:space="preserve">IEEE Std 830-1998: IEEE Recommended Practice for Software Requirements Specifications</w:t>
      </w:r>
      <w:r>
        <w:rPr>
          <w:rFonts w:ascii="Times New Roman" w:cs="Times New Roman" w:eastAsia="Times New Roman" w:hAnsi="Times New Roman"/>
          <w:color w:val="000000"/>
          <w:sz w:val="24"/>
          <w:szCs w:val="24"/>
        </w:rPr>
        <w:t xml:space="preserve">. New York: IEEE.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Congreso de la República de Colombia</w:t>
      </w:r>
      <w:r>
        <w:rPr>
          <w:rFonts w:ascii="Times New Roman" w:cs="Times New Roman" w:eastAsia="Times New Roman" w:hAnsi="Times New Roman"/>
          <w:color w:val="000000"/>
          <w:sz w:val="24"/>
          <w:szCs w:val="24"/>
        </w:rPr>
        <w:t xml:space="preserve"> (2012). </w:t>
      </w:r>
      <w:r>
        <w:rPr>
          <w:rFonts w:ascii="Times New Roman" w:cs="Times New Roman" w:eastAsia="Times New Roman" w:hAnsi="Times New Roman"/>
          <w:i/>
          <w:iCs/>
          <w:color w:val="000000"/>
          <w:sz w:val="24"/>
          <w:szCs w:val="24"/>
        </w:rPr>
        <w:t xml:space="preserve">Ley 1581 de 2012: Por la cual se dictan disposiciones generales para la protección de datos personales</w:t>
      </w:r>
      <w:r>
        <w:rPr>
          <w:rFonts w:ascii="Times New Roman" w:cs="Times New Roman" w:eastAsia="Times New Roman" w:hAnsi="Times New Roman"/>
          <w:color w:val="000000"/>
          <w:sz w:val="24"/>
          <w:szCs w:val="24"/>
        </w:rPr>
        <w:t xml:space="preserve">. Bogotá: Diario Oficial.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Ministerio de Salud y Protección Social de Colombia</w:t>
      </w:r>
      <w:r>
        <w:rPr>
          <w:rFonts w:ascii="Times New Roman" w:cs="Times New Roman" w:eastAsia="Times New Roman" w:hAnsi="Times New Roman"/>
          <w:color w:val="000000"/>
          <w:sz w:val="24"/>
          <w:szCs w:val="24"/>
        </w:rPr>
        <w:t xml:space="preserve"> (2025). </w:t>
      </w:r>
      <w:r>
        <w:rPr>
          <w:rFonts w:ascii="Times New Roman" w:cs="Times New Roman" w:eastAsia="Times New Roman" w:hAnsi="Times New Roman"/>
          <w:i/>
          <w:iCs/>
          <w:color w:val="000000"/>
          <w:sz w:val="24"/>
          <w:szCs w:val="24"/>
        </w:rPr>
        <w:t xml:space="preserve">Lineamientos del Registro Único Nacional del Talento Humano en Salud (RETHUS)</w:t>
      </w:r>
      <w:r>
        <w:rPr>
          <w:rFonts w:ascii="Times New Roman" w:cs="Times New Roman" w:eastAsia="Times New Roman" w:hAnsi="Times New Roman"/>
          <w:color w:val="000000"/>
          <w:sz w:val="24"/>
          <w:szCs w:val="24"/>
        </w:rPr>
        <w:t xml:space="preserve">. Bogotá: MinSalud.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OWASP Foundation</w:t>
      </w:r>
      <w:r>
        <w:rPr>
          <w:rFonts w:ascii="Times New Roman" w:cs="Times New Roman" w:eastAsia="Times New Roman" w:hAnsi="Times New Roman"/>
          <w:color w:val="000000"/>
          <w:sz w:val="24"/>
          <w:szCs w:val="24"/>
        </w:rPr>
        <w:t xml:space="preserve"> (2021). </w:t>
      </w:r>
      <w:r>
        <w:rPr>
          <w:rFonts w:ascii="Times New Roman" w:cs="Times New Roman" w:eastAsia="Times New Roman" w:hAnsi="Times New Roman"/>
          <w:i/>
          <w:iCs/>
          <w:color w:val="000000"/>
          <w:sz w:val="24"/>
          <w:szCs w:val="24"/>
        </w:rPr>
        <w:t xml:space="preserve">OWASP Top 10: The Core Ten Vulnerabilities of Web Application Security</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Servicio Nacional de Aprendizaje (SENA)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Manual de Identidad Visual Corporativa: Tipografía y Accesibilidad del SENA (Work Sans)</w:t>
      </w:r>
      <w:r>
        <w:rPr>
          <w:rFonts w:ascii="Times New Roman" w:cs="Times New Roman" w:eastAsia="Times New Roman" w:hAnsi="Times New Roman"/>
          <w:color w:val="000000"/>
          <w:sz w:val="24"/>
          <w:szCs w:val="24"/>
        </w:rP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88"/>
    </w:pPr>
    <w:rPr>
      <w:rFonts w:ascii="Times New Roman" w:cs="Times New Roman" w:eastAsia="Times New Roman" w:hAnsi="Times New Roman"/>
      <w:color w:val="000000"/>
      <w:sz w:val="24"/>
      <w:szCs w:val="24"/>
    </w:rPr>
  </w:style>
  <w:style w:type="paragraph" w:styleId="Heading1">
    <w:name w:val="Heading 1"/>
    <w:basedOn w:val="Normal"/>
    <w:next w:val="Normal"/>
    <w:pPr>
      <w:spacing w:after="120" w:before="480"/>
    </w:pPr>
    <w:rPr>
      <w:rFonts w:ascii="Times New Roman" w:cs="Times New Roman" w:eastAsia="Times New Roman" w:hAnsi="Times New Roman"/>
      <w:b/>
      <w:bCs/>
      <w:color w:val="000000"/>
      <w:sz w:val="40"/>
      <w:szCs w:val="40"/>
    </w:rPr>
  </w:style>
  <w:style w:type="paragraph" w:styleId="Heading2">
    <w:name w:val="Heading 2"/>
    <w:basedOn w:val="Normal"/>
    <w:next w:val="Normal"/>
    <w:pPr>
      <w:spacing w:after="120" w:before="360"/>
    </w:pPr>
    <w:rPr>
      <w:rFonts w:ascii="Times New Roman" w:cs="Times New Roman" w:eastAsia="Times New Roman" w:hAnsi="Times New Roman"/>
      <w:b/>
      <w:bCs/>
      <w:color w:val="000000"/>
      <w:sz w:val="36"/>
      <w:szCs w:val="36"/>
    </w:rPr>
  </w:style>
  <w:style w:type="paragraph" w:styleId="Heading3">
    <w:name w:val="Heading 3"/>
    <w:basedOn w:val="Normal"/>
    <w:next w:val="Normal"/>
    <w:pPr>
      <w:spacing w:after="120" w:before="240"/>
    </w:pPr>
    <w:rPr>
      <w:rFonts w:ascii="Times New Roman" w:cs="Times New Roman" w:eastAsia="Times New Roman" w:hAnsi="Times New Roman"/>
      <w:b/>
      <w:bCs/>
      <w:color w:val="000000"/>
      <w:sz w:val="32"/>
      <w:szCs w:val="32"/>
    </w:rPr>
  </w:style>
  <w:style w:type="paragraph" w:styleId="Heading4">
    <w:name w:val="Heading 4"/>
    <w:basedOn w:val="Normal"/>
    <w:next w:val="Normal"/>
    <w:pPr>
      <w:spacing w:after="120" w:before="240"/>
    </w:pPr>
    <w:rPr>
      <w:rFonts w:ascii="Times New Roman" w:cs="Times New Roman" w:eastAsia="Times New Roman" w:hAnsi="Times New Roman"/>
      <w:b/>
      <w:bCs/>
      <w:color w:val="000000"/>
      <w:sz w:val="28"/>
      <w:szCs w:val="28"/>
    </w:rPr>
  </w:style>
  <w:style w:type="paragraph" w:styleId="Heading5">
    <w:name w:val="Heading 5"/>
    <w:basedOn w:val="Normal"/>
    <w:next w:val="Normal"/>
    <w:pPr>
      <w:spacing w:after="120" w:before="240"/>
    </w:pPr>
    <w:rPr>
      <w:rFonts w:ascii="Times New Roman" w:cs="Times New Roman" w:eastAsia="Times New Roman" w:hAnsi="Times New Roman"/>
      <w:b/>
      <w:bCs/>
      <w:color w:val="000000"/>
      <w:sz w:val="24"/>
      <w:szCs w:val="24"/>
    </w:rPr>
  </w:style>
  <w:style w:type="paragraph" w:styleId="Heading6">
    <w:name w:val="Heading 6"/>
    <w:basedOn w:val="Normal"/>
    <w:next w:val="Normal"/>
    <w:pPr>
      <w:spacing w:after="120" w:before="240"/>
    </w:pPr>
    <w:rPr>
      <w:rFonts w:ascii="Times New Roman" w:cs="Times New Roman" w:eastAsia="Times New Roman" w:hAnsi="Times New Roman"/>
      <w:b/>
      <w:bCs/>
      <w:color w:val="000000"/>
      <w:sz w:val="24"/>
      <w:szCs w:val="24"/>
    </w:rPr>
  </w:style>
  <w:style w:type="paragraph" w:styleId="ListParagraph">
    <w:name w:val="List Paragraph"/>
    <w:basedOn w:val="Normal"/>
    <w:next w:val="ListParagraph"/>
    <w:pPr>
      <w:spacing w:line="288"/>
      <w:ind w:left="720"/>
    </w:pPr>
    <w:rPr>
      <w:rFonts w:ascii="Times New Roman" w:cs="Times New Roman" w:eastAsia="Times New Roman" w:hAnsi="Times New Roman"/>
      <w:color w:val="000000"/>
      <w:sz w:val="24"/>
      <w:szCs w:val="24"/>
    </w:rPr>
  </w:style>
  <w:style w:type="paragraph" w:styleId="BlockMath">
    <w:name w:val="Block Math"/>
    <w:basedOn w:val="Normal"/>
    <w:next w:val="Normal"/>
    <w:pPr>
      <w:spacing w:line="360" w:after="300" w:before="300"/>
      <w:jc w:val="center"/>
    </w:pPr>
    <w:rPr>
      <w:rFonts w:ascii="Cambria Math" w:cs="Cambria Math" w:eastAsia="Cambria Math" w:hAnsi="Cambria Math"/>
      <w:color w:val="000000"/>
      <w:sz w:val="24"/>
      <w:szCs w:val="24"/>
    </w:rPr>
  </w:style>
  <w:style w:type="paragraph" w:styleId="InlineMath">
    <w:name w:val="Inline Math"/>
    <w:basedOn w:val="Normal"/>
    <w:next w:val="Normal"/>
    <w:rPr>
      <w:rFonts w:ascii="Cambria Math" w:cs="Cambria Math" w:eastAsia="Cambria Math" w:hAnsi="Cambria Math"/>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72a500b60e81c533c6c472a7024e4d6a2ed8a33.png"/><Relationship Id="rId7" Type="http://schemas.openxmlformats.org/officeDocument/2006/relationships/image" Target="media/4e0ffedf94124bef4a23ac51718c8e5c3db7eb2e.png"/><Relationship Id="rId8" Type="http://schemas.openxmlformats.org/officeDocument/2006/relationships/image" Target="media/2519d1787f8b114dfd0e8183f0aa91d71ad987f7.png"/><Relationship Id="rId9" Type="http://schemas.openxmlformats.org/officeDocument/2006/relationships/image" Target="media/2827ffe6cf92f22ca35b79fe22d13d6f981fd9f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2026-09-04T15:30:24.480Z</dcterms:created>
  <dcterms:modified xsi:type="dcterms:W3CDTF">2026-09-04T15:30:24.480Z</dcterms:modified>
</cp:coreProperties>
</file>

<file path=docProps/custom.xml><?xml version="1.0" encoding="utf-8"?>
<Properties xmlns="http://schemas.openxmlformats.org/officeDocument/2006/custom-properties" xmlns:vt="http://schemas.openxmlformats.org/officeDocument/2006/docPropsVTypes"/>
</file>