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2"/>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3"/>
        <w:gridCol w:w="6"/>
        <w:gridCol w:w="1702"/>
        <w:gridCol w:w="1659"/>
        <w:gridCol w:w="1200"/>
        <w:gridCol w:w="4512"/>
      </w:tblGrid>
      <w:tr w:rsidR="003D50B9" w:rsidRPr="00A9615F" w:rsidTr="003E33F2">
        <w:trPr>
          <w:trHeight w:val="1068"/>
        </w:trPr>
        <w:tc>
          <w:tcPr>
            <w:tcW w:w="10702" w:type="dxa"/>
            <w:gridSpan w:val="6"/>
          </w:tcPr>
          <w:p w:rsidR="003D50B9" w:rsidRPr="00A9615F" w:rsidRDefault="003D50B9" w:rsidP="00041EB3">
            <w:pPr>
              <w:jc w:val="center"/>
              <w:rPr>
                <w:b/>
                <w:sz w:val="28"/>
                <w:szCs w:val="28"/>
              </w:rPr>
            </w:pPr>
            <w:r w:rsidRPr="00A9615F">
              <w:rPr>
                <w:b/>
                <w:sz w:val="28"/>
                <w:szCs w:val="28"/>
              </w:rPr>
              <w:t>Universidad Tecnológica Nacional</w:t>
            </w:r>
          </w:p>
          <w:p w:rsidR="003D50B9" w:rsidRPr="003D50B9" w:rsidRDefault="003D50B9" w:rsidP="003D50B9">
            <w:pPr>
              <w:jc w:val="center"/>
              <w:rPr>
                <w:sz w:val="28"/>
                <w:szCs w:val="28"/>
                <w:lang w:val="es-ES_tradnl"/>
              </w:rPr>
            </w:pPr>
            <w:r w:rsidRPr="00A9615F">
              <w:rPr>
                <w:b/>
                <w:sz w:val="28"/>
                <w:szCs w:val="28"/>
              </w:rPr>
              <w:t xml:space="preserve">                                Facultad Regional Avellaneda</w:t>
            </w:r>
            <w:r>
              <w:t xml:space="preserve">                         </w:t>
            </w:r>
            <w:r>
              <w:fldChar w:fldCharType="begin"/>
            </w:r>
            <w:r>
              <w:instrText xml:space="preserve"> INCLUDEPICTURE "http://roxanasohn.com.ar/images/logo-universidad-tecnologica-nacional-fra.jpg" \* MERGEFORMATINET </w:instrText>
            </w:r>
            <w:r>
              <w:fldChar w:fldCharType="separate"/>
            </w:r>
            <w:r w:rsidR="00F729F5">
              <w:fldChar w:fldCharType="begin"/>
            </w:r>
            <w:r w:rsidR="00F729F5">
              <w:instrText xml:space="preserve"> INCLUDEPICTURE  "http://roxanasohn.com.ar/images/logo-universidad-tecnologica-nacional-fra.jpg" \* MERGEFORMATINET </w:instrText>
            </w:r>
            <w:r w:rsidR="00F729F5">
              <w:fldChar w:fldCharType="separate"/>
            </w:r>
            <w:r w:rsidR="00051840">
              <w:fldChar w:fldCharType="begin"/>
            </w:r>
            <w:r w:rsidR="00051840">
              <w:instrText xml:space="preserve"> INCLUDEPICTURE  "http://roxanasohn.com.ar/images/logo-universidad-tecnologica-nacional-fra.jpg" \* MERGEFORMATINET </w:instrText>
            </w:r>
            <w:r w:rsidR="00051840">
              <w:fldChar w:fldCharType="separate"/>
            </w:r>
            <w:r w:rsidR="000C1CEB">
              <w:fldChar w:fldCharType="begin"/>
            </w:r>
            <w:r w:rsidR="000C1CEB">
              <w:instrText xml:space="preserve"> INCLUDEPICTURE  "http://roxanasohn.com.ar/images/logo-universidad-tecnologica-nacional-fra.jpg" \* MERGEFORMATINET </w:instrText>
            </w:r>
            <w:r w:rsidR="000C1CEB">
              <w:fldChar w:fldCharType="separate"/>
            </w:r>
            <w:r w:rsidR="00F815A7">
              <w:fldChar w:fldCharType="begin"/>
            </w:r>
            <w:r w:rsidR="00F815A7">
              <w:instrText xml:space="preserve"> INCLUDEPICTURE  "http://roxanasohn.com.ar/images/logo-universidad-tecnologica-nacional-fra.jpg" \* MERGEFORMATINET </w:instrText>
            </w:r>
            <w:r w:rsidR="00F815A7">
              <w:fldChar w:fldCharType="separate"/>
            </w:r>
            <w:r w:rsidR="001B7EC3">
              <w:fldChar w:fldCharType="begin"/>
            </w:r>
            <w:r w:rsidR="001B7EC3">
              <w:instrText xml:space="preserve"> INCLUDEPICTURE  "http://roxanasohn.com.ar/images/logo-universidad-tecnologica-nacional-fra.jpg" \* MERGEFORMATINET </w:instrText>
            </w:r>
            <w:r w:rsidR="001B7EC3">
              <w:fldChar w:fldCharType="separate"/>
            </w:r>
            <w:r w:rsidR="004A65B4">
              <w:fldChar w:fldCharType="begin"/>
            </w:r>
            <w:r w:rsidR="004A65B4">
              <w:instrText xml:space="preserve"> INCLUDEPICTURE  "http://roxanasohn.com.ar/images/logo-universidad-tecnologica-nacional-fra.jpg" \* MERGEFORMATINET </w:instrText>
            </w:r>
            <w:r w:rsidR="004A65B4">
              <w:fldChar w:fldCharType="separate"/>
            </w:r>
            <w:r w:rsidR="002704CC">
              <w:fldChar w:fldCharType="begin"/>
            </w:r>
            <w:r w:rsidR="002704CC">
              <w:instrText xml:space="preserve"> INCLUDEPICTURE  "http://roxanasohn.com.ar/images/logo-universidad-tecnologica-nacional-fra.jpg" \* MERGEFORMATINET </w:instrText>
            </w:r>
            <w:r w:rsidR="002704CC">
              <w:fldChar w:fldCharType="separate"/>
            </w:r>
            <w:r w:rsidR="00EC1690">
              <w:fldChar w:fldCharType="begin"/>
            </w:r>
            <w:r w:rsidR="00EC1690">
              <w:instrText xml:space="preserve"> INCLUDEPICTURE  "http://roxanasohn.com.ar/images/logo-universidad-tecnologica-nacional-fra.jpg" \* MERGEFORMATINET </w:instrText>
            </w:r>
            <w:r w:rsidR="00EC1690">
              <w:fldChar w:fldCharType="separate"/>
            </w:r>
            <w:r w:rsidR="00B13BB0">
              <w:fldChar w:fldCharType="begin"/>
            </w:r>
            <w:r w:rsidR="00B13BB0">
              <w:instrText xml:space="preserve"> </w:instrText>
            </w:r>
            <w:r w:rsidR="00B13BB0">
              <w:instrText>INCLUDEPICTURE  "http://roxanasohn.com.ar/images/logo-universidad-tecnologica-nacional-fra.jpg" \* MERGEFORMATINET</w:instrText>
            </w:r>
            <w:r w:rsidR="00B13BB0">
              <w:instrText xml:space="preserve"> </w:instrText>
            </w:r>
            <w:r w:rsidR="00B13BB0">
              <w:fldChar w:fldCharType="separate"/>
            </w:r>
            <w:r w:rsidR="00B13BB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9.25pt">
                  <v:imagedata r:id="rId5" r:href="rId6"/>
                </v:shape>
              </w:pict>
            </w:r>
            <w:r w:rsidR="00B13BB0">
              <w:fldChar w:fldCharType="end"/>
            </w:r>
            <w:r w:rsidR="00EC1690">
              <w:fldChar w:fldCharType="end"/>
            </w:r>
            <w:r w:rsidR="002704CC">
              <w:fldChar w:fldCharType="end"/>
            </w:r>
            <w:r w:rsidR="004A65B4">
              <w:fldChar w:fldCharType="end"/>
            </w:r>
            <w:r w:rsidR="001B7EC3">
              <w:fldChar w:fldCharType="end"/>
            </w:r>
            <w:r w:rsidR="00F815A7">
              <w:fldChar w:fldCharType="end"/>
            </w:r>
            <w:r w:rsidR="000C1CEB">
              <w:fldChar w:fldCharType="end"/>
            </w:r>
            <w:r w:rsidR="00051840">
              <w:fldChar w:fldCharType="end"/>
            </w:r>
            <w:r w:rsidR="00F729F5">
              <w:fldChar w:fldCharType="end"/>
            </w:r>
            <w:r>
              <w:fldChar w:fldCharType="end"/>
            </w:r>
            <w:r>
              <w:t xml:space="preserve">                                                                                                                         </w:t>
            </w:r>
          </w:p>
        </w:tc>
      </w:tr>
      <w:tr w:rsidR="003D50B9" w:rsidRPr="00A9615F" w:rsidTr="003E33F2">
        <w:trPr>
          <w:trHeight w:val="156"/>
        </w:trPr>
        <w:tc>
          <w:tcPr>
            <w:tcW w:w="10702" w:type="dxa"/>
            <w:gridSpan w:val="6"/>
          </w:tcPr>
          <w:p w:rsidR="003D50B9" w:rsidRPr="00A9615F" w:rsidRDefault="003D50B9" w:rsidP="00041EB3">
            <w:pPr>
              <w:jc w:val="center"/>
              <w:rPr>
                <w:sz w:val="28"/>
                <w:szCs w:val="28"/>
              </w:rPr>
            </w:pPr>
            <w:r w:rsidRPr="00A9615F">
              <w:rPr>
                <w:sz w:val="28"/>
                <w:szCs w:val="28"/>
                <w:lang w:val="es-ES_tradnl"/>
              </w:rPr>
              <w:t xml:space="preserve">Examen de Ingreso </w:t>
            </w:r>
            <w:proofErr w:type="gramStart"/>
            <w:r w:rsidRPr="00A9615F">
              <w:rPr>
                <w:sz w:val="28"/>
                <w:szCs w:val="28"/>
                <w:lang w:val="es-ES_tradnl"/>
              </w:rPr>
              <w:t>-  Técnico</w:t>
            </w:r>
            <w:proofErr w:type="gramEnd"/>
            <w:r w:rsidRPr="00A9615F">
              <w:rPr>
                <w:sz w:val="28"/>
                <w:szCs w:val="28"/>
                <w:lang w:val="es-ES_tradnl"/>
              </w:rPr>
              <w:t xml:space="preserve"> Superior en Programación</w:t>
            </w:r>
          </w:p>
        </w:tc>
      </w:tr>
      <w:tr w:rsidR="003D50B9" w:rsidRPr="00A9615F" w:rsidTr="003E33F2">
        <w:trPr>
          <w:trHeight w:val="288"/>
        </w:trPr>
        <w:tc>
          <w:tcPr>
            <w:tcW w:w="1629" w:type="dxa"/>
            <w:gridSpan w:val="2"/>
          </w:tcPr>
          <w:p w:rsidR="003D50B9" w:rsidRPr="00A9615F" w:rsidRDefault="003D50B9" w:rsidP="00041EB3">
            <w:pPr>
              <w:jc w:val="both"/>
              <w:rPr>
                <w:lang w:val="es-ES_tradnl"/>
              </w:rPr>
            </w:pPr>
            <w:r w:rsidRPr="00A9615F">
              <w:rPr>
                <w:lang w:val="es-ES_tradnl"/>
              </w:rPr>
              <w:t xml:space="preserve">Materia: </w:t>
            </w:r>
          </w:p>
        </w:tc>
        <w:tc>
          <w:tcPr>
            <w:tcW w:w="3361" w:type="dxa"/>
            <w:gridSpan w:val="2"/>
          </w:tcPr>
          <w:p w:rsidR="003D50B9" w:rsidRPr="00176C63" w:rsidRDefault="003D50B9" w:rsidP="00041EB3">
            <w:pPr>
              <w:jc w:val="center"/>
              <w:rPr>
                <w:sz w:val="28"/>
                <w:szCs w:val="28"/>
                <w:lang w:val="es-ES_tradnl"/>
              </w:rPr>
            </w:pPr>
            <w:r w:rsidRPr="00176C63">
              <w:rPr>
                <w:sz w:val="28"/>
                <w:szCs w:val="28"/>
                <w:lang w:val="es-ES_tradnl"/>
              </w:rPr>
              <w:t>Lectura Comprensiva</w:t>
            </w:r>
          </w:p>
        </w:tc>
        <w:tc>
          <w:tcPr>
            <w:tcW w:w="1200" w:type="dxa"/>
          </w:tcPr>
          <w:p w:rsidR="003D50B9" w:rsidRPr="00A9615F" w:rsidRDefault="003D50B9" w:rsidP="00041EB3">
            <w:pPr>
              <w:jc w:val="both"/>
              <w:rPr>
                <w:lang w:val="es-ES_tradnl"/>
              </w:rPr>
            </w:pPr>
            <w:r w:rsidRPr="00A9615F">
              <w:rPr>
                <w:lang w:val="es-ES_tradnl"/>
              </w:rPr>
              <w:t>Fecha:</w:t>
            </w:r>
          </w:p>
        </w:tc>
        <w:tc>
          <w:tcPr>
            <w:tcW w:w="4512" w:type="dxa"/>
          </w:tcPr>
          <w:p w:rsidR="003D50B9" w:rsidRPr="00176C63" w:rsidRDefault="003D50B9" w:rsidP="00041EB3">
            <w:pPr>
              <w:jc w:val="center"/>
              <w:rPr>
                <w:lang w:val="es-ES_tradnl"/>
              </w:rPr>
            </w:pPr>
            <w:r w:rsidRPr="00176C63">
              <w:rPr>
                <w:lang w:val="es-ES_tradnl"/>
              </w:rPr>
              <w:t xml:space="preserve">Tema </w:t>
            </w:r>
            <w:r>
              <w:rPr>
                <w:b/>
                <w:lang w:val="es-ES_tradnl"/>
              </w:rPr>
              <w:t>B</w:t>
            </w:r>
          </w:p>
        </w:tc>
      </w:tr>
      <w:tr w:rsidR="003D50B9" w:rsidRPr="00A9615F" w:rsidTr="003E33F2">
        <w:trPr>
          <w:trHeight w:val="539"/>
        </w:trPr>
        <w:tc>
          <w:tcPr>
            <w:tcW w:w="1629" w:type="dxa"/>
            <w:gridSpan w:val="2"/>
          </w:tcPr>
          <w:p w:rsidR="003D50B9" w:rsidRPr="00A9615F" w:rsidRDefault="003D50B9" w:rsidP="00041EB3">
            <w:pPr>
              <w:jc w:val="both"/>
              <w:rPr>
                <w:lang w:val="es-ES_tradnl"/>
              </w:rPr>
            </w:pPr>
            <w:r w:rsidRPr="00A9615F">
              <w:rPr>
                <w:lang w:val="es-ES_tradnl"/>
              </w:rPr>
              <w:t>Apellido:</w:t>
            </w:r>
          </w:p>
        </w:tc>
        <w:tc>
          <w:tcPr>
            <w:tcW w:w="3361" w:type="dxa"/>
            <w:gridSpan w:val="2"/>
          </w:tcPr>
          <w:p w:rsidR="003D50B9" w:rsidRPr="00A9615F" w:rsidRDefault="003D50B9" w:rsidP="00041EB3">
            <w:pPr>
              <w:jc w:val="both"/>
              <w:rPr>
                <w:lang w:val="es-ES_tradnl"/>
              </w:rPr>
            </w:pPr>
          </w:p>
        </w:tc>
        <w:tc>
          <w:tcPr>
            <w:tcW w:w="1200" w:type="dxa"/>
          </w:tcPr>
          <w:p w:rsidR="003D50B9" w:rsidRPr="00A9615F" w:rsidRDefault="003D50B9" w:rsidP="00041EB3">
            <w:pPr>
              <w:jc w:val="both"/>
              <w:rPr>
                <w:lang w:val="es-ES_tradnl"/>
              </w:rPr>
            </w:pPr>
            <w:r w:rsidRPr="00A9615F">
              <w:rPr>
                <w:lang w:val="es-ES_tradnl"/>
              </w:rPr>
              <w:t>Docentes:</w:t>
            </w:r>
          </w:p>
        </w:tc>
        <w:tc>
          <w:tcPr>
            <w:tcW w:w="4512" w:type="dxa"/>
          </w:tcPr>
          <w:p w:rsidR="003D50B9" w:rsidRPr="00A9615F" w:rsidRDefault="003D50B9" w:rsidP="00041EB3">
            <w:pPr>
              <w:jc w:val="both"/>
              <w:rPr>
                <w:lang w:val="es-ES_tradnl"/>
              </w:rPr>
            </w:pPr>
            <w:r>
              <w:rPr>
                <w:lang w:val="es-ES_tradnl"/>
              </w:rPr>
              <w:t xml:space="preserve">Andrea Hidalgo, </w:t>
            </w:r>
            <w:r w:rsidRPr="00A9615F">
              <w:rPr>
                <w:lang w:val="es-ES_tradnl"/>
              </w:rPr>
              <w:t xml:space="preserve">Mónica </w:t>
            </w:r>
            <w:proofErr w:type="spellStart"/>
            <w:r w:rsidRPr="00A9615F">
              <w:rPr>
                <w:lang w:val="es-ES_tradnl"/>
              </w:rPr>
              <w:t>Estrany</w:t>
            </w:r>
            <w:proofErr w:type="spellEnd"/>
            <w:r>
              <w:rPr>
                <w:lang w:val="es-ES_tradnl"/>
              </w:rPr>
              <w:t xml:space="preserve"> y María Cristal</w:t>
            </w: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Nombre: </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Nota:</w:t>
            </w:r>
          </w:p>
        </w:tc>
        <w:tc>
          <w:tcPr>
            <w:tcW w:w="4512" w:type="dxa"/>
            <w:vMerge w:val="restart"/>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División: </w:t>
            </w:r>
          </w:p>
        </w:tc>
        <w:tc>
          <w:tcPr>
            <w:tcW w:w="3367" w:type="dxa"/>
            <w:gridSpan w:val="3"/>
          </w:tcPr>
          <w:p w:rsidR="003D50B9" w:rsidRPr="00A9615F" w:rsidRDefault="003D50B9" w:rsidP="00041EB3">
            <w:pPr>
              <w:jc w:val="both"/>
              <w:rPr>
                <w:lang w:val="es-ES_tradnl"/>
              </w:rPr>
            </w:pP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DNI:</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Firma:</w:t>
            </w: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Instancia: </w:t>
            </w:r>
          </w:p>
        </w:tc>
        <w:tc>
          <w:tcPr>
            <w:tcW w:w="1708" w:type="dxa"/>
            <w:gridSpan w:val="2"/>
          </w:tcPr>
          <w:p w:rsidR="003D50B9" w:rsidRPr="00A9615F" w:rsidRDefault="003D50B9" w:rsidP="00041EB3">
            <w:pPr>
              <w:jc w:val="both"/>
              <w:rPr>
                <w:lang w:val="es-ES_tradnl"/>
              </w:rPr>
            </w:pPr>
            <w:r w:rsidRPr="00A9615F">
              <w:rPr>
                <w:lang w:val="es-ES_tradnl"/>
              </w:rPr>
              <w:t>PE</w:t>
            </w:r>
            <w:r>
              <w:rPr>
                <w:lang w:val="es-ES_tradnl"/>
              </w:rPr>
              <w:t xml:space="preserve">       X</w:t>
            </w:r>
          </w:p>
        </w:tc>
        <w:tc>
          <w:tcPr>
            <w:tcW w:w="1659" w:type="dxa"/>
          </w:tcPr>
          <w:p w:rsidR="003D50B9" w:rsidRPr="00A9615F" w:rsidRDefault="003D50B9" w:rsidP="00041EB3">
            <w:pPr>
              <w:jc w:val="both"/>
              <w:rPr>
                <w:lang w:val="es-ES_tradnl"/>
              </w:rPr>
            </w:pPr>
            <w:r w:rsidRPr="00A9615F">
              <w:rPr>
                <w:lang w:val="es-ES_tradnl"/>
              </w:rPr>
              <w:t>RPE</w:t>
            </w: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bl>
    <w:p w:rsidR="003D50B9" w:rsidRDefault="003D50B9" w:rsidP="003D50B9">
      <w:pPr>
        <w:jc w:val="both"/>
        <w:rPr>
          <w:lang w:val="es-ES_tradnl"/>
        </w:rPr>
      </w:pPr>
      <w:r>
        <w:rPr>
          <w:lang w:val="es-ES_tradnl"/>
        </w:rPr>
        <w:t xml:space="preserve">           </w:t>
      </w:r>
    </w:p>
    <w:p w:rsidR="003D50B9" w:rsidRPr="00077FD9" w:rsidRDefault="003D50B9" w:rsidP="003D50B9">
      <w:pPr>
        <w:pStyle w:val="NormalWeb"/>
        <w:jc w:val="both"/>
        <w:rPr>
          <w:bCs/>
          <w:lang w:val="es-ES_tradnl"/>
        </w:rPr>
      </w:pPr>
      <w:r>
        <w:rPr>
          <w:lang w:val="es-ES_tradnl"/>
        </w:rPr>
        <w:t xml:space="preserve">     </w:t>
      </w:r>
      <w:r>
        <w:rPr>
          <w:bCs/>
          <w:lang w:val="es-ES_tradnl"/>
        </w:rPr>
        <w:t>Lea atentamente el texto y realice las siguientes consignas:</w:t>
      </w:r>
    </w:p>
    <w:p w:rsidR="003D50B9" w:rsidRDefault="003D50B9" w:rsidP="003D50B9">
      <w:pPr>
        <w:pStyle w:val="NormalWeb"/>
        <w:numPr>
          <w:ilvl w:val="0"/>
          <w:numId w:val="1"/>
        </w:numPr>
        <w:jc w:val="both"/>
        <w:rPr>
          <w:bCs/>
          <w:lang w:val="es-ES_tradnl"/>
        </w:rPr>
      </w:pPr>
      <w:r>
        <w:rPr>
          <w:bCs/>
          <w:lang w:val="es-ES_tradnl"/>
        </w:rPr>
        <w:t>Determine y justifique la Base textual dominante;</w:t>
      </w:r>
    </w:p>
    <w:p w:rsidR="003D50B9" w:rsidRDefault="003D50B9" w:rsidP="003D50B9">
      <w:pPr>
        <w:pStyle w:val="NormalWeb"/>
        <w:numPr>
          <w:ilvl w:val="0"/>
          <w:numId w:val="1"/>
        </w:numPr>
        <w:jc w:val="both"/>
        <w:rPr>
          <w:bCs/>
          <w:lang w:val="es-ES_tradnl"/>
        </w:rPr>
      </w:pPr>
      <w:r>
        <w:rPr>
          <w:bCs/>
          <w:lang w:val="es-ES_tradnl"/>
        </w:rPr>
        <w:t>Realice un resumen del texto mediante la técnica de subrayado;</w:t>
      </w:r>
    </w:p>
    <w:p w:rsidR="003D50B9" w:rsidRDefault="003D50B9" w:rsidP="003D50B9">
      <w:pPr>
        <w:pStyle w:val="NormalWeb"/>
        <w:numPr>
          <w:ilvl w:val="0"/>
          <w:numId w:val="1"/>
        </w:numPr>
        <w:jc w:val="both"/>
        <w:rPr>
          <w:bCs/>
          <w:lang w:val="es-ES_tradnl"/>
        </w:rPr>
      </w:pPr>
      <w:r>
        <w:rPr>
          <w:bCs/>
          <w:lang w:val="es-ES_tradnl"/>
        </w:rPr>
        <w:t>Realice una síntesis de aproximadamente 5 líneas;</w:t>
      </w:r>
    </w:p>
    <w:p w:rsidR="003D50B9" w:rsidRPr="003D50B9" w:rsidRDefault="003D50B9" w:rsidP="003D50B9">
      <w:pPr>
        <w:pStyle w:val="NormalWeb"/>
        <w:numPr>
          <w:ilvl w:val="0"/>
          <w:numId w:val="1"/>
        </w:numPr>
        <w:jc w:val="both"/>
        <w:rPr>
          <w:bCs/>
          <w:lang w:val="es-ES_tradnl"/>
        </w:rPr>
      </w:pPr>
      <w:r>
        <w:rPr>
          <w:bCs/>
          <w:lang w:val="es-ES_tradnl"/>
        </w:rPr>
        <w:t>Desarrolle la concepción, elementos y competencias de la Comunicación.</w:t>
      </w:r>
    </w:p>
    <w:p w:rsidR="003D50B9" w:rsidRDefault="003D50B9" w:rsidP="00E90231">
      <w:pPr>
        <w:jc w:val="center"/>
        <w:rPr>
          <w:rFonts w:ascii="Times New Roman" w:hAnsi="Times New Roman" w:cs="Times New Roman"/>
          <w:sz w:val="28"/>
          <w:szCs w:val="28"/>
        </w:rPr>
      </w:pPr>
    </w:p>
    <w:p w:rsidR="00E90231" w:rsidRDefault="00E90231" w:rsidP="003D50B9">
      <w:pPr>
        <w:spacing w:line="240" w:lineRule="auto"/>
        <w:jc w:val="center"/>
        <w:rPr>
          <w:rFonts w:ascii="Times New Roman" w:hAnsi="Times New Roman" w:cs="Times New Roman"/>
          <w:b/>
          <w:i/>
          <w:sz w:val="28"/>
          <w:szCs w:val="28"/>
        </w:rPr>
      </w:pPr>
      <w:r w:rsidRPr="0022276C">
        <w:rPr>
          <w:rFonts w:ascii="Times New Roman" w:hAnsi="Times New Roman" w:cs="Times New Roman"/>
          <w:b/>
          <w:i/>
          <w:sz w:val="28"/>
          <w:szCs w:val="28"/>
        </w:rPr>
        <w:t>Pobreza global y justicia global</w:t>
      </w:r>
    </w:p>
    <w:p w:rsidR="003D50B9" w:rsidRDefault="003D50B9" w:rsidP="003D50B9">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Amartya Sen</w:t>
      </w:r>
    </w:p>
    <w:p w:rsidR="003D50B9" w:rsidRDefault="003D50B9" w:rsidP="003D50B9">
      <w:pPr>
        <w:spacing w:line="240" w:lineRule="auto"/>
        <w:jc w:val="both"/>
        <w:rPr>
          <w:rFonts w:ascii="Times New Roman" w:hAnsi="Times New Roman" w:cs="Times New Roman"/>
          <w:b/>
          <w:i/>
          <w:sz w:val="28"/>
          <w:szCs w:val="28"/>
        </w:rPr>
      </w:pPr>
    </w:p>
    <w:p w:rsidR="003D50B9" w:rsidRDefault="003D50B9" w:rsidP="00697D07">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w:t>
      </w:r>
      <w:r w:rsidRPr="003711EE">
        <w:rPr>
          <w:rFonts w:ascii="Times New Roman" w:hAnsi="Times New Roman" w:cs="Times New Roman"/>
          <w:sz w:val="24"/>
          <w:szCs w:val="24"/>
          <w:u w:val="single"/>
        </w:rPr>
        <w:t>Las cuestiones concernientes a la distribución que figuran</w:t>
      </w:r>
      <w:r>
        <w:rPr>
          <w:rFonts w:ascii="Times New Roman" w:hAnsi="Times New Roman" w:cs="Times New Roman"/>
          <w:sz w:val="24"/>
          <w:szCs w:val="24"/>
        </w:rPr>
        <w:t xml:space="preserve"> –de </w:t>
      </w:r>
      <w:r w:rsidR="00C11931">
        <w:rPr>
          <w:rFonts w:ascii="Times New Roman" w:hAnsi="Times New Roman" w:cs="Times New Roman"/>
          <w:sz w:val="24"/>
          <w:szCs w:val="24"/>
        </w:rPr>
        <w:t xml:space="preserve">modo </w:t>
      </w:r>
      <w:proofErr w:type="spellStart"/>
      <w:r w:rsidR="00C11931">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w:t>
      </w:r>
      <w:r w:rsidRPr="003711EE">
        <w:rPr>
          <w:rFonts w:ascii="Times New Roman" w:hAnsi="Times New Roman" w:cs="Times New Roman"/>
          <w:sz w:val="24"/>
          <w:szCs w:val="24"/>
          <w:u w:val="single"/>
        </w:rPr>
        <w:t xml:space="preserve">en la </w:t>
      </w:r>
      <w:proofErr w:type="spellStart"/>
      <w:r w:rsidRPr="003711EE">
        <w:rPr>
          <w:rFonts w:ascii="Times New Roman" w:hAnsi="Times New Roman" w:cs="Times New Roman"/>
          <w:sz w:val="24"/>
          <w:szCs w:val="24"/>
          <w:u w:val="single"/>
        </w:rPr>
        <w:t>r</w:t>
      </w:r>
      <w:r w:rsidR="00C11931" w:rsidRPr="003711EE">
        <w:rPr>
          <w:rFonts w:ascii="Times New Roman" w:hAnsi="Times New Roman" w:cs="Times New Roman"/>
          <w:sz w:val="24"/>
          <w:szCs w:val="24"/>
          <w:u w:val="single"/>
        </w:rPr>
        <w:t>etorica</w:t>
      </w:r>
      <w:proofErr w:type="spellEnd"/>
      <w:r w:rsidRPr="003711EE">
        <w:rPr>
          <w:rFonts w:ascii="Times New Roman" w:hAnsi="Times New Roman" w:cs="Times New Roman"/>
          <w:sz w:val="24"/>
          <w:szCs w:val="24"/>
          <w:u w:val="single"/>
        </w:rPr>
        <w:t xml:space="preserve"> tanto de los manifestantes antiglobalización como de los</w:t>
      </w:r>
      <w:r>
        <w:rPr>
          <w:rFonts w:ascii="Times New Roman" w:hAnsi="Times New Roman" w:cs="Times New Roman"/>
          <w:sz w:val="24"/>
          <w:szCs w:val="24"/>
        </w:rPr>
        <w:t xml:space="preserve"> firmes </w:t>
      </w:r>
      <w:r w:rsidRPr="003711EE">
        <w:rPr>
          <w:rFonts w:ascii="Times New Roman" w:hAnsi="Times New Roman" w:cs="Times New Roman"/>
          <w:sz w:val="24"/>
          <w:szCs w:val="24"/>
          <w:u w:val="single"/>
        </w:rPr>
        <w:t xml:space="preserve">defensores </w:t>
      </w:r>
      <w:r w:rsidR="00A258FB" w:rsidRPr="003711EE">
        <w:rPr>
          <w:rFonts w:ascii="Times New Roman" w:hAnsi="Times New Roman" w:cs="Times New Roman"/>
          <w:sz w:val="24"/>
          <w:szCs w:val="24"/>
          <w:u w:val="single"/>
        </w:rPr>
        <w:t>“</w:t>
      </w:r>
      <w:r w:rsidRPr="003711EE">
        <w:rPr>
          <w:rFonts w:ascii="Times New Roman" w:hAnsi="Times New Roman" w:cs="Times New Roman"/>
          <w:sz w:val="24"/>
          <w:szCs w:val="24"/>
          <w:u w:val="single"/>
        </w:rPr>
        <w:t>pro globalizac</w:t>
      </w:r>
      <w:r w:rsidR="00D3724D" w:rsidRPr="003711EE">
        <w:rPr>
          <w:rFonts w:ascii="Times New Roman" w:hAnsi="Times New Roman" w:cs="Times New Roman"/>
          <w:sz w:val="24"/>
          <w:szCs w:val="24"/>
          <w:u w:val="single"/>
        </w:rPr>
        <w:t xml:space="preserve">ión” necesitan un examen </w:t>
      </w:r>
      <w:proofErr w:type="spellStart"/>
      <w:r w:rsidR="00D3724D" w:rsidRPr="003711EE">
        <w:rPr>
          <w:rFonts w:ascii="Times New Roman" w:hAnsi="Times New Roman" w:cs="Times New Roman"/>
          <w:sz w:val="24"/>
          <w:szCs w:val="24"/>
          <w:u w:val="single"/>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3D50B9" w:rsidRPr="00957575" w:rsidRDefault="003D50B9" w:rsidP="00697D07">
      <w:pPr>
        <w:spacing w:line="360" w:lineRule="auto"/>
        <w:jc w:val="both"/>
        <w:rPr>
          <w:rFonts w:ascii="Times New Roman" w:hAnsi="Times New Roman" w:cs="Times New Roman"/>
          <w:sz w:val="24"/>
          <w:szCs w:val="24"/>
          <w:u w:val="thick"/>
        </w:rPr>
      </w:pPr>
      <w:r w:rsidRPr="003711EE">
        <w:rPr>
          <w:rFonts w:ascii="Times New Roman" w:hAnsi="Times New Roman" w:cs="Times New Roman"/>
          <w:sz w:val="24"/>
          <w:szCs w:val="24"/>
          <w:u w:val="single"/>
        </w:rPr>
        <w:t xml:space="preserve">Algunos </w:t>
      </w:r>
      <w:r w:rsidR="00D3724D" w:rsidRPr="003711EE">
        <w:rPr>
          <w:rFonts w:ascii="Times New Roman" w:hAnsi="Times New Roman" w:cs="Times New Roman"/>
          <w:sz w:val="24"/>
          <w:szCs w:val="24"/>
          <w:u w:val="single"/>
        </w:rPr>
        <w:t>manifestantes “</w:t>
      </w:r>
      <w:proofErr w:type="spellStart"/>
      <w:r w:rsidR="00D3724D" w:rsidRPr="003711EE">
        <w:rPr>
          <w:rFonts w:ascii="Times New Roman" w:hAnsi="Times New Roman" w:cs="Times New Roman"/>
          <w:sz w:val="24"/>
          <w:szCs w:val="24"/>
          <w:u w:val="single"/>
        </w:rPr>
        <w:t>antiglobalizacion</w:t>
      </w:r>
      <w:proofErr w:type="spellEnd"/>
      <w:r w:rsidRPr="003711EE">
        <w:rPr>
          <w:rFonts w:ascii="Times New Roman" w:hAnsi="Times New Roman" w:cs="Times New Roman"/>
          <w:sz w:val="24"/>
          <w:szCs w:val="24"/>
          <w:u w:val="single"/>
        </w:rPr>
        <w:t xml:space="preserve">” argumentan que el problema central es que los ricos del mundo están </w:t>
      </w:r>
      <w:proofErr w:type="spellStart"/>
      <w:r w:rsidRPr="003711EE">
        <w:rPr>
          <w:rFonts w:ascii="Times New Roman" w:hAnsi="Times New Roman" w:cs="Times New Roman"/>
          <w:sz w:val="24"/>
          <w:szCs w:val="24"/>
          <w:u w:val="single"/>
        </w:rPr>
        <w:t>volvièndose</w:t>
      </w:r>
      <w:proofErr w:type="spellEnd"/>
      <w:r w:rsidRPr="003711EE">
        <w:rPr>
          <w:rFonts w:ascii="Times New Roman" w:hAnsi="Times New Roman" w:cs="Times New Roman"/>
          <w:sz w:val="24"/>
          <w:szCs w:val="24"/>
          <w:u w:val="single"/>
        </w:rPr>
        <w:t xml:space="preserve"> </w:t>
      </w:r>
      <w:proofErr w:type="spellStart"/>
      <w:r w:rsidRPr="003711EE">
        <w:rPr>
          <w:rFonts w:ascii="Times New Roman" w:hAnsi="Times New Roman" w:cs="Times New Roman"/>
          <w:sz w:val="24"/>
          <w:szCs w:val="24"/>
          <w:u w:val="single"/>
        </w:rPr>
        <w:t>màs</w:t>
      </w:r>
      <w:proofErr w:type="spellEnd"/>
      <w:r w:rsidRPr="003711EE">
        <w:rPr>
          <w:rFonts w:ascii="Times New Roman" w:hAnsi="Times New Roman" w:cs="Times New Roman"/>
          <w:sz w:val="24"/>
          <w:szCs w:val="24"/>
          <w:u w:val="single"/>
        </w:rPr>
        <w:t xml:space="preserve"> ricos y los pobres </w:t>
      </w:r>
      <w:proofErr w:type="spellStart"/>
      <w:r w:rsidRPr="003711EE">
        <w:rPr>
          <w:rFonts w:ascii="Times New Roman" w:hAnsi="Times New Roman" w:cs="Times New Roman"/>
          <w:sz w:val="24"/>
          <w:szCs w:val="24"/>
          <w:u w:val="single"/>
        </w:rPr>
        <w:t>màs</w:t>
      </w:r>
      <w:proofErr w:type="spellEnd"/>
      <w:r w:rsidRPr="003711EE">
        <w:rPr>
          <w:rFonts w:ascii="Times New Roman" w:hAnsi="Times New Roman" w:cs="Times New Roman"/>
          <w:sz w:val="24"/>
          <w:szCs w:val="24"/>
          <w:u w:val="single"/>
        </w:rPr>
        <w:t xml:space="preserve"> pobres. </w:t>
      </w:r>
      <w:r w:rsidRPr="000334E7">
        <w:rPr>
          <w:rFonts w:ascii="Times New Roman" w:hAnsi="Times New Roman" w:cs="Times New Roman"/>
          <w:sz w:val="24"/>
          <w:szCs w:val="24"/>
          <w:u w:val="single"/>
        </w:rPr>
        <w:t>Esto no es</w:t>
      </w:r>
      <w:r w:rsidRPr="003711EE">
        <w:rPr>
          <w:rFonts w:ascii="Times New Roman" w:hAnsi="Times New Roman" w:cs="Times New Roman"/>
          <w:sz w:val="24"/>
          <w:szCs w:val="24"/>
        </w:rPr>
        <w:t xml:space="preserve"> de ninguna manera</w:t>
      </w:r>
      <w:r w:rsidRPr="000334E7">
        <w:rPr>
          <w:rFonts w:ascii="Times New Roman" w:hAnsi="Times New Roman" w:cs="Times New Roman"/>
          <w:sz w:val="24"/>
          <w:szCs w:val="24"/>
        </w:rPr>
        <w:t xml:space="preserve"> </w:t>
      </w:r>
      <w:r w:rsidRPr="00957575">
        <w:rPr>
          <w:rFonts w:ascii="Times New Roman" w:hAnsi="Times New Roman" w:cs="Times New Roman"/>
          <w:sz w:val="24"/>
          <w:szCs w:val="24"/>
          <w:u w:val="thick"/>
        </w:rPr>
        <w:t xml:space="preserve">algo </w:t>
      </w:r>
      <w:r w:rsidRPr="00957575">
        <w:rPr>
          <w:rFonts w:ascii="Times New Roman" w:hAnsi="Times New Roman" w:cs="Times New Roman"/>
          <w:sz w:val="24"/>
          <w:szCs w:val="24"/>
          <w:u w:val="thick"/>
        </w:rPr>
        <w:lastRenderedPageBreak/>
        <w:t xml:space="preserve">uniforme </w:t>
      </w:r>
      <w:r w:rsidRPr="003711EE">
        <w:rPr>
          <w:rFonts w:ascii="Times New Roman" w:hAnsi="Times New Roman" w:cs="Times New Roman"/>
          <w:sz w:val="24"/>
          <w:szCs w:val="24"/>
        </w:rPr>
        <w:t>(aunque hay una seri</w:t>
      </w:r>
      <w:r w:rsidR="00051840" w:rsidRPr="003711EE">
        <w:rPr>
          <w:rFonts w:ascii="Times New Roman" w:hAnsi="Times New Roman" w:cs="Times New Roman"/>
          <w:sz w:val="24"/>
          <w:szCs w:val="24"/>
        </w:rPr>
        <w:t xml:space="preserve">e de casos, en particular en </w:t>
      </w:r>
      <w:proofErr w:type="spellStart"/>
      <w:r w:rsidR="00051840" w:rsidRPr="003711EE">
        <w:rPr>
          <w:rFonts w:ascii="Times New Roman" w:hAnsi="Times New Roman" w:cs="Times New Roman"/>
          <w:sz w:val="24"/>
          <w:szCs w:val="24"/>
        </w:rPr>
        <w:t>America</w:t>
      </w:r>
      <w:proofErr w:type="spellEnd"/>
      <w:r w:rsidR="00051840" w:rsidRPr="003711EE">
        <w:rPr>
          <w:rFonts w:ascii="Times New Roman" w:hAnsi="Times New Roman" w:cs="Times New Roman"/>
          <w:sz w:val="24"/>
          <w:szCs w:val="24"/>
        </w:rPr>
        <w:t xml:space="preserve"> latina y en </w:t>
      </w:r>
      <w:proofErr w:type="spellStart"/>
      <w:r w:rsidR="00051840" w:rsidRPr="003711EE">
        <w:rPr>
          <w:rFonts w:ascii="Times New Roman" w:hAnsi="Times New Roman" w:cs="Times New Roman"/>
          <w:sz w:val="24"/>
          <w:szCs w:val="24"/>
        </w:rPr>
        <w:t>A</w:t>
      </w:r>
      <w:r w:rsidRPr="003711EE">
        <w:rPr>
          <w:rFonts w:ascii="Times New Roman" w:hAnsi="Times New Roman" w:cs="Times New Roman"/>
          <w:sz w:val="24"/>
          <w:szCs w:val="24"/>
        </w:rPr>
        <w:t>frica</w:t>
      </w:r>
      <w:proofErr w:type="spellEnd"/>
      <w:r w:rsidR="00A258FB" w:rsidRPr="003711EE">
        <w:rPr>
          <w:rFonts w:ascii="Times New Roman" w:hAnsi="Times New Roman" w:cs="Times New Roman"/>
          <w:sz w:val="24"/>
          <w:szCs w:val="24"/>
        </w:rPr>
        <w:t xml:space="preserve"> donde </w:t>
      </w:r>
      <w:r w:rsidR="00315D2F" w:rsidRPr="003711EE">
        <w:rPr>
          <w:rFonts w:ascii="Times New Roman" w:hAnsi="Times New Roman" w:cs="Times New Roman"/>
          <w:sz w:val="24"/>
          <w:szCs w:val="24"/>
        </w:rPr>
        <w:t>esto realmente ocurrió),</w:t>
      </w:r>
      <w:r w:rsidR="00315D2F">
        <w:rPr>
          <w:rFonts w:ascii="Times New Roman" w:hAnsi="Times New Roman" w:cs="Times New Roman"/>
          <w:sz w:val="24"/>
          <w:szCs w:val="24"/>
        </w:rPr>
        <w:t xml:space="preserve"> </w:t>
      </w:r>
      <w:r w:rsidR="00315D2F" w:rsidRPr="003711EE">
        <w:rPr>
          <w:rFonts w:ascii="Times New Roman" w:hAnsi="Times New Roman" w:cs="Times New Roman"/>
          <w:sz w:val="24"/>
          <w:szCs w:val="24"/>
        </w:rPr>
        <w:t>pero la</w:t>
      </w:r>
      <w:r w:rsidR="00051840" w:rsidRPr="003711EE">
        <w:rPr>
          <w:rFonts w:ascii="Times New Roman" w:hAnsi="Times New Roman" w:cs="Times New Roman"/>
          <w:sz w:val="24"/>
          <w:szCs w:val="24"/>
        </w:rPr>
        <w:t xml:space="preserve"> cuestión esencial es si esta</w:t>
      </w:r>
      <w:r w:rsidR="00A258FB" w:rsidRPr="003711EE">
        <w:rPr>
          <w:rFonts w:ascii="Times New Roman" w:hAnsi="Times New Roman" w:cs="Times New Roman"/>
          <w:sz w:val="24"/>
          <w:szCs w:val="24"/>
        </w:rPr>
        <w:t xml:space="preserve"> es la manera correcta de entender los temas centrales de justicia y equidad en la actual economía global.</w:t>
      </w:r>
    </w:p>
    <w:p w:rsidR="00A258FB" w:rsidRDefault="00A258FB" w:rsidP="00697D07">
      <w:pPr>
        <w:spacing w:line="360" w:lineRule="auto"/>
        <w:jc w:val="both"/>
        <w:rPr>
          <w:rFonts w:ascii="Times New Roman" w:hAnsi="Times New Roman" w:cs="Times New Roman"/>
          <w:sz w:val="24"/>
          <w:szCs w:val="24"/>
        </w:rPr>
      </w:pPr>
      <w:r w:rsidRPr="003711EE">
        <w:rPr>
          <w:rFonts w:ascii="Times New Roman" w:hAnsi="Times New Roman" w:cs="Times New Roman"/>
          <w:sz w:val="24"/>
          <w:szCs w:val="24"/>
        </w:rPr>
        <w:t>Por otro lado</w:t>
      </w:r>
      <w:r w:rsidRPr="003711EE">
        <w:rPr>
          <w:rFonts w:ascii="Times New Roman" w:hAnsi="Times New Roman" w:cs="Times New Roman"/>
          <w:sz w:val="24"/>
          <w:szCs w:val="24"/>
          <w:u w:val="single"/>
        </w:rPr>
        <w:t>, los defensores de la globalización a menudo invocan y recurren</w:t>
      </w:r>
      <w:r w:rsidRPr="003711EE">
        <w:rPr>
          <w:rFonts w:ascii="Times New Roman" w:hAnsi="Times New Roman" w:cs="Times New Roman"/>
          <w:sz w:val="24"/>
          <w:szCs w:val="24"/>
        </w:rPr>
        <w:t xml:space="preserve"> a su interpretación de </w:t>
      </w:r>
      <w:r w:rsidRPr="003711EE">
        <w:rPr>
          <w:rFonts w:ascii="Times New Roman" w:hAnsi="Times New Roman" w:cs="Times New Roman"/>
          <w:sz w:val="24"/>
          <w:szCs w:val="24"/>
          <w:u w:val="single"/>
        </w:rPr>
        <w:t>que los pobres del mundo en general están menos pobres</w:t>
      </w:r>
      <w:r>
        <w:rPr>
          <w:rFonts w:ascii="Times New Roman" w:hAnsi="Times New Roman" w:cs="Times New Roman"/>
          <w:sz w:val="24"/>
          <w:szCs w:val="24"/>
        </w:rPr>
        <w:t>, no</w:t>
      </w:r>
      <w:r w:rsidR="00051840">
        <w:rPr>
          <w:rFonts w:ascii="Times New Roman" w:hAnsi="Times New Roman" w:cs="Times New Roman"/>
          <w:sz w:val="24"/>
          <w:szCs w:val="24"/>
        </w:rPr>
        <w:t xml:space="preserve"> (como se aduce muchas veces)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empobrecidos. Se refieren en particular a la evidencia de que aquellos pobres que participan en el comercio</w:t>
      </w:r>
      <w:r w:rsidR="00051840">
        <w:rPr>
          <w:rFonts w:ascii="Times New Roman" w:hAnsi="Times New Roman" w:cs="Times New Roman"/>
          <w:sz w:val="24"/>
          <w:szCs w:val="24"/>
        </w:rPr>
        <w:t xml:space="preserve"> y en el intercambio no están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pobres sino todo lo contrario. </w:t>
      </w:r>
    </w:p>
    <w:p w:rsidR="001E6BEB" w:rsidRDefault="001E6BEB"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Dado que se están enriqueciendo gracias a que participan en la economía global, ergo (sigue el argumento) la globalización no es injusta con los pobres: “Los p</w:t>
      </w:r>
      <w:r w:rsidR="00051840">
        <w:rPr>
          <w:rFonts w:ascii="Times New Roman" w:hAnsi="Times New Roman" w:cs="Times New Roman"/>
          <w:sz w:val="24"/>
          <w:szCs w:val="24"/>
        </w:rPr>
        <w:t xml:space="preserve">obres también se benefician </w:t>
      </w:r>
      <w:proofErr w:type="spellStart"/>
      <w:r w:rsidR="00051840">
        <w:rPr>
          <w:rFonts w:ascii="Times New Roman" w:hAnsi="Times New Roman" w:cs="Times New Roman"/>
          <w:sz w:val="24"/>
          <w:szCs w:val="24"/>
        </w:rPr>
        <w:t>asi</w:t>
      </w:r>
      <w:proofErr w:type="spellEnd"/>
      <w:r w:rsidR="00051840">
        <w:rPr>
          <w:rFonts w:ascii="Times New Roman" w:hAnsi="Times New Roman" w:cs="Times New Roman"/>
          <w:sz w:val="24"/>
          <w:szCs w:val="24"/>
        </w:rPr>
        <w:t xml:space="preserve"> </w:t>
      </w:r>
      <w:r>
        <w:rPr>
          <w:rFonts w:ascii="Times New Roman" w:hAnsi="Times New Roman" w:cs="Times New Roman"/>
          <w:sz w:val="24"/>
          <w:szCs w:val="24"/>
        </w:rPr>
        <w:t>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“¿Acaso los pob</w:t>
      </w:r>
      <w:r w:rsidR="00051840">
        <w:rPr>
          <w:rFonts w:ascii="Times New Roman" w:hAnsi="Times New Roman" w:cs="Times New Roman"/>
          <w:sz w:val="24"/>
          <w:szCs w:val="24"/>
        </w:rPr>
        <w:t>r</w:t>
      </w:r>
      <w:r>
        <w:rPr>
          <w:rFonts w:ascii="Times New Roman" w:hAnsi="Times New Roman" w:cs="Times New Roman"/>
          <w:sz w:val="24"/>
          <w:szCs w:val="24"/>
        </w:rPr>
        <w:t xml:space="preserve">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1E6BEB" w:rsidRPr="001511B0" w:rsidRDefault="001E6BEB" w:rsidP="00697D07">
      <w:pPr>
        <w:spacing w:line="360" w:lineRule="auto"/>
        <w:jc w:val="both"/>
        <w:rPr>
          <w:rFonts w:ascii="Times New Roman" w:hAnsi="Times New Roman" w:cs="Times New Roman"/>
          <w:sz w:val="24"/>
          <w:szCs w:val="24"/>
        </w:rPr>
      </w:pPr>
      <w:r w:rsidRPr="001511B0">
        <w:rPr>
          <w:rFonts w:ascii="Times New Roman" w:hAnsi="Times New Roman" w:cs="Times New Roman"/>
          <w:sz w:val="24"/>
          <w:szCs w:val="24"/>
        </w:rPr>
        <w:t xml:space="preserve">Sin embargo, ¿Acaso es esta la pegunta adecuada? Yo </w:t>
      </w:r>
      <w:proofErr w:type="spellStart"/>
      <w:r w:rsidRPr="001511B0">
        <w:rPr>
          <w:rFonts w:ascii="Times New Roman" w:hAnsi="Times New Roman" w:cs="Times New Roman"/>
          <w:sz w:val="24"/>
          <w:szCs w:val="24"/>
        </w:rPr>
        <w:t>expresarìa</w:t>
      </w:r>
      <w:proofErr w:type="spellEnd"/>
      <w:r w:rsidRPr="001511B0">
        <w:rPr>
          <w:rFonts w:ascii="Times New Roman" w:hAnsi="Times New Roman" w:cs="Times New Roman"/>
          <w:sz w:val="24"/>
          <w:szCs w:val="24"/>
        </w:rPr>
        <w:t xml:space="preserve"> que no lo es en absoluto. Existen dos problemas en esta forma de considerar el tema de la injusticia. El primero es la necesidad de</w:t>
      </w:r>
      <w:r w:rsidR="00C11931" w:rsidRPr="001511B0">
        <w:rPr>
          <w:rFonts w:ascii="Times New Roman" w:hAnsi="Times New Roman" w:cs="Times New Roman"/>
          <w:sz w:val="24"/>
          <w:szCs w:val="24"/>
        </w:rPr>
        <w:t xml:space="preserve"> reconocer qu</w:t>
      </w:r>
      <w:r w:rsidRPr="001511B0">
        <w:rPr>
          <w:rFonts w:ascii="Times New Roman" w:hAnsi="Times New Roman" w:cs="Times New Roman"/>
          <w:sz w:val="24"/>
          <w:szCs w:val="24"/>
        </w:rPr>
        <w:t xml:space="preserve">e dados los recursos globales que hoy existen, incluidos los problemas de </w:t>
      </w:r>
      <w:proofErr w:type="spellStart"/>
      <w:r w:rsidRPr="001511B0">
        <w:rPr>
          <w:rFonts w:ascii="Times New Roman" w:hAnsi="Times New Roman" w:cs="Times New Roman"/>
          <w:sz w:val="24"/>
          <w:szCs w:val="24"/>
        </w:rPr>
        <w:t>omisiòn</w:t>
      </w:r>
      <w:proofErr w:type="spellEnd"/>
      <w:r w:rsidRPr="001511B0">
        <w:rPr>
          <w:rFonts w:ascii="Times New Roman" w:hAnsi="Times New Roman" w:cs="Times New Roman"/>
          <w:sz w:val="24"/>
          <w:szCs w:val="24"/>
        </w:rPr>
        <w:t xml:space="preserve"> tanto como los de </w:t>
      </w:r>
      <w:r w:rsidR="00C11931" w:rsidRPr="001511B0">
        <w:rPr>
          <w:rFonts w:ascii="Times New Roman" w:hAnsi="Times New Roman" w:cs="Times New Roman"/>
          <w:sz w:val="24"/>
          <w:szCs w:val="24"/>
        </w:rPr>
        <w:t xml:space="preserve">comisión (que se </w:t>
      </w:r>
      <w:proofErr w:type="spellStart"/>
      <w:r w:rsidR="00C11931" w:rsidRPr="001511B0">
        <w:rPr>
          <w:rFonts w:ascii="Times New Roman" w:hAnsi="Times New Roman" w:cs="Times New Roman"/>
          <w:sz w:val="24"/>
          <w:szCs w:val="24"/>
        </w:rPr>
        <w:t>analizaràn</w:t>
      </w:r>
      <w:proofErr w:type="spellEnd"/>
      <w:r w:rsidR="00C11931" w:rsidRPr="001511B0">
        <w:rPr>
          <w:rFonts w:ascii="Times New Roman" w:hAnsi="Times New Roman" w:cs="Times New Roman"/>
          <w:sz w:val="24"/>
          <w:szCs w:val="24"/>
        </w:rPr>
        <w:t xml:space="preserve"> en breve), a muchas personas les resulta difícil ingresa</w:t>
      </w:r>
      <w:r w:rsidR="00A92AAA" w:rsidRPr="001511B0">
        <w:rPr>
          <w:rFonts w:ascii="Times New Roman" w:hAnsi="Times New Roman" w:cs="Times New Roman"/>
          <w:sz w:val="24"/>
          <w:szCs w:val="24"/>
        </w:rPr>
        <w:t>r</w:t>
      </w:r>
      <w:r w:rsidR="00C11931" w:rsidRPr="001511B0">
        <w:rPr>
          <w:rFonts w:ascii="Times New Roman" w:hAnsi="Times New Roman" w:cs="Times New Roman"/>
          <w:sz w:val="24"/>
          <w:szCs w:val="24"/>
        </w:rPr>
        <w:t xml:space="preserve"> en la economía global. </w:t>
      </w:r>
    </w:p>
    <w:p w:rsidR="00460442" w:rsidRPr="001511B0" w:rsidRDefault="007626CE" w:rsidP="00697D0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w:t>
      </w:r>
      <w:r w:rsidR="00F6242E" w:rsidRPr="00015190">
        <w:rPr>
          <w:rFonts w:ascii="Times New Roman" w:hAnsi="Times New Roman" w:cs="Times New Roman"/>
          <w:sz w:val="24"/>
          <w:szCs w:val="24"/>
          <w:u w:val="single"/>
        </w:rPr>
        <w:t>Tener en cuenta solo a aquellos que ganan participando en el comercio deja afuera a millones que permanecen excluidos</w:t>
      </w:r>
      <w:r w:rsidR="00F6242E">
        <w:rPr>
          <w:rFonts w:ascii="Times New Roman" w:hAnsi="Times New Roman" w:cs="Times New Roman"/>
          <w:sz w:val="24"/>
          <w:szCs w:val="24"/>
        </w:rPr>
        <w:t xml:space="preserve"> de </w:t>
      </w:r>
      <w:bookmarkStart w:id="0" w:name="_Hlk78550230"/>
      <w:r w:rsidR="00F6242E">
        <w:rPr>
          <w:rFonts w:ascii="Times New Roman" w:hAnsi="Times New Roman" w:cs="Times New Roman"/>
          <w:sz w:val="24"/>
          <w:szCs w:val="24"/>
        </w:rPr>
        <w:t xml:space="preserve">las actividades de los privilegiados y que, de hecho, no son bienvenidos. </w:t>
      </w:r>
      <w:r w:rsidR="00F6242E" w:rsidRPr="001511B0">
        <w:rPr>
          <w:rFonts w:ascii="Times New Roman" w:hAnsi="Times New Roman" w:cs="Times New Roman"/>
          <w:sz w:val="24"/>
          <w:szCs w:val="24"/>
          <w:u w:val="single"/>
        </w:rPr>
        <w:t>La exclusión es un problema tan importante como la exclusión desigual y su solución exigiría cambios radicales en las políticas económicas internas</w:t>
      </w:r>
      <w:r w:rsidR="00F6242E">
        <w:rPr>
          <w:rFonts w:ascii="Times New Roman" w:hAnsi="Times New Roman" w:cs="Times New Roman"/>
          <w:sz w:val="24"/>
          <w:szCs w:val="24"/>
        </w:rPr>
        <w:t xml:space="preserve"> (tales como mayores recursos para la educación básica, la salud y los microcréditos familiares) pero </w:t>
      </w:r>
      <w:r w:rsidR="00F6242E" w:rsidRPr="001511B0">
        <w:rPr>
          <w:rFonts w:ascii="Times New Roman" w:hAnsi="Times New Roman" w:cs="Times New Roman"/>
          <w:sz w:val="24"/>
          <w:szCs w:val="24"/>
          <w:u w:val="single"/>
        </w:rPr>
        <w:t xml:space="preserve">también, cambios </w:t>
      </w:r>
      <w:bookmarkEnd w:id="0"/>
      <w:r w:rsidR="00F6242E" w:rsidRPr="001511B0">
        <w:rPr>
          <w:rFonts w:ascii="Times New Roman" w:hAnsi="Times New Roman" w:cs="Times New Roman"/>
          <w:sz w:val="24"/>
          <w:szCs w:val="24"/>
          <w:u w:val="single"/>
        </w:rPr>
        <w:t xml:space="preserve">en las políticas internacionales de otros </w:t>
      </w:r>
      <w:proofErr w:type="spellStart"/>
      <w:r w:rsidR="00F6242E" w:rsidRPr="001511B0">
        <w:rPr>
          <w:rFonts w:ascii="Times New Roman" w:hAnsi="Times New Roman" w:cs="Times New Roman"/>
          <w:sz w:val="24"/>
          <w:szCs w:val="24"/>
          <w:u w:val="single"/>
        </w:rPr>
        <w:t>p</w:t>
      </w:r>
      <w:r w:rsidR="00A92AAA" w:rsidRPr="001511B0">
        <w:rPr>
          <w:rFonts w:ascii="Times New Roman" w:hAnsi="Times New Roman" w:cs="Times New Roman"/>
          <w:sz w:val="24"/>
          <w:szCs w:val="24"/>
          <w:u w:val="single"/>
        </w:rPr>
        <w:t>a</w:t>
      </w:r>
      <w:r w:rsidR="00F6242E" w:rsidRPr="001511B0">
        <w:rPr>
          <w:rFonts w:ascii="Times New Roman" w:hAnsi="Times New Roman" w:cs="Times New Roman"/>
          <w:sz w:val="24"/>
          <w:szCs w:val="24"/>
          <w:u w:val="single"/>
        </w:rPr>
        <w:t>ises</w:t>
      </w:r>
      <w:proofErr w:type="spellEnd"/>
      <w:r w:rsidR="00F6242E" w:rsidRPr="001511B0">
        <w:rPr>
          <w:rFonts w:ascii="Times New Roman" w:hAnsi="Times New Roman" w:cs="Times New Roman"/>
          <w:sz w:val="24"/>
          <w:szCs w:val="24"/>
          <w:u w:val="single"/>
        </w:rPr>
        <w:t xml:space="preserve">, sobre todo </w:t>
      </w:r>
      <w:r w:rsidR="00F6242E" w:rsidRPr="001511B0">
        <w:rPr>
          <w:rFonts w:ascii="Times New Roman" w:hAnsi="Times New Roman" w:cs="Times New Roman"/>
          <w:sz w:val="24"/>
          <w:szCs w:val="24"/>
        </w:rPr>
        <w:t>de los</w:t>
      </w:r>
      <w:r w:rsidR="00F6242E" w:rsidRPr="001511B0">
        <w:rPr>
          <w:rFonts w:ascii="Times New Roman" w:hAnsi="Times New Roman" w:cs="Times New Roman"/>
          <w:sz w:val="24"/>
          <w:szCs w:val="24"/>
          <w:u w:val="single"/>
        </w:rPr>
        <w:t xml:space="preserve"> </w:t>
      </w:r>
      <w:proofErr w:type="spellStart"/>
      <w:r w:rsidR="00F6242E" w:rsidRPr="001511B0">
        <w:rPr>
          <w:rFonts w:ascii="Times New Roman" w:hAnsi="Times New Roman" w:cs="Times New Roman"/>
          <w:sz w:val="24"/>
          <w:szCs w:val="24"/>
          <w:u w:val="single"/>
        </w:rPr>
        <w:t>mas</w:t>
      </w:r>
      <w:proofErr w:type="spellEnd"/>
      <w:r w:rsidR="00F6242E" w:rsidRPr="001511B0">
        <w:rPr>
          <w:rFonts w:ascii="Times New Roman" w:hAnsi="Times New Roman" w:cs="Times New Roman"/>
          <w:sz w:val="24"/>
          <w:szCs w:val="24"/>
          <w:u w:val="single"/>
        </w:rPr>
        <w:t xml:space="preserve"> ricos. </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Po</w:t>
      </w:r>
      <w:r w:rsidR="00622FF9">
        <w:rPr>
          <w:rFonts w:ascii="Times New Roman" w:hAnsi="Times New Roman" w:cs="Times New Roman"/>
          <w:sz w:val="24"/>
          <w:szCs w:val="24"/>
        </w:rPr>
        <w:t>r</w:t>
      </w:r>
      <w:r>
        <w:rPr>
          <w:rFonts w:ascii="Times New Roman" w:hAnsi="Times New Roman" w:cs="Times New Roman"/>
          <w:sz w:val="24"/>
          <w:szCs w:val="24"/>
        </w:rPr>
        <w:t xml:space="preserve">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w:t>
      </w:r>
      <w:r>
        <w:rPr>
          <w:rFonts w:ascii="Times New Roman" w:hAnsi="Times New Roman" w:cs="Times New Roman"/>
          <w:sz w:val="24"/>
          <w:szCs w:val="24"/>
        </w:rPr>
        <w:lastRenderedPageBreak/>
        <w:t xml:space="preserve">tema de la ayuda y la asistencia al desarrollo, acerca de lo cual difieren las opiniones políticas pero que de ninguna manera es un foco de atención irrelevante. </w:t>
      </w:r>
    </w:p>
    <w:p w:rsidR="00460442" w:rsidRPr="00015190" w:rsidRDefault="00460442" w:rsidP="00697D07">
      <w:pPr>
        <w:spacing w:line="360" w:lineRule="auto"/>
        <w:jc w:val="both"/>
        <w:rPr>
          <w:rFonts w:ascii="Times New Roman" w:hAnsi="Times New Roman" w:cs="Times New Roman"/>
          <w:sz w:val="24"/>
          <w:szCs w:val="24"/>
          <w:u w:val="single"/>
        </w:rPr>
      </w:pPr>
      <w:r w:rsidRPr="00015190">
        <w:rPr>
          <w:rFonts w:ascii="Times New Roman" w:hAnsi="Times New Roman" w:cs="Times New Roman"/>
          <w:sz w:val="24"/>
          <w:szCs w:val="24"/>
          <w:u w:val="single"/>
        </w:rPr>
        <w:t xml:space="preserve">La cuestión de la justicia en un mundo de grupos diferentes y de identidades dispares exige una comprensión </w:t>
      </w:r>
      <w:proofErr w:type="spellStart"/>
      <w:r w:rsidRPr="00015190">
        <w:rPr>
          <w:rFonts w:ascii="Times New Roman" w:hAnsi="Times New Roman" w:cs="Times New Roman"/>
          <w:sz w:val="24"/>
          <w:szCs w:val="24"/>
          <w:u w:val="single"/>
        </w:rPr>
        <w:t>mas</w:t>
      </w:r>
      <w:proofErr w:type="spellEnd"/>
      <w:r w:rsidRPr="00015190">
        <w:rPr>
          <w:rFonts w:ascii="Times New Roman" w:hAnsi="Times New Roman" w:cs="Times New Roman"/>
          <w:sz w:val="24"/>
          <w:szCs w:val="24"/>
          <w:u w:val="single"/>
        </w:rPr>
        <w:t xml:space="preserve"> completa.</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w:t>
      </w:r>
      <w:r w:rsidR="004924A2">
        <w:rPr>
          <w:rFonts w:ascii="Times New Roman" w:hAnsi="Times New Roman" w:cs="Times New Roman"/>
          <w:sz w:val="24"/>
          <w:szCs w:val="24"/>
        </w:rPr>
        <w:t>r</w:t>
      </w:r>
      <w:r>
        <w:rPr>
          <w:rFonts w:ascii="Times New Roman" w:hAnsi="Times New Roman" w:cs="Times New Roman"/>
          <w:sz w:val="24"/>
          <w:szCs w:val="24"/>
        </w:rPr>
        <w:t xml:space="preserve">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w:t>
      </w:r>
      <w:r w:rsidR="004924A2">
        <w:rPr>
          <w:rFonts w:ascii="Times New Roman" w:hAnsi="Times New Roman" w:cs="Times New Roman"/>
          <w:sz w:val="24"/>
          <w:szCs w:val="24"/>
        </w:rPr>
        <w:t xml:space="preserve"> si un arreglo en particular es mejor para todos que la falta total de cooperación, que es lo que sucede con muchos acuerdos alternativos.</w:t>
      </w:r>
    </w:p>
    <w:p w:rsidR="004924A2" w:rsidRPr="00FA5840" w:rsidRDefault="004924A2" w:rsidP="00697D07">
      <w:pPr>
        <w:spacing w:line="360" w:lineRule="auto"/>
        <w:jc w:val="both"/>
        <w:rPr>
          <w:rFonts w:ascii="Times New Roman" w:hAnsi="Times New Roman" w:cs="Times New Roman"/>
          <w:sz w:val="24"/>
          <w:szCs w:val="24"/>
          <w:u w:val="thick"/>
        </w:rPr>
      </w:pPr>
      <w:r w:rsidRPr="00015190">
        <w:rPr>
          <w:rFonts w:ascii="Times New Roman" w:hAnsi="Times New Roman" w:cs="Times New Roman"/>
          <w:sz w:val="24"/>
          <w:szCs w:val="24"/>
          <w:u w:val="single"/>
        </w:rPr>
        <w:t>La cuestión central no es</w:t>
      </w:r>
      <w:r w:rsidRPr="00015190">
        <w:rPr>
          <w:rFonts w:ascii="Times New Roman" w:hAnsi="Times New Roman" w:cs="Times New Roman"/>
          <w:sz w:val="24"/>
          <w:szCs w:val="24"/>
        </w:rPr>
        <w:t xml:space="preserve"> –y no puede ser- </w:t>
      </w:r>
      <w:r w:rsidRPr="00FA5840">
        <w:rPr>
          <w:rFonts w:ascii="Times New Roman" w:hAnsi="Times New Roman" w:cs="Times New Roman"/>
          <w:sz w:val="24"/>
          <w:szCs w:val="24"/>
          <w:u w:val="thick"/>
        </w:rPr>
        <w:t>si aceptar o no la economía de mercado.</w:t>
      </w:r>
      <w:r>
        <w:rPr>
          <w:rFonts w:ascii="Times New Roman" w:hAnsi="Times New Roman" w:cs="Times New Roman"/>
          <w:sz w:val="24"/>
          <w:szCs w:val="24"/>
        </w:rPr>
        <w:t xml:space="preserve"> Esa pregunta super</w:t>
      </w:r>
      <w:r w:rsidR="00F729F5">
        <w:rPr>
          <w:rFonts w:ascii="Times New Roman" w:hAnsi="Times New Roman" w:cs="Times New Roman"/>
          <w:sz w:val="24"/>
          <w:szCs w:val="24"/>
        </w:rPr>
        <w:t>ficial es de fácil respuesta</w:t>
      </w:r>
      <w:r w:rsidR="00F729F5" w:rsidRPr="00015190">
        <w:rPr>
          <w:rFonts w:ascii="Times New Roman" w:hAnsi="Times New Roman" w:cs="Times New Roman"/>
          <w:sz w:val="24"/>
          <w:szCs w:val="24"/>
        </w:rPr>
        <w:t>. En la historia mund</w:t>
      </w:r>
      <w:r w:rsidRPr="00015190">
        <w:rPr>
          <w:rFonts w:ascii="Times New Roman" w:hAnsi="Times New Roman" w:cs="Times New Roman"/>
          <w:sz w:val="24"/>
          <w:szCs w:val="24"/>
        </w:rPr>
        <w:t xml:space="preserve">ial, ninguna economía logro </w:t>
      </w:r>
      <w:r w:rsidR="00770EC5" w:rsidRPr="00015190">
        <w:rPr>
          <w:rFonts w:ascii="Times New Roman" w:hAnsi="Times New Roman" w:cs="Times New Roman"/>
          <w:sz w:val="24"/>
          <w:szCs w:val="24"/>
        </w:rPr>
        <w:t>jamás</w:t>
      </w:r>
      <w:r w:rsidRPr="00015190">
        <w:rPr>
          <w:rFonts w:ascii="Times New Roman" w:hAnsi="Times New Roman" w:cs="Times New Roman"/>
          <w:sz w:val="24"/>
          <w:szCs w:val="24"/>
        </w:rPr>
        <w:t xml:space="preserve"> una prosperidad generalizada que fuera </w:t>
      </w:r>
      <w:proofErr w:type="spellStart"/>
      <w:r w:rsidRPr="00015190">
        <w:rPr>
          <w:rFonts w:ascii="Times New Roman" w:hAnsi="Times New Roman" w:cs="Times New Roman"/>
          <w:sz w:val="24"/>
          <w:szCs w:val="24"/>
        </w:rPr>
        <w:t>mas</w:t>
      </w:r>
      <w:proofErr w:type="spellEnd"/>
      <w:r w:rsidRPr="00015190">
        <w:rPr>
          <w:rFonts w:ascii="Times New Roman" w:hAnsi="Times New Roman" w:cs="Times New Roman"/>
          <w:sz w:val="24"/>
          <w:szCs w:val="24"/>
        </w:rPr>
        <w:t xml:space="preserve"> </w:t>
      </w:r>
      <w:proofErr w:type="spellStart"/>
      <w:r w:rsidRPr="00015190">
        <w:rPr>
          <w:rFonts w:ascii="Times New Roman" w:hAnsi="Times New Roman" w:cs="Times New Roman"/>
          <w:sz w:val="24"/>
          <w:szCs w:val="24"/>
        </w:rPr>
        <w:t>alla</w:t>
      </w:r>
      <w:proofErr w:type="spellEnd"/>
      <w:r w:rsidRPr="00015190">
        <w:rPr>
          <w:rFonts w:ascii="Times New Roman" w:hAnsi="Times New Roman" w:cs="Times New Roman"/>
          <w:sz w:val="24"/>
          <w:szCs w:val="24"/>
        </w:rPr>
        <w:t xml:space="preserve"> del nivel de vida elevado de la elite</w:t>
      </w:r>
      <w:r>
        <w:rPr>
          <w:rFonts w:ascii="Times New Roman" w:hAnsi="Times New Roman" w:cs="Times New Roman"/>
          <w:sz w:val="24"/>
          <w:szCs w:val="24"/>
        </w:rPr>
        <w:t xml:space="preserve">, sin hacer un uso considerable de los mercados y de las condiciones de producción dependientes de ellos. </w:t>
      </w:r>
      <w:r w:rsidRPr="00FA5840">
        <w:rPr>
          <w:rFonts w:ascii="Times New Roman" w:hAnsi="Times New Roman" w:cs="Times New Roman"/>
          <w:sz w:val="24"/>
          <w:szCs w:val="24"/>
          <w:u w:val="thick"/>
        </w:rPr>
        <w:t>Es necesario comprender y utilizar toda clase de interdependencias para superar las desigualdades y las asimetrías que caracterizan a la economía mundial</w:t>
      </w:r>
      <w:r w:rsidR="006E6309" w:rsidRPr="00FA5840">
        <w:rPr>
          <w:rFonts w:ascii="Times New Roman" w:hAnsi="Times New Roman" w:cs="Times New Roman"/>
          <w:sz w:val="24"/>
          <w:szCs w:val="24"/>
          <w:u w:val="thick"/>
        </w:rPr>
        <w:t>.</w:t>
      </w:r>
      <w:r w:rsidRPr="00FA5840">
        <w:rPr>
          <w:rFonts w:ascii="Times New Roman" w:hAnsi="Times New Roman" w:cs="Times New Roman"/>
          <w:sz w:val="24"/>
          <w:szCs w:val="24"/>
          <w:u w:val="thick"/>
        </w:rPr>
        <w:t xml:space="preserve"> Po</w:t>
      </w:r>
      <w:r w:rsidR="00F729F5"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 si sola, la mera globalización de las </w:t>
      </w:r>
      <w:r w:rsidR="00F815A7"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elaciones de mercado pueden ser un medio totalmente inadecuado para alcanzar la prosperidad mundial. </w:t>
      </w:r>
    </w:p>
    <w:p w:rsidR="00AA14BD" w:rsidRDefault="00AA14BD"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Pr="004C6BCA" w:rsidRDefault="00C679AE" w:rsidP="004C6BCA">
      <w:pPr>
        <w:pStyle w:val="Prrafodelista"/>
        <w:numPr>
          <w:ilvl w:val="0"/>
          <w:numId w:val="4"/>
        </w:numPr>
        <w:spacing w:line="360" w:lineRule="auto"/>
        <w:jc w:val="both"/>
        <w:rPr>
          <w:rFonts w:ascii="Times New Roman" w:hAnsi="Times New Roman" w:cs="Times New Roman"/>
          <w:sz w:val="24"/>
          <w:szCs w:val="24"/>
        </w:rPr>
      </w:pPr>
      <w:r w:rsidRPr="004C6BCA">
        <w:rPr>
          <w:rFonts w:ascii="Times New Roman" w:hAnsi="Times New Roman" w:cs="Times New Roman"/>
          <w:sz w:val="24"/>
          <w:szCs w:val="24"/>
        </w:rPr>
        <w:lastRenderedPageBreak/>
        <w:t xml:space="preserve">La base textual dominantes es argumentativa porque la intención del autor es posicionarse en la </w:t>
      </w:r>
      <w:r w:rsidR="001240C7">
        <w:rPr>
          <w:rFonts w:ascii="Times New Roman" w:hAnsi="Times New Roman" w:cs="Times New Roman"/>
          <w:sz w:val="24"/>
          <w:szCs w:val="24"/>
        </w:rPr>
        <w:t>[</w:t>
      </w:r>
      <w:r w:rsidRPr="004C6BCA">
        <w:rPr>
          <w:rFonts w:ascii="Times New Roman" w:hAnsi="Times New Roman" w:cs="Times New Roman"/>
          <w:sz w:val="24"/>
          <w:szCs w:val="24"/>
        </w:rPr>
        <w:t>problemática planteada</w:t>
      </w:r>
      <w:r w:rsidR="001240C7">
        <w:rPr>
          <w:rFonts w:ascii="Times New Roman" w:hAnsi="Times New Roman" w:cs="Times New Roman"/>
          <w:sz w:val="24"/>
          <w:szCs w:val="24"/>
        </w:rPr>
        <w:t>]</w:t>
      </w:r>
      <w:r w:rsidRPr="004C6BCA">
        <w:rPr>
          <w:rFonts w:ascii="Times New Roman" w:hAnsi="Times New Roman" w:cs="Times New Roman"/>
          <w:sz w:val="24"/>
          <w:szCs w:val="24"/>
        </w:rPr>
        <w:t xml:space="preserve"> y </w:t>
      </w:r>
      <w:r w:rsidR="001240C7">
        <w:rPr>
          <w:rFonts w:ascii="Times New Roman" w:hAnsi="Times New Roman" w:cs="Times New Roman"/>
          <w:sz w:val="24"/>
          <w:szCs w:val="24"/>
        </w:rPr>
        <w:t>[</w:t>
      </w:r>
      <w:r w:rsidRPr="004C6BCA">
        <w:rPr>
          <w:rFonts w:ascii="Times New Roman" w:hAnsi="Times New Roman" w:cs="Times New Roman"/>
          <w:sz w:val="24"/>
          <w:szCs w:val="24"/>
        </w:rPr>
        <w:t>dar las razones que justifican dicho posicionamiento</w:t>
      </w:r>
      <w:r w:rsidR="001240C7">
        <w:rPr>
          <w:rFonts w:ascii="Times New Roman" w:hAnsi="Times New Roman" w:cs="Times New Roman"/>
          <w:sz w:val="24"/>
          <w:szCs w:val="24"/>
        </w:rPr>
        <w:t>]</w:t>
      </w:r>
      <w:r w:rsidRPr="004C6BCA">
        <w:rPr>
          <w:rFonts w:ascii="Times New Roman" w:hAnsi="Times New Roman" w:cs="Times New Roman"/>
          <w:sz w:val="24"/>
          <w:szCs w:val="24"/>
        </w:rPr>
        <w:t xml:space="preserve">; por lo tanto, la función del lenguaje es apelativa dado que el autor intenta llegar al raciocinio de los </w:t>
      </w:r>
      <w:proofErr w:type="gramStart"/>
      <w:r w:rsidRPr="004C6BCA">
        <w:rPr>
          <w:rFonts w:ascii="Times New Roman" w:hAnsi="Times New Roman" w:cs="Times New Roman"/>
          <w:sz w:val="24"/>
          <w:szCs w:val="24"/>
        </w:rPr>
        <w:t>otros,</w:t>
      </w:r>
      <w:r w:rsidR="001240C7">
        <w:rPr>
          <w:rFonts w:ascii="Times New Roman" w:hAnsi="Times New Roman" w:cs="Times New Roman"/>
          <w:sz w:val="24"/>
          <w:szCs w:val="24"/>
        </w:rPr>
        <w:t>[</w:t>
      </w:r>
      <w:proofErr w:type="gramEnd"/>
      <w:r w:rsidRPr="004C6BCA">
        <w:rPr>
          <w:rFonts w:ascii="Times New Roman" w:hAnsi="Times New Roman" w:cs="Times New Roman"/>
          <w:sz w:val="24"/>
          <w:szCs w:val="24"/>
        </w:rPr>
        <w:t xml:space="preserve"> en principio la comunidad académica, para cooptar sus voluntades</w:t>
      </w:r>
      <w:r w:rsidR="001240C7">
        <w:rPr>
          <w:rFonts w:ascii="Times New Roman" w:hAnsi="Times New Roman" w:cs="Times New Roman"/>
          <w:sz w:val="24"/>
          <w:szCs w:val="24"/>
        </w:rPr>
        <w:t>]</w:t>
      </w:r>
      <w:r w:rsidRPr="004C6BCA">
        <w:rPr>
          <w:rFonts w:ascii="Times New Roman" w:hAnsi="Times New Roman" w:cs="Times New Roman"/>
          <w:sz w:val="24"/>
          <w:szCs w:val="24"/>
        </w:rPr>
        <w:t xml:space="preserve"> y que validen su postura, es decir, su investigación.</w:t>
      </w:r>
    </w:p>
    <w:p w:rsidR="004C6BCA" w:rsidRPr="004C6BCA" w:rsidRDefault="004C6BCA" w:rsidP="004C6BCA">
      <w:pPr>
        <w:pStyle w:val="Prrafodelista"/>
        <w:numPr>
          <w:ilvl w:val="0"/>
          <w:numId w:val="4"/>
        </w:numPr>
        <w:spacing w:line="360" w:lineRule="auto"/>
        <w:jc w:val="both"/>
        <w:rPr>
          <w:rFonts w:ascii="Times New Roman" w:hAnsi="Times New Roman" w:cs="Times New Roman"/>
          <w:sz w:val="24"/>
          <w:szCs w:val="24"/>
        </w:rPr>
      </w:pPr>
      <w:bookmarkStart w:id="1" w:name="_Hlk78825301"/>
      <w:bookmarkStart w:id="2" w:name="_GoBack"/>
      <w:r>
        <w:rPr>
          <w:rFonts w:ascii="Times New Roman" w:hAnsi="Times New Roman" w:cs="Times New Roman"/>
          <w:sz w:val="24"/>
          <w:szCs w:val="24"/>
        </w:rPr>
        <w:t>La base textual es argumentativa porque la intención del autor es concientizar que la revolución tecnológica afecta a la educación y cuestiona si los centros educativos están preparados para afrontar este nuevo desafío. La función del lenguaje es apelativa ya que el orador intenta llegar al raciocinio de los otros</w:t>
      </w:r>
      <w:r w:rsidRPr="004C6BCA">
        <w:rPr>
          <w:rFonts w:ascii="Times New Roman" w:hAnsi="Times New Roman" w:cs="Times New Roman"/>
          <w:sz w:val="24"/>
          <w:szCs w:val="24"/>
        </w:rPr>
        <w:t xml:space="preserve"> para cooptar sus voluntades y que validen su postura, es decir, su investigación.</w:t>
      </w:r>
    </w:p>
    <w:bookmarkEnd w:id="1"/>
    <w:bookmarkEnd w:id="2"/>
    <w:p w:rsidR="004C6BCA" w:rsidRPr="004C6BCA" w:rsidRDefault="004C6BCA" w:rsidP="004C6BCA">
      <w:pPr>
        <w:pStyle w:val="Prrafodelista"/>
        <w:spacing w:line="360" w:lineRule="auto"/>
        <w:jc w:val="both"/>
        <w:rPr>
          <w:rFonts w:ascii="Times New Roman" w:hAnsi="Times New Roman" w:cs="Times New Roman"/>
          <w:sz w:val="24"/>
          <w:szCs w:val="24"/>
        </w:rPr>
      </w:pPr>
    </w:p>
    <w:p w:rsidR="00C679AE" w:rsidRDefault="00C679AE" w:rsidP="00C679AE">
      <w:pPr>
        <w:spacing w:line="360" w:lineRule="auto"/>
        <w:rPr>
          <w:rFonts w:ascii="Times New Roman" w:hAnsi="Times New Roman" w:cs="Times New Roman"/>
          <w:sz w:val="24"/>
          <w:szCs w:val="24"/>
        </w:rPr>
      </w:pPr>
      <w:r>
        <w:rPr>
          <w:rFonts w:ascii="Times New Roman" w:hAnsi="Times New Roman" w:cs="Times New Roman"/>
          <w:sz w:val="24"/>
          <w:szCs w:val="24"/>
        </w:rPr>
        <w:t xml:space="preserve"> La Superestructura consta de:</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Introducción:</w:t>
      </w:r>
      <w:r>
        <w:rPr>
          <w:rFonts w:ascii="Times New Roman" w:hAnsi="Times New Roman" w:cs="Times New Roman"/>
          <w:sz w:val="24"/>
          <w:szCs w:val="24"/>
        </w:rPr>
        <w:t xml:space="preserve"> “¿Y la desigualdad y la pobreza globales? […] con la popularidad de algunas cuestiones extrañamente fuera de foco”.</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Desarrollo:</w:t>
      </w:r>
      <w:r>
        <w:rPr>
          <w:rFonts w:ascii="Times New Roman" w:hAnsi="Times New Roman" w:cs="Times New Roman"/>
          <w:sz w:val="24"/>
          <w:szCs w:val="24"/>
        </w:rPr>
        <w:t xml:space="preserve"> “Algunos manifestantes antiglobalización argumentan […] que es lo que sucede con muchos acuerdos alternativos”.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 xml:space="preserve">Conclusión: </w:t>
      </w:r>
      <w:r>
        <w:rPr>
          <w:rFonts w:ascii="Times New Roman" w:hAnsi="Times New Roman" w:cs="Times New Roman"/>
          <w:sz w:val="24"/>
          <w:szCs w:val="24"/>
        </w:rPr>
        <w:t>“La cuestión central no es […] para alcanzar la prosperidad mundial”.</w:t>
      </w:r>
    </w:p>
    <w:p w:rsidR="00C679AE" w:rsidRDefault="00C679AE" w:rsidP="00C679AE">
      <w:pPr>
        <w:spacing w:line="360" w:lineRule="auto"/>
        <w:rPr>
          <w:rFonts w:ascii="Times New Roman" w:hAnsi="Times New Roman" w:cs="Times New Roman"/>
          <w:sz w:val="24"/>
          <w:szCs w:val="24"/>
        </w:rPr>
      </w:pPr>
      <w:r>
        <w:rPr>
          <w:rFonts w:ascii="Times New Roman" w:hAnsi="Times New Roman" w:cs="Times New Roman"/>
          <w:sz w:val="24"/>
          <w:szCs w:val="24"/>
        </w:rPr>
        <w:t>Asimismo, posee los siguientes recursos: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Pregunta retórica</w:t>
      </w:r>
      <w:r>
        <w:rPr>
          <w:rFonts w:ascii="Times New Roman" w:hAnsi="Times New Roman" w:cs="Times New Roman"/>
          <w:sz w:val="24"/>
          <w:szCs w:val="24"/>
        </w:rPr>
        <w:t>: “¿Y la desigualdad y la pobreza globales?”.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Generalización:</w:t>
      </w:r>
      <w:r>
        <w:rPr>
          <w:rFonts w:ascii="Times New Roman" w:hAnsi="Times New Roman" w:cs="Times New Roman"/>
          <w:sz w:val="24"/>
          <w:szCs w:val="24"/>
        </w:rPr>
        <w:t xml:space="preserve"> “Las cuestiones concernientes a la distribución […] necesitan un examen crítico</w:t>
      </w:r>
      <w:r w:rsidR="00F2412E">
        <w:rPr>
          <w:rFonts w:ascii="Times New Roman" w:hAnsi="Times New Roman" w:cs="Times New Roman"/>
          <w:sz w:val="24"/>
          <w:szCs w:val="24"/>
        </w:rPr>
        <w:t>”.</w:t>
      </w:r>
    </w:p>
    <w:p w:rsidR="00C679AE" w:rsidRPr="0022276C"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Hesitar</w:t>
      </w:r>
      <w:r>
        <w:rPr>
          <w:rFonts w:ascii="Times New Roman" w:hAnsi="Times New Roman" w:cs="Times New Roman"/>
          <w:sz w:val="24"/>
          <w:szCs w:val="24"/>
        </w:rPr>
        <w:t xml:space="preserve">: “Algunos manifestantes antiglobalización argumentan […]. Por otro lado, los defensores de la globalización […] </w:t>
      </w:r>
      <w:r w:rsidRPr="0022276C">
        <w:rPr>
          <w:rFonts w:ascii="Times New Roman" w:hAnsi="Times New Roman" w:cs="Times New Roman"/>
          <w:sz w:val="24"/>
          <w:szCs w:val="24"/>
        </w:rPr>
        <w:t>en general están menos pobres”.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Hacer concesión</w:t>
      </w:r>
      <w:r>
        <w:rPr>
          <w:rFonts w:ascii="Times New Roman" w:hAnsi="Times New Roman" w:cs="Times New Roman"/>
          <w:sz w:val="24"/>
          <w:szCs w:val="24"/>
        </w:rPr>
        <w:t xml:space="preserve">: “Esto no es de ninguna manera algo </w:t>
      </w:r>
      <w:proofErr w:type="gramStart"/>
      <w:r>
        <w:rPr>
          <w:rFonts w:ascii="Times New Roman" w:hAnsi="Times New Roman" w:cs="Times New Roman"/>
          <w:sz w:val="24"/>
          <w:szCs w:val="24"/>
        </w:rPr>
        <w:t>uniforme</w:t>
      </w:r>
      <w:proofErr w:type="gramEnd"/>
      <w:r>
        <w:rPr>
          <w:rFonts w:ascii="Times New Roman" w:hAnsi="Times New Roman" w:cs="Times New Roman"/>
          <w:sz w:val="24"/>
          <w:szCs w:val="24"/>
        </w:rPr>
        <w:t xml:space="preserve"> aunque hay una serie de casos donde esto realmente ocurrió”.</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Ejemplificación:</w:t>
      </w:r>
      <w:r>
        <w:rPr>
          <w:rFonts w:ascii="Times New Roman" w:hAnsi="Times New Roman" w:cs="Times New Roman"/>
          <w:sz w:val="24"/>
          <w:szCs w:val="24"/>
        </w:rPr>
        <w:t xml:space="preserve"> “[…] en particular en América latina y en África […]”.</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lastRenderedPageBreak/>
        <w:t>Clarificación:</w:t>
      </w:r>
      <w:r>
        <w:rPr>
          <w:rFonts w:ascii="Times New Roman" w:hAnsi="Times New Roman" w:cs="Times New Roman"/>
          <w:sz w:val="24"/>
          <w:szCs w:val="24"/>
        </w:rPr>
        <w:t xml:space="preserve"> “Se refieren en particular a la evidencia de que aquellos pobres que participan en el comercio y en el intercambio no están más pobres sino todo lo contrario”.</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Desmentir:</w:t>
      </w:r>
      <w:r>
        <w:rPr>
          <w:rFonts w:ascii="Times New Roman" w:hAnsi="Times New Roman" w:cs="Times New Roman"/>
          <w:sz w:val="24"/>
          <w:szCs w:val="24"/>
        </w:rPr>
        <w:t xml:space="preserve"> “Esto </w:t>
      </w:r>
      <w:proofErr w:type="gramStart"/>
      <w:r>
        <w:rPr>
          <w:rFonts w:ascii="Times New Roman" w:hAnsi="Times New Roman" w:cs="Times New Roman"/>
          <w:sz w:val="24"/>
          <w:szCs w:val="24"/>
        </w:rPr>
        <w:t>no  es</w:t>
      </w:r>
      <w:proofErr w:type="gramEnd"/>
      <w:r>
        <w:rPr>
          <w:rFonts w:ascii="Times New Roman" w:hAnsi="Times New Roman" w:cs="Times New Roman"/>
          <w:sz w:val="24"/>
          <w:szCs w:val="24"/>
        </w:rPr>
        <w:t xml:space="preserve"> de ninguna manera algo uniforme […]”.</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Ironía:</w:t>
      </w:r>
      <w:r>
        <w:rPr>
          <w:rFonts w:ascii="Times New Roman" w:hAnsi="Times New Roman" w:cs="Times New Roman"/>
          <w:sz w:val="24"/>
          <w:szCs w:val="24"/>
        </w:rPr>
        <w:t xml:space="preserve"> “Dígannos, dígannos, ¿Cuál es la respuesta?”.</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Tesis:</w:t>
      </w:r>
      <w:r>
        <w:rPr>
          <w:rFonts w:ascii="Times New Roman" w:hAnsi="Times New Roman" w:cs="Times New Roman"/>
          <w:sz w:val="24"/>
          <w:szCs w:val="24"/>
        </w:rPr>
        <w:t xml:space="preserve"> “Tener en cuenta solo a aquellos </w:t>
      </w:r>
      <w:r w:rsidR="007626CE">
        <w:rPr>
          <w:rFonts w:ascii="Times New Roman" w:hAnsi="Times New Roman" w:cs="Times New Roman"/>
          <w:sz w:val="24"/>
          <w:szCs w:val="24"/>
        </w:rPr>
        <w:t>[</w:t>
      </w:r>
      <w:r>
        <w:rPr>
          <w:rFonts w:ascii="Times New Roman" w:hAnsi="Times New Roman" w:cs="Times New Roman"/>
          <w:sz w:val="24"/>
          <w:szCs w:val="24"/>
        </w:rPr>
        <w:t>…</w:t>
      </w:r>
      <w:r w:rsidR="007626CE">
        <w:rPr>
          <w:rFonts w:ascii="Times New Roman" w:hAnsi="Times New Roman" w:cs="Times New Roman"/>
          <w:sz w:val="24"/>
          <w:szCs w:val="24"/>
        </w:rPr>
        <w:t>]</w:t>
      </w:r>
      <w:r>
        <w:rPr>
          <w:rFonts w:ascii="Times New Roman" w:hAnsi="Times New Roman" w:cs="Times New Roman"/>
          <w:sz w:val="24"/>
          <w:szCs w:val="24"/>
        </w:rPr>
        <w:t xml:space="preserve"> es un problema tan importante como la exclusión desigual”.</w:t>
      </w:r>
    </w:p>
    <w:p w:rsidR="00C679AE" w:rsidRDefault="00C679AE" w:rsidP="00C679AE">
      <w:pPr>
        <w:spacing w:line="360" w:lineRule="auto"/>
        <w:rPr>
          <w:rFonts w:ascii="Times New Roman" w:hAnsi="Times New Roman" w:cs="Times New Roman"/>
          <w:sz w:val="24"/>
          <w:szCs w:val="24"/>
        </w:rPr>
      </w:pPr>
      <w:proofErr w:type="spellStart"/>
      <w:r w:rsidRPr="0022276C">
        <w:rPr>
          <w:rFonts w:ascii="Times New Roman" w:hAnsi="Times New Roman" w:cs="Times New Roman"/>
          <w:b/>
          <w:i/>
          <w:sz w:val="24"/>
          <w:szCs w:val="24"/>
        </w:rPr>
        <w:t>Hipótesis</w:t>
      </w:r>
      <w:proofErr w:type="spellEnd"/>
      <w:r w:rsidRPr="0022276C">
        <w:rPr>
          <w:rFonts w:ascii="Times New Roman" w:hAnsi="Times New Roman" w:cs="Times New Roman"/>
          <w:b/>
          <w:i/>
          <w:sz w:val="24"/>
          <w:szCs w:val="24"/>
        </w:rPr>
        <w:t>:</w:t>
      </w:r>
      <w:r>
        <w:rPr>
          <w:rFonts w:ascii="Times New Roman" w:hAnsi="Times New Roman" w:cs="Times New Roman"/>
          <w:sz w:val="24"/>
          <w:szCs w:val="24"/>
        </w:rPr>
        <w:t xml:space="preserve"> […] su solución exigiría cambios radicales en las políticas económicas internas […] pero también cambios en las políticas internacionales de otros países, sobre todo de los más ricos”.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Cita de autor</w:t>
      </w:r>
      <w:r>
        <w:rPr>
          <w:rFonts w:ascii="Times New Roman" w:hAnsi="Times New Roman" w:cs="Times New Roman"/>
          <w:sz w:val="24"/>
          <w:szCs w:val="24"/>
        </w:rPr>
        <w:t>: “Como John Nash […] analizó hace más de medio siglo […] el tema central no es si un arreglo en particular es mejor para todos que la falta total de cooperación, que es lo que sucede con muchos acuerdos alternativos”.</w:t>
      </w:r>
    </w:p>
    <w:p w:rsidR="00C679AE" w:rsidRDefault="00C679AE" w:rsidP="00697D07">
      <w:pPr>
        <w:spacing w:line="360" w:lineRule="auto"/>
        <w:jc w:val="both"/>
        <w:rPr>
          <w:rFonts w:ascii="Times New Roman" w:hAnsi="Times New Roman" w:cs="Times New Roman"/>
          <w:sz w:val="24"/>
          <w:szCs w:val="24"/>
        </w:rPr>
      </w:pPr>
    </w:p>
    <w:p w:rsidR="00015190" w:rsidRDefault="00015190" w:rsidP="00697D07">
      <w:pPr>
        <w:spacing w:line="360" w:lineRule="auto"/>
        <w:jc w:val="both"/>
        <w:rPr>
          <w:rFonts w:ascii="Times New Roman" w:hAnsi="Times New Roman" w:cs="Times New Roman"/>
          <w:sz w:val="24"/>
          <w:szCs w:val="24"/>
        </w:rPr>
      </w:pPr>
    </w:p>
    <w:p w:rsidR="00015190" w:rsidRDefault="00BE7BEB"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w:t>
      </w:r>
      <w:r w:rsidR="00FD07A7">
        <w:rPr>
          <w:rFonts w:ascii="Times New Roman" w:hAnsi="Times New Roman" w:cs="Times New Roman"/>
          <w:sz w:val="24"/>
          <w:szCs w:val="24"/>
        </w:rPr>
        <w:t>manifestantes</w:t>
      </w:r>
      <w:r>
        <w:rPr>
          <w:rFonts w:ascii="Times New Roman" w:hAnsi="Times New Roman" w:cs="Times New Roman"/>
          <w:sz w:val="24"/>
          <w:szCs w:val="24"/>
        </w:rPr>
        <w:t xml:space="preserve"> antiglobalización defienden que los ricos se benefician mientras que los </w:t>
      </w:r>
      <w:proofErr w:type="spellStart"/>
      <w:r>
        <w:rPr>
          <w:rFonts w:ascii="Times New Roman" w:hAnsi="Times New Roman" w:cs="Times New Roman"/>
          <w:sz w:val="24"/>
          <w:szCs w:val="24"/>
        </w:rPr>
        <w:t>pobren</w:t>
      </w:r>
      <w:proofErr w:type="spellEnd"/>
      <w:r>
        <w:rPr>
          <w:rFonts w:ascii="Times New Roman" w:hAnsi="Times New Roman" w:cs="Times New Roman"/>
          <w:sz w:val="24"/>
          <w:szCs w:val="24"/>
        </w:rPr>
        <w:t xml:space="preserve"> son </w:t>
      </w:r>
      <w:r w:rsidR="00FD07A7">
        <w:rPr>
          <w:rFonts w:ascii="Times New Roman" w:hAnsi="Times New Roman" w:cs="Times New Roman"/>
          <w:sz w:val="24"/>
          <w:szCs w:val="24"/>
        </w:rPr>
        <w:t>más</w:t>
      </w:r>
      <w:r>
        <w:rPr>
          <w:rFonts w:ascii="Times New Roman" w:hAnsi="Times New Roman" w:cs="Times New Roman"/>
          <w:sz w:val="24"/>
          <w:szCs w:val="24"/>
        </w:rPr>
        <w:t xml:space="preserve"> pobres, y contrast</w:t>
      </w:r>
      <w:r w:rsidR="00FD07A7">
        <w:rPr>
          <w:rFonts w:ascii="Times New Roman" w:hAnsi="Times New Roman" w:cs="Times New Roman"/>
          <w:sz w:val="24"/>
          <w:szCs w:val="24"/>
        </w:rPr>
        <w:t>a</w:t>
      </w:r>
      <w:r>
        <w:rPr>
          <w:rFonts w:ascii="Times New Roman" w:hAnsi="Times New Roman" w:cs="Times New Roman"/>
          <w:sz w:val="24"/>
          <w:szCs w:val="24"/>
        </w:rPr>
        <w:t xml:space="preserve">n con las ideas de los defensores </w:t>
      </w:r>
      <w:proofErr w:type="spellStart"/>
      <w:r>
        <w:rPr>
          <w:rFonts w:ascii="Times New Roman" w:hAnsi="Times New Roman" w:cs="Times New Roman"/>
          <w:sz w:val="24"/>
          <w:szCs w:val="24"/>
        </w:rPr>
        <w:t>pro-globalizacion</w:t>
      </w:r>
      <w:proofErr w:type="spellEnd"/>
      <w:r>
        <w:rPr>
          <w:rFonts w:ascii="Times New Roman" w:hAnsi="Times New Roman" w:cs="Times New Roman"/>
          <w:sz w:val="24"/>
          <w:szCs w:val="24"/>
        </w:rPr>
        <w:t>. Para no crear exclusiones se requieren cambios en las políticas económicas internas e internacionales. La globalización es un fenómeno complejo</w:t>
      </w:r>
      <w:r w:rsidR="00FD07A7">
        <w:rPr>
          <w:rFonts w:ascii="Times New Roman" w:hAnsi="Times New Roman" w:cs="Times New Roman"/>
          <w:sz w:val="24"/>
          <w:szCs w:val="24"/>
        </w:rPr>
        <w:t xml:space="preserve">, por lo </w:t>
      </w:r>
      <w:proofErr w:type="gramStart"/>
      <w:r w:rsidR="00FD07A7">
        <w:rPr>
          <w:rFonts w:ascii="Times New Roman" w:hAnsi="Times New Roman" w:cs="Times New Roman"/>
          <w:sz w:val="24"/>
          <w:szCs w:val="24"/>
        </w:rPr>
        <w:t>tanto</w:t>
      </w:r>
      <w:proofErr w:type="gramEnd"/>
      <w:r w:rsidR="00FD07A7">
        <w:rPr>
          <w:rFonts w:ascii="Times New Roman" w:hAnsi="Times New Roman" w:cs="Times New Roman"/>
          <w:sz w:val="24"/>
          <w:szCs w:val="24"/>
        </w:rPr>
        <w:t xml:space="preserve"> se debe tomar en cuenta otros factores. para alcanzar el </w:t>
      </w:r>
      <w:proofErr w:type="spellStart"/>
      <w:r w:rsidR="00FD07A7">
        <w:rPr>
          <w:rFonts w:ascii="Times New Roman" w:hAnsi="Times New Roman" w:cs="Times New Roman"/>
          <w:sz w:val="24"/>
          <w:szCs w:val="24"/>
        </w:rPr>
        <w:t>biensar</w:t>
      </w:r>
      <w:proofErr w:type="spellEnd"/>
      <w:r w:rsidR="00FD07A7">
        <w:rPr>
          <w:rFonts w:ascii="Times New Roman" w:hAnsi="Times New Roman" w:cs="Times New Roman"/>
          <w:sz w:val="24"/>
          <w:szCs w:val="24"/>
        </w:rPr>
        <w:t xml:space="preserve"> de la </w:t>
      </w:r>
      <w:proofErr w:type="spellStart"/>
      <w:r w:rsidR="00FD07A7">
        <w:rPr>
          <w:rFonts w:ascii="Times New Roman" w:hAnsi="Times New Roman" w:cs="Times New Roman"/>
          <w:sz w:val="24"/>
          <w:szCs w:val="24"/>
        </w:rPr>
        <w:t>enocomia</w:t>
      </w:r>
      <w:proofErr w:type="spellEnd"/>
      <w:r w:rsidR="00FD07A7">
        <w:rPr>
          <w:rFonts w:ascii="Times New Roman" w:hAnsi="Times New Roman" w:cs="Times New Roman"/>
          <w:sz w:val="24"/>
          <w:szCs w:val="24"/>
        </w:rPr>
        <w:t xml:space="preserve"> mundial.</w:t>
      </w:r>
    </w:p>
    <w:p w:rsidR="00015190" w:rsidRPr="0059771A" w:rsidRDefault="00015190" w:rsidP="00697D07">
      <w:pPr>
        <w:spacing w:line="360" w:lineRule="auto"/>
        <w:jc w:val="both"/>
        <w:rPr>
          <w:rFonts w:ascii="Times New Roman" w:hAnsi="Times New Roman" w:cs="Times New Roman"/>
          <w:b/>
          <w:bCs/>
          <w:sz w:val="24"/>
          <w:szCs w:val="24"/>
        </w:rPr>
      </w:pPr>
    </w:p>
    <w:p w:rsidR="0055773B" w:rsidRDefault="0059771A" w:rsidP="00AC5A24">
      <w:pPr>
        <w:spacing w:line="360" w:lineRule="auto"/>
        <w:ind w:left="785"/>
        <w:jc w:val="both"/>
        <w:rPr>
          <w:rFonts w:ascii="Times New Roman" w:hAnsi="Times New Roman" w:cs="Times New Roman"/>
          <w:sz w:val="24"/>
          <w:szCs w:val="24"/>
        </w:rPr>
      </w:pPr>
      <w:r w:rsidRPr="0059771A">
        <w:rPr>
          <w:rFonts w:ascii="Times New Roman" w:hAnsi="Times New Roman" w:cs="Times New Roman"/>
          <w:b/>
          <w:bCs/>
          <w:sz w:val="24"/>
          <w:szCs w:val="24"/>
        </w:rPr>
        <w:t>4</w:t>
      </w:r>
      <w:r>
        <w:rPr>
          <w:rFonts w:ascii="Times New Roman" w:hAnsi="Times New Roman" w:cs="Times New Roman"/>
          <w:b/>
          <w:bCs/>
          <w:sz w:val="24"/>
          <w:szCs w:val="24"/>
        </w:rPr>
        <w:t>.</w:t>
      </w:r>
      <w:r w:rsidR="0055773B" w:rsidRPr="0055773B">
        <w:rPr>
          <w:rFonts w:ascii="Times New Roman" w:eastAsia="Times New Roman" w:hAnsi="Times New Roman" w:cs="Times New Roman"/>
          <w:sz w:val="24"/>
          <w:szCs w:val="24"/>
          <w:lang w:val="es-ES_tradnl" w:eastAsia="es-ES"/>
        </w:rPr>
        <w:t xml:space="preserve"> </w:t>
      </w:r>
      <w:r w:rsidR="0055773B">
        <w:rPr>
          <w:rFonts w:ascii="Times New Roman" w:eastAsia="Times New Roman" w:hAnsi="Times New Roman" w:cs="Times New Roman"/>
          <w:sz w:val="24"/>
          <w:szCs w:val="24"/>
          <w:lang w:val="es-ES_tradnl" w:eastAsia="es-ES"/>
        </w:rPr>
        <w:t xml:space="preserve"> </w:t>
      </w:r>
      <w:r w:rsidR="0055773B" w:rsidRPr="0055773B">
        <w:rPr>
          <w:rFonts w:ascii="Times New Roman" w:hAnsi="Times New Roman" w:cs="Times New Roman"/>
          <w:b/>
          <w:bCs/>
          <w:sz w:val="24"/>
          <w:szCs w:val="24"/>
          <w:lang w:val="es-ES_tradnl"/>
        </w:rPr>
        <w:t>La comunicación es un proceso de codificación y decodificación de la información</w:t>
      </w:r>
      <w:r>
        <w:rPr>
          <w:rFonts w:ascii="Times New Roman" w:hAnsi="Times New Roman" w:cs="Times New Roman"/>
          <w:sz w:val="24"/>
          <w:szCs w:val="24"/>
        </w:rPr>
        <w:t xml:space="preserve"> </w:t>
      </w:r>
    </w:p>
    <w:p w:rsidR="00AC5A24" w:rsidRPr="00AC5A24" w:rsidRDefault="0059771A" w:rsidP="00AC5A24">
      <w:pPr>
        <w:spacing w:line="360" w:lineRule="auto"/>
        <w:ind w:left="785"/>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 xml:space="preserve">El circuito de la comunicación fue diseñado por </w:t>
      </w:r>
      <w:r w:rsidR="007A201E" w:rsidRPr="0059771A">
        <w:rPr>
          <w:rFonts w:ascii="Times New Roman" w:hAnsi="Times New Roman" w:cs="Times New Roman"/>
          <w:sz w:val="24"/>
          <w:szCs w:val="24"/>
          <w:lang w:val="es-ES"/>
        </w:rPr>
        <w:t>Jakobson con</w:t>
      </w:r>
      <w:r w:rsidRPr="0059771A">
        <w:rPr>
          <w:rFonts w:ascii="Times New Roman" w:hAnsi="Times New Roman" w:cs="Times New Roman"/>
          <w:sz w:val="24"/>
          <w:szCs w:val="24"/>
          <w:lang w:val="es-ES"/>
        </w:rPr>
        <w:t xml:space="preserve"> el objeto de describir el proceso de comunicación</w:t>
      </w:r>
      <w:r w:rsidR="0055773B">
        <w:rPr>
          <w:rFonts w:ascii="Times New Roman" w:hAnsi="Times New Roman" w:cs="Times New Roman"/>
          <w:sz w:val="24"/>
          <w:szCs w:val="24"/>
          <w:lang w:val="es-ES"/>
        </w:rPr>
        <w:t>. Y posee estos elementos</w:t>
      </w:r>
    </w:p>
    <w:p w:rsidR="0055773B" w:rsidRDefault="0055773B"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El emisor es quien codifica el mensaje.</w:t>
      </w:r>
    </w:p>
    <w:p w:rsidR="00AC5A24" w:rsidRDefault="00AC5A24"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El mensaje es lo que se comunica.</w:t>
      </w:r>
    </w:p>
    <w:p w:rsidR="0055773B" w:rsidRDefault="00AC5A24"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55773B"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lastRenderedPageBreak/>
        <w:t xml:space="preserve">El receptor es quien </w:t>
      </w:r>
      <w:r w:rsidR="0055773B">
        <w:rPr>
          <w:rFonts w:ascii="Times New Roman" w:hAnsi="Times New Roman" w:cs="Times New Roman"/>
          <w:sz w:val="24"/>
          <w:szCs w:val="24"/>
          <w:lang w:val="es-ES"/>
        </w:rPr>
        <w:t>recibe el mensaje</w:t>
      </w:r>
      <w:r w:rsidRPr="0059771A">
        <w:rPr>
          <w:rFonts w:ascii="Times New Roman" w:hAnsi="Times New Roman" w:cs="Times New Roman"/>
          <w:sz w:val="24"/>
          <w:szCs w:val="24"/>
          <w:lang w:val="es-ES"/>
        </w:rPr>
        <w:t>.</w:t>
      </w:r>
    </w:p>
    <w:p w:rsidR="0055773B"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código </w:t>
      </w:r>
      <w:r w:rsidR="00B61AC6">
        <w:rPr>
          <w:rFonts w:ascii="Times New Roman" w:hAnsi="Times New Roman" w:cs="Times New Roman"/>
          <w:sz w:val="24"/>
          <w:szCs w:val="24"/>
          <w:lang w:val="es-ES"/>
        </w:rPr>
        <w:t>es la forma en la que recibe el mensaje, puede ser Lingüístico o Paralingüísticas.</w:t>
      </w:r>
    </w:p>
    <w:p w:rsidR="0055773B" w:rsidRDefault="0055773B"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59771A" w:rsidRPr="0059771A">
        <w:rPr>
          <w:rFonts w:ascii="Times New Roman" w:hAnsi="Times New Roman" w:cs="Times New Roman"/>
          <w:sz w:val="24"/>
          <w:szCs w:val="24"/>
          <w:lang w:val="es-ES"/>
        </w:rPr>
        <w:t xml:space="preserve">l canal </w:t>
      </w:r>
      <w:r>
        <w:rPr>
          <w:rFonts w:ascii="Times New Roman" w:hAnsi="Times New Roman" w:cs="Times New Roman"/>
          <w:sz w:val="24"/>
          <w:szCs w:val="24"/>
          <w:lang w:val="es-ES"/>
        </w:rPr>
        <w:t>es el medio físico a través del cual se transmite el mensaje</w:t>
      </w:r>
    </w:p>
    <w:p w:rsidR="0055773B"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referente es aquello a lo que refiere el mensaje. </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circuito de la comunicación reformulado por </w:t>
      </w:r>
      <w:proofErr w:type="spellStart"/>
      <w:r w:rsidRPr="0059771A">
        <w:rPr>
          <w:rFonts w:ascii="Times New Roman" w:hAnsi="Times New Roman" w:cs="Times New Roman"/>
          <w:sz w:val="24"/>
          <w:szCs w:val="24"/>
          <w:lang w:val="es-ES"/>
        </w:rPr>
        <w:t>Orecchioni</w:t>
      </w:r>
      <w:proofErr w:type="spellEnd"/>
      <w:r w:rsidRPr="0059771A">
        <w:rPr>
          <w:rFonts w:ascii="Times New Roman" w:hAnsi="Times New Roman" w:cs="Times New Roman"/>
          <w:sz w:val="24"/>
          <w:szCs w:val="24"/>
          <w:lang w:val="es-ES"/>
        </w:rPr>
        <w:t xml:space="preserve">, </w:t>
      </w:r>
      <w:r w:rsidR="00B61AC6">
        <w:rPr>
          <w:rFonts w:ascii="Times New Roman" w:hAnsi="Times New Roman" w:cs="Times New Roman"/>
          <w:sz w:val="24"/>
          <w:szCs w:val="24"/>
          <w:lang w:val="es-ES"/>
        </w:rPr>
        <w:t xml:space="preserve">que le agregó, </w:t>
      </w:r>
      <w:r w:rsidRPr="0059771A">
        <w:rPr>
          <w:rFonts w:ascii="Times New Roman" w:hAnsi="Times New Roman" w:cs="Times New Roman"/>
          <w:sz w:val="24"/>
          <w:szCs w:val="24"/>
          <w:lang w:val="es-ES"/>
        </w:rPr>
        <w:t xml:space="preserve">otros elementos. Estos son: </w:t>
      </w:r>
    </w:p>
    <w:p w:rsidR="007A201E"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las </w:t>
      </w:r>
      <w:r w:rsidR="00EC1690" w:rsidRPr="0059771A">
        <w:rPr>
          <w:rFonts w:ascii="Times New Roman" w:hAnsi="Times New Roman" w:cs="Times New Roman"/>
          <w:sz w:val="24"/>
          <w:szCs w:val="24"/>
          <w:lang w:val="es-ES"/>
        </w:rPr>
        <w:t>competencias lingüísticas</w:t>
      </w:r>
      <w:r w:rsidR="007A201E">
        <w:rPr>
          <w:rFonts w:ascii="Times New Roman" w:hAnsi="Times New Roman" w:cs="Times New Roman"/>
          <w:sz w:val="24"/>
          <w:szCs w:val="24"/>
          <w:lang w:val="es-ES"/>
        </w:rPr>
        <w:t xml:space="preserve"> </w:t>
      </w:r>
      <w:r w:rsidR="007A201E" w:rsidRPr="0059771A">
        <w:rPr>
          <w:rFonts w:ascii="Times New Roman" w:hAnsi="Times New Roman" w:cs="Times New Roman"/>
          <w:sz w:val="24"/>
          <w:szCs w:val="24"/>
          <w:lang w:val="es-ES"/>
        </w:rPr>
        <w:t>son los conocimientos del uso del lenguaje</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 </w:t>
      </w:r>
      <w:r w:rsidR="00EC1690">
        <w:rPr>
          <w:rFonts w:ascii="Times New Roman" w:hAnsi="Times New Roman" w:cs="Times New Roman"/>
          <w:sz w:val="24"/>
          <w:szCs w:val="24"/>
          <w:lang w:val="es-ES"/>
        </w:rPr>
        <w:t xml:space="preserve">las competencias </w:t>
      </w:r>
      <w:r w:rsidR="00EC1690" w:rsidRPr="0059771A">
        <w:rPr>
          <w:rFonts w:ascii="Times New Roman" w:hAnsi="Times New Roman" w:cs="Times New Roman"/>
          <w:sz w:val="24"/>
          <w:szCs w:val="24"/>
          <w:lang w:val="es-ES"/>
        </w:rPr>
        <w:t>paralingüísticas</w:t>
      </w:r>
      <w:r w:rsidRPr="0059771A">
        <w:rPr>
          <w:rFonts w:ascii="Times New Roman" w:hAnsi="Times New Roman" w:cs="Times New Roman"/>
          <w:sz w:val="24"/>
          <w:szCs w:val="24"/>
          <w:lang w:val="es-ES"/>
        </w:rPr>
        <w:t xml:space="preserve"> </w:t>
      </w:r>
      <w:r w:rsidR="00EC1690" w:rsidRPr="0059771A">
        <w:rPr>
          <w:rFonts w:ascii="Times New Roman" w:hAnsi="Times New Roman" w:cs="Times New Roman"/>
          <w:sz w:val="24"/>
          <w:szCs w:val="24"/>
          <w:lang w:val="es-ES"/>
        </w:rPr>
        <w:t xml:space="preserve">son las competencias no </w:t>
      </w:r>
      <w:proofErr w:type="spellStart"/>
      <w:proofErr w:type="gramStart"/>
      <w:r w:rsidR="00EC1690" w:rsidRPr="0059771A">
        <w:rPr>
          <w:rFonts w:ascii="Times New Roman" w:hAnsi="Times New Roman" w:cs="Times New Roman"/>
          <w:sz w:val="24"/>
          <w:szCs w:val="24"/>
          <w:lang w:val="es-ES"/>
        </w:rPr>
        <w:t>linguisticas</w:t>
      </w:r>
      <w:proofErr w:type="spellEnd"/>
      <w:r w:rsidR="00EC1690" w:rsidRPr="0059771A">
        <w:rPr>
          <w:rFonts w:ascii="Times New Roman" w:hAnsi="Times New Roman" w:cs="Times New Roman"/>
          <w:sz w:val="24"/>
          <w:szCs w:val="24"/>
          <w:lang w:val="es-ES"/>
        </w:rPr>
        <w:t xml:space="preserve">  del</w:t>
      </w:r>
      <w:proofErr w:type="gramEnd"/>
      <w:r w:rsidR="00EC1690" w:rsidRPr="0059771A">
        <w:rPr>
          <w:rFonts w:ascii="Times New Roman" w:hAnsi="Times New Roman" w:cs="Times New Roman"/>
          <w:sz w:val="24"/>
          <w:szCs w:val="24"/>
          <w:lang w:val="es-ES"/>
        </w:rPr>
        <w:t xml:space="preserve"> lenguaje: los gestos, la mímica, la entonación de la voz, etc.</w:t>
      </w:r>
    </w:p>
    <w:p w:rsidR="007A201E"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las competencias ideológicas </w:t>
      </w:r>
      <w:r w:rsidR="00EC1690" w:rsidRPr="0059771A">
        <w:rPr>
          <w:rFonts w:ascii="Times New Roman" w:hAnsi="Times New Roman" w:cs="Times New Roman"/>
          <w:sz w:val="24"/>
          <w:szCs w:val="24"/>
          <w:lang w:val="es-ES"/>
        </w:rPr>
        <w:t>tienen que ver con la valoración del mundo del sujeto</w:t>
      </w:r>
    </w:p>
    <w:p w:rsidR="00B61AC6" w:rsidRDefault="00EC1690"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competencias </w:t>
      </w:r>
      <w:r w:rsidRPr="0059771A">
        <w:rPr>
          <w:rFonts w:ascii="Times New Roman" w:hAnsi="Times New Roman" w:cs="Times New Roman"/>
          <w:sz w:val="24"/>
          <w:szCs w:val="24"/>
          <w:lang w:val="es-ES"/>
        </w:rPr>
        <w:t>culturales</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 las determinaciones </w:t>
      </w:r>
      <w:r w:rsidR="00EC1690">
        <w:rPr>
          <w:rFonts w:ascii="Times New Roman" w:hAnsi="Times New Roman" w:cs="Times New Roman"/>
          <w:sz w:val="24"/>
          <w:szCs w:val="24"/>
          <w:lang w:val="es-ES"/>
        </w:rPr>
        <w:t>Psicológicas</w:t>
      </w:r>
      <w:r w:rsidR="00EC1690" w:rsidRPr="00EC1690">
        <w:rPr>
          <w:rFonts w:ascii="Times New Roman" w:hAnsi="Times New Roman" w:cs="Times New Roman"/>
          <w:sz w:val="24"/>
          <w:szCs w:val="24"/>
          <w:lang w:val="es-ES"/>
        </w:rPr>
        <w:t xml:space="preserve"> </w:t>
      </w:r>
      <w:r w:rsidR="00EC1690">
        <w:rPr>
          <w:rFonts w:ascii="Times New Roman" w:hAnsi="Times New Roman" w:cs="Times New Roman"/>
          <w:sz w:val="24"/>
          <w:szCs w:val="24"/>
          <w:lang w:val="es-ES"/>
        </w:rPr>
        <w:t>se refieren a</w:t>
      </w:r>
      <w:r w:rsidR="00EC1690" w:rsidRPr="0059771A">
        <w:rPr>
          <w:rFonts w:ascii="Times New Roman" w:hAnsi="Times New Roman" w:cs="Times New Roman"/>
          <w:sz w:val="24"/>
          <w:szCs w:val="24"/>
          <w:lang w:val="es-ES"/>
        </w:rPr>
        <w:t xml:space="preserve">l estado psicológico de ambos </w:t>
      </w:r>
      <w:proofErr w:type="gramStart"/>
      <w:r w:rsidR="00EC1690" w:rsidRPr="0059771A">
        <w:rPr>
          <w:rFonts w:ascii="Times New Roman" w:hAnsi="Times New Roman" w:cs="Times New Roman"/>
          <w:sz w:val="24"/>
          <w:szCs w:val="24"/>
          <w:lang w:val="es-ES"/>
        </w:rPr>
        <w:t>interlocutores</w:t>
      </w:r>
      <w:proofErr w:type="gramEnd"/>
      <w:r w:rsidR="00EC1690" w:rsidRPr="0059771A">
        <w:rPr>
          <w:rFonts w:ascii="Times New Roman" w:hAnsi="Times New Roman" w:cs="Times New Roman"/>
          <w:sz w:val="24"/>
          <w:szCs w:val="24"/>
          <w:lang w:val="es-ES"/>
        </w:rPr>
        <w:t xml:space="preserve"> así como también emociones y estados de ánimo.</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los modelos de producción y recepción, </w:t>
      </w:r>
    </w:p>
    <w:p w:rsidR="0080206C" w:rsidRDefault="0080206C" w:rsidP="00AC5A24">
      <w:pPr>
        <w:spacing w:line="360" w:lineRule="auto"/>
        <w:ind w:left="785"/>
        <w:jc w:val="both"/>
        <w:rPr>
          <w:rFonts w:ascii="Times New Roman" w:hAnsi="Times New Roman" w:cs="Times New Roman"/>
          <w:sz w:val="24"/>
          <w:szCs w:val="24"/>
          <w:lang w:val="es-ES"/>
        </w:rPr>
      </w:pPr>
      <w:proofErr w:type="gramStart"/>
      <w:r w:rsidRPr="0080206C">
        <w:rPr>
          <w:rFonts w:ascii="Times New Roman" w:hAnsi="Times New Roman" w:cs="Times New Roman"/>
          <w:sz w:val="24"/>
          <w:szCs w:val="24"/>
          <w:lang w:val="es-ES"/>
        </w:rPr>
        <w:t>Competencia  cultural</w:t>
      </w:r>
      <w:proofErr w:type="gramEnd"/>
      <w:r w:rsidRPr="0080206C">
        <w:rPr>
          <w:rFonts w:ascii="Times New Roman" w:hAnsi="Times New Roman" w:cs="Times New Roman"/>
          <w:sz w:val="24"/>
          <w:szCs w:val="24"/>
          <w:lang w:val="es-ES"/>
        </w:rPr>
        <w:t>: Son los conocimientos que cada individuo posee sobre el mundo (hechos sociales, culturales, históricos), sin los cuales no podría entenderse el mensaje.</w:t>
      </w:r>
    </w:p>
    <w:p w:rsidR="0080206C" w:rsidRDefault="0080206C" w:rsidP="0080206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w:t>
      </w:r>
      <w:r w:rsidRPr="0080206C">
        <w:rPr>
          <w:rFonts w:ascii="Times New Roman" w:hAnsi="Times New Roman" w:cs="Times New Roman"/>
          <w:sz w:val="24"/>
          <w:szCs w:val="24"/>
          <w:lang w:val="es-ES"/>
        </w:rPr>
        <w:t>ompetencia ideológica: son</w:t>
      </w:r>
      <w:r>
        <w:rPr>
          <w:rFonts w:ascii="Times New Roman" w:hAnsi="Times New Roman" w:cs="Times New Roman"/>
          <w:sz w:val="24"/>
          <w:szCs w:val="24"/>
          <w:lang w:val="es-ES"/>
        </w:rPr>
        <w:t xml:space="preserve"> </w:t>
      </w:r>
      <w:r w:rsidRPr="0080206C">
        <w:rPr>
          <w:rFonts w:ascii="Times New Roman" w:hAnsi="Times New Roman" w:cs="Times New Roman"/>
          <w:sz w:val="24"/>
          <w:szCs w:val="24"/>
          <w:lang w:val="es-ES"/>
        </w:rPr>
        <w:t>los sistemas de valores, generalmente son compartidos por el grupo social</w:t>
      </w:r>
    </w:p>
    <w:p w:rsidR="0080206C" w:rsidRDefault="0080206C" w:rsidP="00AC5A24">
      <w:pPr>
        <w:spacing w:line="360" w:lineRule="auto"/>
        <w:ind w:left="785"/>
        <w:jc w:val="both"/>
        <w:rPr>
          <w:rFonts w:ascii="Times New Roman" w:hAnsi="Times New Roman" w:cs="Times New Roman"/>
          <w:sz w:val="24"/>
          <w:szCs w:val="24"/>
          <w:lang w:val="es-ES"/>
        </w:rPr>
      </w:pPr>
    </w:p>
    <w:p w:rsidR="0059771A" w:rsidRPr="0059771A" w:rsidRDefault="0059771A" w:rsidP="00AC5A24">
      <w:pPr>
        <w:spacing w:line="360" w:lineRule="auto"/>
        <w:ind w:left="785"/>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 xml:space="preserve"> Las determinaciones </w:t>
      </w:r>
      <w:proofErr w:type="spellStart"/>
      <w:r w:rsidR="0080206C">
        <w:rPr>
          <w:rFonts w:ascii="Times New Roman" w:hAnsi="Times New Roman" w:cs="Times New Roman"/>
          <w:sz w:val="24"/>
          <w:szCs w:val="24"/>
          <w:lang w:val="es-ES"/>
        </w:rPr>
        <w:t>psiclogicas</w:t>
      </w:r>
      <w:proofErr w:type="spellEnd"/>
      <w:r w:rsidR="0080206C">
        <w:rPr>
          <w:rFonts w:ascii="Times New Roman" w:hAnsi="Times New Roman" w:cs="Times New Roman"/>
          <w:sz w:val="24"/>
          <w:szCs w:val="24"/>
          <w:lang w:val="es-ES"/>
        </w:rPr>
        <w:t xml:space="preserve"> </w:t>
      </w:r>
      <w:r w:rsidRPr="0059771A">
        <w:rPr>
          <w:rFonts w:ascii="Times New Roman" w:hAnsi="Times New Roman" w:cs="Times New Roman"/>
          <w:sz w:val="24"/>
          <w:szCs w:val="24"/>
          <w:lang w:val="es-ES"/>
        </w:rPr>
        <w:t xml:space="preserve">dan cuenta del estado psicológico de ambos </w:t>
      </w:r>
      <w:proofErr w:type="gramStart"/>
      <w:r w:rsidRPr="0059771A">
        <w:rPr>
          <w:rFonts w:ascii="Times New Roman" w:hAnsi="Times New Roman" w:cs="Times New Roman"/>
          <w:sz w:val="24"/>
          <w:szCs w:val="24"/>
          <w:lang w:val="es-ES"/>
        </w:rPr>
        <w:t>interlocutores</w:t>
      </w:r>
      <w:proofErr w:type="gramEnd"/>
      <w:r w:rsidRPr="0059771A">
        <w:rPr>
          <w:rFonts w:ascii="Times New Roman" w:hAnsi="Times New Roman" w:cs="Times New Roman"/>
          <w:sz w:val="24"/>
          <w:szCs w:val="24"/>
          <w:lang w:val="es-ES"/>
        </w:rPr>
        <w:t xml:space="preserve"> así como también emociones y estados de ánimo.</w:t>
      </w:r>
    </w:p>
    <w:p w:rsidR="0059771A" w:rsidRPr="0059771A" w:rsidRDefault="0059771A" w:rsidP="0059771A">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 xml:space="preserve">Restricciones del universo del discurso, se relaciona con las positividades de la comunicación y dependen de </w:t>
      </w:r>
      <w:proofErr w:type="gramStart"/>
      <w:r w:rsidRPr="0059771A">
        <w:rPr>
          <w:rFonts w:ascii="Times New Roman" w:hAnsi="Times New Roman" w:cs="Times New Roman"/>
          <w:sz w:val="24"/>
          <w:szCs w:val="24"/>
          <w:lang w:val="es-ES"/>
        </w:rPr>
        <w:t>que</w:t>
      </w:r>
      <w:proofErr w:type="gramEnd"/>
      <w:r w:rsidRPr="0059771A">
        <w:rPr>
          <w:rFonts w:ascii="Times New Roman" w:hAnsi="Times New Roman" w:cs="Times New Roman"/>
          <w:sz w:val="24"/>
          <w:szCs w:val="24"/>
          <w:lang w:val="es-ES"/>
        </w:rPr>
        <w:t xml:space="preserve"> si los interlocutores comparten el mismo código, por ejemplo, diferencia de idiomas, </w:t>
      </w:r>
      <w:proofErr w:type="spellStart"/>
      <w:r w:rsidRPr="0059771A">
        <w:rPr>
          <w:rFonts w:ascii="Times New Roman" w:hAnsi="Times New Roman" w:cs="Times New Roman"/>
          <w:sz w:val="24"/>
          <w:szCs w:val="24"/>
          <w:lang w:val="es-ES"/>
        </w:rPr>
        <w:t>etc</w:t>
      </w:r>
      <w:proofErr w:type="spellEnd"/>
    </w:p>
    <w:p w:rsidR="00B61AC6" w:rsidRDefault="0059771A" w:rsidP="0059771A">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lastRenderedPageBreak/>
        <w:t xml:space="preserve">Los modelos de producción </w:t>
      </w:r>
      <w:proofErr w:type="gramStart"/>
      <w:r w:rsidRPr="0059771A">
        <w:rPr>
          <w:rFonts w:ascii="Times New Roman" w:hAnsi="Times New Roman" w:cs="Times New Roman"/>
          <w:sz w:val="24"/>
          <w:szCs w:val="24"/>
          <w:lang w:val="es-ES"/>
        </w:rPr>
        <w:t>y  de</w:t>
      </w:r>
      <w:proofErr w:type="gramEnd"/>
      <w:r w:rsidRPr="0059771A">
        <w:rPr>
          <w:rFonts w:ascii="Times New Roman" w:hAnsi="Times New Roman" w:cs="Times New Roman"/>
          <w:sz w:val="24"/>
          <w:szCs w:val="24"/>
          <w:lang w:val="es-ES"/>
        </w:rPr>
        <w:t xml:space="preserve"> interpretación tienen que ver con los recursos de cada interlocutor a la hora de armar el mensaje y desarmarlo. </w:t>
      </w:r>
    </w:p>
    <w:p w:rsidR="0059771A" w:rsidRPr="0059771A" w:rsidRDefault="0059771A" w:rsidP="0059771A">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Por último, el contexto de la comunicación tiene que ver con el espacio y las condiciones donde se da dicha comunicación.</w:t>
      </w:r>
    </w:p>
    <w:p w:rsidR="00015190" w:rsidRPr="0059771A" w:rsidRDefault="00015190" w:rsidP="00697D07">
      <w:pPr>
        <w:spacing w:line="360" w:lineRule="auto"/>
        <w:jc w:val="both"/>
        <w:rPr>
          <w:rFonts w:ascii="Times New Roman" w:hAnsi="Times New Roman" w:cs="Times New Roman"/>
          <w:sz w:val="24"/>
          <w:szCs w:val="24"/>
        </w:rPr>
      </w:pPr>
    </w:p>
    <w:p w:rsidR="00015190" w:rsidRDefault="00015190" w:rsidP="00697D07">
      <w:pPr>
        <w:spacing w:line="360" w:lineRule="auto"/>
        <w:jc w:val="both"/>
        <w:rPr>
          <w:rFonts w:ascii="Times New Roman" w:hAnsi="Times New Roman" w:cs="Times New Roman"/>
          <w:sz w:val="24"/>
          <w:szCs w:val="24"/>
        </w:rPr>
      </w:pPr>
    </w:p>
    <w:p w:rsidR="00AA14BD" w:rsidRDefault="00AA14BD"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La base textual predominante es la Argumentativa, por que el texto aporta argumentos que justifican lo que está hablando, además, dado que existen preguntas retoricas, reconozco que el texto es apelativo (una característica de las bases textuales argumentativas).</w:t>
      </w:r>
      <w:r w:rsidR="00977EFF">
        <w:rPr>
          <w:rFonts w:ascii="Times New Roman" w:hAnsi="Times New Roman" w:cs="Times New Roman"/>
          <w:sz w:val="24"/>
          <w:szCs w:val="24"/>
        </w:rPr>
        <w:t xml:space="preserve">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que el autor se posiciona en una problemática dando su punto de vista y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dar las razones por que se justifica, por lo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la función del lenguaje es apelativa, es decir que el autor quiere que validen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superestructura consta de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Introducción</w:t>
      </w:r>
    </w:p>
    <w:p w:rsidR="00977EFF" w:rsidRDefault="00977EFF" w:rsidP="00697D07">
      <w:pPr>
        <w:spacing w:line="360" w:lineRule="auto"/>
        <w:jc w:val="both"/>
        <w:rPr>
          <w:rFonts w:ascii="Times New Roman" w:hAnsi="Times New Roman" w:cs="Times New Roman"/>
          <w:sz w:val="24"/>
          <w:szCs w:val="24"/>
        </w:rPr>
      </w:pPr>
    </w:p>
    <w:p w:rsidR="00977EFF" w:rsidRDefault="00977EFF" w:rsidP="00977EFF">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Las cuestiones concernientes a la distribución </w:t>
      </w:r>
      <w:r>
        <w:rPr>
          <w:rFonts w:ascii="Times New Roman" w:hAnsi="Times New Roman" w:cs="Times New Roman"/>
          <w:sz w:val="24"/>
          <w:szCs w:val="24"/>
        </w:rPr>
        <w:t xml:space="preserve">que figuran –de modo </w:t>
      </w:r>
      <w:proofErr w:type="spellStart"/>
      <w:r>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en la </w:t>
      </w:r>
      <w:proofErr w:type="spellStart"/>
      <w:r>
        <w:rPr>
          <w:rFonts w:ascii="Times New Roman" w:hAnsi="Times New Roman" w:cs="Times New Roman"/>
          <w:sz w:val="24"/>
          <w:szCs w:val="24"/>
        </w:rPr>
        <w:t>retorica</w:t>
      </w:r>
      <w:proofErr w:type="spellEnd"/>
      <w:r>
        <w:rPr>
          <w:rFonts w:ascii="Times New Roman" w:hAnsi="Times New Roman" w:cs="Times New Roman"/>
          <w:sz w:val="24"/>
          <w:szCs w:val="24"/>
        </w:rPr>
        <w:t xml:space="preserve"> tanto de los manifestantes antiglobalización como de los firmes defensores “pro globalización” necesitan un examen </w:t>
      </w:r>
      <w:proofErr w:type="spellStart"/>
      <w:r>
        <w:rPr>
          <w:rFonts w:ascii="Times New Roman" w:hAnsi="Times New Roman" w:cs="Times New Roman"/>
          <w:sz w:val="24"/>
          <w:szCs w:val="24"/>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Desarrollo</w:t>
      </w:r>
    </w:p>
    <w:p w:rsidR="00977EFF" w:rsidRDefault="00977EFF" w:rsidP="00697D07">
      <w:pPr>
        <w:spacing w:line="360" w:lineRule="auto"/>
        <w:jc w:val="both"/>
        <w:rPr>
          <w:rFonts w:ascii="Times New Roman" w:hAnsi="Times New Roman" w:cs="Times New Roman"/>
          <w:sz w:val="24"/>
          <w:szCs w:val="24"/>
        </w:rPr>
      </w:pP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Algunos manifestantes “</w:t>
      </w:r>
      <w:proofErr w:type="spellStart"/>
      <w:r w:rsidRPr="00957575">
        <w:rPr>
          <w:rFonts w:ascii="Times New Roman" w:hAnsi="Times New Roman" w:cs="Times New Roman"/>
          <w:sz w:val="24"/>
          <w:szCs w:val="24"/>
          <w:u w:val="thick"/>
        </w:rPr>
        <w:t>antiglobalizacion</w:t>
      </w:r>
      <w:proofErr w:type="spellEnd"/>
      <w:r w:rsidRPr="00957575">
        <w:rPr>
          <w:rFonts w:ascii="Times New Roman" w:hAnsi="Times New Roman" w:cs="Times New Roman"/>
          <w:sz w:val="24"/>
          <w:szCs w:val="24"/>
          <w:u w:val="thick"/>
        </w:rPr>
        <w:t xml:space="preserve">” argumentan que el problema central es que los ricos del mundo están </w:t>
      </w:r>
      <w:proofErr w:type="spellStart"/>
      <w:r w:rsidRPr="00957575">
        <w:rPr>
          <w:rFonts w:ascii="Times New Roman" w:hAnsi="Times New Roman" w:cs="Times New Roman"/>
          <w:sz w:val="24"/>
          <w:szCs w:val="24"/>
          <w:u w:val="thick"/>
        </w:rPr>
        <w:t>volvièndose</w:t>
      </w:r>
      <w:proofErr w:type="spellEnd"/>
      <w:r w:rsidRPr="00957575">
        <w:rPr>
          <w:rFonts w:ascii="Times New Roman" w:hAnsi="Times New Roman" w:cs="Times New Roman"/>
          <w:sz w:val="24"/>
          <w:szCs w:val="24"/>
          <w:u w:val="thick"/>
        </w:rPr>
        <w:t xml:space="preserve">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ricos y los pobres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pobres. Esto no es de ninguna manera algo </w:t>
      </w:r>
      <w:r w:rsidRPr="00957575">
        <w:rPr>
          <w:rFonts w:ascii="Times New Roman" w:hAnsi="Times New Roman" w:cs="Times New Roman"/>
          <w:sz w:val="24"/>
          <w:szCs w:val="24"/>
          <w:u w:val="thick"/>
        </w:rPr>
        <w:lastRenderedPageBreak/>
        <w:t xml:space="preserve">uniforme (aunque hay una serie de casos, en particular en </w:t>
      </w:r>
      <w:proofErr w:type="spellStart"/>
      <w:r w:rsidRPr="00957575">
        <w:rPr>
          <w:rFonts w:ascii="Times New Roman" w:hAnsi="Times New Roman" w:cs="Times New Roman"/>
          <w:sz w:val="24"/>
          <w:szCs w:val="24"/>
          <w:u w:val="thick"/>
        </w:rPr>
        <w:t>America</w:t>
      </w:r>
      <w:proofErr w:type="spellEnd"/>
      <w:r w:rsidRPr="00957575">
        <w:rPr>
          <w:rFonts w:ascii="Times New Roman" w:hAnsi="Times New Roman" w:cs="Times New Roman"/>
          <w:sz w:val="24"/>
          <w:szCs w:val="24"/>
          <w:u w:val="thick"/>
        </w:rPr>
        <w:t xml:space="preserve"> latina y en </w:t>
      </w:r>
      <w:proofErr w:type="spellStart"/>
      <w:r w:rsidRPr="00957575">
        <w:rPr>
          <w:rFonts w:ascii="Times New Roman" w:hAnsi="Times New Roman" w:cs="Times New Roman"/>
          <w:sz w:val="24"/>
          <w:szCs w:val="24"/>
          <w:u w:val="thick"/>
        </w:rPr>
        <w:t>Africa</w:t>
      </w:r>
      <w:proofErr w:type="spellEnd"/>
      <w:r w:rsidRPr="00957575">
        <w:rPr>
          <w:rFonts w:ascii="Times New Roman" w:hAnsi="Times New Roman" w:cs="Times New Roman"/>
          <w:sz w:val="24"/>
          <w:szCs w:val="24"/>
          <w:u w:val="thick"/>
        </w:rPr>
        <w:t xml:space="preserve"> donde esto realmente ocurrió),</w:t>
      </w:r>
      <w:r>
        <w:rPr>
          <w:rFonts w:ascii="Times New Roman" w:hAnsi="Times New Roman" w:cs="Times New Roman"/>
          <w:sz w:val="24"/>
          <w:szCs w:val="24"/>
        </w:rPr>
        <w:t xml:space="preserve"> </w:t>
      </w:r>
      <w:r w:rsidRPr="00957575">
        <w:rPr>
          <w:rFonts w:ascii="Times New Roman" w:hAnsi="Times New Roman" w:cs="Times New Roman"/>
          <w:sz w:val="24"/>
          <w:szCs w:val="24"/>
          <w:u w:val="thick"/>
        </w:rPr>
        <w:t>pero la cuestión esencial es si esta es la manera correcta de entender los temas centrales de justicia y equidad en la actual economía global.</w:t>
      </w:r>
    </w:p>
    <w:p w:rsidR="00977EFF" w:rsidRDefault="00977EFF" w:rsidP="00977EFF">
      <w:pPr>
        <w:spacing w:line="360" w:lineRule="auto"/>
        <w:jc w:val="both"/>
        <w:rPr>
          <w:rFonts w:ascii="Times New Roman" w:hAnsi="Times New Roman" w:cs="Times New Roman"/>
          <w:sz w:val="24"/>
          <w:szCs w:val="24"/>
        </w:rPr>
      </w:pPr>
      <w:r w:rsidRPr="00957575">
        <w:rPr>
          <w:rFonts w:ascii="Times New Roman" w:hAnsi="Times New Roman" w:cs="Times New Roman"/>
          <w:sz w:val="24"/>
          <w:szCs w:val="24"/>
          <w:u w:val="thick"/>
        </w:rPr>
        <w:t>Por otro lado, los defensores de la globalización a menudo invocan y recurren a su interpretación de que los pobres del mundo en general están menos pobres</w:t>
      </w:r>
      <w:r>
        <w:rPr>
          <w:rFonts w:ascii="Times New Roman" w:hAnsi="Times New Roman" w:cs="Times New Roman"/>
          <w:sz w:val="24"/>
          <w:szCs w:val="24"/>
        </w:rPr>
        <w:t xml:space="preserve">, no (como se aduce muchas veces)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empobrecidos. Se refieren en particular a la evidencia de que aquellos pobres que participan en el comercio y en el intercambio no están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sino todo lo contrario.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Dado que se están enriqueciendo gracias a que participan en la economía global, ergo (sigue el argumento) la globalización no es injusta con los pobres: “Los pobres también se benefician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xml:space="preserve">: “¿Acaso los pobres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Sin embargo,</w:t>
      </w:r>
      <w:r>
        <w:rPr>
          <w:rFonts w:ascii="Times New Roman" w:hAnsi="Times New Roman" w:cs="Times New Roman"/>
          <w:sz w:val="24"/>
          <w:szCs w:val="24"/>
        </w:rPr>
        <w:t xml:space="preserve"> ¿Acaso es esta la pegunta adecuada? Yo </w:t>
      </w:r>
      <w:proofErr w:type="spellStart"/>
      <w:r>
        <w:rPr>
          <w:rFonts w:ascii="Times New Roman" w:hAnsi="Times New Roman" w:cs="Times New Roman"/>
          <w:sz w:val="24"/>
          <w:szCs w:val="24"/>
        </w:rPr>
        <w:t>expresarìa</w:t>
      </w:r>
      <w:proofErr w:type="spellEnd"/>
      <w:r>
        <w:rPr>
          <w:rFonts w:ascii="Times New Roman" w:hAnsi="Times New Roman" w:cs="Times New Roman"/>
          <w:sz w:val="24"/>
          <w:szCs w:val="24"/>
        </w:rPr>
        <w:t xml:space="preserve"> que no lo es en absoluto. Existen dos problemas en esta forma de considerar el tema de la injusticia. El primero es la necesidad de reconocer que dados los recursos globales que hoy existen, incluidos los problemas de </w:t>
      </w:r>
      <w:proofErr w:type="spellStart"/>
      <w:r>
        <w:rPr>
          <w:rFonts w:ascii="Times New Roman" w:hAnsi="Times New Roman" w:cs="Times New Roman"/>
          <w:sz w:val="24"/>
          <w:szCs w:val="24"/>
        </w:rPr>
        <w:t>omisiòn</w:t>
      </w:r>
      <w:proofErr w:type="spellEnd"/>
      <w:r>
        <w:rPr>
          <w:rFonts w:ascii="Times New Roman" w:hAnsi="Times New Roman" w:cs="Times New Roman"/>
          <w:sz w:val="24"/>
          <w:szCs w:val="24"/>
        </w:rPr>
        <w:t xml:space="preserve"> tanto como los de comisión (que se </w:t>
      </w:r>
      <w:proofErr w:type="spellStart"/>
      <w:r>
        <w:rPr>
          <w:rFonts w:ascii="Times New Roman" w:hAnsi="Times New Roman" w:cs="Times New Roman"/>
          <w:sz w:val="24"/>
          <w:szCs w:val="24"/>
        </w:rPr>
        <w:t>analizaràn</w:t>
      </w:r>
      <w:proofErr w:type="spellEnd"/>
      <w:r>
        <w:rPr>
          <w:rFonts w:ascii="Times New Roman" w:hAnsi="Times New Roman" w:cs="Times New Roman"/>
          <w:sz w:val="24"/>
          <w:szCs w:val="24"/>
        </w:rPr>
        <w:t xml:space="preserve"> en breve</w:t>
      </w:r>
      <w:r w:rsidRPr="00957575">
        <w:rPr>
          <w:rFonts w:ascii="Times New Roman" w:hAnsi="Times New Roman" w:cs="Times New Roman"/>
          <w:sz w:val="24"/>
          <w:szCs w:val="24"/>
          <w:u w:val="thick"/>
        </w:rPr>
        <w:t xml:space="preserve">), a muchas personas les resulta difícil ingresa en la economía global.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 en cuenta solo a aquellos que ganan participando en el comercio deja afuera a millones que permanecen excluidos de las actividades de los privilegiados y que, de hecho, no son bienvenidos. La exclusión es un problema tan importante como la exclusión desigual y su solución exigiría cambios radicales en las políticas económicas internas (tales como mayores recursos para la educación básica, la salud y los microcréditos familiares) pero también, cambios en las políticas internacionales de otros pises, sobre todo de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ricos.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w:t>
      </w:r>
      <w:r>
        <w:rPr>
          <w:rFonts w:ascii="Times New Roman" w:hAnsi="Times New Roman" w:cs="Times New Roman"/>
          <w:sz w:val="24"/>
          <w:szCs w:val="24"/>
        </w:rPr>
        <w:lastRenderedPageBreak/>
        <w:t xml:space="preserve">tema de la ayuda y la asistencia al desarrollo, acerca de lo cual difieren las opiniones políticas pero que de ninguna manera es un foco de atención irrelevante. </w:t>
      </w:r>
    </w:p>
    <w:p w:rsidR="00977EFF" w:rsidRDefault="00977EFF" w:rsidP="00977EFF">
      <w:pPr>
        <w:spacing w:line="360" w:lineRule="auto"/>
        <w:jc w:val="both"/>
        <w:rPr>
          <w:rFonts w:ascii="Times New Roman" w:hAnsi="Times New Roman" w:cs="Times New Roman"/>
          <w:sz w:val="24"/>
          <w:szCs w:val="24"/>
        </w:rPr>
      </w:pPr>
      <w:r w:rsidRPr="00FA5840">
        <w:rPr>
          <w:rFonts w:ascii="Times New Roman" w:hAnsi="Times New Roman" w:cs="Times New Roman"/>
          <w:sz w:val="24"/>
          <w:szCs w:val="24"/>
          <w:u w:val="thick"/>
        </w:rPr>
        <w:t>La cuestión de la justicia en un mundo de grupos diferentes y de identidades dispares</w:t>
      </w:r>
      <w:r>
        <w:rPr>
          <w:rFonts w:ascii="Times New Roman" w:hAnsi="Times New Roman" w:cs="Times New Roman"/>
          <w:sz w:val="24"/>
          <w:szCs w:val="24"/>
        </w:rPr>
        <w:t xml:space="preserve"> exige una comprensión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completa.</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Premio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 si un arreglo en particular es mejor para todos que la falta total de cooperación, que es lo que sucede con muchos acuerdos alternativos.</w:t>
      </w:r>
    </w:p>
    <w:p w:rsidR="00977EFF" w:rsidRDefault="00977EFF" w:rsidP="00697D07">
      <w:pPr>
        <w:spacing w:line="360" w:lineRule="auto"/>
        <w:jc w:val="both"/>
        <w:rPr>
          <w:rFonts w:ascii="Times New Roman" w:hAnsi="Times New Roman" w:cs="Times New Roman"/>
          <w:sz w:val="24"/>
          <w:szCs w:val="24"/>
        </w:rPr>
      </w:pPr>
    </w:p>
    <w:p w:rsidR="00460442" w:rsidRDefault="00460442" w:rsidP="00697D07">
      <w:pPr>
        <w:spacing w:line="360" w:lineRule="auto"/>
        <w:jc w:val="both"/>
        <w:rPr>
          <w:rFonts w:ascii="Times New Roman" w:hAnsi="Times New Roman" w:cs="Times New Roman"/>
          <w:sz w:val="24"/>
          <w:szCs w:val="24"/>
        </w:rPr>
      </w:pPr>
    </w:p>
    <w:p w:rsidR="00137795" w:rsidRPr="003D50B9" w:rsidRDefault="00137795" w:rsidP="003D50B9">
      <w:pPr>
        <w:jc w:val="both"/>
        <w:rPr>
          <w:rFonts w:ascii="Times New Roman" w:hAnsi="Times New Roman" w:cs="Times New Roman"/>
          <w:sz w:val="24"/>
          <w:szCs w:val="24"/>
        </w:rPr>
      </w:pPr>
    </w:p>
    <w:p w:rsidR="00E90231" w:rsidRDefault="00E90231" w:rsidP="003D50B9">
      <w:pPr>
        <w:spacing w:line="240" w:lineRule="auto"/>
        <w:rPr>
          <w:rFonts w:ascii="Times New Roman" w:hAnsi="Times New Roman" w:cs="Times New Roman"/>
          <w:sz w:val="24"/>
          <w:szCs w:val="24"/>
        </w:rPr>
      </w:pPr>
    </w:p>
    <w:p w:rsidR="00E90231" w:rsidRPr="00852611" w:rsidRDefault="00852611" w:rsidP="00852611">
      <w:pPr>
        <w:spacing w:line="240" w:lineRule="auto"/>
        <w:rPr>
          <w:rFonts w:ascii="Times New Roman" w:hAnsi="Times New Roman" w:cs="Times New Roman"/>
          <w:b/>
          <w:i/>
          <w:sz w:val="24"/>
          <w:szCs w:val="24"/>
        </w:rPr>
      </w:pPr>
      <w:r w:rsidRPr="00852611">
        <w:rPr>
          <w:rFonts w:ascii="Times New Roman" w:hAnsi="Times New Roman" w:cs="Times New Roman"/>
          <w:b/>
          <w:i/>
          <w:sz w:val="24"/>
          <w:szCs w:val="24"/>
        </w:rPr>
        <w:t xml:space="preserve">                                                                                                </w:t>
      </w:r>
    </w:p>
    <w:p w:rsidR="00852611" w:rsidRPr="00E90231" w:rsidRDefault="00852611" w:rsidP="00905454">
      <w:pPr>
        <w:spacing w:line="240" w:lineRule="auto"/>
        <w:rPr>
          <w:rFonts w:ascii="Times New Roman" w:hAnsi="Times New Roman" w:cs="Times New Roman"/>
          <w:sz w:val="24"/>
          <w:szCs w:val="24"/>
        </w:rPr>
      </w:pPr>
      <w:r w:rsidRPr="00852611">
        <w:rPr>
          <w:rFonts w:ascii="Times New Roman" w:hAnsi="Times New Roman" w:cs="Times New Roman"/>
          <w:b/>
          <w:i/>
          <w:sz w:val="24"/>
          <w:szCs w:val="24"/>
        </w:rPr>
        <w:t xml:space="preserve">                                                             </w:t>
      </w:r>
      <w:r w:rsidR="008F7A05">
        <w:rPr>
          <w:rFonts w:ascii="Times New Roman" w:hAnsi="Times New Roman" w:cs="Times New Roman"/>
          <w:b/>
          <w:i/>
          <w:sz w:val="24"/>
          <w:szCs w:val="24"/>
        </w:rPr>
        <w:t xml:space="preserve">                           </w:t>
      </w:r>
    </w:p>
    <w:sectPr w:rsidR="00852611" w:rsidRPr="00E90231" w:rsidSect="00E902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EEF"/>
    <w:multiLevelType w:val="hybridMultilevel"/>
    <w:tmpl w:val="4880EC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FF412D"/>
    <w:multiLevelType w:val="hybridMultilevel"/>
    <w:tmpl w:val="34B68662"/>
    <w:lvl w:ilvl="0" w:tplc="507ACF0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2145DA5"/>
    <w:multiLevelType w:val="hybridMultilevel"/>
    <w:tmpl w:val="2A46119E"/>
    <w:lvl w:ilvl="0" w:tplc="507ACF0A">
      <w:start w:val="1"/>
      <w:numFmt w:val="decimal"/>
      <w:lvlText w:val="%1."/>
      <w:lvlJc w:val="left"/>
      <w:pPr>
        <w:ind w:left="785"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1D35428"/>
    <w:multiLevelType w:val="hybridMultilevel"/>
    <w:tmpl w:val="FC32C144"/>
    <w:lvl w:ilvl="0" w:tplc="239A1D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31"/>
    <w:rsid w:val="00013243"/>
    <w:rsid w:val="00015190"/>
    <w:rsid w:val="000334E7"/>
    <w:rsid w:val="00051840"/>
    <w:rsid w:val="000C1CEB"/>
    <w:rsid w:val="000F4400"/>
    <w:rsid w:val="001240C7"/>
    <w:rsid w:val="00137795"/>
    <w:rsid w:val="001511B0"/>
    <w:rsid w:val="001B7EC3"/>
    <w:rsid w:val="001E6BEB"/>
    <w:rsid w:val="0022276C"/>
    <w:rsid w:val="002704CC"/>
    <w:rsid w:val="00315D2F"/>
    <w:rsid w:val="003711EE"/>
    <w:rsid w:val="003D50B9"/>
    <w:rsid w:val="003E33F2"/>
    <w:rsid w:val="00406C63"/>
    <w:rsid w:val="00434294"/>
    <w:rsid w:val="00460442"/>
    <w:rsid w:val="004924A2"/>
    <w:rsid w:val="004A65B4"/>
    <w:rsid w:val="004C6BCA"/>
    <w:rsid w:val="0055773B"/>
    <w:rsid w:val="0059771A"/>
    <w:rsid w:val="00622FF9"/>
    <w:rsid w:val="0069100E"/>
    <w:rsid w:val="00697D07"/>
    <w:rsid w:val="006C3358"/>
    <w:rsid w:val="006E6309"/>
    <w:rsid w:val="007626CE"/>
    <w:rsid w:val="00770EC5"/>
    <w:rsid w:val="007A201E"/>
    <w:rsid w:val="0080206C"/>
    <w:rsid w:val="00852611"/>
    <w:rsid w:val="008F7A05"/>
    <w:rsid w:val="00905454"/>
    <w:rsid w:val="00957575"/>
    <w:rsid w:val="00977EFF"/>
    <w:rsid w:val="00A258FB"/>
    <w:rsid w:val="00A73992"/>
    <w:rsid w:val="00A92AAA"/>
    <w:rsid w:val="00AA14BD"/>
    <w:rsid w:val="00AC05A3"/>
    <w:rsid w:val="00AC5A24"/>
    <w:rsid w:val="00B13BB0"/>
    <w:rsid w:val="00B34B12"/>
    <w:rsid w:val="00B61AC6"/>
    <w:rsid w:val="00BE7BEB"/>
    <w:rsid w:val="00BF2E6B"/>
    <w:rsid w:val="00C11931"/>
    <w:rsid w:val="00C679AE"/>
    <w:rsid w:val="00CC3630"/>
    <w:rsid w:val="00D3724D"/>
    <w:rsid w:val="00E90231"/>
    <w:rsid w:val="00EC1690"/>
    <w:rsid w:val="00F2412E"/>
    <w:rsid w:val="00F6242E"/>
    <w:rsid w:val="00F729F5"/>
    <w:rsid w:val="00F815A7"/>
    <w:rsid w:val="00FA5840"/>
    <w:rsid w:val="00FD07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BCB4"/>
  <w15:docId w15:val="{7F12957C-7D68-4DFC-BFC2-563C9013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D50B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3D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oxanasohn.com.ar/images/logo-universidad-tecnologica-nacional-fr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9</Pages>
  <Words>2540</Words>
  <Characters>13972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UTN</dc:creator>
  <cp:lastModifiedBy>Juan Navaro</cp:lastModifiedBy>
  <cp:revision>33</cp:revision>
  <dcterms:created xsi:type="dcterms:W3CDTF">2020-07-28T13:08:00Z</dcterms:created>
  <dcterms:modified xsi:type="dcterms:W3CDTF">2021-08-02T23:35:00Z</dcterms:modified>
</cp:coreProperties>
</file>