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Lines w:val="0"/>
        <w:spacing w:after="120" w:before="140" w:line="240" w:lineRule="auto"/>
        <w:jc w:val="center"/>
        <w:rPr/>
      </w:pPr>
      <w:bookmarkStart w:colFirst="0" w:colLast="0" w:name="_jq58ynrbx0do" w:id="0"/>
      <w:bookmarkEnd w:id="0"/>
      <w:r w:rsidDel="00000000" w:rsidR="00000000" w:rsidRPr="00000000">
        <w:rPr>
          <w:b w:val="1"/>
          <w:color w:val="000000"/>
          <w:u w:val="single"/>
          <w:rtl w:val="0"/>
        </w:rPr>
        <w:t xml:space="preserve">Trabajo Práctico N°6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sz w:val="24"/>
          <w:szCs w:val="24"/>
        </w:rPr>
      </w:pPr>
      <w:bookmarkStart w:colFirst="0" w:colLast="0" w:name="_6qlre1e1vgb2" w:id="1"/>
      <w:bookmarkEnd w:id="1"/>
      <w:r w:rsidDel="00000000" w:rsidR="00000000" w:rsidRPr="00000000">
        <w:rPr>
          <w:sz w:val="24"/>
          <w:szCs w:val="24"/>
          <w:rtl w:val="0"/>
        </w:rPr>
        <w:t xml:space="preserve">Alumno: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Miron Juan Pablo (2100815).</w:t>
      </w:r>
    </w:p>
    <w:p w:rsidR="00000000" w:rsidDel="00000000" w:rsidP="00000000" w:rsidRDefault="00000000" w:rsidRPr="00000000" w14:paraId="00000008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Materia: Ingeniería de Software III.</w:t>
      </w:r>
    </w:p>
    <w:p w:rsidR="00000000" w:rsidDel="00000000" w:rsidP="00000000" w:rsidRDefault="00000000" w:rsidRPr="00000000" w14:paraId="0000000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Docente: Schwindt Ariel.</w:t>
      </w:r>
    </w:p>
    <w:p w:rsidR="00000000" w:rsidDel="00000000" w:rsidP="00000000" w:rsidRDefault="00000000" w:rsidRPr="00000000" w14:paraId="0000001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Crear una BD Azure SQL Database (Ver Instructivo 5.1) o montar una imagen Docker de SQL Server como se solicitó en el punto 12 del [TP02].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https://github.com/ingsoft3ucc/TPS_2024/blob/main/trabajos/02-introduccion-docker.md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4410" cy="352925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410" cy="352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 caso de optar por la opción de montar la imagen de docker, una vez levantada el contenedor, conectarse y ejecutar el script.</w:t>
      </w:r>
    </w:p>
    <w:p w:rsidR="00000000" w:rsidDel="00000000" w:rsidP="00000000" w:rsidRDefault="00000000" w:rsidRPr="00000000" w14:paraId="0000001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6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Clonar el repo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https://github.com/ingsoft3ucc/Angular_WebAPINetCore8_CRUD_Sample.git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Seguir las instrucciones del README.md del repo clonado prestando atención a la modificación de la cadena de conexión en el </w:t>
      </w:r>
      <w:r w:rsidDel="00000000" w:rsidR="00000000" w:rsidRPr="00000000">
        <w:rPr>
          <w:rtl w:val="0"/>
        </w:rPr>
        <w:t xml:space="preserve">appSettings.json</w:t>
      </w:r>
      <w:r w:rsidDel="00000000" w:rsidR="00000000" w:rsidRPr="00000000">
        <w:rPr>
          <w:rtl w:val="0"/>
        </w:rPr>
        <w:t xml:space="preserve"> para que apunte a la BD creada en 4.1</w:t>
      </w:r>
    </w:p>
    <w:p w:rsidR="00000000" w:rsidDel="00000000" w:rsidP="00000000" w:rsidRDefault="00000000" w:rsidRPr="00000000" w14:paraId="0000002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62588" cy="4351895"/>
            <wp:effectExtent b="0" l="0" r="0" t="0"/>
            <wp:docPr id="6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4351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626100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6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Navegar a http://localhost:7150/swagger/index.html y probar uno de los controladores para verificar el correcto funcionamiento de la API.</w:t>
      </w:r>
    </w:p>
    <w:p w:rsidR="00000000" w:rsidDel="00000000" w:rsidP="00000000" w:rsidRDefault="00000000" w:rsidRPr="00000000" w14:paraId="0000002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435600"/>
            <wp:effectExtent b="0" l="0" r="0" t="0"/>
            <wp:docPr id="5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Navegar a http://localhost:4200 y verificar el correcto funcionamiento de nuestro front-end Angular.</w:t>
      </w:r>
    </w:p>
    <w:p w:rsidR="00000000" w:rsidDel="00000000" w:rsidP="00000000" w:rsidRDefault="00000000" w:rsidRPr="00000000" w14:paraId="0000002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0025" cy="2124075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29150" cy="3895725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Una vez verificado el correcto funcionamiento de la Aplicación procederemos a crear un proyecto de pruebas unitarias para nuestra API.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 el directorio raíz de nuestro repo crear un nuevo proyecto de pruebas unitarias para nuestra API.</w:t>
      </w:r>
    </w:p>
    <w:p w:rsidR="00000000" w:rsidDel="00000000" w:rsidP="00000000" w:rsidRDefault="00000000" w:rsidRPr="00000000" w14:paraId="0000003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91163" cy="1541539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1541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Instalar dependencias necesarias.</w:t>
      </w:r>
    </w:p>
    <w:p w:rsidR="00000000" w:rsidDel="00000000" w:rsidP="00000000" w:rsidRDefault="00000000" w:rsidRPr="00000000" w14:paraId="0000003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29767" cy="219175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767" cy="219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91163" cy="2380720"/>
            <wp:effectExtent b="0" l="0" r="0" t="0"/>
            <wp:docPr id="6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38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82673" cy="2112924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2673" cy="2112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Editar archivo </w:t>
      </w:r>
      <w:r w:rsidDel="00000000" w:rsidR="00000000" w:rsidRPr="00000000">
        <w:rPr>
          <w:rtl w:val="0"/>
        </w:rPr>
        <w:t xml:space="preserve">UnitTest1.cs</w:t>
      </w:r>
      <w:r w:rsidDel="00000000" w:rsidR="00000000" w:rsidRPr="00000000">
        <w:rPr>
          <w:rtl w:val="0"/>
        </w:rPr>
        <w:t xml:space="preserve"> reemplazando su contenido.</w:t>
      </w:r>
    </w:p>
    <w:p w:rsidR="00000000" w:rsidDel="00000000" w:rsidP="00000000" w:rsidRDefault="00000000" w:rsidRPr="00000000" w14:paraId="0000003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Renombrar archivo </w:t>
      </w:r>
      <w:r w:rsidDel="00000000" w:rsidR="00000000" w:rsidRPr="00000000">
        <w:rPr>
          <w:rtl w:val="0"/>
        </w:rPr>
        <w:t xml:space="preserve">UnitTest1.cs</w:t>
      </w:r>
      <w:r w:rsidDel="00000000" w:rsidR="00000000" w:rsidRPr="00000000">
        <w:rPr>
          <w:rtl w:val="0"/>
        </w:rPr>
        <w:t xml:space="preserve"> por </w:t>
      </w:r>
      <w:r w:rsidDel="00000000" w:rsidR="00000000" w:rsidRPr="00000000">
        <w:rPr>
          <w:rtl w:val="0"/>
        </w:rPr>
        <w:t xml:space="preserve">EmployeeControllerUnitTests.cs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66925" cy="914400"/>
            <wp:effectExtent b="0" l="0" r="0" t="0"/>
            <wp:docPr id="6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Editar el archivo EmployeeCrudApi.Tests/EmployeeCrudApi.Tests.csproj para agregar una referencia a nuestro proyecto de </w:t>
      </w:r>
      <w:r w:rsidDel="00000000" w:rsidR="00000000" w:rsidRPr="00000000">
        <w:rPr>
          <w:rtl w:val="0"/>
        </w:rPr>
        <w:t xml:space="preserve">EmployeeCrudApi</w:t>
      </w:r>
      <w:r w:rsidDel="00000000" w:rsidR="00000000" w:rsidRPr="00000000">
        <w:rPr>
          <w:rtl w:val="0"/>
        </w:rPr>
        <w:t xml:space="preserve"> reemplazando su contenido.</w:t>
      </w:r>
    </w:p>
    <w:p w:rsidR="00000000" w:rsidDel="00000000" w:rsidP="00000000" w:rsidRDefault="00000000" w:rsidRPr="00000000" w14:paraId="0000003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19738" cy="3676769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676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Ejecutar los siguientes comandos para ejecutar nuestras pruebas.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Verificar que se hayan ejecutado correctamente las pruebas.</w:t>
      </w:r>
    </w:p>
    <w:p w:rsidR="00000000" w:rsidDel="00000000" w:rsidP="00000000" w:rsidRDefault="00000000" w:rsidRPr="00000000" w14:paraId="0000003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Verificar que no estamos usando una dependencia externa como base de datos.</w:t>
      </w:r>
    </w:p>
    <w:p w:rsidR="00000000" w:rsidDel="00000000" w:rsidP="00000000" w:rsidRDefault="00000000" w:rsidRPr="00000000" w14:paraId="00000041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Esto se verifica por el hecho de que los datos cargados en la base de datos son distintos a los utilizados en el moqueo.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Modificar la cadena de conexión en el archivo </w:t>
      </w:r>
      <w:r w:rsidDel="00000000" w:rsidR="00000000" w:rsidRPr="00000000">
        <w:rPr>
          <w:rtl w:val="0"/>
        </w:rPr>
        <w:t xml:space="preserve">appsettings.json</w:t>
      </w:r>
      <w:r w:rsidDel="00000000" w:rsidR="00000000" w:rsidRPr="00000000">
        <w:rPr>
          <w:rtl w:val="0"/>
        </w:rPr>
        <w:t xml:space="preserve"> para que use un usuario o password incorrecto y recompilar el proyecto </w:t>
      </w:r>
      <w:r w:rsidDel="00000000" w:rsidR="00000000" w:rsidRPr="00000000">
        <w:rPr>
          <w:rtl w:val="0"/>
        </w:rPr>
        <w:t xml:space="preserve">EmployeeCrudApi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Verificar que nuestro proyecto ya no tiene acceso a la BD navegando a http://localhost:7150/swagger/index.html y probando uno de los controladores.</w:t>
      </w:r>
    </w:p>
    <w:p w:rsidR="00000000" w:rsidDel="00000000" w:rsidP="00000000" w:rsidRDefault="00000000" w:rsidRPr="00000000" w14:paraId="0000004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 la carpeta de nuestro proyecto </w:t>
      </w:r>
      <w:r w:rsidDel="00000000" w:rsidR="00000000" w:rsidRPr="00000000">
        <w:rPr>
          <w:rtl w:val="0"/>
        </w:rPr>
        <w:t xml:space="preserve">EmployeeCrudApi.Tests</w:t>
      </w:r>
      <w:r w:rsidDel="00000000" w:rsidR="00000000" w:rsidRPr="00000000">
        <w:rPr>
          <w:rtl w:val="0"/>
        </w:rPr>
        <w:t xml:space="preserve"> volver a correr las pruebas.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Verificar que se hayan ejecutado correctamente las pruebas inclusive sin tener acceso a la BD, lo que confirma que es efectivamente un conjunto de pruebas unitarias que no requieren de una dependencia externa para funcionar.</w:t>
      </w:r>
    </w:p>
    <w:p w:rsidR="00000000" w:rsidDel="00000000" w:rsidP="00000000" w:rsidRDefault="00000000" w:rsidRPr="00000000" w14:paraId="0000004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6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Modificar la cadena de conexión en el archivo </w:t>
      </w:r>
      <w:r w:rsidDel="00000000" w:rsidR="00000000" w:rsidRPr="00000000">
        <w:rPr>
          <w:rtl w:val="0"/>
        </w:rPr>
        <w:t xml:space="preserve">appsettings.json</w:t>
      </w:r>
      <w:r w:rsidDel="00000000" w:rsidR="00000000" w:rsidRPr="00000000">
        <w:rPr>
          <w:rtl w:val="0"/>
        </w:rPr>
        <w:t xml:space="preserve"> para que use el usuario y password correcto y recompilar el proyecto </w:t>
      </w:r>
      <w:r w:rsidDel="00000000" w:rsidR="00000000" w:rsidRPr="00000000">
        <w:rPr>
          <w:rtl w:val="0"/>
        </w:rPr>
        <w:t xml:space="preserve">EmployeeCrudApi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Verificar que nuestro proyecto </w:t>
      </w:r>
      <w:r w:rsidDel="00000000" w:rsidR="00000000" w:rsidRPr="00000000">
        <w:rPr>
          <w:rtl w:val="0"/>
        </w:rPr>
        <w:t xml:space="preserve">vuelve</w:t>
      </w:r>
      <w:r w:rsidDel="00000000" w:rsidR="00000000" w:rsidRPr="00000000">
        <w:rPr>
          <w:rtl w:val="0"/>
        </w:rPr>
        <w:t xml:space="preserve"> a tener acceso a la BD navegando a http://localhost:7150/swagger/index.html y probando uno de los controladores.</w:t>
      </w:r>
    </w:p>
    <w:p w:rsidR="00000000" w:rsidDel="00000000" w:rsidP="00000000" w:rsidRDefault="00000000" w:rsidRPr="00000000" w14:paraId="0000004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168900"/>
            <wp:effectExtent b="0" l="0" r="0" t="0"/>
            <wp:docPr id="7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Nos posicionamos en nuestro proyecto de front, en el directorio </w:t>
      </w:r>
      <w:r w:rsidDel="00000000" w:rsidR="00000000" w:rsidRPr="00000000">
        <w:rPr>
          <w:rtl w:val="0"/>
        </w:rPr>
        <w:t xml:space="preserve">EmployeeCrudAngular</w:t>
      </w:r>
      <w:r w:rsidDel="00000000" w:rsidR="00000000" w:rsidRPr="00000000">
        <w:rPr>
          <w:rtl w:val="0"/>
        </w:rPr>
        <w:t xml:space="preserve">/src/app.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Editamos el archivo app.component.spec.ts reemplazando su contenido.</w:t>
      </w:r>
    </w:p>
    <w:p w:rsidR="00000000" w:rsidDel="00000000" w:rsidP="00000000" w:rsidRDefault="00000000" w:rsidRPr="00000000" w14:paraId="0000005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Creamos el archivo employee.service.spec.ts reemplazando su contenido.</w:t>
      </w:r>
    </w:p>
    <w:p w:rsidR="00000000" w:rsidDel="00000000" w:rsidP="00000000" w:rsidRDefault="00000000" w:rsidRPr="00000000" w14:paraId="0000005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6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Editamos el archivo employee.component.spec.ts ubicado en la carpeta employee reemplazando su contenido.</w:t>
      </w:r>
    </w:p>
    <w:p w:rsidR="00000000" w:rsidDel="00000000" w:rsidP="00000000" w:rsidRDefault="00000000" w:rsidRPr="00000000" w14:paraId="0000005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Editamos el archivo </w:t>
      </w:r>
      <w:r w:rsidDel="00000000" w:rsidR="00000000" w:rsidRPr="00000000">
        <w:rPr>
          <w:rtl w:val="0"/>
        </w:rPr>
        <w:t xml:space="preserve">addemployee.component.spec.ts</w:t>
      </w:r>
      <w:r w:rsidDel="00000000" w:rsidR="00000000" w:rsidRPr="00000000">
        <w:rPr>
          <w:rtl w:val="0"/>
        </w:rPr>
        <w:t xml:space="preserve"> ubicado en la carpeta </w:t>
      </w:r>
      <w:r w:rsidDel="00000000" w:rsidR="00000000" w:rsidRPr="00000000">
        <w:rPr>
          <w:rtl w:val="0"/>
        </w:rPr>
        <w:t xml:space="preserve">addemployee</w:t>
      </w:r>
      <w:r w:rsidDel="00000000" w:rsidR="00000000" w:rsidRPr="00000000">
        <w:rPr>
          <w:rtl w:val="0"/>
        </w:rPr>
        <w:t xml:space="preserve"> reemplazando su contenido.</w:t>
      </w:r>
    </w:p>
    <w:p w:rsidR="00000000" w:rsidDel="00000000" w:rsidP="00000000" w:rsidRDefault="00000000" w:rsidRPr="00000000" w14:paraId="0000005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 el directorio raíz de nuestro proyecto </w:t>
      </w:r>
      <w:r w:rsidDel="00000000" w:rsidR="00000000" w:rsidRPr="00000000">
        <w:rPr>
          <w:rtl w:val="0"/>
        </w:rPr>
        <w:t xml:space="preserve">EmployeeCrudAngular</w:t>
      </w:r>
      <w:r w:rsidDel="00000000" w:rsidR="00000000" w:rsidRPr="00000000">
        <w:rPr>
          <w:rtl w:val="0"/>
        </w:rPr>
        <w:t xml:space="preserve"> ejecutamos el comando.</w:t>
      </w:r>
    </w:p>
    <w:p w:rsidR="00000000" w:rsidDel="00000000" w:rsidP="00000000" w:rsidRDefault="00000000" w:rsidRPr="00000000" w14:paraId="0000005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6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Vemos que se abre una ventana de Karma con Jasmine en la que nos indica que los tests se ejecutaron correctamente.</w:t>
      </w:r>
    </w:p>
    <w:p w:rsidR="00000000" w:rsidDel="00000000" w:rsidP="00000000" w:rsidRDefault="00000000" w:rsidRPr="00000000" w14:paraId="0000005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Vemos que los tests se ejecutaron correctamente.</w:t>
      </w:r>
    </w:p>
    <w:p w:rsidR="00000000" w:rsidDel="00000000" w:rsidP="00000000" w:rsidRDefault="00000000" w:rsidRPr="00000000" w14:paraId="0000005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Verificamos que no esté corriendo nuestra API navegando a http://localhost:7150/swagger/index.html y recibiendo esta salida.</w:t>
      </w:r>
    </w:p>
    <w:p w:rsidR="00000000" w:rsidDel="00000000" w:rsidP="00000000" w:rsidRDefault="00000000" w:rsidRPr="00000000" w14:paraId="0000006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5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Instalamos dependencia karma-junit-reporter.</w:t>
      </w:r>
    </w:p>
    <w:p w:rsidR="00000000" w:rsidDel="00000000" w:rsidP="00000000" w:rsidRDefault="00000000" w:rsidRPr="00000000" w14:paraId="0000006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 el directorio raíz de nuestro proyecto (al mismo nivel que el archivo </w:t>
      </w:r>
      <w:r w:rsidDel="00000000" w:rsidR="00000000" w:rsidRPr="00000000">
        <w:rPr>
          <w:rtl w:val="0"/>
        </w:rPr>
        <w:t xml:space="preserve">angular.json</w:t>
      </w:r>
      <w:r w:rsidDel="00000000" w:rsidR="00000000" w:rsidRPr="00000000">
        <w:rPr>
          <w:rtl w:val="0"/>
        </w:rPr>
        <w:t xml:space="preserve">) creamos un archivo karma.conf.js con el siguiente contenido.</w:t>
      </w:r>
    </w:p>
    <w:p w:rsidR="00000000" w:rsidDel="00000000" w:rsidP="00000000" w:rsidRDefault="00000000" w:rsidRPr="00000000" w14:paraId="00000065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Ejecutamos nuestros test de la siguiente manera.</w:t>
      </w:r>
    </w:p>
    <w:p w:rsidR="00000000" w:rsidDel="00000000" w:rsidP="00000000" w:rsidRDefault="00000000" w:rsidRPr="00000000" w14:paraId="0000006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Verificamos que se creó un archivo test-result.xml en el directorio test-results que está al mismo nivel que el directorio src.</w:t>
      </w:r>
    </w:p>
    <w:p w:rsidR="00000000" w:rsidDel="00000000" w:rsidP="00000000" w:rsidRDefault="00000000" w:rsidRPr="00000000" w14:paraId="0000006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5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4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Realizar al menos 5 de las siguientes modificaciones sugeridas al código de la API: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Al agregar y al editar un empleado, controlar que el nombre del empleado no esté repetido.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La longitud máxima del nombre y apellido del empleado debe ser de 100 caracteres.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Almacenar el nombre en la BD siempre con la primera letra de los nombres en Mayúscula y todo el apellido en Mayusculas. Ejemplo, si recibo juan carlos chamizo, se debe almacenar como Juan Carlos CHAMIZO.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Validar que el nombre tenga un número mínimo de caracteres, por ejemplo, al menos dos caracteres para evitar entradas inválidas como "A".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Verificar que el nombre no contenga números, ya que no es común en los nombres de empleados.</w:t>
      </w:r>
    </w:p>
    <w:p w:rsidR="00000000" w:rsidDel="00000000" w:rsidP="00000000" w:rsidRDefault="00000000" w:rsidRPr="00000000" w14:paraId="0000007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75438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5786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7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692900"/>
            <wp:effectExtent b="0" l="0" r="0" t="0"/>
            <wp:docPr id="6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559300"/>
            <wp:effectExtent b="0" l="0" r="0" t="0"/>
            <wp:docPr id="5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Crear las pruebas unitarias necesarias para validar las modificaciones realizadas en el código.</w:t>
      </w:r>
    </w:p>
    <w:p w:rsidR="00000000" w:rsidDel="00000000" w:rsidP="00000000" w:rsidRDefault="00000000" w:rsidRPr="00000000" w14:paraId="0000007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7175500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7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1341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4229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9850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7F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Realizar en el código del front las mismas modificaciones hechas a la API.</w:t>
      </w:r>
    </w:p>
    <w:p w:rsidR="00000000" w:rsidDel="00000000" w:rsidP="00000000" w:rsidRDefault="00000000" w:rsidRPr="00000000" w14:paraId="0000008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3119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1308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Las validaciones deben ser realizadas en el front sin llegar a la API, y deben ser mostradas en un toast.</w:t>
      </w:r>
    </w:p>
    <w:p w:rsidR="00000000" w:rsidDel="00000000" w:rsidP="00000000" w:rsidRDefault="00000000" w:rsidRPr="00000000" w14:paraId="0000008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4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5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05250" cy="3267075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Crear las pruebas unitarias necesarias en el front para validar las modificaciones realizadas en el código del front.</w:t>
      </w:r>
    </w:p>
    <w:p w:rsidR="00000000" w:rsidDel="00000000" w:rsidP="00000000" w:rsidRDefault="00000000" w:rsidRPr="00000000" w14:paraId="0000008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6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8768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440" w:firstLine="0"/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42" Type="http://schemas.openxmlformats.org/officeDocument/2006/relationships/image" Target="media/image30.png"/><Relationship Id="rId41" Type="http://schemas.openxmlformats.org/officeDocument/2006/relationships/image" Target="media/image3.png"/><Relationship Id="rId44" Type="http://schemas.openxmlformats.org/officeDocument/2006/relationships/image" Target="media/image57.png"/><Relationship Id="rId43" Type="http://schemas.openxmlformats.org/officeDocument/2006/relationships/image" Target="media/image25.png"/><Relationship Id="rId46" Type="http://schemas.openxmlformats.org/officeDocument/2006/relationships/image" Target="media/image38.png"/><Relationship Id="rId45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5.png"/><Relationship Id="rId48" Type="http://schemas.openxmlformats.org/officeDocument/2006/relationships/image" Target="media/image61.png"/><Relationship Id="rId47" Type="http://schemas.openxmlformats.org/officeDocument/2006/relationships/image" Target="media/image27.png"/><Relationship Id="rId49" Type="http://schemas.openxmlformats.org/officeDocument/2006/relationships/image" Target="media/image50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hyperlink" Target="https://github.com/ingsoft3ucc/TPS_2024/blob/main/trabajos/02-introduccion-docker.md" TargetMode="External"/><Relationship Id="rId8" Type="http://schemas.openxmlformats.org/officeDocument/2006/relationships/image" Target="media/image34.png"/><Relationship Id="rId73" Type="http://schemas.openxmlformats.org/officeDocument/2006/relationships/image" Target="media/image9.png"/><Relationship Id="rId72" Type="http://schemas.openxmlformats.org/officeDocument/2006/relationships/image" Target="media/image69.png"/><Relationship Id="rId31" Type="http://schemas.openxmlformats.org/officeDocument/2006/relationships/image" Target="media/image32.png"/><Relationship Id="rId75" Type="http://schemas.openxmlformats.org/officeDocument/2006/relationships/image" Target="media/image17.png"/><Relationship Id="rId30" Type="http://schemas.openxmlformats.org/officeDocument/2006/relationships/image" Target="media/image11.png"/><Relationship Id="rId74" Type="http://schemas.openxmlformats.org/officeDocument/2006/relationships/image" Target="media/image10.png"/><Relationship Id="rId33" Type="http://schemas.openxmlformats.org/officeDocument/2006/relationships/image" Target="media/image21.png"/><Relationship Id="rId32" Type="http://schemas.openxmlformats.org/officeDocument/2006/relationships/image" Target="media/image1.png"/><Relationship Id="rId76" Type="http://schemas.openxmlformats.org/officeDocument/2006/relationships/image" Target="media/image48.png"/><Relationship Id="rId35" Type="http://schemas.openxmlformats.org/officeDocument/2006/relationships/image" Target="media/image22.png"/><Relationship Id="rId34" Type="http://schemas.openxmlformats.org/officeDocument/2006/relationships/image" Target="media/image63.png"/><Relationship Id="rId71" Type="http://schemas.openxmlformats.org/officeDocument/2006/relationships/image" Target="media/image8.png"/><Relationship Id="rId70" Type="http://schemas.openxmlformats.org/officeDocument/2006/relationships/image" Target="media/image26.png"/><Relationship Id="rId37" Type="http://schemas.openxmlformats.org/officeDocument/2006/relationships/image" Target="media/image64.png"/><Relationship Id="rId36" Type="http://schemas.openxmlformats.org/officeDocument/2006/relationships/image" Target="media/image43.png"/><Relationship Id="rId39" Type="http://schemas.openxmlformats.org/officeDocument/2006/relationships/image" Target="media/image55.png"/><Relationship Id="rId38" Type="http://schemas.openxmlformats.org/officeDocument/2006/relationships/image" Target="media/image6.png"/><Relationship Id="rId62" Type="http://schemas.openxmlformats.org/officeDocument/2006/relationships/image" Target="media/image5.png"/><Relationship Id="rId61" Type="http://schemas.openxmlformats.org/officeDocument/2006/relationships/image" Target="media/image12.png"/><Relationship Id="rId20" Type="http://schemas.openxmlformats.org/officeDocument/2006/relationships/image" Target="media/image46.png"/><Relationship Id="rId64" Type="http://schemas.openxmlformats.org/officeDocument/2006/relationships/image" Target="media/image52.png"/><Relationship Id="rId63" Type="http://schemas.openxmlformats.org/officeDocument/2006/relationships/image" Target="media/image13.png"/><Relationship Id="rId22" Type="http://schemas.openxmlformats.org/officeDocument/2006/relationships/image" Target="media/image49.png"/><Relationship Id="rId66" Type="http://schemas.openxmlformats.org/officeDocument/2006/relationships/image" Target="media/image58.png"/><Relationship Id="rId21" Type="http://schemas.openxmlformats.org/officeDocument/2006/relationships/image" Target="media/image42.png"/><Relationship Id="rId65" Type="http://schemas.openxmlformats.org/officeDocument/2006/relationships/image" Target="media/image23.png"/><Relationship Id="rId24" Type="http://schemas.openxmlformats.org/officeDocument/2006/relationships/image" Target="media/image54.png"/><Relationship Id="rId68" Type="http://schemas.openxmlformats.org/officeDocument/2006/relationships/image" Target="media/image18.png"/><Relationship Id="rId23" Type="http://schemas.openxmlformats.org/officeDocument/2006/relationships/image" Target="media/image15.png"/><Relationship Id="rId67" Type="http://schemas.openxmlformats.org/officeDocument/2006/relationships/image" Target="media/image29.png"/><Relationship Id="rId60" Type="http://schemas.openxmlformats.org/officeDocument/2006/relationships/image" Target="media/image7.png"/><Relationship Id="rId26" Type="http://schemas.openxmlformats.org/officeDocument/2006/relationships/image" Target="media/image40.png"/><Relationship Id="rId25" Type="http://schemas.openxmlformats.org/officeDocument/2006/relationships/image" Target="media/image44.png"/><Relationship Id="rId69" Type="http://schemas.openxmlformats.org/officeDocument/2006/relationships/image" Target="media/image28.png"/><Relationship Id="rId28" Type="http://schemas.openxmlformats.org/officeDocument/2006/relationships/image" Target="media/image36.png"/><Relationship Id="rId27" Type="http://schemas.openxmlformats.org/officeDocument/2006/relationships/image" Target="media/image59.png"/><Relationship Id="rId29" Type="http://schemas.openxmlformats.org/officeDocument/2006/relationships/image" Target="media/image47.png"/><Relationship Id="rId51" Type="http://schemas.openxmlformats.org/officeDocument/2006/relationships/image" Target="media/image24.png"/><Relationship Id="rId50" Type="http://schemas.openxmlformats.org/officeDocument/2006/relationships/image" Target="media/image19.png"/><Relationship Id="rId53" Type="http://schemas.openxmlformats.org/officeDocument/2006/relationships/image" Target="media/image65.png"/><Relationship Id="rId52" Type="http://schemas.openxmlformats.org/officeDocument/2006/relationships/image" Target="media/image68.png"/><Relationship Id="rId11" Type="http://schemas.openxmlformats.org/officeDocument/2006/relationships/hyperlink" Target="https://github.com/ingsoft3ucc/Angular_WebAPINetCore8_CRUD_Sample.git" TargetMode="External"/><Relationship Id="rId55" Type="http://schemas.openxmlformats.org/officeDocument/2006/relationships/image" Target="media/image51.png"/><Relationship Id="rId10" Type="http://schemas.openxmlformats.org/officeDocument/2006/relationships/image" Target="media/image62.png"/><Relationship Id="rId54" Type="http://schemas.openxmlformats.org/officeDocument/2006/relationships/image" Target="media/image39.png"/><Relationship Id="rId13" Type="http://schemas.openxmlformats.org/officeDocument/2006/relationships/image" Target="media/image37.png"/><Relationship Id="rId57" Type="http://schemas.openxmlformats.org/officeDocument/2006/relationships/image" Target="media/image31.png"/><Relationship Id="rId12" Type="http://schemas.openxmlformats.org/officeDocument/2006/relationships/image" Target="media/image2.png"/><Relationship Id="rId56" Type="http://schemas.openxmlformats.org/officeDocument/2006/relationships/image" Target="media/image33.png"/><Relationship Id="rId15" Type="http://schemas.openxmlformats.org/officeDocument/2006/relationships/image" Target="media/image53.png"/><Relationship Id="rId59" Type="http://schemas.openxmlformats.org/officeDocument/2006/relationships/image" Target="media/image16.png"/><Relationship Id="rId14" Type="http://schemas.openxmlformats.org/officeDocument/2006/relationships/image" Target="media/image66.png"/><Relationship Id="rId58" Type="http://schemas.openxmlformats.org/officeDocument/2006/relationships/image" Target="media/image20.png"/><Relationship Id="rId17" Type="http://schemas.openxmlformats.org/officeDocument/2006/relationships/image" Target="media/image4.png"/><Relationship Id="rId16" Type="http://schemas.openxmlformats.org/officeDocument/2006/relationships/image" Target="media/image67.png"/><Relationship Id="rId19" Type="http://schemas.openxmlformats.org/officeDocument/2006/relationships/image" Target="media/image60.png"/><Relationship Id="rId18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