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E2BB" w14:textId="77777777" w:rsidR="00AE1F94" w:rsidRDefault="00DD73AA">
      <w:pPr>
        <w:pStyle w:val="Textoindependiente"/>
      </w:pPr>
      <w:r>
        <w:rPr>
          <w:color w:val="0000FF"/>
        </w:rPr>
        <w:t>TRABAJO 2</w:t>
      </w:r>
    </w:p>
    <w:p w14:paraId="343CE6AB" w14:textId="221FD30E" w:rsidR="002147D5" w:rsidRDefault="00DD73AA">
      <w:pPr>
        <w:pStyle w:val="Textoindependiente"/>
        <w:spacing w:before="249" w:line="278" w:lineRule="auto"/>
        <w:ind w:firstLine="706"/>
      </w:pPr>
      <w:r>
        <w:t>Sistema Operativo CP/M, evolución y características del sistema operativo.</w:t>
      </w:r>
    </w:p>
    <w:p w14:paraId="0A4A3723" w14:textId="77777777" w:rsidR="002147D5" w:rsidRDefault="002147D5"/>
    <w:p w14:paraId="02682259" w14:textId="77777777" w:rsidR="002147D5" w:rsidRDefault="002147D5"/>
    <w:bookmarkStart w:id="0" w:name="_GoBack"/>
    <w:bookmarkEnd w:id="0"/>
    <w:p w14:paraId="5B3C5136" w14:textId="216F26D9" w:rsidR="00C4536D" w:rsidRDefault="002147D5">
      <w:pPr>
        <w:pStyle w:val="TDC1"/>
        <w:tabs>
          <w:tab w:val="right" w:leader="dot" w:pos="862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\h \z \t "tituloej;1" </w:instrText>
      </w:r>
      <w:r>
        <w:fldChar w:fldCharType="separate"/>
      </w:r>
      <w:hyperlink w:anchor="_Toc31742924" w:history="1">
        <w:r w:rsidR="00C4536D" w:rsidRPr="00C30542">
          <w:rPr>
            <w:rStyle w:val="Hipervnculo"/>
            <w:noProof/>
          </w:rPr>
          <w:t>Ficha técnica:</w:t>
        </w:r>
        <w:r w:rsidR="00C4536D">
          <w:rPr>
            <w:noProof/>
            <w:webHidden/>
          </w:rPr>
          <w:tab/>
        </w:r>
        <w:r w:rsidR="00C4536D">
          <w:rPr>
            <w:noProof/>
            <w:webHidden/>
          </w:rPr>
          <w:fldChar w:fldCharType="begin"/>
        </w:r>
        <w:r w:rsidR="00C4536D">
          <w:rPr>
            <w:noProof/>
            <w:webHidden/>
          </w:rPr>
          <w:instrText xml:space="preserve"> PAGEREF _Toc31742924 \h </w:instrText>
        </w:r>
        <w:r w:rsidR="00C4536D">
          <w:rPr>
            <w:noProof/>
            <w:webHidden/>
          </w:rPr>
        </w:r>
        <w:r w:rsidR="00C4536D">
          <w:rPr>
            <w:noProof/>
            <w:webHidden/>
          </w:rPr>
          <w:fldChar w:fldCharType="separate"/>
        </w:r>
        <w:r w:rsidR="00C4536D">
          <w:rPr>
            <w:noProof/>
            <w:webHidden/>
          </w:rPr>
          <w:t>2</w:t>
        </w:r>
        <w:r w:rsidR="00C4536D">
          <w:rPr>
            <w:noProof/>
            <w:webHidden/>
          </w:rPr>
          <w:fldChar w:fldCharType="end"/>
        </w:r>
      </w:hyperlink>
    </w:p>
    <w:p w14:paraId="34047875" w14:textId="45F2684E" w:rsidR="00C4536D" w:rsidRDefault="00C4536D">
      <w:pPr>
        <w:pStyle w:val="TDC1"/>
        <w:tabs>
          <w:tab w:val="right" w:leader="dot" w:pos="862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1742925" w:history="1">
        <w:r w:rsidRPr="00C30542">
          <w:rPr>
            <w:rStyle w:val="Hipervnculo"/>
            <w:noProof/>
          </w:rPr>
          <w:t>Requisitos: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8DF34D" w14:textId="7D2C4442" w:rsidR="00C4536D" w:rsidRDefault="00C4536D">
      <w:pPr>
        <w:pStyle w:val="TDC1"/>
        <w:tabs>
          <w:tab w:val="right" w:leader="dot" w:pos="862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1742926" w:history="1">
        <w:r w:rsidRPr="00C30542">
          <w:rPr>
            <w:rStyle w:val="Hipervnculo"/>
            <w:noProof/>
          </w:rPr>
          <w:t>Ordenadores compatibles: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BB9FCD" w14:textId="56583AB3" w:rsidR="00C4536D" w:rsidRDefault="00C4536D">
      <w:pPr>
        <w:pStyle w:val="TDC1"/>
        <w:tabs>
          <w:tab w:val="right" w:leader="dot" w:pos="862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1742927" w:history="1">
        <w:r w:rsidRPr="00C30542">
          <w:rPr>
            <w:rStyle w:val="Hipervnculo"/>
            <w:noProof/>
          </w:rPr>
          <w:t>Curiosidades: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E3240" w14:textId="1217EAAA" w:rsidR="00C4536D" w:rsidRDefault="00C4536D">
      <w:pPr>
        <w:pStyle w:val="TDC1"/>
        <w:tabs>
          <w:tab w:val="right" w:leader="dot" w:pos="862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1742928" w:history="1">
        <w:r w:rsidRPr="00C30542">
          <w:rPr>
            <w:rStyle w:val="Hipervnculo"/>
            <w:noProof/>
          </w:rPr>
          <w:t>Biblioweb: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853F" w14:textId="570A6C42" w:rsidR="002147D5" w:rsidRDefault="002147D5">
      <w:pPr>
        <w:rPr>
          <w:b/>
          <w:bCs/>
          <w:sz w:val="28"/>
          <w:szCs w:val="28"/>
        </w:rPr>
      </w:pPr>
      <w:r>
        <w:fldChar w:fldCharType="end"/>
      </w:r>
      <w:r>
        <w:br w:type="page"/>
      </w:r>
    </w:p>
    <w:p w14:paraId="1447D0BE" w14:textId="77777777" w:rsidR="00AE1F94" w:rsidRDefault="00AE1F94">
      <w:pPr>
        <w:pStyle w:val="Textoindependiente"/>
        <w:spacing w:before="249" w:line="278" w:lineRule="auto"/>
        <w:ind w:firstLine="706"/>
      </w:pPr>
    </w:p>
    <w:p w14:paraId="42EAE532" w14:textId="66C63984" w:rsidR="002147D5" w:rsidRDefault="002147D5" w:rsidP="002147D5">
      <w:pPr>
        <w:pStyle w:val="tituloej"/>
      </w:pPr>
      <w:bookmarkStart w:id="1" w:name="_Toc31742924"/>
      <w:r w:rsidRPr="002147D5">
        <w:t>Ficha técnica:</w:t>
      </w:r>
      <w:bookmarkEnd w:id="1"/>
    </w:p>
    <w:p w14:paraId="5D996720" w14:textId="77777777" w:rsidR="002147D5" w:rsidRDefault="002147D5" w:rsidP="002147D5">
      <w:pPr>
        <w:pStyle w:val="tituloej"/>
      </w:pPr>
    </w:p>
    <w:p w14:paraId="14E8F7E2" w14:textId="08F91D7D" w:rsidR="002147D5" w:rsidRDefault="002147D5" w:rsidP="002147D5">
      <w:pPr>
        <w:ind w:firstLine="720"/>
        <w:rPr>
          <w:rFonts w:ascii="Times New Roman" w:hAnsi="Times New Roman" w:cs="Times New Roman"/>
        </w:rPr>
      </w:pPr>
      <w:r w:rsidRPr="002147D5">
        <w:rPr>
          <w:rFonts w:ascii="Times New Roman" w:hAnsi="Times New Roman" w:cs="Times New Roman"/>
          <w:u w:val="single"/>
        </w:rPr>
        <w:t>Desarrollador:</w:t>
      </w:r>
      <w:r>
        <w:rPr>
          <w:rFonts w:ascii="Times New Roman" w:hAnsi="Times New Roman" w:cs="Times New Roman"/>
        </w:rPr>
        <w:t xml:space="preserve"> Gary Kildall</w:t>
      </w:r>
    </w:p>
    <w:p w14:paraId="5B16E6CA" w14:textId="57ECE7B3" w:rsidR="002147D5" w:rsidRDefault="002147D5" w:rsidP="002147D5">
      <w:pPr>
        <w:ind w:firstLine="720"/>
        <w:rPr>
          <w:rFonts w:ascii="Times New Roman" w:hAnsi="Times New Roman" w:cs="Times New Roman"/>
        </w:rPr>
      </w:pPr>
      <w:r w:rsidRPr="002147D5">
        <w:rPr>
          <w:rFonts w:ascii="Times New Roman" w:hAnsi="Times New Roman" w:cs="Times New Roman"/>
          <w:u w:val="single"/>
        </w:rPr>
        <w:t>Año de lanzamiento</w:t>
      </w:r>
      <w:r>
        <w:rPr>
          <w:rFonts w:ascii="Times New Roman" w:hAnsi="Times New Roman" w:cs="Times New Roman"/>
        </w:rPr>
        <w:t>: 1973</w:t>
      </w:r>
    </w:p>
    <w:p w14:paraId="391DF1B7" w14:textId="05EE459A" w:rsidR="00B87326" w:rsidRDefault="002147D5" w:rsidP="0021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Comercialización:</w:t>
      </w:r>
      <w:r>
        <w:rPr>
          <w:rFonts w:ascii="Times New Roman" w:hAnsi="Times New Roman" w:cs="Times New Roman"/>
        </w:rPr>
        <w:t xml:space="preserve"> Disquetes</w:t>
      </w:r>
    </w:p>
    <w:p w14:paraId="20F0E769" w14:textId="561B93CD" w:rsidR="00B87326" w:rsidRPr="00B87326" w:rsidRDefault="00B87326" w:rsidP="0021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Interfaz:</w:t>
      </w:r>
      <w:r>
        <w:rPr>
          <w:rFonts w:ascii="Times New Roman" w:hAnsi="Times New Roman" w:cs="Times New Roman"/>
        </w:rPr>
        <w:t xml:space="preserve"> Texto simple</w:t>
      </w:r>
    </w:p>
    <w:p w14:paraId="69E6E1AD" w14:textId="38E47D9D" w:rsidR="002147D5" w:rsidRDefault="002147D5" w:rsidP="002147D5">
      <w:pPr>
        <w:pStyle w:val="tituloej"/>
        <w:ind w:left="0"/>
      </w:pPr>
      <w:bookmarkStart w:id="2" w:name="_Toc31742925"/>
      <w:r>
        <w:t>Requisitos:</w:t>
      </w:r>
      <w:bookmarkEnd w:id="2"/>
    </w:p>
    <w:p w14:paraId="1A7AD5E4" w14:textId="6CFFCE32" w:rsidR="004A443B" w:rsidRDefault="004A443B" w:rsidP="002147D5">
      <w:pPr>
        <w:rPr>
          <w:rFonts w:ascii="Times New Roman" w:hAnsi="Times New Roman" w:cs="Times New Roman"/>
        </w:rPr>
      </w:pPr>
    </w:p>
    <w:p w14:paraId="3CA53FAD" w14:textId="32807A3A" w:rsidR="00633E2A" w:rsidRDefault="004A443B" w:rsidP="002147D5">
      <w:pPr>
        <w:rPr>
          <w:rFonts w:ascii="Times New Roman" w:hAnsi="Times New Roman" w:cs="Times New Roman"/>
        </w:rPr>
      </w:pPr>
      <w:r w:rsidRPr="00B87326">
        <w:rPr>
          <w:rFonts w:ascii="Times New Roman" w:hAnsi="Times New Roman" w:cs="Times New Roman"/>
          <w:u w:val="single"/>
        </w:rPr>
        <w:t>Procesador</w:t>
      </w:r>
      <w:r>
        <w:rPr>
          <w:rFonts w:ascii="Times New Roman" w:hAnsi="Times New Roman" w:cs="Times New Roman"/>
        </w:rPr>
        <w:t xml:space="preserve">: </w:t>
      </w:r>
      <w:r w:rsidR="00633E2A">
        <w:rPr>
          <w:rFonts w:ascii="Times New Roman" w:hAnsi="Times New Roman" w:cs="Times New Roman"/>
        </w:rPr>
        <w:t>Dependía si este era de 8 bits o 16 bits:</w:t>
      </w:r>
    </w:p>
    <w:p w14:paraId="1DF3254E" w14:textId="05DDC3D0" w:rsidR="00633E2A" w:rsidRDefault="00633E2A" w:rsidP="00633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6132B">
        <w:rPr>
          <w:rFonts w:ascii="Times New Roman" w:hAnsi="Times New Roman" w:cs="Times New Roman"/>
          <w:u w:val="single"/>
        </w:rPr>
        <w:t>8 bits:</w:t>
      </w:r>
      <w:r w:rsidRPr="00633E2A">
        <w:rPr>
          <w:rFonts w:ascii="Times New Roman" w:hAnsi="Times New Roman" w:cs="Times New Roman"/>
        </w:rPr>
        <w:t xml:space="preserve"> </w:t>
      </w:r>
      <w:r w:rsidR="004A443B" w:rsidRPr="00633E2A">
        <w:rPr>
          <w:rFonts w:ascii="Times New Roman" w:hAnsi="Times New Roman" w:cs="Times New Roman"/>
        </w:rPr>
        <w:t>Intel 8080,</w:t>
      </w:r>
      <w:r w:rsidR="00B87326" w:rsidRPr="00633E2A">
        <w:rPr>
          <w:rFonts w:ascii="Times New Roman" w:hAnsi="Times New Roman" w:cs="Times New Roman"/>
        </w:rPr>
        <w:t xml:space="preserve"> Intel 8085,</w:t>
      </w:r>
      <w:r w:rsidR="004A443B" w:rsidRPr="00633E2A">
        <w:rPr>
          <w:rFonts w:ascii="Times New Roman" w:hAnsi="Times New Roman" w:cs="Times New Roman"/>
        </w:rPr>
        <w:t xml:space="preserve"> Zilog Z80</w:t>
      </w:r>
      <w:r w:rsidR="0082417E">
        <w:rPr>
          <w:rFonts w:ascii="Times New Roman" w:hAnsi="Times New Roman" w:cs="Times New Roman"/>
        </w:rPr>
        <w:t>.</w:t>
      </w:r>
    </w:p>
    <w:p w14:paraId="2C9649A7" w14:textId="3736B067" w:rsidR="004A443B" w:rsidRPr="00633E2A" w:rsidRDefault="00633E2A" w:rsidP="00633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6132B">
        <w:rPr>
          <w:rFonts w:ascii="Times New Roman" w:hAnsi="Times New Roman" w:cs="Times New Roman"/>
          <w:u w:val="single"/>
        </w:rPr>
        <w:t>16 bits:</w:t>
      </w:r>
      <w:r>
        <w:rPr>
          <w:rFonts w:ascii="Times New Roman" w:hAnsi="Times New Roman" w:cs="Times New Roman"/>
        </w:rPr>
        <w:t xml:space="preserve"> Intel 8086, Motorola 68000 o Zilog Z8000</w:t>
      </w:r>
      <w:r w:rsidR="0082417E">
        <w:rPr>
          <w:rFonts w:ascii="Times New Roman" w:hAnsi="Times New Roman" w:cs="Times New Roman"/>
        </w:rPr>
        <w:t>.</w:t>
      </w:r>
    </w:p>
    <w:p w14:paraId="56915051" w14:textId="74AF262C" w:rsidR="004A443B" w:rsidRDefault="004A443B" w:rsidP="002147D5">
      <w:pPr>
        <w:rPr>
          <w:rFonts w:ascii="Times New Roman" w:hAnsi="Times New Roman" w:cs="Times New Roman"/>
        </w:rPr>
      </w:pPr>
      <w:r w:rsidRPr="00B87326">
        <w:rPr>
          <w:rFonts w:ascii="Times New Roman" w:hAnsi="Times New Roman" w:cs="Times New Roman"/>
          <w:u w:val="single"/>
        </w:rPr>
        <w:t>Disco duro:</w:t>
      </w:r>
      <w:r>
        <w:rPr>
          <w:rFonts w:ascii="Times New Roman" w:hAnsi="Times New Roman" w:cs="Times New Roman"/>
        </w:rPr>
        <w:t xml:space="preserve"> Innecesario, se utilizaban disquetes</w:t>
      </w:r>
    </w:p>
    <w:p w14:paraId="70668749" w14:textId="70E46B1E" w:rsidR="00B87326" w:rsidRPr="00B87326" w:rsidRDefault="00B87326" w:rsidP="0021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Memoria RAM:</w:t>
      </w:r>
      <w:r>
        <w:rPr>
          <w:rFonts w:ascii="Times New Roman" w:hAnsi="Times New Roman" w:cs="Times New Roman"/>
        </w:rPr>
        <w:t xml:space="preserve"> 20KB</w:t>
      </w:r>
    </w:p>
    <w:p w14:paraId="27D96CB9" w14:textId="28F8EB45" w:rsidR="002147D5" w:rsidRDefault="004A443B" w:rsidP="002147D5">
      <w:pPr>
        <w:rPr>
          <w:rFonts w:ascii="Times New Roman" w:hAnsi="Times New Roman" w:cs="Times New Roman"/>
        </w:rPr>
      </w:pPr>
      <w:r w:rsidRPr="00B87326">
        <w:rPr>
          <w:rFonts w:ascii="Times New Roman" w:hAnsi="Times New Roman" w:cs="Times New Roman"/>
          <w:u w:val="single"/>
        </w:rPr>
        <w:t>Periféricos:</w:t>
      </w:r>
      <w:r>
        <w:rPr>
          <w:rFonts w:ascii="Times New Roman" w:hAnsi="Times New Roman" w:cs="Times New Roman"/>
        </w:rPr>
        <w:t xml:space="preserve"> Teclado, Lector de disquetes</w:t>
      </w:r>
      <w:r w:rsidR="00B87326">
        <w:rPr>
          <w:rFonts w:ascii="Times New Roman" w:hAnsi="Times New Roman" w:cs="Times New Roman"/>
        </w:rPr>
        <w:t>.</w:t>
      </w:r>
    </w:p>
    <w:p w14:paraId="505ADF26" w14:textId="343D446A" w:rsidR="00633E2A" w:rsidRDefault="00633E2A" w:rsidP="00633E2A">
      <w:pPr>
        <w:pStyle w:val="tituloej"/>
        <w:ind w:left="0"/>
      </w:pPr>
      <w:bookmarkStart w:id="3" w:name="_Toc31742926"/>
      <w:r>
        <w:t>Ordenadores compatibles:</w:t>
      </w:r>
      <w:bookmarkEnd w:id="3"/>
    </w:p>
    <w:p w14:paraId="03EA57C2" w14:textId="427FF5BD" w:rsidR="00633E2A" w:rsidRDefault="00633E2A" w:rsidP="00633E2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CP/M era un SO “Portable”, es decir, no requería de un ordenador en específico para ser utilizado, sino que, permitía ser utilizado por equipos que tuvieran micro-procesadores diferentes.</w:t>
      </w:r>
    </w:p>
    <w:p w14:paraId="42031D04" w14:textId="77777777" w:rsidR="00052EC1" w:rsidRDefault="00052EC1" w:rsidP="00633E2A">
      <w:pPr>
        <w:rPr>
          <w:rFonts w:ascii="Times New Roman" w:hAnsi="Times New Roman" w:cs="Times New Roman"/>
          <w:noProof/>
        </w:rPr>
      </w:pPr>
    </w:p>
    <w:p w14:paraId="6CCBB893" w14:textId="7835C97F" w:rsid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2417E">
        <w:rPr>
          <w:rFonts w:ascii="Times New Roman" w:hAnsi="Times New Roman" w:cs="Times New Roman"/>
        </w:rPr>
        <w:t>Altair 8800</w:t>
      </w:r>
    </w:p>
    <w:p w14:paraId="5E74C9CD" w14:textId="77777777" w:rsid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Amstrad</w:t>
      </w:r>
      <w:proofErr w:type="spellEnd"/>
      <w:r>
        <w:rPr>
          <w:rFonts w:ascii="Times New Roman" w:hAnsi="Times New Roman" w:cs="Times New Roman"/>
        </w:rPr>
        <w:t xml:space="preserve"> CPC 464, 664 y 6128</w:t>
      </w:r>
    </w:p>
    <w:p w14:paraId="416E949D" w14:textId="77777777" w:rsidR="00052EC1" w:rsidRP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Amstrad</w:t>
      </w:r>
      <w:proofErr w:type="spellEnd"/>
      <w:r>
        <w:rPr>
          <w:rFonts w:ascii="Times New Roman" w:hAnsi="Times New Roman" w:cs="Times New Roman"/>
        </w:rPr>
        <w:t xml:space="preserve"> PCW 8256, 8512, 9512</w:t>
      </w:r>
    </w:p>
    <w:p w14:paraId="4A482E64" w14:textId="77777777" w:rsid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 PC</w:t>
      </w:r>
    </w:p>
    <w:p w14:paraId="4E28869F" w14:textId="77777777" w:rsid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Commodore</w:t>
      </w:r>
      <w:proofErr w:type="spellEnd"/>
      <w:r>
        <w:rPr>
          <w:rFonts w:ascii="Times New Roman" w:hAnsi="Times New Roman" w:cs="Times New Roman"/>
        </w:rPr>
        <w:t xml:space="preserve"> 64 y </w:t>
      </w:r>
      <w:proofErr w:type="spellStart"/>
      <w:r>
        <w:rPr>
          <w:rFonts w:ascii="Times New Roman" w:hAnsi="Times New Roman" w:cs="Times New Roman"/>
        </w:rPr>
        <w:t>Commodore</w:t>
      </w:r>
      <w:proofErr w:type="spellEnd"/>
      <w:r>
        <w:rPr>
          <w:rFonts w:ascii="Times New Roman" w:hAnsi="Times New Roman" w:cs="Times New Roman"/>
        </w:rPr>
        <w:t xml:space="preserve"> 128</w:t>
      </w:r>
    </w:p>
    <w:p w14:paraId="03C168DE" w14:textId="77777777" w:rsid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II</w:t>
      </w:r>
    </w:p>
    <w:p w14:paraId="2DE0BDBA" w14:textId="77777777" w:rsidR="00052EC1" w:rsidRPr="00052EC1" w:rsidRDefault="00052EC1" w:rsidP="00052E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Atari ST</w:t>
      </w:r>
    </w:p>
    <w:p w14:paraId="1CC8C542" w14:textId="21DB6170" w:rsidR="00052EC1" w:rsidRDefault="00052EC1" w:rsidP="00633E2A">
      <w:pPr>
        <w:rPr>
          <w:rFonts w:ascii="Times New Roman" w:hAnsi="Times New Roman" w:cs="Times New Roman"/>
          <w:noProof/>
        </w:rPr>
      </w:pPr>
    </w:p>
    <w:p w14:paraId="5755B125" w14:textId="77777777" w:rsidR="00633E2A" w:rsidRDefault="00633E2A" w:rsidP="00633E2A">
      <w:pPr>
        <w:rPr>
          <w:rFonts w:ascii="Times New Roman" w:hAnsi="Times New Roman" w:cs="Times New Roman"/>
          <w:noProof/>
        </w:rPr>
      </w:pPr>
    </w:p>
    <w:p w14:paraId="34E60AD0" w14:textId="77777777" w:rsidR="00633E2A" w:rsidRDefault="00633E2A" w:rsidP="00633E2A">
      <w:pPr>
        <w:rPr>
          <w:rFonts w:ascii="Times New Roman" w:hAnsi="Times New Roman" w:cs="Times New Roman"/>
        </w:rPr>
      </w:pPr>
    </w:p>
    <w:p w14:paraId="422F4E37" w14:textId="5063D084" w:rsidR="00052EC1" w:rsidRDefault="00052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432FEC" w14:textId="77777777" w:rsidR="00633E2A" w:rsidRPr="00B87326" w:rsidRDefault="00633E2A" w:rsidP="002147D5">
      <w:pPr>
        <w:rPr>
          <w:rFonts w:ascii="Times New Roman" w:hAnsi="Times New Roman" w:cs="Times New Roman"/>
        </w:rPr>
      </w:pPr>
    </w:p>
    <w:p w14:paraId="18B6B107" w14:textId="7105AA8C" w:rsidR="002147D5" w:rsidRDefault="00B87326" w:rsidP="00052EC1">
      <w:pPr>
        <w:pStyle w:val="tituloej"/>
        <w:ind w:left="0"/>
      </w:pPr>
      <w:bookmarkStart w:id="4" w:name="_Toc31742927"/>
      <w:r>
        <w:t>Curiosidades:</w:t>
      </w:r>
      <w:bookmarkEnd w:id="4"/>
    </w:p>
    <w:p w14:paraId="016CA6BD" w14:textId="645CDFE9" w:rsidR="00B87326" w:rsidRDefault="00B87326" w:rsidP="00B8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Gary Kildall fundó “Digital </w:t>
      </w:r>
      <w:proofErr w:type="spellStart"/>
      <w:r>
        <w:rPr>
          <w:rFonts w:ascii="Times New Roman" w:hAnsi="Times New Roman" w:cs="Times New Roman"/>
        </w:rPr>
        <w:t>Research</w:t>
      </w:r>
      <w:proofErr w:type="spellEnd"/>
      <w:r>
        <w:rPr>
          <w:rFonts w:ascii="Times New Roman" w:hAnsi="Times New Roman" w:cs="Times New Roman"/>
        </w:rPr>
        <w:t>”, con esta empresa comercializó el sistema Operativo CP/M.</w:t>
      </w:r>
    </w:p>
    <w:p w14:paraId="5A06DC16" w14:textId="4DA3079E" w:rsidR="00B87326" w:rsidRDefault="00B87326" w:rsidP="00B8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inicio solo era compatible con unos pocos ordenadores, en 1977 llegó a ser el Sistema Operativo más popular.</w:t>
      </w:r>
    </w:p>
    <w:p w14:paraId="475AB582" w14:textId="7B7FCCE9" w:rsidR="000D3940" w:rsidRDefault="00DF6ACF" w:rsidP="00B8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primeros programas de uso cotidiano</w:t>
      </w:r>
      <w:r w:rsidR="00052EC1">
        <w:rPr>
          <w:rFonts w:ascii="Times New Roman" w:hAnsi="Times New Roman" w:cs="Times New Roman"/>
        </w:rPr>
        <w:t xml:space="preserve"> se desarrollaron en CP/M</w:t>
      </w:r>
      <w:r>
        <w:rPr>
          <w:rFonts w:ascii="Times New Roman" w:hAnsi="Times New Roman" w:cs="Times New Roman"/>
        </w:rPr>
        <w:t xml:space="preserve"> como</w:t>
      </w:r>
      <w:r w:rsidR="000D3940">
        <w:rPr>
          <w:rFonts w:ascii="Times New Roman" w:hAnsi="Times New Roman" w:cs="Times New Roman"/>
        </w:rPr>
        <w:t>:</w:t>
      </w:r>
    </w:p>
    <w:p w14:paraId="70E4EDF8" w14:textId="77777777" w:rsidR="00C4536D" w:rsidRDefault="00C4536D" w:rsidP="00B87326">
      <w:pPr>
        <w:rPr>
          <w:rFonts w:ascii="Times New Roman" w:hAnsi="Times New Roman" w:cs="Times New Roman"/>
        </w:rPr>
      </w:pPr>
    </w:p>
    <w:p w14:paraId="73EE2F2D" w14:textId="198A2F85" w:rsidR="000D3940" w:rsidRDefault="009D278A" w:rsidP="00B87326">
      <w:pPr>
        <w:rPr>
          <w:rFonts w:ascii="Times New Roman" w:hAnsi="Times New Roman" w:cs="Times New Roman"/>
          <w:u w:val="single"/>
        </w:rPr>
      </w:pPr>
      <w:r w:rsidRPr="00C4536D">
        <w:rPr>
          <w:rFonts w:ascii="Times New Roman" w:hAnsi="Times New Roman" w:cs="Times New Roman"/>
          <w:u w:val="single"/>
        </w:rPr>
        <w:t xml:space="preserve"> Gestor de</w:t>
      </w:r>
      <w:r w:rsidR="00DF6ACF" w:rsidRPr="00C4536D">
        <w:rPr>
          <w:rFonts w:ascii="Times New Roman" w:hAnsi="Times New Roman" w:cs="Times New Roman"/>
          <w:u w:val="single"/>
        </w:rPr>
        <w:t xml:space="preserve"> Bases de Datos</w:t>
      </w:r>
      <w:r w:rsidR="00633E2A" w:rsidRPr="00C4536D">
        <w:rPr>
          <w:rFonts w:ascii="Times New Roman" w:hAnsi="Times New Roman" w:cs="Times New Roman"/>
          <w:u w:val="single"/>
        </w:rPr>
        <w:t xml:space="preserve"> (</w:t>
      </w:r>
      <w:proofErr w:type="spellStart"/>
      <w:r w:rsidR="00633E2A" w:rsidRPr="00C4536D">
        <w:rPr>
          <w:rFonts w:ascii="Times New Roman" w:hAnsi="Times New Roman" w:cs="Times New Roman"/>
          <w:u w:val="single"/>
        </w:rPr>
        <w:t>dbase</w:t>
      </w:r>
      <w:proofErr w:type="spellEnd"/>
      <w:r w:rsidR="00633E2A" w:rsidRPr="00C4536D">
        <w:rPr>
          <w:rFonts w:ascii="Times New Roman" w:hAnsi="Times New Roman" w:cs="Times New Roman"/>
          <w:u w:val="single"/>
        </w:rPr>
        <w:t>)</w:t>
      </w:r>
      <w:r w:rsidR="000D3940" w:rsidRPr="00C4536D">
        <w:rPr>
          <w:rFonts w:ascii="Times New Roman" w:hAnsi="Times New Roman" w:cs="Times New Roman"/>
          <w:u w:val="single"/>
        </w:rPr>
        <w:t xml:space="preserve"> </w:t>
      </w:r>
    </w:p>
    <w:p w14:paraId="654DAE7F" w14:textId="77777777" w:rsidR="00C4536D" w:rsidRPr="00C4536D" w:rsidRDefault="00C4536D" w:rsidP="00B87326">
      <w:pPr>
        <w:rPr>
          <w:rFonts w:ascii="Times New Roman" w:hAnsi="Times New Roman" w:cs="Times New Roman"/>
          <w:u w:val="single"/>
        </w:rPr>
      </w:pPr>
    </w:p>
    <w:p w14:paraId="07731592" w14:textId="49635475" w:rsidR="000D3940" w:rsidRDefault="000D3940" w:rsidP="00B8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EBE80C" wp14:editId="23E954B4">
            <wp:extent cx="5476875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A32B" w14:textId="77777777" w:rsidR="000D3940" w:rsidRDefault="000D3940" w:rsidP="00B87326">
      <w:pPr>
        <w:rPr>
          <w:rFonts w:ascii="Times New Roman" w:hAnsi="Times New Roman" w:cs="Times New Roman"/>
        </w:rPr>
      </w:pPr>
    </w:p>
    <w:p w14:paraId="033C1003" w14:textId="05938654" w:rsidR="00DF6ACF" w:rsidRPr="00C4536D" w:rsidRDefault="000D3940" w:rsidP="00B87326">
      <w:pPr>
        <w:rPr>
          <w:rFonts w:ascii="Times New Roman" w:hAnsi="Times New Roman" w:cs="Times New Roman"/>
          <w:u w:val="single"/>
        </w:rPr>
      </w:pPr>
      <w:r w:rsidRPr="00C4536D">
        <w:rPr>
          <w:rFonts w:ascii="Times New Roman" w:hAnsi="Times New Roman" w:cs="Times New Roman"/>
          <w:u w:val="single"/>
        </w:rPr>
        <w:t xml:space="preserve">Y </w:t>
      </w:r>
      <w:r w:rsidR="00DF6ACF" w:rsidRPr="00C4536D">
        <w:rPr>
          <w:rFonts w:ascii="Times New Roman" w:hAnsi="Times New Roman" w:cs="Times New Roman"/>
          <w:u w:val="single"/>
        </w:rPr>
        <w:t>procesadores de texto (“WordStar”)</w:t>
      </w:r>
      <w:r w:rsidR="00583AD0" w:rsidRPr="00C4536D">
        <w:rPr>
          <w:rFonts w:ascii="Times New Roman" w:hAnsi="Times New Roman" w:cs="Times New Roman"/>
          <w:u w:val="single"/>
        </w:rPr>
        <w:t>.</w:t>
      </w:r>
    </w:p>
    <w:p w14:paraId="05A87E9C" w14:textId="2C0DE6AA" w:rsidR="000D3940" w:rsidRDefault="000D3940" w:rsidP="00B87326">
      <w:pPr>
        <w:rPr>
          <w:rFonts w:ascii="Times New Roman" w:hAnsi="Times New Roman" w:cs="Times New Roman"/>
        </w:rPr>
      </w:pPr>
    </w:p>
    <w:p w14:paraId="2C56BFE1" w14:textId="77777777" w:rsidR="000D3940" w:rsidRDefault="000D3940" w:rsidP="00B87326">
      <w:pPr>
        <w:rPr>
          <w:rFonts w:ascii="Times New Roman" w:hAnsi="Times New Roman" w:cs="Times New Roman"/>
        </w:rPr>
      </w:pPr>
    </w:p>
    <w:p w14:paraId="02680EA5" w14:textId="37744A97" w:rsidR="00DF6ACF" w:rsidRDefault="00DF6ACF" w:rsidP="00B8732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22972D8" wp14:editId="1C61C0F2">
            <wp:extent cx="279562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CF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637D0CE" wp14:editId="349E1D89">
            <wp:extent cx="2580720" cy="2098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53" cy="21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62EB" w14:textId="77777777" w:rsidR="000D3940" w:rsidRDefault="000D3940" w:rsidP="00B87326">
      <w:pPr>
        <w:rPr>
          <w:rFonts w:ascii="Times New Roman" w:hAnsi="Times New Roman" w:cs="Times New Roman"/>
          <w:noProof/>
        </w:rPr>
      </w:pPr>
    </w:p>
    <w:p w14:paraId="41DBF39D" w14:textId="78621D68" w:rsidR="00B87326" w:rsidRDefault="00B87326" w:rsidP="00B8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realizó un clon que sustituiría a CP/M en el mercado debido a su coste in</w:t>
      </w:r>
      <w:r w:rsidR="000D3940">
        <w:rPr>
          <w:rFonts w:ascii="Times New Roman" w:hAnsi="Times New Roman" w:cs="Times New Roman"/>
        </w:rPr>
        <w:t>ferior, este clon se desarrolló lo suficiente hasta ser MS-DOS.</w:t>
      </w:r>
    </w:p>
    <w:p w14:paraId="171670D8" w14:textId="77777777" w:rsidR="00B87326" w:rsidRPr="00B87326" w:rsidRDefault="00B87326" w:rsidP="00B87326">
      <w:pPr>
        <w:rPr>
          <w:rFonts w:ascii="Times New Roman" w:hAnsi="Times New Roman" w:cs="Times New Roman"/>
        </w:rPr>
      </w:pPr>
    </w:p>
    <w:p w14:paraId="69ABA071" w14:textId="77777777" w:rsidR="00C4536D" w:rsidRDefault="00C453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br w:type="page"/>
      </w:r>
    </w:p>
    <w:p w14:paraId="553CC479" w14:textId="702C2C47" w:rsidR="002147D5" w:rsidRPr="002147D5" w:rsidRDefault="002147D5" w:rsidP="002147D5">
      <w:pPr>
        <w:pStyle w:val="tituloej"/>
      </w:pPr>
      <w:bookmarkStart w:id="5" w:name="_Toc31742928"/>
      <w:proofErr w:type="spellStart"/>
      <w:r>
        <w:lastRenderedPageBreak/>
        <w:t>Biblioweb</w:t>
      </w:r>
      <w:proofErr w:type="spellEnd"/>
      <w:r>
        <w:t>:</w:t>
      </w:r>
      <w:bookmarkEnd w:id="5"/>
    </w:p>
    <w:p w14:paraId="44DB0189" w14:textId="26A8CCFD" w:rsidR="002147D5" w:rsidRDefault="00D23570" w:rsidP="002147D5">
      <w:pPr>
        <w:pStyle w:val="Textoindependiente"/>
        <w:spacing w:before="249" w:line="278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1" w:history="1">
        <w:r w:rsidR="00052EC1" w:rsidRPr="00C86F87">
          <w:rPr>
            <w:rStyle w:val="Hipervnculo"/>
            <w:rFonts w:ascii="Times New Roman" w:hAnsi="Times New Roman" w:cs="Times New Roman"/>
            <w:b w:val="0"/>
            <w:bCs w:val="0"/>
            <w:sz w:val="24"/>
            <w:szCs w:val="24"/>
          </w:rPr>
          <w:t>https://www.ecured.cu/CP/M</w:t>
        </w:r>
      </w:hyperlink>
      <w:r w:rsidR="00052EC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(04/02/2020)</w:t>
      </w:r>
    </w:p>
    <w:p w14:paraId="34CCC201" w14:textId="2259E5EE" w:rsidR="00052EC1" w:rsidRPr="002147D5" w:rsidRDefault="00D23570" w:rsidP="002147D5">
      <w:pPr>
        <w:pStyle w:val="Textoindependiente"/>
        <w:spacing w:before="249" w:line="278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2" w:history="1">
        <w:r w:rsidR="00052EC1" w:rsidRPr="00C86F87">
          <w:rPr>
            <w:rStyle w:val="Hipervnculo"/>
            <w:rFonts w:ascii="Times New Roman" w:hAnsi="Times New Roman" w:cs="Times New Roman"/>
            <w:b w:val="0"/>
            <w:bCs w:val="0"/>
            <w:sz w:val="24"/>
            <w:szCs w:val="24"/>
          </w:rPr>
          <w:t>https://hipertextual.com/archivo/2012/01/historia-del-software-cpm-bios/</w:t>
        </w:r>
      </w:hyperlink>
      <w:r w:rsidR="00052EC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(04/02/2020)</w:t>
      </w:r>
    </w:p>
    <w:sectPr w:rsidR="00052EC1" w:rsidRPr="002147D5">
      <w:headerReference w:type="default" r:id="rId13"/>
      <w:footerReference w:type="default" r:id="rId14"/>
      <w:type w:val="continuous"/>
      <w:pgSz w:w="11910" w:h="16850"/>
      <w:pgMar w:top="140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B3DA" w14:textId="77777777" w:rsidR="002147D5" w:rsidRDefault="002147D5" w:rsidP="002147D5">
      <w:r>
        <w:separator/>
      </w:r>
    </w:p>
  </w:endnote>
  <w:endnote w:type="continuationSeparator" w:id="0">
    <w:p w14:paraId="00845679" w14:textId="77777777" w:rsidR="002147D5" w:rsidRDefault="002147D5" w:rsidP="0021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588874"/>
      <w:docPartObj>
        <w:docPartGallery w:val="Page Numbers (Bottom of Page)"/>
        <w:docPartUnique/>
      </w:docPartObj>
    </w:sdtPr>
    <w:sdtEndPr/>
    <w:sdtContent>
      <w:p w14:paraId="3D2FDD0B" w14:textId="23F5EC7C" w:rsidR="00EB1A45" w:rsidRDefault="00D23570">
        <w:pPr>
          <w:pStyle w:val="Piedepgina"/>
        </w:pPr>
        <w:r>
          <w:pict w14:anchorId="57B2CD8E">
            <v:group id="_x0000_s2049" style="position:absolute;margin-left:0;margin-top:0;width:27.7pt;height:31.7pt;z-index:251659264;mso-position-horizontal:center;mso-position-horizontal-relative:right-margin-area;mso-position-vertical:center;mso-position-vertical-relative:bottom-margin-area" coordorigin="726,14496" coordsize="659,690">
              <v:rect id="Rectangle 53" o:spid="_x0000_s2050" style="position:absolute;left:831;top:14552;width:512;height:526;visibility:visible;mso-wrap-style:square;v-text-anchor:top" fillcolor="#943634" strokecolor="#92cddc [1944]"/>
              <v:rect id="Rectangle 54" o:spid="_x0000_s2051" style="position:absolute;left:831;top:15117;width:512;height:43;visibility:visible;mso-wrap-style:square;v-text-anchor:top" fillcolor="#943634" strokecolor="#92cddc [194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2052" type="#_x0000_t202" style="position:absolute;left:726;top:14496;width:659;height:690;visibility:visible;v-text-anchor:bottom" fillcolor="#9bbb59 [3206]" strokecolor="#943634 [2405]" strokeweight="3pt">
                <v:shadow on="t" color="#4e6128 [1606]" opacity=".5" offset="6pt,-6pt"/>
                <v:textbox inset="4.32pt,0,4.32pt,0">
                  <w:txbxContent>
                    <w:p w14:paraId="01849AF4" w14:textId="77777777" w:rsidR="00EB1A45" w:rsidRDefault="00EB1A45">
                      <w:pPr>
                        <w:pStyle w:val="Piedepgina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8D76E" w14:textId="77777777" w:rsidR="002147D5" w:rsidRDefault="002147D5" w:rsidP="002147D5">
      <w:r>
        <w:separator/>
      </w:r>
    </w:p>
  </w:footnote>
  <w:footnote w:type="continuationSeparator" w:id="0">
    <w:p w14:paraId="367604D0" w14:textId="77777777" w:rsidR="002147D5" w:rsidRDefault="002147D5" w:rsidP="0021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0EE5" w14:textId="31E71ADD" w:rsidR="002147D5" w:rsidRPr="002147D5" w:rsidRDefault="002147D5" w:rsidP="002147D5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 xml:space="preserve">Juan María Sánchez </w:t>
    </w:r>
    <w:proofErr w:type="spellStart"/>
    <w:r>
      <w:rPr>
        <w:b/>
        <w:bCs/>
        <w:u w:val="single"/>
      </w:rPr>
      <w:t>Sánchez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5D1A"/>
    <w:multiLevelType w:val="hybridMultilevel"/>
    <w:tmpl w:val="E216E3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456B7C"/>
    <w:multiLevelType w:val="hybridMultilevel"/>
    <w:tmpl w:val="9710C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>
      <o:colormenu v:ext="edit" strokecolor="none [240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F94"/>
    <w:rsid w:val="00052EC1"/>
    <w:rsid w:val="000D3940"/>
    <w:rsid w:val="0016132B"/>
    <w:rsid w:val="002147D5"/>
    <w:rsid w:val="00285038"/>
    <w:rsid w:val="002D38A1"/>
    <w:rsid w:val="004A443B"/>
    <w:rsid w:val="00583AD0"/>
    <w:rsid w:val="00633E2A"/>
    <w:rsid w:val="0082417E"/>
    <w:rsid w:val="009D278A"/>
    <w:rsid w:val="00AE1F94"/>
    <w:rsid w:val="00AF6536"/>
    <w:rsid w:val="00B21645"/>
    <w:rsid w:val="00B87326"/>
    <w:rsid w:val="00C4536D"/>
    <w:rsid w:val="00D767A5"/>
    <w:rsid w:val="00DD73AA"/>
    <w:rsid w:val="00DF6ACF"/>
    <w:rsid w:val="00EB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strokecolor="none [2405]"/>
    </o:shapedefaults>
    <o:shapelayout v:ext="edit">
      <o:idmap v:ext="edit" data="1"/>
    </o:shapelayout>
  </w:shapeDefaults>
  <w:decimalSymbol w:val=","/>
  <w:listSeparator w:val=";"/>
  <w14:docId w14:val="3EB25D37"/>
  <w15:docId w15:val="{0E087ECD-907C-4D91-B8C4-F3AE7DCE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4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8"/>
      <w:ind w:left="10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ej">
    <w:name w:val="tituloej"/>
    <w:basedOn w:val="Textoindependiente"/>
    <w:link w:val="tituloejCar"/>
    <w:qFormat/>
    <w:rsid w:val="002147D5"/>
    <w:pPr>
      <w:spacing w:before="249" w:line="278" w:lineRule="auto"/>
    </w:pPr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4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47D5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customStyle="1" w:styleId="tituloejCar">
    <w:name w:val="tituloej Car"/>
    <w:basedOn w:val="TextoindependienteCar"/>
    <w:link w:val="tituloej"/>
    <w:rsid w:val="002147D5"/>
    <w:rPr>
      <w:rFonts w:ascii="Times New Roman" w:eastAsia="Calibri" w:hAnsi="Times New Roman" w:cs="Times New Roman"/>
      <w:b/>
      <w:bCs/>
      <w:sz w:val="24"/>
      <w:szCs w:val="24"/>
      <w:u w:val="single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7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7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2147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47D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47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7D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147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7D5"/>
    <w:rPr>
      <w:rFonts w:ascii="Calibri" w:eastAsia="Calibri" w:hAnsi="Calibri" w:cs="Calibri"/>
      <w:lang w:val="es-ES" w:eastAsia="es-ES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5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pertextual.com/archivo/2012/01/historia-del-software-cpm-bio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ured.cu/CP/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0C6D1-B41A-4E48-8AC7-D75577A5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Mari Sanchez</cp:lastModifiedBy>
  <cp:revision>18</cp:revision>
  <dcterms:created xsi:type="dcterms:W3CDTF">2020-02-04T19:03:00Z</dcterms:created>
  <dcterms:modified xsi:type="dcterms:W3CDTF">2020-02-04T20:08:00Z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2020-02-04T00:00:00Z</vt:filetime>
  </property>
</Properties>
</file>