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9A72F" w14:textId="1AD3F358" w:rsidR="003E2CBD" w:rsidRDefault="00521749">
      <w:pPr>
        <w:rPr>
          <w:rFonts w:ascii="Cambria-Bold" w:hAnsi="Cambria-Bold" w:cs="Cambria-Bold"/>
          <w:b/>
          <w:bCs/>
          <w:color w:val="200020"/>
          <w:sz w:val="20"/>
          <w:szCs w:val="20"/>
        </w:rPr>
      </w:pPr>
      <w:r>
        <w:rPr>
          <w:rFonts w:ascii="Cambria-Bold" w:hAnsi="Cambria-Bold" w:cs="Cambria-Bold"/>
          <w:b/>
          <w:bCs/>
          <w:color w:val="200020"/>
          <w:sz w:val="20"/>
          <w:szCs w:val="20"/>
        </w:rPr>
        <w:t>Propuesta de Arquitectura en la Nube.</w:t>
      </w:r>
    </w:p>
    <w:p w14:paraId="502B371B" w14:textId="0A7AA8E1" w:rsidR="00127152" w:rsidRPr="00127152" w:rsidRDefault="00127152">
      <w:pPr>
        <w:rPr>
          <w:rFonts w:ascii="Cambria-Bold" w:hAnsi="Cambria-Bold" w:cs="Cambria-Bold"/>
          <w:color w:val="200020"/>
          <w:sz w:val="20"/>
          <w:szCs w:val="20"/>
        </w:rPr>
      </w:pPr>
      <w:r>
        <w:rPr>
          <w:rFonts w:ascii="Cambria-Bold" w:hAnsi="Cambria-Bold" w:cs="Cambria-Bold"/>
          <w:color w:val="200020"/>
          <w:sz w:val="20"/>
          <w:szCs w:val="20"/>
        </w:rPr>
        <w:t xml:space="preserve">Para la </w:t>
      </w:r>
      <w:proofErr w:type="spellStart"/>
      <w:r>
        <w:rPr>
          <w:rFonts w:ascii="Cambria-Bold" w:hAnsi="Cambria-Bold" w:cs="Cambria-Bold"/>
          <w:color w:val="200020"/>
          <w:sz w:val="20"/>
          <w:szCs w:val="20"/>
        </w:rPr>
        <w:t>solucion</w:t>
      </w:r>
      <w:proofErr w:type="spellEnd"/>
      <w:r>
        <w:rPr>
          <w:rFonts w:ascii="Cambria-Bold" w:hAnsi="Cambria-Bold" w:cs="Cambria-Bold"/>
          <w:color w:val="200020"/>
          <w:sz w:val="20"/>
          <w:szCs w:val="20"/>
        </w:rPr>
        <w:t xml:space="preserve"> de este numeral se comienza con la hipótesis de que el modelo ya </w:t>
      </w:r>
      <w:proofErr w:type="spellStart"/>
      <w:r>
        <w:rPr>
          <w:rFonts w:ascii="Cambria-Bold" w:hAnsi="Cambria-Bold" w:cs="Cambria-Bold"/>
          <w:color w:val="200020"/>
          <w:sz w:val="20"/>
          <w:szCs w:val="20"/>
        </w:rPr>
        <w:t>esta</w:t>
      </w:r>
      <w:proofErr w:type="spellEnd"/>
      <w:r>
        <w:rPr>
          <w:rFonts w:ascii="Cambria-Bold" w:hAnsi="Cambria-Bold" w:cs="Cambria-Bold"/>
          <w:color w:val="200020"/>
          <w:sz w:val="20"/>
          <w:szCs w:val="20"/>
        </w:rPr>
        <w:t xml:space="preserve"> previamente entrenado y listo para inferir.</w:t>
      </w:r>
    </w:p>
    <w:p w14:paraId="00B5C45A" w14:textId="126C35B2" w:rsidR="00521749" w:rsidRDefault="00521749">
      <w:pPr>
        <w:rPr>
          <w:rFonts w:ascii="Cambria-Bold" w:hAnsi="Cambria-Bold" w:cs="Cambria-Bold"/>
          <w:b/>
          <w:bCs/>
          <w:color w:val="200020"/>
          <w:sz w:val="20"/>
          <w:szCs w:val="20"/>
        </w:rPr>
      </w:pPr>
      <w:r>
        <w:rPr>
          <w:rFonts w:ascii="Cambria-Bold" w:hAnsi="Cambria-Bold" w:cs="Cambria-Bold"/>
          <w:b/>
          <w:bCs/>
          <w:color w:val="200020"/>
          <w:sz w:val="20"/>
          <w:szCs w:val="20"/>
        </w:rPr>
        <w:t>Almacenamiento</w:t>
      </w:r>
      <w:r w:rsidR="00127152">
        <w:rPr>
          <w:rFonts w:ascii="Cambria-Bold" w:hAnsi="Cambria-Bold" w:cs="Cambria-Bold"/>
          <w:b/>
          <w:bCs/>
          <w:color w:val="200020"/>
          <w:sz w:val="20"/>
          <w:szCs w:val="20"/>
        </w:rPr>
        <w:t xml:space="preserve">, </w:t>
      </w:r>
      <w:r>
        <w:rPr>
          <w:rFonts w:ascii="Cambria-Bold" w:hAnsi="Cambria-Bold" w:cs="Cambria-Bold"/>
          <w:b/>
          <w:bCs/>
          <w:color w:val="200020"/>
          <w:sz w:val="20"/>
          <w:szCs w:val="20"/>
        </w:rPr>
        <w:t>S3</w:t>
      </w:r>
      <w:r w:rsidR="00127152">
        <w:rPr>
          <w:rFonts w:ascii="Cambria-Bold" w:hAnsi="Cambria-Bold" w:cs="Cambria-Bold"/>
          <w:b/>
          <w:bCs/>
          <w:color w:val="200020"/>
          <w:sz w:val="20"/>
          <w:szCs w:val="20"/>
        </w:rPr>
        <w:t>.</w:t>
      </w:r>
    </w:p>
    <w:p w14:paraId="307E52E6" w14:textId="34636943" w:rsidR="00521749" w:rsidRDefault="00521749">
      <w:pPr>
        <w:rPr>
          <w:rFonts w:ascii="Cambria-Bold" w:hAnsi="Cambria-Bold" w:cs="Cambria-Bold"/>
          <w:color w:val="200020"/>
          <w:sz w:val="20"/>
          <w:szCs w:val="20"/>
        </w:rPr>
      </w:pPr>
      <w:r>
        <w:rPr>
          <w:rFonts w:ascii="Cambria-Bold" w:hAnsi="Cambria-Bold" w:cs="Cambria-Bold"/>
          <w:color w:val="200020"/>
          <w:sz w:val="20"/>
          <w:szCs w:val="20"/>
        </w:rPr>
        <w:t xml:space="preserve">Para el almacenamiento de datos se usa el servicio de Amazon S3 esta </w:t>
      </w:r>
      <w:r w:rsidRPr="00521749">
        <w:rPr>
          <w:rFonts w:ascii="Cambria-Bold" w:hAnsi="Cambria-Bold" w:cs="Cambria-Bold"/>
          <w:color w:val="200020"/>
          <w:sz w:val="20"/>
          <w:szCs w:val="20"/>
        </w:rPr>
        <w:t xml:space="preserve">proporciona una escalabilidad masiva y una alta disponibilidad, lo que permite almacenar grandes </w:t>
      </w:r>
      <w:r>
        <w:rPr>
          <w:rFonts w:ascii="Cambria-Bold" w:hAnsi="Cambria-Bold" w:cs="Cambria-Bold"/>
          <w:color w:val="200020"/>
          <w:sz w:val="20"/>
          <w:szCs w:val="20"/>
        </w:rPr>
        <w:t>volúmenes de datos, acá estarán a disposición las bases listas para el procesamiento y trabajos ETL</w:t>
      </w:r>
    </w:p>
    <w:p w14:paraId="64CA0D26" w14:textId="1F2AB3D0" w:rsidR="00521749" w:rsidRDefault="00521749">
      <w:pPr>
        <w:rPr>
          <w:rFonts w:ascii="Cambria-Bold" w:hAnsi="Cambria-Bold" w:cs="Cambria-Bold"/>
          <w:color w:val="200020"/>
          <w:sz w:val="20"/>
          <w:szCs w:val="20"/>
        </w:rPr>
      </w:pPr>
      <w:r w:rsidRPr="00521749">
        <w:rPr>
          <w:rFonts w:ascii="Cambria-Bold" w:hAnsi="Cambria-Bold" w:cs="Cambria-Bold"/>
          <w:b/>
          <w:bCs/>
          <w:color w:val="200020"/>
          <w:sz w:val="20"/>
          <w:szCs w:val="20"/>
        </w:rPr>
        <w:t>Procesamiento de datos</w:t>
      </w:r>
      <w:r w:rsidR="00006455">
        <w:rPr>
          <w:rFonts w:ascii="Cambria-Bold" w:hAnsi="Cambria-Bold" w:cs="Cambria-Bold"/>
          <w:b/>
          <w:bCs/>
          <w:color w:val="200020"/>
          <w:sz w:val="20"/>
          <w:szCs w:val="20"/>
        </w:rPr>
        <w:t xml:space="preserve"> y </w:t>
      </w:r>
      <w:proofErr w:type="spellStart"/>
      <w:r w:rsidR="00006455">
        <w:rPr>
          <w:rFonts w:ascii="Cambria-Bold" w:hAnsi="Cambria-Bold" w:cs="Cambria-Bold"/>
          <w:b/>
          <w:bCs/>
          <w:color w:val="200020"/>
          <w:sz w:val="20"/>
          <w:szCs w:val="20"/>
        </w:rPr>
        <w:t>entrenamient</w:t>
      </w:r>
      <w:proofErr w:type="spellEnd"/>
      <w:r w:rsidR="00127152">
        <w:rPr>
          <w:rFonts w:ascii="Cambria-Bold" w:hAnsi="Cambria-Bold" w:cs="Cambria-Bold"/>
          <w:b/>
          <w:bCs/>
          <w:color w:val="200020"/>
          <w:sz w:val="20"/>
          <w:szCs w:val="20"/>
        </w:rPr>
        <w:t>,</w:t>
      </w:r>
      <w:r w:rsidRPr="00521749">
        <w:rPr>
          <w:rFonts w:ascii="Cambria-Bold" w:hAnsi="Cambria-Bold" w:cs="Cambria-Bold"/>
          <w:b/>
          <w:bCs/>
          <w:color w:val="200020"/>
          <w:sz w:val="20"/>
          <w:szCs w:val="20"/>
        </w:rPr>
        <w:t xml:space="preserve"> AWS </w:t>
      </w:r>
      <w:proofErr w:type="spellStart"/>
      <w:r w:rsidRPr="00521749">
        <w:rPr>
          <w:rFonts w:ascii="Cambria-Bold" w:hAnsi="Cambria-Bold" w:cs="Cambria-Bold"/>
          <w:b/>
          <w:bCs/>
          <w:color w:val="200020"/>
          <w:sz w:val="20"/>
          <w:szCs w:val="20"/>
        </w:rPr>
        <w:t>glue</w:t>
      </w:r>
      <w:proofErr w:type="spellEnd"/>
      <w:r>
        <w:rPr>
          <w:rFonts w:ascii="Cambria-Bold" w:hAnsi="Cambria-Bold" w:cs="Cambria-Bold"/>
          <w:color w:val="200020"/>
          <w:sz w:val="20"/>
          <w:szCs w:val="20"/>
        </w:rPr>
        <w:t>.</w:t>
      </w:r>
    </w:p>
    <w:p w14:paraId="488A27D6" w14:textId="181C7E08" w:rsidR="00521749" w:rsidRDefault="00521749">
      <w:pPr>
        <w:rPr>
          <w:rFonts w:ascii="Cambria-Bold" w:hAnsi="Cambria-Bold" w:cs="Cambria-Bold"/>
          <w:color w:val="200020"/>
          <w:sz w:val="20"/>
          <w:szCs w:val="20"/>
        </w:rPr>
      </w:pPr>
      <w:r>
        <w:rPr>
          <w:rFonts w:ascii="Cambria-Bold" w:hAnsi="Cambria-Bold" w:cs="Cambria-Bold"/>
          <w:color w:val="200020"/>
          <w:sz w:val="20"/>
          <w:szCs w:val="20"/>
        </w:rPr>
        <w:t>Para los trabajos ETL</w:t>
      </w:r>
      <w:r w:rsidR="00006455">
        <w:rPr>
          <w:rFonts w:ascii="Cambria-Bold" w:hAnsi="Cambria-Bold" w:cs="Cambria-Bold"/>
          <w:color w:val="200020"/>
          <w:sz w:val="20"/>
          <w:szCs w:val="20"/>
        </w:rPr>
        <w:t xml:space="preserve"> y entrenamiento del modelo</w:t>
      </w:r>
      <w:r>
        <w:rPr>
          <w:rFonts w:ascii="Cambria-Bold" w:hAnsi="Cambria-Bold" w:cs="Cambria-Bold"/>
          <w:color w:val="200020"/>
          <w:sz w:val="20"/>
          <w:szCs w:val="20"/>
        </w:rPr>
        <w:t xml:space="preserve"> se </w:t>
      </w:r>
      <w:r w:rsidR="00127152">
        <w:rPr>
          <w:rFonts w:ascii="Cambria-Bold" w:hAnsi="Cambria-Bold" w:cs="Cambria-Bold"/>
          <w:color w:val="200020"/>
          <w:sz w:val="20"/>
          <w:szCs w:val="20"/>
        </w:rPr>
        <w:t>usará</w:t>
      </w:r>
      <w:r>
        <w:rPr>
          <w:rFonts w:ascii="Cambria-Bold" w:hAnsi="Cambria-Bold" w:cs="Cambria-Bold"/>
          <w:color w:val="200020"/>
          <w:sz w:val="20"/>
          <w:szCs w:val="20"/>
        </w:rPr>
        <w:t xml:space="preserve"> AWS </w:t>
      </w:r>
      <w:proofErr w:type="spellStart"/>
      <w:r>
        <w:rPr>
          <w:rFonts w:ascii="Cambria-Bold" w:hAnsi="Cambria-Bold" w:cs="Cambria-Bold"/>
          <w:color w:val="200020"/>
          <w:sz w:val="20"/>
          <w:szCs w:val="20"/>
        </w:rPr>
        <w:t>glue</w:t>
      </w:r>
      <w:proofErr w:type="spellEnd"/>
      <w:r>
        <w:rPr>
          <w:rFonts w:ascii="Cambria-Bold" w:hAnsi="Cambria-Bold" w:cs="Cambria-Bold"/>
          <w:color w:val="200020"/>
          <w:sz w:val="20"/>
          <w:szCs w:val="20"/>
        </w:rPr>
        <w:t xml:space="preserve"> el cual es un componente administrado que permite el escalado </w:t>
      </w:r>
      <w:r w:rsidR="00127152">
        <w:rPr>
          <w:rFonts w:ascii="Cambria-Bold" w:hAnsi="Cambria-Bold" w:cs="Cambria-Bold"/>
          <w:color w:val="200020"/>
          <w:sz w:val="20"/>
          <w:szCs w:val="20"/>
        </w:rPr>
        <w:t>automático para procesar grandes volúmenes de datos</w:t>
      </w:r>
      <w:r w:rsidR="008F39BB">
        <w:rPr>
          <w:rFonts w:ascii="Cambria-Bold" w:hAnsi="Cambria-Bold" w:cs="Cambria-Bold"/>
          <w:color w:val="200020"/>
          <w:sz w:val="20"/>
          <w:szCs w:val="20"/>
        </w:rPr>
        <w:t xml:space="preserve"> lo que la hace altamente escalable</w:t>
      </w:r>
      <w:r>
        <w:rPr>
          <w:rFonts w:ascii="Cambria-Bold" w:hAnsi="Cambria-Bold" w:cs="Cambria-Bold"/>
          <w:color w:val="200020"/>
          <w:sz w:val="20"/>
          <w:szCs w:val="20"/>
        </w:rPr>
        <w:t>, con este se construirán los pipelines necesarios de ETL</w:t>
      </w:r>
      <w:r w:rsidR="00127152">
        <w:rPr>
          <w:rFonts w:ascii="Cambria-Bold" w:hAnsi="Cambria-Bold" w:cs="Cambria-Bold"/>
          <w:color w:val="200020"/>
          <w:sz w:val="20"/>
          <w:szCs w:val="20"/>
        </w:rPr>
        <w:t xml:space="preserve"> de informacion que luego irán a la parte de la inferencia.</w:t>
      </w:r>
      <w:r w:rsidR="00006455">
        <w:rPr>
          <w:rFonts w:ascii="Cambria-Bold" w:hAnsi="Cambria-Bold" w:cs="Cambria-Bold"/>
          <w:color w:val="200020"/>
          <w:sz w:val="20"/>
          <w:szCs w:val="20"/>
        </w:rPr>
        <w:t xml:space="preserve"> También es posible entrenar el modelo en Amazon Sage </w:t>
      </w:r>
      <w:proofErr w:type="spellStart"/>
      <w:r w:rsidR="00006455">
        <w:rPr>
          <w:rFonts w:ascii="Cambria-Bold" w:hAnsi="Cambria-Bold" w:cs="Cambria-Bold"/>
          <w:color w:val="200020"/>
          <w:sz w:val="20"/>
          <w:szCs w:val="20"/>
        </w:rPr>
        <w:t>Maker</w:t>
      </w:r>
      <w:proofErr w:type="spellEnd"/>
      <w:r w:rsidR="00006455">
        <w:rPr>
          <w:rFonts w:ascii="Cambria-Bold" w:hAnsi="Cambria-Bold" w:cs="Cambria-Bold"/>
          <w:color w:val="200020"/>
          <w:sz w:val="20"/>
          <w:szCs w:val="20"/>
        </w:rPr>
        <w:t>.</w:t>
      </w:r>
    </w:p>
    <w:p w14:paraId="5E64DAA9" w14:textId="7B997BC6" w:rsidR="00127152" w:rsidRDefault="00006455">
      <w:pPr>
        <w:rPr>
          <w:rFonts w:ascii="Cambria-Bold" w:hAnsi="Cambria-Bold" w:cs="Cambria-Bold"/>
          <w:b/>
          <w:bCs/>
          <w:color w:val="200020"/>
          <w:sz w:val="20"/>
          <w:szCs w:val="20"/>
        </w:rPr>
      </w:pPr>
      <w:r>
        <w:rPr>
          <w:rFonts w:ascii="Cambria-Bold" w:hAnsi="Cambria-Bold" w:cs="Cambria-Bold"/>
          <w:b/>
          <w:bCs/>
          <w:color w:val="200020"/>
          <w:sz w:val="20"/>
          <w:szCs w:val="20"/>
        </w:rPr>
        <w:t>Calificación</w:t>
      </w:r>
      <w:r w:rsidR="00127152">
        <w:rPr>
          <w:rFonts w:ascii="Cambria-Bold" w:hAnsi="Cambria-Bold" w:cs="Cambria-Bold"/>
          <w:b/>
          <w:bCs/>
          <w:color w:val="200020"/>
          <w:sz w:val="20"/>
          <w:szCs w:val="20"/>
        </w:rPr>
        <w:t xml:space="preserve"> y despliegue, Amazon </w:t>
      </w:r>
      <w:proofErr w:type="spellStart"/>
      <w:r w:rsidR="00127152">
        <w:rPr>
          <w:rFonts w:ascii="Cambria-Bold" w:hAnsi="Cambria-Bold" w:cs="Cambria-Bold"/>
          <w:b/>
          <w:bCs/>
          <w:color w:val="200020"/>
          <w:sz w:val="20"/>
          <w:szCs w:val="20"/>
        </w:rPr>
        <w:t>SageMaker</w:t>
      </w:r>
      <w:proofErr w:type="spellEnd"/>
      <w:r w:rsidR="00127152">
        <w:rPr>
          <w:rFonts w:ascii="Cambria-Bold" w:hAnsi="Cambria-Bold" w:cs="Cambria-Bold"/>
          <w:b/>
          <w:bCs/>
          <w:color w:val="200020"/>
          <w:sz w:val="20"/>
          <w:szCs w:val="20"/>
        </w:rPr>
        <w:t>.</w:t>
      </w:r>
    </w:p>
    <w:p w14:paraId="00ECACCC" w14:textId="3A74DAEE" w:rsidR="00127152" w:rsidRDefault="00127152">
      <w:pPr>
        <w:rPr>
          <w:rFonts w:ascii="Cambria-Bold" w:hAnsi="Cambria-Bold" w:cs="Cambria-Bold"/>
          <w:color w:val="200020"/>
          <w:sz w:val="20"/>
          <w:szCs w:val="20"/>
        </w:rPr>
      </w:pPr>
      <w:r>
        <w:rPr>
          <w:rFonts w:ascii="Cambria-Bold" w:hAnsi="Cambria-Bold" w:cs="Cambria-Bold"/>
          <w:color w:val="200020"/>
          <w:sz w:val="20"/>
          <w:szCs w:val="20"/>
        </w:rPr>
        <w:t xml:space="preserve">Para la calificación del modelo </w:t>
      </w:r>
      <w:r w:rsidR="00352E1C">
        <w:rPr>
          <w:rFonts w:ascii="Cambria-Bold" w:hAnsi="Cambria-Bold" w:cs="Cambria-Bold"/>
          <w:color w:val="200020"/>
          <w:sz w:val="20"/>
          <w:szCs w:val="20"/>
        </w:rPr>
        <w:t xml:space="preserve">se hace uso de </w:t>
      </w:r>
      <w:proofErr w:type="spellStart"/>
      <w:r w:rsidR="00352E1C">
        <w:rPr>
          <w:rFonts w:ascii="Cambria-Bold" w:hAnsi="Cambria-Bold" w:cs="Cambria-Bold"/>
          <w:color w:val="200020"/>
          <w:sz w:val="20"/>
          <w:szCs w:val="20"/>
        </w:rPr>
        <w:t>SaegeMaker</w:t>
      </w:r>
      <w:proofErr w:type="spellEnd"/>
      <w:r w:rsidR="00352E1C">
        <w:rPr>
          <w:rFonts w:ascii="Cambria-Bold" w:hAnsi="Cambria-Bold" w:cs="Cambria-Bold"/>
          <w:color w:val="200020"/>
          <w:sz w:val="20"/>
          <w:szCs w:val="20"/>
        </w:rPr>
        <w:t>, este permite hacer inferencia por lotes</w:t>
      </w:r>
      <w:r w:rsidR="0011788D">
        <w:rPr>
          <w:rFonts w:ascii="Cambria-Bold" w:hAnsi="Cambria-Bold" w:cs="Cambria-Bold"/>
          <w:color w:val="200020"/>
          <w:sz w:val="20"/>
          <w:szCs w:val="20"/>
        </w:rPr>
        <w:t xml:space="preserve"> lo que es adecuado para el proceso fuera de línea cuando existen grandes cantidades de datos disponibles por adelantado y no es necesario un punto de conexión persistente.</w:t>
      </w:r>
    </w:p>
    <w:p w14:paraId="523A18B2" w14:textId="057C1E7D" w:rsidR="0011788D" w:rsidRDefault="0011788D">
      <w:pPr>
        <w:rPr>
          <w:rFonts w:ascii="Segoe UI" w:hAnsi="Segoe UI" w:cs="Segoe UI"/>
          <w:color w:val="374151"/>
        </w:rPr>
      </w:pPr>
      <w:proofErr w:type="spellStart"/>
      <w:r>
        <w:rPr>
          <w:rFonts w:ascii="Cambria-Bold" w:hAnsi="Cambria-Bold" w:cs="Cambria-Bold"/>
          <w:b/>
          <w:bCs/>
          <w:color w:val="200020"/>
          <w:sz w:val="20"/>
          <w:szCs w:val="20"/>
        </w:rPr>
        <w:t>Orquestacion</w:t>
      </w:r>
      <w:proofErr w:type="spellEnd"/>
      <w:r>
        <w:rPr>
          <w:rFonts w:ascii="Cambria-Bold" w:hAnsi="Cambria-Bold" w:cs="Cambria-Bold"/>
          <w:b/>
          <w:bCs/>
          <w:color w:val="200020"/>
          <w:sz w:val="20"/>
          <w:szCs w:val="20"/>
        </w:rPr>
        <w:t xml:space="preserve">, </w:t>
      </w:r>
      <w:proofErr w:type="spellStart"/>
      <w:r>
        <w:rPr>
          <w:rFonts w:ascii="Cambria-Bold" w:hAnsi="Cambria-Bold" w:cs="Cambria-Bold"/>
          <w:b/>
          <w:bCs/>
          <w:color w:val="200020"/>
          <w:sz w:val="20"/>
          <w:szCs w:val="20"/>
        </w:rPr>
        <w:t>Airflow</w:t>
      </w:r>
      <w:proofErr w:type="spellEnd"/>
      <w:r>
        <w:rPr>
          <w:rFonts w:ascii="Cambria-Bold" w:hAnsi="Cambria-Bold" w:cs="Cambria-Bold"/>
          <w:b/>
          <w:bCs/>
          <w:color w:val="200020"/>
          <w:sz w:val="20"/>
          <w:szCs w:val="20"/>
        </w:rPr>
        <w:t>:</w:t>
      </w:r>
      <w:r w:rsidR="008F39BB">
        <w:rPr>
          <w:rFonts w:ascii="Cambria-Bold" w:hAnsi="Cambria-Bold" w:cs="Cambria-Bold"/>
          <w:b/>
          <w:bCs/>
          <w:color w:val="200020"/>
          <w:sz w:val="20"/>
          <w:szCs w:val="20"/>
        </w:rPr>
        <w:t xml:space="preserve"> </w:t>
      </w:r>
      <w:r w:rsidR="008F39BB">
        <w:rPr>
          <w:rFonts w:ascii="Cambria-Bold" w:hAnsi="Cambria-Bold" w:cs="Cambria-Bold"/>
          <w:color w:val="200020"/>
          <w:sz w:val="20"/>
          <w:szCs w:val="20"/>
        </w:rPr>
        <w:t xml:space="preserve">Servicio administrado con mucha versatilidad en su desarrollo ya </w:t>
      </w:r>
      <w:r w:rsidR="00973A87">
        <w:rPr>
          <w:rFonts w:ascii="Cambria-Bold" w:hAnsi="Cambria-Bold" w:cs="Cambria-Bold"/>
          <w:color w:val="200020"/>
          <w:sz w:val="20"/>
          <w:szCs w:val="20"/>
        </w:rPr>
        <w:t xml:space="preserve">que es </w:t>
      </w:r>
      <w:proofErr w:type="spellStart"/>
      <w:r w:rsidR="00973A87">
        <w:rPr>
          <w:rFonts w:ascii="Cambria-Bold" w:hAnsi="Cambria-Bold" w:cs="Cambria-Bold"/>
          <w:color w:val="200020"/>
          <w:sz w:val="20"/>
          <w:szCs w:val="20"/>
        </w:rPr>
        <w:t>Opensource</w:t>
      </w:r>
      <w:proofErr w:type="spellEnd"/>
      <w:r w:rsidR="00973A87">
        <w:rPr>
          <w:rFonts w:ascii="Cambria-Bold" w:hAnsi="Cambria-Bold" w:cs="Cambria-Bold"/>
          <w:color w:val="200020"/>
          <w:sz w:val="20"/>
          <w:szCs w:val="20"/>
        </w:rPr>
        <w:t xml:space="preserve"> por lo tanto hay mucha disponibilidad de informacion para ser consultada.</w:t>
      </w:r>
      <w:r w:rsidR="008F39BB">
        <w:rPr>
          <w:rFonts w:ascii="Cambria-Bold" w:hAnsi="Cambria-Bold" w:cs="Cambria-Bold"/>
          <w:color w:val="200020"/>
          <w:sz w:val="20"/>
          <w:szCs w:val="20"/>
        </w:rPr>
        <w:t xml:space="preserve"> </w:t>
      </w:r>
      <w:r w:rsidR="00973A87">
        <w:rPr>
          <w:rFonts w:ascii="Cambria-Bold" w:hAnsi="Cambria-Bold" w:cs="Cambria-Bold"/>
          <w:color w:val="200020"/>
          <w:sz w:val="20"/>
          <w:szCs w:val="20"/>
        </w:rPr>
        <w:t>P</w:t>
      </w:r>
      <w:r w:rsidR="008F39BB" w:rsidRPr="008F39BB">
        <w:rPr>
          <w:rFonts w:ascii="Cambria-Bold" w:hAnsi="Cambria-Bold" w:cs="Cambria-Bold"/>
          <w:color w:val="200020"/>
          <w:sz w:val="20"/>
          <w:szCs w:val="20"/>
        </w:rPr>
        <w:t>ermite definir flujos de trabajo complejos que coordinan la ejecución de diferentes servicios de AWS</w:t>
      </w:r>
      <w:r w:rsidR="008F39BB">
        <w:rPr>
          <w:rFonts w:ascii="Cambria-Bold" w:hAnsi="Cambria-Bold" w:cs="Cambria-Bold"/>
          <w:color w:val="200020"/>
          <w:sz w:val="20"/>
          <w:szCs w:val="20"/>
        </w:rPr>
        <w:t xml:space="preserve"> repartidos en diferentes </w:t>
      </w:r>
      <w:proofErr w:type="spellStart"/>
      <w:r w:rsidR="008F39BB">
        <w:rPr>
          <w:rFonts w:ascii="Cambria-Bold" w:hAnsi="Cambria-Bold" w:cs="Cambria-Bold"/>
          <w:color w:val="200020"/>
          <w:sz w:val="20"/>
          <w:szCs w:val="20"/>
        </w:rPr>
        <w:t>task</w:t>
      </w:r>
      <w:proofErr w:type="spellEnd"/>
      <w:r w:rsidR="00582527">
        <w:rPr>
          <w:rFonts w:ascii="Cambria-Bold" w:hAnsi="Cambria-Bold" w:cs="Cambria-Bold"/>
          <w:color w:val="200020"/>
          <w:sz w:val="20"/>
          <w:szCs w:val="20"/>
        </w:rPr>
        <w:t>, además de permitir la ejecución de flujos de trabajo de forma paralela</w:t>
      </w:r>
      <w:r w:rsidR="00973A87">
        <w:rPr>
          <w:rFonts w:ascii="Cambria-Bold" w:hAnsi="Cambria-Bold" w:cs="Cambria-Bold"/>
          <w:color w:val="200020"/>
          <w:sz w:val="20"/>
          <w:szCs w:val="20"/>
        </w:rPr>
        <w:t xml:space="preserve"> lo que la hace una herramienta eficiente y optima</w:t>
      </w:r>
      <w:r w:rsidR="008F39BB">
        <w:rPr>
          <w:rFonts w:ascii="Cambria-Bold" w:hAnsi="Cambria-Bold" w:cs="Cambria-Bold"/>
          <w:color w:val="200020"/>
          <w:sz w:val="20"/>
          <w:szCs w:val="20"/>
        </w:rPr>
        <w:t>.</w:t>
      </w:r>
    </w:p>
    <w:p w14:paraId="098302CA" w14:textId="020EB290" w:rsidR="00582527" w:rsidRDefault="00582527">
      <w:pPr>
        <w:rPr>
          <w:rFonts w:ascii="Segoe UI" w:hAnsi="Segoe UI" w:cs="Segoe UI"/>
          <w:color w:val="374151"/>
        </w:rPr>
      </w:pPr>
    </w:p>
    <w:p w14:paraId="08E4F41D" w14:textId="5A06CDAF" w:rsidR="00582527" w:rsidRDefault="00582527">
      <w:pPr>
        <w:rPr>
          <w:rFonts w:ascii="Cambria-Bold" w:hAnsi="Cambria-Bold" w:cs="Cambria-Bold"/>
          <w:color w:val="200020"/>
          <w:sz w:val="20"/>
          <w:szCs w:val="20"/>
        </w:rPr>
      </w:pPr>
      <w:r w:rsidRPr="00582527">
        <w:rPr>
          <w:rFonts w:ascii="Cambria-Bold" w:hAnsi="Cambria-Bold" w:cs="Cambria-Bold"/>
          <w:color w:val="200020"/>
          <w:sz w:val="20"/>
          <w:szCs w:val="20"/>
        </w:rPr>
        <w:t xml:space="preserve">Esta arquitectura permite alta escalabilidad y </w:t>
      </w:r>
      <w:proofErr w:type="spellStart"/>
      <w:r w:rsidRPr="00582527">
        <w:rPr>
          <w:rFonts w:ascii="Cambria-Bold" w:hAnsi="Cambria-Bold" w:cs="Cambria-Bold"/>
          <w:color w:val="200020"/>
          <w:sz w:val="20"/>
          <w:szCs w:val="20"/>
        </w:rPr>
        <w:t>confiaibilidad</w:t>
      </w:r>
      <w:proofErr w:type="spellEnd"/>
      <w:r w:rsidRPr="00582527">
        <w:rPr>
          <w:rFonts w:ascii="Cambria-Bold" w:hAnsi="Cambria-Bold" w:cs="Cambria-Bold"/>
          <w:color w:val="200020"/>
          <w:sz w:val="20"/>
          <w:szCs w:val="20"/>
        </w:rPr>
        <w:t xml:space="preserve"> de varias maneras:</w:t>
      </w:r>
    </w:p>
    <w:p w14:paraId="520DA032" w14:textId="702BB54B" w:rsidR="00582527" w:rsidRDefault="00582527">
      <w:pPr>
        <w:rPr>
          <w:rFonts w:ascii="Cambria-Bold" w:hAnsi="Cambria-Bold" w:cs="Cambria-Bold"/>
          <w:color w:val="200020"/>
          <w:sz w:val="20"/>
          <w:szCs w:val="20"/>
        </w:rPr>
      </w:pPr>
      <w:r>
        <w:rPr>
          <w:rFonts w:ascii="Cambria-Bold" w:hAnsi="Cambria-Bold" w:cs="Cambria-Bold"/>
          <w:color w:val="200020"/>
          <w:sz w:val="20"/>
          <w:szCs w:val="20"/>
        </w:rPr>
        <w:t xml:space="preserve">Utilizando servicios completamente administrados como Amazon </w:t>
      </w:r>
      <w:proofErr w:type="spellStart"/>
      <w:r>
        <w:rPr>
          <w:rFonts w:ascii="Cambria-Bold" w:hAnsi="Cambria-Bold" w:cs="Cambria-Bold"/>
          <w:color w:val="200020"/>
          <w:sz w:val="20"/>
          <w:szCs w:val="20"/>
        </w:rPr>
        <w:t>glue</w:t>
      </w:r>
      <w:proofErr w:type="spellEnd"/>
      <w:r>
        <w:rPr>
          <w:rFonts w:ascii="Cambria-Bold" w:hAnsi="Cambria-Bold" w:cs="Cambria-Bold"/>
          <w:color w:val="200020"/>
          <w:sz w:val="20"/>
          <w:szCs w:val="20"/>
        </w:rPr>
        <w:t xml:space="preserve">, </w:t>
      </w:r>
      <w:proofErr w:type="spellStart"/>
      <w:r>
        <w:rPr>
          <w:rFonts w:ascii="Cambria-Bold" w:hAnsi="Cambria-Bold" w:cs="Cambria-Bold"/>
          <w:color w:val="200020"/>
          <w:sz w:val="20"/>
          <w:szCs w:val="20"/>
        </w:rPr>
        <w:t>Sagemaker</w:t>
      </w:r>
      <w:proofErr w:type="spellEnd"/>
      <w:r>
        <w:rPr>
          <w:rFonts w:ascii="Cambria-Bold" w:hAnsi="Cambria-Bold" w:cs="Cambria-Bold"/>
          <w:color w:val="200020"/>
          <w:sz w:val="20"/>
          <w:szCs w:val="20"/>
        </w:rPr>
        <w:t xml:space="preserve"> y </w:t>
      </w:r>
      <w:proofErr w:type="spellStart"/>
      <w:r>
        <w:rPr>
          <w:rFonts w:ascii="Cambria-Bold" w:hAnsi="Cambria-Bold" w:cs="Cambria-Bold"/>
          <w:color w:val="200020"/>
          <w:sz w:val="20"/>
          <w:szCs w:val="20"/>
        </w:rPr>
        <w:t>Airflow</w:t>
      </w:r>
      <w:proofErr w:type="spellEnd"/>
      <w:r>
        <w:rPr>
          <w:rFonts w:ascii="Cambria-Bold" w:hAnsi="Cambria-Bold" w:cs="Cambria-Bold"/>
          <w:color w:val="200020"/>
          <w:sz w:val="20"/>
          <w:szCs w:val="20"/>
        </w:rPr>
        <w:t xml:space="preserve">, se elimina la necesidad de administrar la infraestructura ya que </w:t>
      </w:r>
      <w:proofErr w:type="spellStart"/>
      <w:r>
        <w:rPr>
          <w:rFonts w:ascii="Cambria-Bold" w:hAnsi="Cambria-Bold" w:cs="Cambria-Bold"/>
          <w:color w:val="200020"/>
          <w:sz w:val="20"/>
          <w:szCs w:val="20"/>
        </w:rPr>
        <w:t>amazon</w:t>
      </w:r>
      <w:proofErr w:type="spellEnd"/>
      <w:r>
        <w:rPr>
          <w:rFonts w:ascii="Cambria-Bold" w:hAnsi="Cambria-Bold" w:cs="Cambria-Bold"/>
          <w:color w:val="200020"/>
          <w:sz w:val="20"/>
          <w:szCs w:val="20"/>
        </w:rPr>
        <w:t xml:space="preserve"> escala automáticamente por nosotros dependiendo de la necesidad de los recursos para cada tarea</w:t>
      </w:r>
      <w:r w:rsidR="00973A87">
        <w:rPr>
          <w:rFonts w:ascii="Cambria-Bold" w:hAnsi="Cambria-Bold" w:cs="Cambria-Bold"/>
          <w:color w:val="200020"/>
          <w:sz w:val="20"/>
          <w:szCs w:val="20"/>
        </w:rPr>
        <w:t>.</w:t>
      </w:r>
    </w:p>
    <w:p w14:paraId="299CF76D" w14:textId="1CCB3E83" w:rsidR="00973A87" w:rsidRDefault="00973A87">
      <w:pPr>
        <w:rPr>
          <w:rFonts w:ascii="Cambria-Bold" w:hAnsi="Cambria-Bold" w:cs="Cambria-Bold"/>
          <w:color w:val="200020"/>
          <w:sz w:val="20"/>
          <w:szCs w:val="20"/>
        </w:rPr>
      </w:pPr>
      <w:r>
        <w:rPr>
          <w:rFonts w:ascii="Cambria-Bold" w:hAnsi="Cambria-Bold" w:cs="Cambria-Bold"/>
          <w:color w:val="200020"/>
          <w:sz w:val="20"/>
          <w:szCs w:val="20"/>
        </w:rPr>
        <w:t>Amazon S3 proporciona una alta disponibilidad y durabilidad para el almacenamiento de datos.</w:t>
      </w:r>
    </w:p>
    <w:p w14:paraId="3C29DD50" w14:textId="369A3340" w:rsidR="00A70E0B" w:rsidRDefault="00A70E0B">
      <w:pPr>
        <w:rPr>
          <w:rFonts w:ascii="Cambria-Bold" w:hAnsi="Cambria-Bold" w:cs="Cambria-Bold"/>
          <w:color w:val="200020"/>
          <w:sz w:val="20"/>
          <w:szCs w:val="20"/>
        </w:rPr>
      </w:pPr>
      <w:proofErr w:type="spellStart"/>
      <w:r>
        <w:rPr>
          <w:rFonts w:ascii="Cambria-Bold" w:hAnsi="Cambria-Bold" w:cs="Cambria-Bold"/>
          <w:color w:val="200020"/>
          <w:sz w:val="20"/>
          <w:szCs w:val="20"/>
        </w:rPr>
        <w:t>Airflow</w:t>
      </w:r>
      <w:proofErr w:type="spellEnd"/>
      <w:r>
        <w:rPr>
          <w:rFonts w:ascii="Cambria-Bold" w:hAnsi="Cambria-Bold" w:cs="Cambria-Bold"/>
          <w:color w:val="200020"/>
          <w:sz w:val="20"/>
          <w:szCs w:val="20"/>
        </w:rPr>
        <w:t xml:space="preserve"> garantiza que todo el proceso quede orquestado y se ejecute de manera confiable.</w:t>
      </w:r>
    </w:p>
    <w:p w14:paraId="05F9AE00" w14:textId="48FB46C1" w:rsidR="00582527" w:rsidRDefault="00582527">
      <w:pPr>
        <w:rPr>
          <w:rFonts w:ascii="Cambria-Bold" w:hAnsi="Cambria-Bold" w:cs="Cambria-Bold"/>
          <w:color w:val="200020"/>
          <w:sz w:val="20"/>
          <w:szCs w:val="20"/>
        </w:rPr>
      </w:pPr>
    </w:p>
    <w:p w14:paraId="6AD64615" w14:textId="1AE150CC" w:rsidR="00E5175F" w:rsidRDefault="00E5175F">
      <w:pPr>
        <w:rPr>
          <w:rFonts w:ascii="Cambria-Bold" w:hAnsi="Cambria-Bold" w:cs="Cambria-Bold"/>
          <w:b/>
          <w:bCs/>
          <w:color w:val="200020"/>
          <w:sz w:val="20"/>
          <w:szCs w:val="20"/>
        </w:rPr>
      </w:pPr>
      <w:r>
        <w:rPr>
          <w:rFonts w:ascii="Cambria-Bold" w:hAnsi="Cambria-Bold" w:cs="Cambria-Bold"/>
          <w:b/>
          <w:bCs/>
          <w:color w:val="200020"/>
          <w:sz w:val="20"/>
          <w:szCs w:val="20"/>
        </w:rPr>
        <w:t>Step-</w:t>
      </w:r>
      <w:proofErr w:type="spellStart"/>
      <w:r>
        <w:rPr>
          <w:rFonts w:ascii="Cambria-Bold" w:hAnsi="Cambria-Bold" w:cs="Cambria-Bold"/>
          <w:b/>
          <w:bCs/>
          <w:color w:val="200020"/>
          <w:sz w:val="20"/>
          <w:szCs w:val="20"/>
        </w:rPr>
        <w:t>by</w:t>
      </w:r>
      <w:proofErr w:type="spellEnd"/>
      <w:r>
        <w:rPr>
          <w:rFonts w:ascii="Cambria-Bold" w:hAnsi="Cambria-Bold" w:cs="Cambria-Bold"/>
          <w:b/>
          <w:bCs/>
          <w:color w:val="200020"/>
          <w:sz w:val="20"/>
          <w:szCs w:val="20"/>
        </w:rPr>
        <w:t>-Step</w:t>
      </w:r>
    </w:p>
    <w:p w14:paraId="50E5567C" w14:textId="4D4ADF57" w:rsidR="00E5175F" w:rsidRDefault="00CE31FC">
      <w:pPr>
        <w:rPr>
          <w:rFonts w:ascii="Segoe UI" w:hAnsi="Segoe UI" w:cs="Segoe UI"/>
          <w:color w:val="374151"/>
        </w:rPr>
      </w:pPr>
      <w:r>
        <w:rPr>
          <w:noProof/>
        </w:rPr>
        <w:lastRenderedPageBreak/>
        <w:drawing>
          <wp:inline distT="0" distB="0" distL="0" distR="0" wp14:anchorId="4C66E5C5" wp14:editId="60639F54">
            <wp:extent cx="5612130" cy="3653155"/>
            <wp:effectExtent l="0" t="0" r="762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653155"/>
                    </a:xfrm>
                    <a:prstGeom prst="rect">
                      <a:avLst/>
                    </a:prstGeom>
                  </pic:spPr>
                </pic:pic>
              </a:graphicData>
            </a:graphic>
          </wp:inline>
        </w:drawing>
      </w:r>
    </w:p>
    <w:p w14:paraId="0F58185D" w14:textId="41AB703E" w:rsidR="00E5175F" w:rsidRDefault="00E5175F">
      <w:pPr>
        <w:rPr>
          <w:rFonts w:ascii="Segoe UI" w:hAnsi="Segoe UI" w:cs="Segoe UI"/>
          <w:color w:val="374151"/>
        </w:rPr>
      </w:pPr>
    </w:p>
    <w:p w14:paraId="68FDC6CC" w14:textId="39B38AD7" w:rsidR="00E5175F" w:rsidRPr="00B84807" w:rsidRDefault="00B84807" w:rsidP="00B84807">
      <w:pPr>
        <w:rPr>
          <w:rFonts w:ascii="Cambria-Bold" w:hAnsi="Cambria-Bold" w:cs="Cambria-Bold"/>
          <w:color w:val="200020"/>
          <w:sz w:val="20"/>
          <w:szCs w:val="20"/>
        </w:rPr>
      </w:pPr>
      <w:r>
        <w:rPr>
          <w:rFonts w:ascii="Cambria-Bold" w:hAnsi="Cambria-Bold" w:cs="Cambria-Bold"/>
          <w:color w:val="200020"/>
          <w:sz w:val="20"/>
          <w:szCs w:val="20"/>
        </w:rPr>
        <w:t>*</w:t>
      </w:r>
      <w:r w:rsidRPr="00B84807">
        <w:rPr>
          <w:rFonts w:ascii="Cambria-Bold" w:hAnsi="Cambria-Bold" w:cs="Cambria-Bold"/>
          <w:color w:val="200020"/>
          <w:sz w:val="20"/>
          <w:szCs w:val="20"/>
        </w:rPr>
        <w:t xml:space="preserve">Esta arquitectura se desarrolla teniendo como supuesto que el disparador de entrenamiento del modelo se da cuando hay nueva data </w:t>
      </w:r>
      <w:r>
        <w:rPr>
          <w:rFonts w:ascii="Cambria-Bold" w:hAnsi="Cambria-Bold" w:cs="Cambria-Bold"/>
          <w:color w:val="200020"/>
          <w:sz w:val="20"/>
          <w:szCs w:val="20"/>
        </w:rPr>
        <w:t xml:space="preserve">de entrada </w:t>
      </w:r>
      <w:r w:rsidRPr="00B84807">
        <w:rPr>
          <w:rFonts w:ascii="Cambria-Bold" w:hAnsi="Cambria-Bold" w:cs="Cambria-Bold"/>
          <w:color w:val="200020"/>
          <w:sz w:val="20"/>
          <w:szCs w:val="20"/>
        </w:rPr>
        <w:t>disponible para entrenar.</w:t>
      </w:r>
    </w:p>
    <w:p w14:paraId="758314AE" w14:textId="4237BD9D" w:rsidR="00E5175F" w:rsidRDefault="00E5175F">
      <w:pPr>
        <w:rPr>
          <w:rFonts w:ascii="Cambria-Bold" w:hAnsi="Cambria-Bold" w:cs="Cambria-Bold"/>
          <w:color w:val="200020"/>
          <w:sz w:val="20"/>
          <w:szCs w:val="20"/>
        </w:rPr>
      </w:pPr>
      <w:r w:rsidRPr="00E5175F">
        <w:rPr>
          <w:rFonts w:ascii="Cambria-Bold" w:hAnsi="Cambria-Bold" w:cs="Cambria-Bold"/>
          <w:color w:val="200020"/>
          <w:sz w:val="20"/>
          <w:szCs w:val="20"/>
        </w:rPr>
        <w:t xml:space="preserve">La componente de orquestación juega un papel </w:t>
      </w:r>
      <w:r w:rsidR="00AD3EC7">
        <w:rPr>
          <w:rFonts w:ascii="Cambria-Bold" w:hAnsi="Cambria-Bold" w:cs="Cambria-Bold"/>
          <w:color w:val="200020"/>
          <w:sz w:val="20"/>
          <w:szCs w:val="20"/>
        </w:rPr>
        <w:t>muy importante</w:t>
      </w:r>
      <w:r w:rsidRPr="00E5175F">
        <w:rPr>
          <w:rFonts w:ascii="Cambria-Bold" w:hAnsi="Cambria-Bold" w:cs="Cambria-Bold"/>
          <w:color w:val="200020"/>
          <w:sz w:val="20"/>
          <w:szCs w:val="20"/>
        </w:rPr>
        <w:t xml:space="preserve"> en la ejecución del pipeline de ML al coordinar y gestionar los diferentes pasos del proceso</w:t>
      </w:r>
      <w:r>
        <w:rPr>
          <w:rFonts w:ascii="Cambria-Bold" w:hAnsi="Cambria-Bold" w:cs="Cambria-Bold"/>
          <w:color w:val="200020"/>
          <w:sz w:val="20"/>
          <w:szCs w:val="20"/>
        </w:rPr>
        <w:t>.</w:t>
      </w:r>
    </w:p>
    <w:p w14:paraId="426CBBF6" w14:textId="6FFF0D0D" w:rsidR="00E5175F" w:rsidRPr="00E5175F" w:rsidRDefault="00E5175F" w:rsidP="00E5175F">
      <w:pPr>
        <w:pStyle w:val="Prrafodelista"/>
        <w:numPr>
          <w:ilvl w:val="0"/>
          <w:numId w:val="2"/>
        </w:numPr>
        <w:rPr>
          <w:rFonts w:ascii="Cambria-Bold" w:hAnsi="Cambria-Bold" w:cs="Cambria-Bold"/>
          <w:color w:val="200020"/>
          <w:sz w:val="20"/>
          <w:szCs w:val="20"/>
        </w:rPr>
      </w:pPr>
      <w:r w:rsidRPr="00E5175F">
        <w:rPr>
          <w:rFonts w:ascii="Cambria-Bold" w:hAnsi="Cambria-Bold" w:cs="Cambria-Bold"/>
          <w:color w:val="200020"/>
          <w:sz w:val="20"/>
          <w:szCs w:val="20"/>
        </w:rPr>
        <w:t>Orquesta la secuencia de pasos, asegurando que cada paso se ejecute en el orden correcto y que los datos se transmitan entre ellos de manera adecuada</w:t>
      </w:r>
      <w:r w:rsidR="00B02908">
        <w:rPr>
          <w:rFonts w:ascii="Cambria-Bold" w:hAnsi="Cambria-Bold" w:cs="Cambria-Bold"/>
          <w:color w:val="200020"/>
          <w:sz w:val="20"/>
          <w:szCs w:val="20"/>
        </w:rPr>
        <w:t>.</w:t>
      </w:r>
    </w:p>
    <w:p w14:paraId="36FA7B26" w14:textId="5EDD6F2D" w:rsidR="00E5175F" w:rsidRPr="00E5175F" w:rsidRDefault="00E5175F" w:rsidP="00E5175F">
      <w:pPr>
        <w:pStyle w:val="Prrafodelista"/>
        <w:numPr>
          <w:ilvl w:val="0"/>
          <w:numId w:val="2"/>
        </w:numPr>
        <w:rPr>
          <w:rFonts w:ascii="Cambria-Bold" w:hAnsi="Cambria-Bold" w:cs="Cambria-Bold"/>
          <w:color w:val="200020"/>
          <w:sz w:val="20"/>
          <w:szCs w:val="20"/>
        </w:rPr>
      </w:pPr>
      <w:r w:rsidRPr="00E5175F">
        <w:rPr>
          <w:rFonts w:ascii="Cambria-Bold" w:hAnsi="Cambria-Bold" w:cs="Cambria-Bold"/>
          <w:color w:val="200020"/>
          <w:sz w:val="20"/>
          <w:szCs w:val="20"/>
        </w:rPr>
        <w:t>Facilita la escalabilidad y la automatización del pipeline, asegurando que los recursos de AWS se utilicen de manera eficiente según sea necesario para cada tarea</w:t>
      </w:r>
      <w:r w:rsidR="00B02908">
        <w:rPr>
          <w:rFonts w:ascii="Cambria-Bold" w:hAnsi="Cambria-Bold" w:cs="Cambria-Bold"/>
          <w:color w:val="200020"/>
          <w:sz w:val="20"/>
          <w:szCs w:val="20"/>
        </w:rPr>
        <w:t>.</w:t>
      </w:r>
    </w:p>
    <w:p w14:paraId="7668F614" w14:textId="71B41161" w:rsidR="00E5175F" w:rsidRPr="00E5175F" w:rsidRDefault="00E5175F" w:rsidP="00E5175F">
      <w:pPr>
        <w:pStyle w:val="Prrafodelista"/>
        <w:numPr>
          <w:ilvl w:val="0"/>
          <w:numId w:val="2"/>
        </w:numPr>
        <w:rPr>
          <w:rFonts w:ascii="Cambria-Bold" w:hAnsi="Cambria-Bold" w:cs="Cambria-Bold"/>
          <w:color w:val="200020"/>
          <w:sz w:val="20"/>
          <w:szCs w:val="20"/>
        </w:rPr>
      </w:pPr>
      <w:r w:rsidRPr="00E5175F">
        <w:rPr>
          <w:rFonts w:ascii="Cambria-Bold" w:hAnsi="Cambria-Bold" w:cs="Cambria-Bold"/>
          <w:color w:val="200020"/>
          <w:sz w:val="20"/>
          <w:szCs w:val="20"/>
        </w:rPr>
        <w:t>Proporciona visibilidad y control sobre el estado y el progreso del pipeline, lo que facilita la monitorización y la resolución de problemas</w:t>
      </w:r>
      <w:r>
        <w:rPr>
          <w:rFonts w:ascii="Cambria-Bold" w:hAnsi="Cambria-Bold" w:cs="Cambria-Bold"/>
          <w:color w:val="200020"/>
          <w:sz w:val="20"/>
          <w:szCs w:val="20"/>
        </w:rPr>
        <w:t>.</w:t>
      </w:r>
    </w:p>
    <w:p w14:paraId="436B8627" w14:textId="52785BC7" w:rsidR="008F39BB" w:rsidRDefault="006F7821">
      <w:pPr>
        <w:rPr>
          <w:rFonts w:ascii="Cambria-Bold" w:hAnsi="Cambria-Bold" w:cs="Cambria-Bold"/>
          <w:b/>
          <w:bCs/>
          <w:color w:val="200020"/>
          <w:sz w:val="20"/>
          <w:szCs w:val="20"/>
        </w:rPr>
      </w:pPr>
      <w:r>
        <w:rPr>
          <w:rFonts w:ascii="Cambria-Bold" w:hAnsi="Cambria-Bold" w:cs="Cambria-Bold"/>
          <w:b/>
          <w:bCs/>
          <w:color w:val="200020"/>
          <w:sz w:val="20"/>
          <w:szCs w:val="20"/>
        </w:rPr>
        <w:t>Estructura de Directorios</w:t>
      </w:r>
    </w:p>
    <w:p w14:paraId="6E65D355" w14:textId="45711E41" w:rsidR="006F7821" w:rsidRPr="006F7821" w:rsidRDefault="006F7821">
      <w:pPr>
        <w:rPr>
          <w:rFonts w:ascii="Cambria-Bold" w:hAnsi="Cambria-Bold" w:cs="Cambria-Bold"/>
          <w:color w:val="200020"/>
          <w:sz w:val="20"/>
          <w:szCs w:val="20"/>
        </w:rPr>
      </w:pPr>
      <w:r>
        <w:rPr>
          <w:rFonts w:ascii="Cambria-Bold" w:hAnsi="Cambria-Bold" w:cs="Cambria-Bold"/>
          <w:b/>
          <w:bCs/>
          <w:color w:val="200020"/>
          <w:sz w:val="20"/>
          <w:szCs w:val="20"/>
        </w:rPr>
        <w:t>*</w:t>
      </w:r>
      <w:r>
        <w:rPr>
          <w:rFonts w:ascii="Cambria-Bold" w:hAnsi="Cambria-Bold" w:cs="Cambria-Bold"/>
          <w:color w:val="200020"/>
          <w:sz w:val="20"/>
          <w:szCs w:val="20"/>
        </w:rPr>
        <w:t>La estructura que propone a continuación considera como supuesto un proyecto analítico que va desde, la preparación de los datos hasta la entrega de n modelos analíticos. Se hace el supuesto que la fase EDA ya termino.</w:t>
      </w:r>
    </w:p>
    <w:p w14:paraId="4E3EB212" w14:textId="17CD26DA" w:rsidR="00127152" w:rsidRDefault="006F7821">
      <w:pPr>
        <w:rPr>
          <w:rFonts w:ascii="Cambria-Bold" w:hAnsi="Cambria-Bold" w:cs="Cambria-Bold"/>
          <w:color w:val="200020"/>
          <w:sz w:val="20"/>
          <w:szCs w:val="20"/>
        </w:rPr>
      </w:pPr>
      <w:r>
        <w:rPr>
          <w:rFonts w:ascii="Cambria-Bold" w:hAnsi="Cambria-Bold" w:cs="Cambria-Bold"/>
          <w:color w:val="200020"/>
          <w:sz w:val="20"/>
          <w:szCs w:val="20"/>
        </w:rPr>
        <w:t xml:space="preserve">La estructura que se propone a continuación toma se basa en la estructura de proyecto </w:t>
      </w:r>
      <w:proofErr w:type="spellStart"/>
      <w:r>
        <w:rPr>
          <w:rFonts w:ascii="Cambria-Bold" w:hAnsi="Cambria-Bold" w:cs="Cambria-Bold"/>
          <w:color w:val="200020"/>
          <w:sz w:val="20"/>
          <w:szCs w:val="20"/>
        </w:rPr>
        <w:t>CookieCutter</w:t>
      </w:r>
      <w:proofErr w:type="spellEnd"/>
      <w:r>
        <w:rPr>
          <w:rFonts w:ascii="Cambria-Bold" w:hAnsi="Cambria-Bold" w:cs="Cambria-Bold"/>
          <w:color w:val="200020"/>
          <w:sz w:val="20"/>
          <w:szCs w:val="20"/>
        </w:rPr>
        <w:t xml:space="preserve"> Data </w:t>
      </w:r>
      <w:proofErr w:type="spellStart"/>
      <w:r>
        <w:rPr>
          <w:rFonts w:ascii="Cambria-Bold" w:hAnsi="Cambria-Bold" w:cs="Cambria-Bold"/>
          <w:color w:val="200020"/>
          <w:sz w:val="20"/>
          <w:szCs w:val="20"/>
        </w:rPr>
        <w:t>Science</w:t>
      </w:r>
      <w:proofErr w:type="spellEnd"/>
      <w:r>
        <w:rPr>
          <w:rFonts w:ascii="Cambria-Bold" w:hAnsi="Cambria-Bold" w:cs="Cambria-Bold"/>
          <w:color w:val="200020"/>
          <w:sz w:val="20"/>
          <w:szCs w:val="20"/>
        </w:rPr>
        <w:t xml:space="preserve">, con </w:t>
      </w:r>
      <w:r w:rsidR="009C71CC">
        <w:rPr>
          <w:rFonts w:ascii="Cambria-Bold" w:hAnsi="Cambria-Bold" w:cs="Cambria-Bold"/>
          <w:color w:val="200020"/>
          <w:sz w:val="20"/>
          <w:szCs w:val="20"/>
        </w:rPr>
        <w:t>algunas</w:t>
      </w:r>
      <w:r>
        <w:rPr>
          <w:rFonts w:ascii="Cambria-Bold" w:hAnsi="Cambria-Bold" w:cs="Cambria-Bold"/>
          <w:color w:val="200020"/>
          <w:sz w:val="20"/>
          <w:szCs w:val="20"/>
        </w:rPr>
        <w:t xml:space="preserve"> modificaciones.</w:t>
      </w:r>
    </w:p>
    <w:p w14:paraId="20CEE39B" w14:textId="3BFE6396" w:rsidR="009C71CC" w:rsidRDefault="009C71CC">
      <w:pPr>
        <w:rPr>
          <w:rFonts w:ascii="Cambria-Bold" w:hAnsi="Cambria-Bold" w:cs="Cambria-Bold"/>
          <w:color w:val="200020"/>
          <w:sz w:val="20"/>
          <w:szCs w:val="20"/>
        </w:rPr>
      </w:pPr>
    </w:p>
    <w:p w14:paraId="293F46C3" w14:textId="6E613BD7" w:rsidR="009C71CC" w:rsidRDefault="00A71A93">
      <w:pPr>
        <w:rPr>
          <w:rFonts w:ascii="Cambria-Bold" w:hAnsi="Cambria-Bold" w:cs="Cambria-Bold"/>
          <w:color w:val="200020"/>
          <w:sz w:val="20"/>
          <w:szCs w:val="20"/>
        </w:rPr>
      </w:pPr>
      <w:r>
        <w:rPr>
          <w:noProof/>
        </w:rPr>
        <w:lastRenderedPageBreak/>
        <w:drawing>
          <wp:inline distT="0" distB="0" distL="0" distR="0" wp14:anchorId="2341AAE8" wp14:editId="09A886F8">
            <wp:extent cx="5612130" cy="503491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5034915"/>
                    </a:xfrm>
                    <a:prstGeom prst="rect">
                      <a:avLst/>
                    </a:prstGeom>
                  </pic:spPr>
                </pic:pic>
              </a:graphicData>
            </a:graphic>
          </wp:inline>
        </w:drawing>
      </w:r>
    </w:p>
    <w:p w14:paraId="2DA7C1C4" w14:textId="705F4E07" w:rsidR="009C71CC" w:rsidRDefault="00146B03">
      <w:pPr>
        <w:rPr>
          <w:rFonts w:ascii="Cambria-Bold" w:hAnsi="Cambria-Bold" w:cs="Cambria-Bold"/>
          <w:color w:val="200020"/>
          <w:sz w:val="20"/>
          <w:szCs w:val="20"/>
        </w:rPr>
      </w:pPr>
      <w:r>
        <w:rPr>
          <w:rFonts w:ascii="Cambria-Bold" w:hAnsi="Cambria-Bold" w:cs="Cambria-Bold"/>
          <w:color w:val="200020"/>
          <w:sz w:val="20"/>
          <w:szCs w:val="20"/>
        </w:rPr>
        <w:t>Con esta estructuración</w:t>
      </w:r>
      <w:r w:rsidR="002B5ED9">
        <w:rPr>
          <w:rFonts w:ascii="Cambria-Bold" w:hAnsi="Cambria-Bold" w:cs="Cambria-Bold"/>
          <w:color w:val="200020"/>
          <w:sz w:val="20"/>
          <w:szCs w:val="20"/>
        </w:rPr>
        <w:t xml:space="preserve"> muy estandarizada</w:t>
      </w:r>
      <w:r>
        <w:rPr>
          <w:rFonts w:ascii="Cambria-Bold" w:hAnsi="Cambria-Bold" w:cs="Cambria-Bold"/>
          <w:color w:val="200020"/>
          <w:sz w:val="20"/>
          <w:szCs w:val="20"/>
        </w:rPr>
        <w:t xml:space="preserve"> de carpetas podemos comenzar a desarrollar nuestro proyecto de forma limpia y lógica, dando un lugar </w:t>
      </w:r>
      <w:r w:rsidR="00006455">
        <w:rPr>
          <w:rFonts w:ascii="Cambria-Bold" w:hAnsi="Cambria-Bold" w:cs="Cambria-Bold"/>
          <w:color w:val="200020"/>
          <w:sz w:val="20"/>
          <w:szCs w:val="20"/>
        </w:rPr>
        <w:t>específico</w:t>
      </w:r>
      <w:r>
        <w:rPr>
          <w:rFonts w:ascii="Cambria-Bold" w:hAnsi="Cambria-Bold" w:cs="Cambria-Bold"/>
          <w:color w:val="200020"/>
          <w:sz w:val="20"/>
          <w:szCs w:val="20"/>
        </w:rPr>
        <w:t xml:space="preserve"> para cada uno de los archivos que se van generando a medida que el proyecto va creciendo</w:t>
      </w:r>
      <w:r w:rsidR="002B5ED9">
        <w:rPr>
          <w:rFonts w:ascii="Cambria-Bold" w:hAnsi="Cambria-Bold" w:cs="Cambria-Bold"/>
          <w:color w:val="200020"/>
          <w:sz w:val="20"/>
          <w:szCs w:val="20"/>
        </w:rPr>
        <w:t>. Esta estructuración estándar permite que los desarrolladores nuevos puedan entrar a comprender el proyector sin tener que profundizar en extensa documentación. También da la posibilidad al desarrollador de no tener que leer el código al 100% antes de saber buscar cada componente.</w:t>
      </w:r>
    </w:p>
    <w:p w14:paraId="147C36B4" w14:textId="1F1879EA" w:rsidR="009C71CC" w:rsidRDefault="00146B03">
      <w:pPr>
        <w:rPr>
          <w:rFonts w:ascii="Cambria-Bold" w:hAnsi="Cambria-Bold" w:cs="Cambria-Bold"/>
          <w:color w:val="200020"/>
          <w:sz w:val="20"/>
          <w:szCs w:val="20"/>
        </w:rPr>
      </w:pPr>
      <w:r>
        <w:rPr>
          <w:rFonts w:ascii="Cambria-Bold" w:hAnsi="Cambria-Bold" w:cs="Cambria-Bold"/>
          <w:color w:val="200020"/>
          <w:sz w:val="20"/>
          <w:szCs w:val="20"/>
        </w:rPr>
        <w:t>Para manejar el</w:t>
      </w:r>
      <w:r w:rsidR="002B5ED9">
        <w:rPr>
          <w:rFonts w:ascii="Cambria-Bold" w:hAnsi="Cambria-Bold" w:cs="Cambria-Bold"/>
          <w:color w:val="200020"/>
          <w:sz w:val="20"/>
          <w:szCs w:val="20"/>
        </w:rPr>
        <w:t xml:space="preserve"> manejo de versiones </w:t>
      </w:r>
      <w:r w:rsidR="00787F3B">
        <w:rPr>
          <w:rFonts w:ascii="Cambria-Bold" w:hAnsi="Cambria-Bold" w:cs="Cambria-Bold"/>
          <w:color w:val="200020"/>
          <w:sz w:val="20"/>
          <w:szCs w:val="20"/>
        </w:rPr>
        <w:t xml:space="preserve">en la nube del proyecto </w:t>
      </w:r>
      <w:r w:rsidR="002B5ED9">
        <w:rPr>
          <w:rFonts w:ascii="Cambria-Bold" w:hAnsi="Cambria-Bold" w:cs="Cambria-Bold"/>
          <w:color w:val="200020"/>
          <w:sz w:val="20"/>
          <w:szCs w:val="20"/>
        </w:rPr>
        <w:t xml:space="preserve">se </w:t>
      </w:r>
      <w:r w:rsidR="004C2CF8">
        <w:rPr>
          <w:rFonts w:ascii="Cambria-Bold" w:hAnsi="Cambria-Bold" w:cs="Cambria-Bold"/>
          <w:color w:val="200020"/>
          <w:sz w:val="20"/>
          <w:szCs w:val="20"/>
        </w:rPr>
        <w:t>usará</w:t>
      </w:r>
      <w:r w:rsidR="002B5ED9">
        <w:rPr>
          <w:rFonts w:ascii="Cambria-Bold" w:hAnsi="Cambria-Bold" w:cs="Cambria-Bold"/>
          <w:color w:val="200020"/>
          <w:sz w:val="20"/>
          <w:szCs w:val="20"/>
        </w:rPr>
        <w:t xml:space="preserve"> un versionamiento </w:t>
      </w:r>
      <w:r w:rsidR="004C2CF8">
        <w:rPr>
          <w:rFonts w:ascii="Cambria-Bold" w:hAnsi="Cambria-Bold" w:cs="Cambria-Bold"/>
          <w:color w:val="200020"/>
          <w:sz w:val="20"/>
          <w:szCs w:val="20"/>
        </w:rPr>
        <w:t>semántico.</w:t>
      </w:r>
    </w:p>
    <w:p w14:paraId="7C052458" w14:textId="77777777" w:rsidR="004C2CF8" w:rsidRDefault="004C2CF8" w:rsidP="004C2CF8">
      <w:pPr>
        <w:jc w:val="both"/>
        <w:rPr>
          <w:rFonts w:ascii="Cambria-Bold" w:hAnsi="Cambria-Bold" w:cs="Cambria-Bold"/>
          <w:color w:val="200020"/>
          <w:sz w:val="20"/>
          <w:szCs w:val="20"/>
        </w:rPr>
      </w:pPr>
      <w:r w:rsidRPr="004C2CF8">
        <w:rPr>
          <w:rFonts w:ascii="Cambria-Bold" w:hAnsi="Cambria-Bold" w:cs="Cambria-Bold"/>
          <w:color w:val="200020"/>
          <w:sz w:val="20"/>
          <w:szCs w:val="20"/>
        </w:rPr>
        <w:t>El versionamiento semántico está compuesto por 3 dígitos separados por puntos que representan la versión publicada. Por ejemplo: 1.1.2, 10.2.3, 20.0.0</w:t>
      </w:r>
      <w:r>
        <w:rPr>
          <w:rFonts w:ascii="Cambria-Bold" w:hAnsi="Cambria-Bold" w:cs="Cambria-Bold"/>
          <w:color w:val="200020"/>
          <w:sz w:val="20"/>
          <w:szCs w:val="20"/>
        </w:rPr>
        <w:t xml:space="preserve">. </w:t>
      </w:r>
      <w:r w:rsidRPr="004C2CF8">
        <w:rPr>
          <w:rFonts w:ascii="Cambria-Bold" w:hAnsi="Cambria-Bold" w:cs="Cambria-Bold"/>
          <w:color w:val="200020"/>
          <w:sz w:val="20"/>
          <w:szCs w:val="20"/>
        </w:rPr>
        <w:t xml:space="preserve">El primer dígito se conoce como Mayor, el segundo como </w:t>
      </w:r>
      <w:proofErr w:type="spellStart"/>
      <w:r w:rsidRPr="004C2CF8">
        <w:rPr>
          <w:rFonts w:ascii="Cambria-Bold" w:hAnsi="Cambria-Bold" w:cs="Cambria-Bold"/>
          <w:color w:val="200020"/>
          <w:sz w:val="20"/>
          <w:szCs w:val="20"/>
        </w:rPr>
        <w:t>Minor</w:t>
      </w:r>
      <w:proofErr w:type="spellEnd"/>
      <w:r w:rsidRPr="004C2CF8">
        <w:rPr>
          <w:rFonts w:ascii="Cambria-Bold" w:hAnsi="Cambria-Bold" w:cs="Cambria-Bold"/>
          <w:color w:val="200020"/>
          <w:sz w:val="20"/>
          <w:szCs w:val="20"/>
        </w:rPr>
        <w:t xml:space="preserve"> y el tercero como </w:t>
      </w:r>
      <w:proofErr w:type="spellStart"/>
      <w:r w:rsidRPr="004C2CF8">
        <w:rPr>
          <w:rFonts w:ascii="Cambria-Bold" w:hAnsi="Cambria-Bold" w:cs="Cambria-Bold"/>
          <w:color w:val="200020"/>
          <w:sz w:val="20"/>
          <w:szCs w:val="20"/>
        </w:rPr>
        <w:t>Patch</w:t>
      </w:r>
      <w:proofErr w:type="spellEnd"/>
      <w:r w:rsidRPr="004C2CF8">
        <w:rPr>
          <w:rFonts w:ascii="Cambria-Bold" w:hAnsi="Cambria-Bold" w:cs="Cambria-Bold"/>
          <w:color w:val="200020"/>
          <w:sz w:val="20"/>
          <w:szCs w:val="20"/>
        </w:rPr>
        <w:t>, y todos pueden tomar valores entre cero e infinito.</w:t>
      </w:r>
    </w:p>
    <w:p w14:paraId="73F14958" w14:textId="46D888CE" w:rsidR="004C2CF8" w:rsidRPr="004C2CF8" w:rsidRDefault="004C2CF8" w:rsidP="004C2CF8">
      <w:pPr>
        <w:jc w:val="both"/>
        <w:rPr>
          <w:rFonts w:ascii="Cambria-Bold" w:hAnsi="Cambria-Bold" w:cs="Cambria-Bold"/>
          <w:color w:val="200020"/>
          <w:sz w:val="20"/>
          <w:szCs w:val="20"/>
        </w:rPr>
      </w:pPr>
      <w:proofErr w:type="spellStart"/>
      <w:r w:rsidRPr="004C2CF8">
        <w:rPr>
          <w:rFonts w:ascii="Cambria-Bold" w:hAnsi="Cambria-Bold" w:cs="Cambria-Bold"/>
          <w:color w:val="200020"/>
          <w:sz w:val="20"/>
          <w:szCs w:val="20"/>
        </w:rPr>
        <w:t>Patch</w:t>
      </w:r>
      <w:proofErr w:type="spellEnd"/>
    </w:p>
    <w:p w14:paraId="7B7844C6" w14:textId="77777777" w:rsidR="004C2CF8" w:rsidRDefault="004C2CF8" w:rsidP="004C2CF8">
      <w:pPr>
        <w:jc w:val="both"/>
        <w:rPr>
          <w:rFonts w:ascii="Cambria-Bold" w:hAnsi="Cambria-Bold" w:cs="Cambria-Bold"/>
          <w:color w:val="200020"/>
          <w:sz w:val="20"/>
          <w:szCs w:val="20"/>
        </w:rPr>
      </w:pPr>
      <w:r w:rsidRPr="004C2CF8">
        <w:rPr>
          <w:rFonts w:ascii="Cambria-Bold" w:hAnsi="Cambria-Bold" w:cs="Cambria-Bold"/>
          <w:color w:val="200020"/>
          <w:sz w:val="20"/>
          <w:szCs w:val="20"/>
        </w:rPr>
        <w:t>Se incremente cuando se hacen ajustes de bugs y pequeñas mejoras que no implican nuevas funcionalidades.</w:t>
      </w:r>
      <w:r>
        <w:rPr>
          <w:rFonts w:ascii="Cambria-Bold" w:hAnsi="Cambria-Bold" w:cs="Cambria-Bold"/>
          <w:color w:val="200020"/>
          <w:sz w:val="20"/>
          <w:szCs w:val="20"/>
        </w:rPr>
        <w:t xml:space="preserve"> </w:t>
      </w:r>
      <w:r w:rsidRPr="004C2CF8">
        <w:rPr>
          <w:rFonts w:ascii="Cambria-Bold" w:hAnsi="Cambria-Bold" w:cs="Cambria-Bold"/>
          <w:color w:val="200020"/>
          <w:sz w:val="20"/>
          <w:szCs w:val="20"/>
        </w:rPr>
        <w:t>El paquete es compatible en uso con la versión anterior (No hay impacto en la forma como el usuario final usa el paquete).</w:t>
      </w:r>
    </w:p>
    <w:p w14:paraId="43C63400" w14:textId="278D86C7" w:rsidR="004C2CF8" w:rsidRPr="004C2CF8" w:rsidRDefault="004C2CF8" w:rsidP="004C2CF8">
      <w:pPr>
        <w:jc w:val="both"/>
        <w:rPr>
          <w:rFonts w:ascii="Cambria-Bold" w:hAnsi="Cambria-Bold" w:cs="Cambria-Bold"/>
          <w:color w:val="200020"/>
          <w:sz w:val="20"/>
          <w:szCs w:val="20"/>
        </w:rPr>
      </w:pPr>
      <w:proofErr w:type="spellStart"/>
      <w:r w:rsidRPr="004C2CF8">
        <w:rPr>
          <w:rFonts w:ascii="Cambria-Bold" w:hAnsi="Cambria-Bold" w:cs="Cambria-Bold"/>
          <w:color w:val="200020"/>
          <w:sz w:val="20"/>
          <w:szCs w:val="20"/>
        </w:rPr>
        <w:t>Minor</w:t>
      </w:r>
      <w:proofErr w:type="spellEnd"/>
    </w:p>
    <w:p w14:paraId="47DC19C7" w14:textId="0909C9F9" w:rsidR="004C2CF8" w:rsidRDefault="004C2CF8" w:rsidP="004C2CF8">
      <w:pPr>
        <w:jc w:val="both"/>
        <w:rPr>
          <w:rFonts w:ascii="Cambria-Bold" w:hAnsi="Cambria-Bold" w:cs="Cambria-Bold"/>
          <w:color w:val="200020"/>
          <w:sz w:val="20"/>
          <w:szCs w:val="20"/>
        </w:rPr>
      </w:pPr>
      <w:r w:rsidRPr="004C2CF8">
        <w:rPr>
          <w:rFonts w:ascii="Cambria-Bold" w:hAnsi="Cambria-Bold" w:cs="Cambria-Bold"/>
          <w:color w:val="200020"/>
          <w:sz w:val="20"/>
          <w:szCs w:val="20"/>
        </w:rPr>
        <w:lastRenderedPageBreak/>
        <w:t>Se incremente cuando se agregan nuevas funcionalidades y cambios menores.</w:t>
      </w:r>
      <w:r>
        <w:rPr>
          <w:rFonts w:ascii="Cambria-Bold" w:hAnsi="Cambria-Bold" w:cs="Cambria-Bold"/>
          <w:color w:val="200020"/>
          <w:sz w:val="20"/>
          <w:szCs w:val="20"/>
        </w:rPr>
        <w:t xml:space="preserve"> </w:t>
      </w:r>
      <w:r w:rsidRPr="004C2CF8">
        <w:rPr>
          <w:rFonts w:ascii="Cambria-Bold" w:hAnsi="Cambria-Bold" w:cs="Cambria-Bold"/>
          <w:color w:val="200020"/>
          <w:sz w:val="20"/>
          <w:szCs w:val="20"/>
        </w:rPr>
        <w:t>Esta publicación puede contener ajuste de bugs.</w:t>
      </w:r>
      <w:r>
        <w:rPr>
          <w:rFonts w:ascii="Cambria-Bold" w:hAnsi="Cambria-Bold" w:cs="Cambria-Bold"/>
          <w:color w:val="200020"/>
          <w:sz w:val="20"/>
          <w:szCs w:val="20"/>
        </w:rPr>
        <w:t xml:space="preserve"> </w:t>
      </w:r>
      <w:r w:rsidRPr="004C2CF8">
        <w:rPr>
          <w:rFonts w:ascii="Cambria-Bold" w:hAnsi="Cambria-Bold" w:cs="Cambria-Bold"/>
          <w:color w:val="200020"/>
          <w:sz w:val="20"/>
          <w:szCs w:val="20"/>
        </w:rPr>
        <w:t>El paquete es compatible en uso con la versión anterior (No hay impacto en la forma como el usuario final usa el paquete).</w:t>
      </w:r>
      <w:r>
        <w:rPr>
          <w:rFonts w:ascii="Cambria-Bold" w:hAnsi="Cambria-Bold" w:cs="Cambria-Bold"/>
          <w:color w:val="200020"/>
          <w:sz w:val="20"/>
          <w:szCs w:val="20"/>
        </w:rPr>
        <w:t xml:space="preserve"> </w:t>
      </w:r>
      <w:r w:rsidRPr="004C2CF8">
        <w:rPr>
          <w:rFonts w:ascii="Cambria-Bold" w:hAnsi="Cambria-Bold" w:cs="Cambria-Bold"/>
          <w:color w:val="200020"/>
          <w:sz w:val="20"/>
          <w:szCs w:val="20"/>
        </w:rPr>
        <w:t xml:space="preserve">Cuando este componente se aumenta, se debe </w:t>
      </w:r>
      <w:proofErr w:type="gramStart"/>
      <w:r w:rsidRPr="004C2CF8">
        <w:rPr>
          <w:rFonts w:ascii="Cambria-Bold" w:hAnsi="Cambria-Bold" w:cs="Cambria-Bold"/>
          <w:color w:val="200020"/>
          <w:sz w:val="20"/>
          <w:szCs w:val="20"/>
        </w:rPr>
        <w:t>resetear</w:t>
      </w:r>
      <w:proofErr w:type="gramEnd"/>
      <w:r w:rsidRPr="004C2CF8">
        <w:rPr>
          <w:rFonts w:ascii="Cambria-Bold" w:hAnsi="Cambria-Bold" w:cs="Cambria-Bold"/>
          <w:color w:val="200020"/>
          <w:sz w:val="20"/>
          <w:szCs w:val="20"/>
        </w:rPr>
        <w:t xml:space="preserve"> el </w:t>
      </w:r>
      <w:proofErr w:type="spellStart"/>
      <w:r w:rsidRPr="004C2CF8">
        <w:rPr>
          <w:rFonts w:ascii="Cambria-Bold" w:hAnsi="Cambria-Bold" w:cs="Cambria-Bold"/>
          <w:color w:val="200020"/>
          <w:sz w:val="20"/>
          <w:szCs w:val="20"/>
        </w:rPr>
        <w:t>Patch</w:t>
      </w:r>
      <w:proofErr w:type="spellEnd"/>
      <w:r w:rsidRPr="004C2CF8">
        <w:rPr>
          <w:rFonts w:ascii="Cambria-Bold" w:hAnsi="Cambria-Bold" w:cs="Cambria-Bold"/>
          <w:color w:val="200020"/>
          <w:sz w:val="20"/>
          <w:szCs w:val="20"/>
        </w:rPr>
        <w:t xml:space="preserve"> a cero.</w:t>
      </w:r>
    </w:p>
    <w:p w14:paraId="1E9D7A79" w14:textId="700340DC" w:rsidR="004C2CF8" w:rsidRPr="004C2CF8" w:rsidRDefault="004C2CF8" w:rsidP="004C2CF8">
      <w:pPr>
        <w:jc w:val="both"/>
        <w:rPr>
          <w:rFonts w:ascii="Cambria-Bold" w:hAnsi="Cambria-Bold" w:cs="Cambria-Bold"/>
          <w:color w:val="200020"/>
          <w:sz w:val="20"/>
          <w:szCs w:val="20"/>
        </w:rPr>
      </w:pPr>
      <w:proofErr w:type="spellStart"/>
      <w:r w:rsidRPr="004C2CF8">
        <w:rPr>
          <w:rFonts w:ascii="Cambria-Bold" w:hAnsi="Cambria-Bold" w:cs="Cambria-Bold"/>
          <w:color w:val="200020"/>
          <w:sz w:val="20"/>
          <w:szCs w:val="20"/>
        </w:rPr>
        <w:t>Major</w:t>
      </w:r>
      <w:proofErr w:type="spellEnd"/>
    </w:p>
    <w:p w14:paraId="5D074617" w14:textId="1CEB8595" w:rsidR="004C2CF8" w:rsidRPr="004C2CF8" w:rsidRDefault="004C2CF8" w:rsidP="004C2CF8">
      <w:pPr>
        <w:jc w:val="both"/>
        <w:rPr>
          <w:rFonts w:ascii="Cambria-Bold" w:hAnsi="Cambria-Bold" w:cs="Cambria-Bold"/>
          <w:color w:val="200020"/>
          <w:sz w:val="20"/>
          <w:szCs w:val="20"/>
        </w:rPr>
      </w:pPr>
      <w:r w:rsidRPr="004C2CF8">
        <w:rPr>
          <w:rFonts w:ascii="Cambria-Bold" w:hAnsi="Cambria-Bold" w:cs="Cambria-Bold"/>
          <w:color w:val="200020"/>
          <w:sz w:val="20"/>
          <w:szCs w:val="20"/>
        </w:rPr>
        <w:t>Se incremente cuando se hacen cambios mayores que implican que el paquete no sea compatible en uso con la versión anterior (Cambia la forma como el usuario final usa el paquete).</w:t>
      </w:r>
      <w:r>
        <w:rPr>
          <w:rFonts w:ascii="Cambria-Bold" w:hAnsi="Cambria-Bold" w:cs="Cambria-Bold"/>
          <w:color w:val="200020"/>
          <w:sz w:val="20"/>
          <w:szCs w:val="20"/>
        </w:rPr>
        <w:t xml:space="preserve"> </w:t>
      </w:r>
      <w:r w:rsidRPr="004C2CF8">
        <w:rPr>
          <w:rFonts w:ascii="Cambria-Bold" w:hAnsi="Cambria-Bold" w:cs="Cambria-Bold"/>
          <w:color w:val="200020"/>
          <w:sz w:val="20"/>
          <w:szCs w:val="20"/>
        </w:rPr>
        <w:t>Esta publicación puede contener nuevas funcionalidades, cambios menores y ajustes de bugs.</w:t>
      </w:r>
      <w:r>
        <w:rPr>
          <w:rFonts w:ascii="Cambria-Bold" w:hAnsi="Cambria-Bold" w:cs="Cambria-Bold"/>
          <w:color w:val="200020"/>
          <w:sz w:val="20"/>
          <w:szCs w:val="20"/>
        </w:rPr>
        <w:t xml:space="preserve"> </w:t>
      </w:r>
    </w:p>
    <w:p w14:paraId="7B18CEDF" w14:textId="44A86A5C" w:rsidR="004C2CF8" w:rsidRDefault="004C2CF8" w:rsidP="004C2CF8">
      <w:pPr>
        <w:jc w:val="both"/>
        <w:rPr>
          <w:rFonts w:ascii="Cambria-Bold" w:hAnsi="Cambria-Bold" w:cs="Cambria-Bold"/>
          <w:color w:val="200020"/>
          <w:sz w:val="20"/>
          <w:szCs w:val="20"/>
        </w:rPr>
      </w:pPr>
      <w:r w:rsidRPr="004C2CF8">
        <w:rPr>
          <w:rFonts w:ascii="Cambria-Bold" w:hAnsi="Cambria-Bold" w:cs="Cambria-Bold"/>
          <w:color w:val="200020"/>
          <w:sz w:val="20"/>
          <w:szCs w:val="20"/>
        </w:rPr>
        <w:t xml:space="preserve">Cuando este componente se aumenta, se debe </w:t>
      </w:r>
      <w:proofErr w:type="gramStart"/>
      <w:r w:rsidRPr="004C2CF8">
        <w:rPr>
          <w:rFonts w:ascii="Cambria-Bold" w:hAnsi="Cambria-Bold" w:cs="Cambria-Bold"/>
          <w:color w:val="200020"/>
          <w:sz w:val="20"/>
          <w:szCs w:val="20"/>
        </w:rPr>
        <w:t>resetear</w:t>
      </w:r>
      <w:proofErr w:type="gramEnd"/>
      <w:r w:rsidRPr="004C2CF8">
        <w:rPr>
          <w:rFonts w:ascii="Cambria-Bold" w:hAnsi="Cambria-Bold" w:cs="Cambria-Bold"/>
          <w:color w:val="200020"/>
          <w:sz w:val="20"/>
          <w:szCs w:val="20"/>
        </w:rPr>
        <w:t xml:space="preserve"> el </w:t>
      </w:r>
      <w:proofErr w:type="spellStart"/>
      <w:r w:rsidRPr="004C2CF8">
        <w:rPr>
          <w:rFonts w:ascii="Cambria-Bold" w:hAnsi="Cambria-Bold" w:cs="Cambria-Bold"/>
          <w:color w:val="200020"/>
          <w:sz w:val="20"/>
          <w:szCs w:val="20"/>
        </w:rPr>
        <w:t>Minor</w:t>
      </w:r>
      <w:proofErr w:type="spellEnd"/>
      <w:r w:rsidRPr="004C2CF8">
        <w:rPr>
          <w:rFonts w:ascii="Cambria-Bold" w:hAnsi="Cambria-Bold" w:cs="Cambria-Bold"/>
          <w:color w:val="200020"/>
          <w:sz w:val="20"/>
          <w:szCs w:val="20"/>
        </w:rPr>
        <w:t xml:space="preserve"> y el </w:t>
      </w:r>
      <w:proofErr w:type="spellStart"/>
      <w:r w:rsidRPr="004C2CF8">
        <w:rPr>
          <w:rFonts w:ascii="Cambria-Bold" w:hAnsi="Cambria-Bold" w:cs="Cambria-Bold"/>
          <w:color w:val="200020"/>
          <w:sz w:val="20"/>
          <w:szCs w:val="20"/>
        </w:rPr>
        <w:t>Patch</w:t>
      </w:r>
      <w:proofErr w:type="spellEnd"/>
      <w:r w:rsidRPr="004C2CF8">
        <w:rPr>
          <w:rFonts w:ascii="Cambria-Bold" w:hAnsi="Cambria-Bold" w:cs="Cambria-Bold"/>
          <w:color w:val="200020"/>
          <w:sz w:val="20"/>
          <w:szCs w:val="20"/>
        </w:rPr>
        <w:t xml:space="preserve"> a cero.</w:t>
      </w:r>
    </w:p>
    <w:p w14:paraId="3C4B0ED3" w14:textId="77777777" w:rsidR="004C2CF8" w:rsidRPr="00DC0CC5" w:rsidRDefault="004C2CF8" w:rsidP="004C2CF8">
      <w:pPr>
        <w:rPr>
          <w:rFonts w:ascii="Cambria-Bold" w:hAnsi="Cambria-Bold" w:cs="Cambria-Bold"/>
          <w:color w:val="200020"/>
          <w:sz w:val="20"/>
          <w:szCs w:val="20"/>
        </w:rPr>
      </w:pPr>
      <w:r w:rsidRPr="00DC0CC5">
        <w:rPr>
          <w:rFonts w:ascii="Cambria-Bold" w:hAnsi="Cambria-Bold" w:cs="Cambria-Bold"/>
          <w:color w:val="200020"/>
          <w:sz w:val="20"/>
          <w:szCs w:val="20"/>
        </w:rPr>
        <w:t>Observaciones:</w:t>
      </w:r>
    </w:p>
    <w:p w14:paraId="26847B03" w14:textId="77777777" w:rsidR="004C2CF8" w:rsidRPr="00DC0CC5" w:rsidRDefault="004C2CF8" w:rsidP="004C2CF8">
      <w:pPr>
        <w:pStyle w:val="Prrafodelista"/>
        <w:numPr>
          <w:ilvl w:val="0"/>
          <w:numId w:val="4"/>
        </w:numPr>
        <w:jc w:val="both"/>
        <w:rPr>
          <w:rFonts w:ascii="Cambria-Bold" w:hAnsi="Cambria-Bold" w:cs="Cambria-Bold"/>
          <w:color w:val="200020"/>
          <w:sz w:val="20"/>
          <w:szCs w:val="20"/>
        </w:rPr>
      </w:pPr>
      <w:r w:rsidRPr="00DC0CC5">
        <w:rPr>
          <w:rFonts w:ascii="Cambria-Bold" w:hAnsi="Cambria-Bold" w:cs="Cambria-Bold"/>
          <w:color w:val="200020"/>
          <w:sz w:val="20"/>
          <w:szCs w:val="20"/>
        </w:rPr>
        <w:t>La primera versión estable (que se lleva a producción) es la 1.0.0</w:t>
      </w:r>
    </w:p>
    <w:p w14:paraId="436FEB12" w14:textId="77777777" w:rsidR="004C2CF8" w:rsidRPr="00DC0CC5" w:rsidRDefault="004C2CF8" w:rsidP="004C2CF8">
      <w:pPr>
        <w:pStyle w:val="Prrafodelista"/>
        <w:numPr>
          <w:ilvl w:val="0"/>
          <w:numId w:val="4"/>
        </w:numPr>
        <w:jc w:val="both"/>
        <w:rPr>
          <w:rFonts w:ascii="Cambria-Bold" w:hAnsi="Cambria-Bold" w:cs="Cambria-Bold"/>
          <w:color w:val="200020"/>
          <w:sz w:val="20"/>
          <w:szCs w:val="20"/>
        </w:rPr>
      </w:pPr>
      <w:r w:rsidRPr="00DC0CC5">
        <w:rPr>
          <w:rFonts w:ascii="Cambria-Bold" w:hAnsi="Cambria-Bold" w:cs="Cambria-Bold"/>
          <w:color w:val="200020"/>
          <w:sz w:val="20"/>
          <w:szCs w:val="20"/>
        </w:rPr>
        <w:t xml:space="preserve">Las versiones con </w:t>
      </w:r>
      <w:proofErr w:type="spellStart"/>
      <w:r w:rsidRPr="00DC0CC5">
        <w:rPr>
          <w:rFonts w:ascii="Cambria-Bold" w:hAnsi="Cambria-Bold" w:cs="Cambria-Bold"/>
          <w:color w:val="200020"/>
          <w:sz w:val="20"/>
          <w:szCs w:val="20"/>
        </w:rPr>
        <w:t>Major</w:t>
      </w:r>
      <w:proofErr w:type="spellEnd"/>
      <w:r w:rsidRPr="00DC0CC5">
        <w:rPr>
          <w:rFonts w:ascii="Cambria-Bold" w:hAnsi="Cambria-Bold" w:cs="Cambria-Bold"/>
          <w:color w:val="200020"/>
          <w:sz w:val="20"/>
          <w:szCs w:val="20"/>
        </w:rPr>
        <w:t xml:space="preserve"> = 0, serán versiones inestables, es decir, aún se encuentran en proceso de validación y no deben ser usadas en producción.</w:t>
      </w:r>
    </w:p>
    <w:p w14:paraId="3799E83B" w14:textId="118246D3" w:rsidR="004C2CF8" w:rsidRPr="00DC0CC5" w:rsidRDefault="004C2CF8" w:rsidP="004C2CF8">
      <w:pPr>
        <w:pStyle w:val="Prrafodelista"/>
        <w:numPr>
          <w:ilvl w:val="0"/>
          <w:numId w:val="4"/>
        </w:numPr>
        <w:jc w:val="both"/>
        <w:rPr>
          <w:rFonts w:ascii="Cambria-Bold" w:hAnsi="Cambria-Bold" w:cs="Cambria-Bold"/>
          <w:color w:val="200020"/>
          <w:sz w:val="20"/>
          <w:szCs w:val="20"/>
        </w:rPr>
      </w:pPr>
      <w:r w:rsidRPr="00DC0CC5">
        <w:rPr>
          <w:rFonts w:ascii="Cambria-Bold" w:hAnsi="Cambria-Bold" w:cs="Cambria-Bold"/>
          <w:color w:val="200020"/>
          <w:sz w:val="20"/>
          <w:szCs w:val="20"/>
        </w:rPr>
        <w:t xml:space="preserve">Por lo general los modelos analíticos sólo aumentarán el componente </w:t>
      </w:r>
      <w:proofErr w:type="spellStart"/>
      <w:r w:rsidRPr="00DC0CC5">
        <w:rPr>
          <w:rFonts w:ascii="Cambria-Bold" w:hAnsi="Cambria-Bold" w:cs="Cambria-Bold"/>
          <w:color w:val="200020"/>
          <w:sz w:val="20"/>
          <w:szCs w:val="20"/>
        </w:rPr>
        <w:t>Major</w:t>
      </w:r>
      <w:proofErr w:type="spellEnd"/>
      <w:r w:rsidRPr="00DC0CC5">
        <w:rPr>
          <w:rFonts w:ascii="Cambria-Bold" w:hAnsi="Cambria-Bold" w:cs="Cambria-Bold"/>
          <w:color w:val="200020"/>
          <w:sz w:val="20"/>
          <w:szCs w:val="20"/>
        </w:rPr>
        <w:t xml:space="preserve"> por encima de 1 cuando haya cambios del esquema orquestador utilizado</w:t>
      </w:r>
      <w:r w:rsidR="00DC0CC5">
        <w:rPr>
          <w:rFonts w:ascii="Cambria-Bold" w:hAnsi="Cambria-Bold" w:cs="Cambria-Bold"/>
          <w:color w:val="200020"/>
          <w:sz w:val="20"/>
          <w:szCs w:val="20"/>
        </w:rPr>
        <w:t xml:space="preserve"> o se deba reentrenar el modelo para llevarlo a una versión más actualizada del algoritmo</w:t>
      </w:r>
      <w:r w:rsidRPr="00DC0CC5">
        <w:rPr>
          <w:rFonts w:ascii="Cambria-Bold" w:hAnsi="Cambria-Bold" w:cs="Cambria-Bold"/>
          <w:color w:val="200020"/>
          <w:sz w:val="20"/>
          <w:szCs w:val="20"/>
        </w:rPr>
        <w:t>.</w:t>
      </w:r>
    </w:p>
    <w:p w14:paraId="0C052437" w14:textId="73CE2231" w:rsidR="004C2CF8" w:rsidRPr="00006455" w:rsidRDefault="00787F3B" w:rsidP="004C2CF8">
      <w:pPr>
        <w:jc w:val="both"/>
        <w:rPr>
          <w:rFonts w:ascii="Cambria-Bold" w:hAnsi="Cambria-Bold" w:cs="Cambria-Bold"/>
          <w:b/>
          <w:bCs/>
          <w:color w:val="200020"/>
          <w:sz w:val="20"/>
          <w:szCs w:val="20"/>
        </w:rPr>
      </w:pPr>
      <w:r w:rsidRPr="00006455">
        <w:rPr>
          <w:rFonts w:ascii="Cambria-Bold" w:hAnsi="Cambria-Bold" w:cs="Cambria-Bold"/>
          <w:b/>
          <w:bCs/>
          <w:color w:val="200020"/>
          <w:sz w:val="20"/>
          <w:szCs w:val="20"/>
        </w:rPr>
        <w:t xml:space="preserve">Para el versionamiento de archivos, modelos, reportes se le concatena la fecha del día. Se hace una suposición de que el proceso no se ejecutara </w:t>
      </w:r>
      <w:proofErr w:type="spellStart"/>
      <w:r w:rsidRPr="00006455">
        <w:rPr>
          <w:rFonts w:ascii="Cambria-Bold" w:hAnsi="Cambria-Bold" w:cs="Cambria-Bold"/>
          <w:b/>
          <w:bCs/>
          <w:color w:val="200020"/>
          <w:sz w:val="20"/>
          <w:szCs w:val="20"/>
        </w:rPr>
        <w:t>mas</w:t>
      </w:r>
      <w:proofErr w:type="spellEnd"/>
      <w:r w:rsidRPr="00006455">
        <w:rPr>
          <w:rFonts w:ascii="Cambria-Bold" w:hAnsi="Cambria-Bold" w:cs="Cambria-Bold"/>
          <w:b/>
          <w:bCs/>
          <w:color w:val="200020"/>
          <w:sz w:val="20"/>
          <w:szCs w:val="20"/>
        </w:rPr>
        <w:t xml:space="preserve"> de un día para evitar errores en lecturas de datos.</w:t>
      </w:r>
    </w:p>
    <w:p w14:paraId="0234ACD6" w14:textId="55DC6B60" w:rsidR="004C2CF8" w:rsidRDefault="004C2CF8">
      <w:pPr>
        <w:rPr>
          <w:rFonts w:ascii="Cambria-Bold" w:hAnsi="Cambria-Bold" w:cs="Cambria-Bold"/>
          <w:color w:val="200020"/>
          <w:sz w:val="20"/>
          <w:szCs w:val="20"/>
        </w:rPr>
      </w:pPr>
    </w:p>
    <w:p w14:paraId="7C682618"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4. Datos</w:t>
      </w:r>
    </w:p>
    <w:p w14:paraId="428A558A" w14:textId="77777777" w:rsidR="00D616E3" w:rsidRPr="001A480C" w:rsidRDefault="00D616E3" w:rsidP="00D616E3">
      <w:pPr>
        <w:rPr>
          <w:rFonts w:ascii="Cambria-Bold" w:hAnsi="Cambria-Bold" w:cs="Cambria-Bold"/>
          <w:color w:val="200020"/>
          <w:sz w:val="20"/>
          <w:szCs w:val="20"/>
        </w:rPr>
      </w:pPr>
      <w:proofErr w:type="spellStart"/>
      <w:r w:rsidRPr="001A480C">
        <w:rPr>
          <w:rFonts w:ascii="Cambria-Bold" w:hAnsi="Cambria-Bold" w:cs="Cambria-Bold"/>
          <w:color w:val="200020"/>
          <w:sz w:val="20"/>
          <w:szCs w:val="20"/>
        </w:rPr>
        <w:t>Exploracion</w:t>
      </w:r>
      <w:proofErr w:type="spellEnd"/>
      <w:r w:rsidRPr="001A480C">
        <w:rPr>
          <w:rFonts w:ascii="Cambria-Bold" w:hAnsi="Cambria-Bold" w:cs="Cambria-Bold"/>
          <w:color w:val="200020"/>
          <w:sz w:val="20"/>
          <w:szCs w:val="20"/>
        </w:rPr>
        <w:t xml:space="preserve"> de datos y preprocesamiento.</w:t>
      </w:r>
    </w:p>
    <w:p w14:paraId="50005B7C"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 xml:space="preserve">Se selecciono un set de datos de la plataforma </w:t>
      </w:r>
      <w:proofErr w:type="spellStart"/>
      <w:r w:rsidRPr="001A480C">
        <w:rPr>
          <w:rFonts w:ascii="Cambria-Bold" w:hAnsi="Cambria-Bold" w:cs="Cambria-Bold"/>
          <w:color w:val="200020"/>
          <w:sz w:val="20"/>
          <w:szCs w:val="20"/>
        </w:rPr>
        <w:t>Kaggler</w:t>
      </w:r>
      <w:proofErr w:type="spellEnd"/>
      <w:r w:rsidRPr="001A480C">
        <w:rPr>
          <w:rFonts w:ascii="Cambria-Bold" w:hAnsi="Cambria-Bold" w:cs="Cambria-Bold"/>
          <w:color w:val="200020"/>
          <w:sz w:val="20"/>
          <w:szCs w:val="20"/>
        </w:rPr>
        <w:t>, el cual se llama '</w:t>
      </w:r>
      <w:proofErr w:type="spellStart"/>
      <w:r w:rsidRPr="001A480C">
        <w:rPr>
          <w:rFonts w:ascii="Cambria-Bold" w:hAnsi="Cambria-Bold" w:cs="Cambria-Bold"/>
          <w:color w:val="200020"/>
          <w:sz w:val="20"/>
          <w:szCs w:val="20"/>
        </w:rPr>
        <w:t>Water</w:t>
      </w:r>
      <w:proofErr w:type="spellEnd"/>
      <w:r w:rsidRPr="001A480C">
        <w:rPr>
          <w:rFonts w:ascii="Cambria-Bold" w:hAnsi="Cambria-Bold" w:cs="Cambria-Bold"/>
          <w:color w:val="200020"/>
          <w:sz w:val="20"/>
          <w:szCs w:val="20"/>
        </w:rPr>
        <w:t xml:space="preserve"> in Australia', este cuenta con variables meteorológicas. Este conjunto de datos contiene aproximadamente 10 años de observaciones meteorológicas diarias desde muchos lugares de Australia.</w:t>
      </w:r>
    </w:p>
    <w:p w14:paraId="38C28169" w14:textId="77777777" w:rsidR="00D616E3" w:rsidRPr="001A480C" w:rsidRDefault="00D616E3" w:rsidP="00D616E3">
      <w:pPr>
        <w:rPr>
          <w:rFonts w:ascii="Cambria-Bold" w:hAnsi="Cambria-Bold" w:cs="Cambria-Bold"/>
          <w:color w:val="200020"/>
          <w:sz w:val="20"/>
          <w:szCs w:val="20"/>
        </w:rPr>
      </w:pPr>
      <w:proofErr w:type="spellStart"/>
      <w:r w:rsidRPr="001A480C">
        <w:rPr>
          <w:rFonts w:ascii="Cambria-Bold" w:hAnsi="Cambria-Bold" w:cs="Cambria-Bold"/>
          <w:color w:val="200020"/>
          <w:sz w:val="20"/>
          <w:szCs w:val="20"/>
        </w:rPr>
        <w:t>RainTomorrow</w:t>
      </w:r>
      <w:proofErr w:type="spellEnd"/>
      <w:r w:rsidRPr="001A480C">
        <w:rPr>
          <w:rFonts w:ascii="Cambria-Bold" w:hAnsi="Cambria-Bold" w:cs="Cambria-Bold"/>
          <w:color w:val="200020"/>
          <w:sz w:val="20"/>
          <w:szCs w:val="20"/>
        </w:rPr>
        <w:t xml:space="preserve"> es la variable objetivo a predecir. Significa: ¿llovió al día siguiente, sí o no? Esta columna es Sí si la lluvia de ese día fue de 1 mm o más.</w:t>
      </w:r>
    </w:p>
    <w:p w14:paraId="18EB5910"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 xml:space="preserve">0. Carga de </w:t>
      </w:r>
      <w:proofErr w:type="spellStart"/>
      <w:r w:rsidRPr="001A480C">
        <w:rPr>
          <w:rFonts w:ascii="Cambria-Bold" w:hAnsi="Cambria-Bold" w:cs="Cambria-Bold"/>
          <w:color w:val="200020"/>
          <w:sz w:val="20"/>
          <w:szCs w:val="20"/>
        </w:rPr>
        <w:t>dataframe</w:t>
      </w:r>
      <w:proofErr w:type="spellEnd"/>
      <w:r w:rsidRPr="001A480C">
        <w:rPr>
          <w:rFonts w:ascii="Cambria-Bold" w:hAnsi="Cambria-Bold" w:cs="Cambria-Bold"/>
          <w:color w:val="200020"/>
          <w:sz w:val="20"/>
          <w:szCs w:val="20"/>
        </w:rPr>
        <w:t>.</w:t>
      </w:r>
    </w:p>
    <w:p w14:paraId="17C46BF8"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 xml:space="preserve">1. Se explorará las dimensiones de nuestro </w:t>
      </w:r>
      <w:proofErr w:type="spellStart"/>
      <w:r w:rsidRPr="001A480C">
        <w:rPr>
          <w:rFonts w:ascii="Cambria-Bold" w:hAnsi="Cambria-Bold" w:cs="Cambria-Bold"/>
          <w:color w:val="200020"/>
          <w:sz w:val="20"/>
          <w:szCs w:val="20"/>
        </w:rPr>
        <w:t>dataset</w:t>
      </w:r>
      <w:proofErr w:type="spellEnd"/>
      <w:r w:rsidRPr="001A480C">
        <w:rPr>
          <w:rFonts w:ascii="Cambria-Bold" w:hAnsi="Cambria-Bold" w:cs="Cambria-Bold"/>
          <w:color w:val="200020"/>
          <w:sz w:val="20"/>
          <w:szCs w:val="20"/>
        </w:rPr>
        <w:t xml:space="preserve"> y se harán unas previsualizaciones.</w:t>
      </w:r>
    </w:p>
    <w:p w14:paraId="656EC290"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2. Se harán algunas validaciones estadísticas de nuestras variables disponibles.</w:t>
      </w:r>
    </w:p>
    <w:p w14:paraId="652AF45D"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3. Se hará un análisis univarido sobre nuestra variable respuesta para mirar su distribución.</w:t>
      </w:r>
    </w:p>
    <w:p w14:paraId="3BED7CC3"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 xml:space="preserve">4. Haremos un </w:t>
      </w:r>
      <w:proofErr w:type="spellStart"/>
      <w:r w:rsidRPr="001A480C">
        <w:rPr>
          <w:rFonts w:ascii="Cambria-Bold" w:hAnsi="Cambria-Bold" w:cs="Cambria-Bold"/>
          <w:color w:val="200020"/>
          <w:sz w:val="20"/>
          <w:szCs w:val="20"/>
        </w:rPr>
        <w:t>analisis</w:t>
      </w:r>
      <w:proofErr w:type="spellEnd"/>
      <w:r w:rsidRPr="001A480C">
        <w:rPr>
          <w:rFonts w:ascii="Cambria-Bold" w:hAnsi="Cambria-Bold" w:cs="Cambria-Bold"/>
          <w:color w:val="200020"/>
          <w:sz w:val="20"/>
          <w:szCs w:val="20"/>
        </w:rPr>
        <w:t xml:space="preserve"> de </w:t>
      </w:r>
      <w:proofErr w:type="spellStart"/>
      <w:r w:rsidRPr="001A480C">
        <w:rPr>
          <w:rFonts w:ascii="Cambria-Bold" w:hAnsi="Cambria-Bold" w:cs="Cambria-Bold"/>
          <w:color w:val="200020"/>
          <w:sz w:val="20"/>
          <w:szCs w:val="20"/>
        </w:rPr>
        <w:t>tipologia</w:t>
      </w:r>
      <w:proofErr w:type="spellEnd"/>
      <w:r w:rsidRPr="001A480C">
        <w:rPr>
          <w:rFonts w:ascii="Cambria-Bold" w:hAnsi="Cambria-Bold" w:cs="Cambria-Bold"/>
          <w:color w:val="200020"/>
          <w:sz w:val="20"/>
          <w:szCs w:val="20"/>
        </w:rPr>
        <w:t xml:space="preserve"> de datos de cada una de nuestras variables para determinar su naturaleza y validaremos nulidad.</w:t>
      </w:r>
    </w:p>
    <w:p w14:paraId="20D80AAD" w14:textId="77777777" w:rsidR="00D616E3" w:rsidRPr="001A480C" w:rsidRDefault="00D616E3" w:rsidP="00D616E3">
      <w:pPr>
        <w:ind w:left="708" w:hanging="708"/>
        <w:rPr>
          <w:rFonts w:ascii="Cambria-Bold" w:hAnsi="Cambria-Bold" w:cs="Cambria-Bold"/>
          <w:color w:val="200020"/>
          <w:sz w:val="20"/>
          <w:szCs w:val="20"/>
        </w:rPr>
      </w:pPr>
      <w:r w:rsidRPr="001A480C">
        <w:rPr>
          <w:rFonts w:ascii="Cambria-Bold" w:hAnsi="Cambria-Bold" w:cs="Cambria-Bold"/>
          <w:color w:val="200020"/>
          <w:sz w:val="20"/>
          <w:szCs w:val="20"/>
        </w:rPr>
        <w:t xml:space="preserve">5. Se realiza una validación de cardinalidad de las variables </w:t>
      </w:r>
      <w:proofErr w:type="spellStart"/>
      <w:r w:rsidRPr="001A480C">
        <w:rPr>
          <w:rFonts w:ascii="Cambria-Bold" w:hAnsi="Cambria-Bold" w:cs="Cambria-Bold"/>
          <w:color w:val="200020"/>
          <w:sz w:val="20"/>
          <w:szCs w:val="20"/>
        </w:rPr>
        <w:t>categoricas</w:t>
      </w:r>
      <w:proofErr w:type="spellEnd"/>
      <w:r w:rsidRPr="001A480C">
        <w:rPr>
          <w:rFonts w:ascii="Cambria-Bold" w:hAnsi="Cambria-Bold" w:cs="Cambria-Bold"/>
          <w:color w:val="200020"/>
          <w:sz w:val="20"/>
          <w:szCs w:val="20"/>
        </w:rPr>
        <w:t>.</w:t>
      </w:r>
    </w:p>
    <w:p w14:paraId="1B1E4D6A"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6. se determina la estrategia de codificación</w:t>
      </w:r>
      <w:r>
        <w:rPr>
          <w:rFonts w:ascii="Cambria-Bold" w:hAnsi="Cambria-Bold" w:cs="Cambria-Bold"/>
          <w:color w:val="200020"/>
          <w:sz w:val="20"/>
          <w:szCs w:val="20"/>
        </w:rPr>
        <w:t xml:space="preserve"> </w:t>
      </w:r>
      <w:proofErr w:type="spellStart"/>
      <w:r>
        <w:rPr>
          <w:rFonts w:ascii="Cambria-Bold" w:hAnsi="Cambria-Bold" w:cs="Cambria-Bold"/>
          <w:color w:val="200020"/>
          <w:sz w:val="20"/>
          <w:szCs w:val="20"/>
        </w:rPr>
        <w:t>segun</w:t>
      </w:r>
      <w:proofErr w:type="spellEnd"/>
      <w:r w:rsidRPr="001A480C">
        <w:rPr>
          <w:rFonts w:ascii="Cambria-Bold" w:hAnsi="Cambria-Bold" w:cs="Cambria-Bold"/>
          <w:color w:val="200020"/>
          <w:sz w:val="20"/>
          <w:szCs w:val="20"/>
        </w:rPr>
        <w:t xml:space="preserve"> </w:t>
      </w:r>
      <w:r>
        <w:rPr>
          <w:rFonts w:ascii="Cambria-Bold" w:hAnsi="Cambria-Bold" w:cs="Cambria-Bold"/>
          <w:color w:val="200020"/>
          <w:sz w:val="20"/>
          <w:szCs w:val="20"/>
        </w:rPr>
        <w:t xml:space="preserve">la </w:t>
      </w:r>
      <w:r w:rsidRPr="001A480C">
        <w:rPr>
          <w:rFonts w:ascii="Cambria-Bold" w:hAnsi="Cambria-Bold" w:cs="Cambria-Bold"/>
          <w:color w:val="200020"/>
          <w:sz w:val="20"/>
          <w:szCs w:val="20"/>
        </w:rPr>
        <w:t>naturaleza</w:t>
      </w:r>
      <w:r>
        <w:rPr>
          <w:rFonts w:ascii="Cambria-Bold" w:hAnsi="Cambria-Bold" w:cs="Cambria-Bold"/>
          <w:color w:val="200020"/>
          <w:sz w:val="20"/>
          <w:szCs w:val="20"/>
        </w:rPr>
        <w:t xml:space="preserve"> de la variable</w:t>
      </w:r>
      <w:r w:rsidRPr="001A480C">
        <w:rPr>
          <w:rFonts w:ascii="Cambria-Bold" w:hAnsi="Cambria-Bold" w:cs="Cambria-Bold"/>
          <w:color w:val="200020"/>
          <w:sz w:val="20"/>
          <w:szCs w:val="20"/>
        </w:rPr>
        <w:t xml:space="preserve">, ya sea en </w:t>
      </w:r>
      <w:proofErr w:type="spellStart"/>
      <w:r w:rsidRPr="001A480C">
        <w:rPr>
          <w:rFonts w:ascii="Cambria-Bold" w:hAnsi="Cambria-Bold" w:cs="Cambria-Bold"/>
          <w:color w:val="200020"/>
          <w:sz w:val="20"/>
          <w:szCs w:val="20"/>
        </w:rPr>
        <w:t>one</w:t>
      </w:r>
      <w:proofErr w:type="spellEnd"/>
      <w:r w:rsidRPr="001A480C">
        <w:rPr>
          <w:rFonts w:ascii="Cambria-Bold" w:hAnsi="Cambria-Bold" w:cs="Cambria-Bold"/>
          <w:color w:val="200020"/>
          <w:sz w:val="20"/>
          <w:szCs w:val="20"/>
        </w:rPr>
        <w:t xml:space="preserve"> </w:t>
      </w:r>
      <w:proofErr w:type="spellStart"/>
      <w:r w:rsidRPr="001A480C">
        <w:rPr>
          <w:rFonts w:ascii="Cambria-Bold" w:hAnsi="Cambria-Bold" w:cs="Cambria-Bold"/>
          <w:color w:val="200020"/>
          <w:sz w:val="20"/>
          <w:szCs w:val="20"/>
        </w:rPr>
        <w:t>hot</w:t>
      </w:r>
      <w:proofErr w:type="spellEnd"/>
      <w:r w:rsidRPr="001A480C">
        <w:rPr>
          <w:rFonts w:ascii="Cambria-Bold" w:hAnsi="Cambria-Bold" w:cs="Cambria-Bold"/>
          <w:color w:val="200020"/>
          <w:sz w:val="20"/>
          <w:szCs w:val="20"/>
        </w:rPr>
        <w:t xml:space="preserve"> </w:t>
      </w:r>
      <w:proofErr w:type="spellStart"/>
      <w:r w:rsidRPr="001A480C">
        <w:rPr>
          <w:rFonts w:ascii="Cambria-Bold" w:hAnsi="Cambria-Bold" w:cs="Cambria-Bold"/>
          <w:color w:val="200020"/>
          <w:sz w:val="20"/>
          <w:szCs w:val="20"/>
        </w:rPr>
        <w:t>encoding</w:t>
      </w:r>
      <w:proofErr w:type="spellEnd"/>
      <w:r w:rsidRPr="001A480C">
        <w:rPr>
          <w:rFonts w:ascii="Cambria-Bold" w:hAnsi="Cambria-Bold" w:cs="Cambria-Bold"/>
          <w:color w:val="200020"/>
          <w:sz w:val="20"/>
          <w:szCs w:val="20"/>
        </w:rPr>
        <w:t xml:space="preserve"> o un </w:t>
      </w:r>
      <w:proofErr w:type="spellStart"/>
      <w:r w:rsidRPr="001A480C">
        <w:rPr>
          <w:rFonts w:ascii="Cambria-Bold" w:hAnsi="Cambria-Bold" w:cs="Cambria-Bold"/>
          <w:color w:val="200020"/>
          <w:sz w:val="20"/>
          <w:szCs w:val="20"/>
        </w:rPr>
        <w:t>decode</w:t>
      </w:r>
      <w:proofErr w:type="spellEnd"/>
      <w:r w:rsidRPr="001A480C">
        <w:rPr>
          <w:rFonts w:ascii="Cambria-Bold" w:hAnsi="Cambria-Bold" w:cs="Cambria-Bold"/>
          <w:color w:val="200020"/>
          <w:sz w:val="20"/>
          <w:szCs w:val="20"/>
        </w:rPr>
        <w:t xml:space="preserve"> binario para </w:t>
      </w:r>
      <w:proofErr w:type="spellStart"/>
      <w:r w:rsidRPr="001A480C">
        <w:rPr>
          <w:rFonts w:ascii="Cambria-Bold" w:hAnsi="Cambria-Bold" w:cs="Cambria-Bold"/>
          <w:color w:val="200020"/>
          <w:sz w:val="20"/>
          <w:szCs w:val="20"/>
        </w:rPr>
        <w:t>asi</w:t>
      </w:r>
      <w:proofErr w:type="spellEnd"/>
      <w:r w:rsidRPr="001A480C">
        <w:rPr>
          <w:rFonts w:ascii="Cambria-Bold" w:hAnsi="Cambria-Bold" w:cs="Cambria-Bold"/>
          <w:color w:val="200020"/>
          <w:sz w:val="20"/>
          <w:szCs w:val="20"/>
        </w:rPr>
        <w:t xml:space="preserve"> eliminar nulidad.</w:t>
      </w:r>
    </w:p>
    <w:p w14:paraId="748CA8AE"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 xml:space="preserve">7. </w:t>
      </w:r>
      <w:proofErr w:type="spellStart"/>
      <w:r w:rsidRPr="001A480C">
        <w:rPr>
          <w:rFonts w:ascii="Cambria-Bold" w:hAnsi="Cambria-Bold" w:cs="Cambria-Bold"/>
          <w:color w:val="200020"/>
          <w:sz w:val="20"/>
          <w:szCs w:val="20"/>
        </w:rPr>
        <w:t>Validacion</w:t>
      </w:r>
      <w:proofErr w:type="spellEnd"/>
      <w:r w:rsidRPr="001A480C">
        <w:rPr>
          <w:rFonts w:ascii="Cambria-Bold" w:hAnsi="Cambria-Bold" w:cs="Cambria-Bold"/>
          <w:color w:val="200020"/>
          <w:sz w:val="20"/>
          <w:szCs w:val="20"/>
        </w:rPr>
        <w:t xml:space="preserve"> de </w:t>
      </w:r>
      <w:proofErr w:type="spellStart"/>
      <w:r w:rsidRPr="001A480C">
        <w:rPr>
          <w:rFonts w:ascii="Cambria-Bold" w:hAnsi="Cambria-Bold" w:cs="Cambria-Bold"/>
          <w:color w:val="200020"/>
          <w:sz w:val="20"/>
          <w:szCs w:val="20"/>
        </w:rPr>
        <w:t>Outliers</w:t>
      </w:r>
      <w:proofErr w:type="spellEnd"/>
      <w:r w:rsidRPr="001A480C">
        <w:rPr>
          <w:rFonts w:ascii="Cambria-Bold" w:hAnsi="Cambria-Bold" w:cs="Cambria-Bold"/>
          <w:color w:val="200020"/>
          <w:sz w:val="20"/>
          <w:szCs w:val="20"/>
        </w:rPr>
        <w:t>.</w:t>
      </w:r>
    </w:p>
    <w:p w14:paraId="53301EDC"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 xml:space="preserve">8. </w:t>
      </w:r>
      <w:proofErr w:type="spellStart"/>
      <w:r>
        <w:rPr>
          <w:rFonts w:ascii="Cambria-Bold" w:hAnsi="Cambria-Bold" w:cs="Cambria-Bold"/>
          <w:color w:val="200020"/>
          <w:sz w:val="20"/>
          <w:szCs w:val="20"/>
        </w:rPr>
        <w:t>Validacion</w:t>
      </w:r>
      <w:proofErr w:type="spellEnd"/>
      <w:r>
        <w:rPr>
          <w:rFonts w:ascii="Cambria-Bold" w:hAnsi="Cambria-Bold" w:cs="Cambria-Bold"/>
          <w:color w:val="200020"/>
          <w:sz w:val="20"/>
          <w:szCs w:val="20"/>
        </w:rPr>
        <w:t xml:space="preserve"> de imputaciones necesarias y técnica de </w:t>
      </w:r>
      <w:proofErr w:type="spellStart"/>
      <w:r>
        <w:rPr>
          <w:rFonts w:ascii="Cambria-Bold" w:hAnsi="Cambria-Bold" w:cs="Cambria-Bold"/>
          <w:color w:val="200020"/>
          <w:sz w:val="20"/>
          <w:szCs w:val="20"/>
        </w:rPr>
        <w:t>imputacion</w:t>
      </w:r>
      <w:proofErr w:type="spellEnd"/>
      <w:r w:rsidRPr="001A480C">
        <w:rPr>
          <w:rFonts w:ascii="Cambria-Bold" w:hAnsi="Cambria-Bold" w:cs="Cambria-Bold"/>
          <w:color w:val="200020"/>
          <w:sz w:val="20"/>
          <w:szCs w:val="20"/>
        </w:rPr>
        <w:t>.</w:t>
      </w:r>
    </w:p>
    <w:p w14:paraId="781CBD4D"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lastRenderedPageBreak/>
        <w:t xml:space="preserve">9. </w:t>
      </w:r>
      <w:r>
        <w:rPr>
          <w:rFonts w:ascii="Cambria-Bold" w:hAnsi="Cambria-Bold" w:cs="Cambria-Bold"/>
          <w:color w:val="200020"/>
          <w:sz w:val="20"/>
          <w:szCs w:val="20"/>
        </w:rPr>
        <w:t>Detección</w:t>
      </w:r>
      <w:r w:rsidRPr="001A480C">
        <w:rPr>
          <w:rFonts w:ascii="Cambria-Bold" w:hAnsi="Cambria-Bold" w:cs="Cambria-Bold"/>
          <w:color w:val="200020"/>
          <w:sz w:val="20"/>
          <w:szCs w:val="20"/>
        </w:rPr>
        <w:t xml:space="preserve"> de </w:t>
      </w:r>
      <w:proofErr w:type="spellStart"/>
      <w:r w:rsidRPr="001A480C">
        <w:rPr>
          <w:rFonts w:ascii="Cambria-Bold" w:hAnsi="Cambria-Bold" w:cs="Cambria-Bold"/>
          <w:color w:val="200020"/>
          <w:sz w:val="20"/>
          <w:szCs w:val="20"/>
        </w:rPr>
        <w:t>Outliers</w:t>
      </w:r>
      <w:proofErr w:type="spellEnd"/>
      <w:r w:rsidRPr="001A480C">
        <w:rPr>
          <w:rFonts w:ascii="Cambria-Bold" w:hAnsi="Cambria-Bold" w:cs="Cambria-Bold"/>
          <w:color w:val="200020"/>
          <w:sz w:val="20"/>
          <w:szCs w:val="20"/>
        </w:rPr>
        <w:t>.</w:t>
      </w:r>
    </w:p>
    <w:p w14:paraId="01973BF2"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10. Codificación</w:t>
      </w:r>
      <w:r>
        <w:rPr>
          <w:rFonts w:ascii="Cambria-Bold" w:hAnsi="Cambria-Bold" w:cs="Cambria-Bold"/>
          <w:color w:val="200020"/>
          <w:sz w:val="20"/>
          <w:szCs w:val="20"/>
        </w:rPr>
        <w:t xml:space="preserve"> de pipeline</w:t>
      </w:r>
      <w:r w:rsidRPr="001A480C">
        <w:rPr>
          <w:rFonts w:ascii="Cambria-Bold" w:hAnsi="Cambria-Bold" w:cs="Cambria-Bold"/>
          <w:color w:val="200020"/>
          <w:sz w:val="20"/>
          <w:szCs w:val="20"/>
        </w:rPr>
        <w:t>.</w:t>
      </w:r>
    </w:p>
    <w:p w14:paraId="21E367E4" w14:textId="77777777" w:rsidR="00D616E3" w:rsidRPr="001A480C" w:rsidRDefault="00D616E3" w:rsidP="00D616E3">
      <w:pPr>
        <w:rPr>
          <w:rFonts w:ascii="Cambria-Bold" w:hAnsi="Cambria-Bold" w:cs="Cambria-Bold"/>
          <w:color w:val="200020"/>
          <w:sz w:val="20"/>
          <w:szCs w:val="20"/>
        </w:rPr>
      </w:pPr>
    </w:p>
    <w:p w14:paraId="55773647" w14:textId="596A2320" w:rsidR="006E09C6"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 xml:space="preserve">- </w:t>
      </w:r>
      <w:r>
        <w:rPr>
          <w:rFonts w:ascii="Cambria-Bold" w:hAnsi="Cambria-Bold" w:cs="Cambria-Bold"/>
          <w:color w:val="200020"/>
          <w:sz w:val="20"/>
          <w:szCs w:val="20"/>
        </w:rPr>
        <w:t xml:space="preserve">El </w:t>
      </w:r>
      <w:r w:rsidRPr="001A480C">
        <w:rPr>
          <w:rFonts w:ascii="Cambria-Bold" w:hAnsi="Cambria-Bold" w:cs="Cambria-Bold"/>
          <w:color w:val="200020"/>
          <w:sz w:val="20"/>
          <w:szCs w:val="20"/>
        </w:rPr>
        <w:t>10 se crearán en pipeline, para dejar la base lista para modelación.</w:t>
      </w:r>
    </w:p>
    <w:p w14:paraId="4A1416B4" w14:textId="77777777" w:rsidR="00D616E3" w:rsidRDefault="00D616E3" w:rsidP="00D616E3">
      <w:pPr>
        <w:rPr>
          <w:rFonts w:ascii="Cambria-Bold" w:hAnsi="Cambria-Bold" w:cs="Cambria-Bold"/>
          <w:b/>
          <w:bCs/>
          <w:color w:val="200020"/>
          <w:sz w:val="20"/>
          <w:szCs w:val="20"/>
        </w:rPr>
      </w:pPr>
      <w:r>
        <w:rPr>
          <w:rFonts w:ascii="Cambria-Bold" w:hAnsi="Cambria-Bold" w:cs="Cambria-Bold"/>
          <w:b/>
          <w:bCs/>
          <w:color w:val="200020"/>
          <w:sz w:val="20"/>
          <w:szCs w:val="20"/>
        </w:rPr>
        <w:t>TODO ESTE PROCESAMIENTO SE ENCUENTRA EN EL NOTEBOOK LLAMADO ‘WATER_AUS’</w:t>
      </w:r>
    </w:p>
    <w:p w14:paraId="7FB7DBC1" w14:textId="77777777" w:rsidR="00D616E3" w:rsidRDefault="00D616E3" w:rsidP="00D616E3">
      <w:pPr>
        <w:rPr>
          <w:rFonts w:ascii="Cambria-Bold" w:hAnsi="Cambria-Bold" w:cs="Cambria-Bold"/>
          <w:b/>
          <w:bCs/>
          <w:color w:val="200020"/>
          <w:sz w:val="20"/>
          <w:szCs w:val="20"/>
        </w:rPr>
      </w:pPr>
      <w:r>
        <w:rPr>
          <w:rFonts w:ascii="Cambria-Bold" w:hAnsi="Cambria-Bold" w:cs="Cambria-Bold"/>
          <w:b/>
          <w:bCs/>
          <w:color w:val="200020"/>
          <w:sz w:val="20"/>
          <w:szCs w:val="20"/>
        </w:rPr>
        <w:t>EL DICCIONARIO DE DATOS SE ENCUENTRA ADJUNTO EN EL ARCHIVO ‘METADATA.XLSX’</w:t>
      </w:r>
    </w:p>
    <w:p w14:paraId="4B7673E6" w14:textId="77777777" w:rsidR="00D616E3" w:rsidRPr="00962F8F" w:rsidRDefault="00D616E3" w:rsidP="00D616E3">
      <w:pPr>
        <w:rPr>
          <w:rFonts w:ascii="Cambria-Bold" w:hAnsi="Cambria-Bold" w:cs="Cambria-Bold"/>
          <w:b/>
          <w:bCs/>
          <w:color w:val="200020"/>
          <w:sz w:val="20"/>
          <w:szCs w:val="20"/>
        </w:rPr>
      </w:pPr>
      <w:r w:rsidRPr="00962F8F">
        <w:rPr>
          <w:rFonts w:ascii="Cambria" w:hAnsi="Cambria" w:cs="Cambria"/>
          <w:b/>
          <w:bCs/>
          <w:color w:val="200020"/>
          <w:sz w:val="20"/>
          <w:szCs w:val="20"/>
        </w:rPr>
        <w:t xml:space="preserve">Trace el modelo de datos conceptual y explique la </w:t>
      </w:r>
      <w:proofErr w:type="spellStart"/>
      <w:r w:rsidRPr="00962F8F">
        <w:rPr>
          <w:rFonts w:ascii="Cambria" w:hAnsi="Cambria" w:cs="Cambria"/>
          <w:b/>
          <w:bCs/>
          <w:color w:val="200020"/>
          <w:sz w:val="20"/>
          <w:szCs w:val="20"/>
        </w:rPr>
        <w:t>selección</w:t>
      </w:r>
      <w:proofErr w:type="spellEnd"/>
      <w:r w:rsidRPr="00962F8F">
        <w:rPr>
          <w:rFonts w:ascii="Cambria" w:hAnsi="Cambria" w:cs="Cambria"/>
          <w:b/>
          <w:bCs/>
          <w:color w:val="200020"/>
          <w:sz w:val="20"/>
          <w:szCs w:val="20"/>
        </w:rPr>
        <w:t xml:space="preserve"> del mismo.</w:t>
      </w:r>
    </w:p>
    <w:p w14:paraId="1A4910E7" w14:textId="77777777" w:rsidR="00D616E3" w:rsidRDefault="00D616E3" w:rsidP="00D616E3">
      <w:pPr>
        <w:rPr>
          <w:rFonts w:ascii="Cambria-Bold" w:hAnsi="Cambria-Bold" w:cs="Cambria-Bold"/>
          <w:color w:val="200020"/>
          <w:sz w:val="20"/>
          <w:szCs w:val="20"/>
        </w:rPr>
      </w:pPr>
      <w:r>
        <w:rPr>
          <w:rFonts w:ascii="Cambria-Bold" w:hAnsi="Cambria-Bold" w:cs="Cambria-Bold"/>
          <w:color w:val="200020"/>
          <w:sz w:val="20"/>
          <w:szCs w:val="20"/>
        </w:rPr>
        <w:t xml:space="preserve">Modelo de datos: se simulo la creación de la sabana con un modelo de datos tipo estrella, donde el insumo final se nutre de diferentes tablas y estas a su vez alimentada por la informacion de sensores de diferentes categorías. Este modelo captura los datos de los sensores en paralelo y al final alimenta una sola tabla con la informacion consolidada, se definió como </w:t>
      </w:r>
      <w:proofErr w:type="spellStart"/>
      <w:r>
        <w:rPr>
          <w:rFonts w:ascii="Cambria-Bold" w:hAnsi="Cambria-Bold" w:cs="Cambria-Bold"/>
          <w:color w:val="200020"/>
          <w:sz w:val="20"/>
          <w:szCs w:val="20"/>
        </w:rPr>
        <w:t>Primary</w:t>
      </w:r>
      <w:proofErr w:type="spellEnd"/>
      <w:r>
        <w:rPr>
          <w:rFonts w:ascii="Cambria-Bold" w:hAnsi="Cambria-Bold" w:cs="Cambria-Bold"/>
          <w:color w:val="200020"/>
          <w:sz w:val="20"/>
          <w:szCs w:val="20"/>
        </w:rPr>
        <w:t xml:space="preserve"> Key en todos los insumos el ‘Date’ y la ‘City’.</w:t>
      </w:r>
    </w:p>
    <w:p w14:paraId="001A394D" w14:textId="77777777" w:rsidR="00D616E3" w:rsidRDefault="00D616E3" w:rsidP="00D616E3">
      <w:pPr>
        <w:rPr>
          <w:rFonts w:ascii="Cambria-Bold" w:hAnsi="Cambria-Bold" w:cs="Cambria-Bold"/>
          <w:color w:val="200020"/>
          <w:sz w:val="20"/>
          <w:szCs w:val="20"/>
        </w:rPr>
      </w:pPr>
      <w:r>
        <w:rPr>
          <w:rFonts w:ascii="Cambria-Bold" w:hAnsi="Cambria-Bold" w:cs="Cambria-Bold"/>
          <w:color w:val="200020"/>
          <w:sz w:val="20"/>
          <w:szCs w:val="20"/>
        </w:rPr>
        <w:t xml:space="preserve">-Modelo muy usado en la construcción de </w:t>
      </w:r>
      <w:proofErr w:type="spellStart"/>
      <w:r>
        <w:rPr>
          <w:rFonts w:ascii="Cambria-Bold" w:hAnsi="Cambria-Bold" w:cs="Cambria-Bold"/>
          <w:color w:val="200020"/>
          <w:sz w:val="20"/>
          <w:szCs w:val="20"/>
        </w:rPr>
        <w:t>datawarehousing</w:t>
      </w:r>
      <w:proofErr w:type="spellEnd"/>
    </w:p>
    <w:p w14:paraId="0914E81D" w14:textId="77777777" w:rsidR="00D616E3" w:rsidRDefault="00D616E3" w:rsidP="00D616E3">
      <w:pPr>
        <w:rPr>
          <w:rFonts w:ascii="Cambria-Bold" w:hAnsi="Cambria-Bold" w:cs="Cambria-Bold"/>
          <w:color w:val="200020"/>
          <w:sz w:val="20"/>
          <w:szCs w:val="20"/>
        </w:rPr>
      </w:pPr>
      <w:r>
        <w:rPr>
          <w:rFonts w:ascii="Cambria-Bold" w:hAnsi="Cambria-Bold" w:cs="Cambria-Bold"/>
          <w:color w:val="200020"/>
          <w:sz w:val="20"/>
          <w:szCs w:val="20"/>
        </w:rPr>
        <w:t>-Simplicidad y comprensión gracias a su estructura centralizada.</w:t>
      </w:r>
    </w:p>
    <w:p w14:paraId="0219494D" w14:textId="77777777" w:rsidR="00D616E3" w:rsidRDefault="00D616E3" w:rsidP="00D616E3">
      <w:pPr>
        <w:rPr>
          <w:rFonts w:ascii="Cambria-Bold" w:hAnsi="Cambria-Bold" w:cs="Cambria-Bold"/>
          <w:color w:val="200020"/>
          <w:sz w:val="20"/>
          <w:szCs w:val="20"/>
        </w:rPr>
      </w:pPr>
      <w:r>
        <w:rPr>
          <w:rFonts w:ascii="Cambria-Bold" w:hAnsi="Cambria-Bold" w:cs="Cambria-Bold"/>
          <w:color w:val="200020"/>
          <w:sz w:val="20"/>
          <w:szCs w:val="20"/>
        </w:rPr>
        <w:t>-Rendimiento y consulta eficiente debido a su diseño simplificado</w:t>
      </w:r>
    </w:p>
    <w:p w14:paraId="1F1DC9A2" w14:textId="77777777" w:rsidR="00D616E3" w:rsidRDefault="00D616E3" w:rsidP="00D616E3">
      <w:pPr>
        <w:rPr>
          <w:rFonts w:ascii="Cambria-Bold" w:hAnsi="Cambria-Bold" w:cs="Cambria-Bold"/>
          <w:color w:val="200020"/>
          <w:sz w:val="20"/>
          <w:szCs w:val="20"/>
        </w:rPr>
      </w:pPr>
      <w:r>
        <w:rPr>
          <w:rFonts w:ascii="Cambria-Bold" w:hAnsi="Cambria-Bold" w:cs="Cambria-Bold"/>
          <w:color w:val="200020"/>
          <w:sz w:val="20"/>
          <w:szCs w:val="20"/>
        </w:rPr>
        <w:t>-Flexible y escalable, es relativamente sencillo agregar otro sensor o dimensión como insumo sin afectar los demás.</w:t>
      </w:r>
    </w:p>
    <w:p w14:paraId="54CD1F0D" w14:textId="77777777" w:rsidR="00D616E3" w:rsidRDefault="00D616E3" w:rsidP="00D616E3">
      <w:pPr>
        <w:rPr>
          <w:rFonts w:ascii="Cambria-Bold" w:hAnsi="Cambria-Bold" w:cs="Cambria-Bold"/>
          <w:color w:val="200020"/>
          <w:sz w:val="20"/>
          <w:szCs w:val="20"/>
        </w:rPr>
      </w:pPr>
      <w:r>
        <w:rPr>
          <w:rFonts w:ascii="Cambria-Bold" w:hAnsi="Cambria-Bold" w:cs="Cambria-Bold"/>
          <w:color w:val="200020"/>
          <w:sz w:val="20"/>
          <w:szCs w:val="20"/>
        </w:rPr>
        <w:t xml:space="preserve">-Se adapta muy bien a las necesidades del BI para </w:t>
      </w:r>
      <w:proofErr w:type="spellStart"/>
      <w:r>
        <w:rPr>
          <w:rFonts w:ascii="Cambria-Bold" w:hAnsi="Cambria-Bold" w:cs="Cambria-Bold"/>
          <w:color w:val="200020"/>
          <w:sz w:val="20"/>
          <w:szCs w:val="20"/>
        </w:rPr>
        <w:t>reporteria</w:t>
      </w:r>
      <w:proofErr w:type="spellEnd"/>
      <w:r>
        <w:rPr>
          <w:rFonts w:ascii="Cambria-Bold" w:hAnsi="Cambria-Bold" w:cs="Cambria-Bold"/>
          <w:color w:val="200020"/>
          <w:sz w:val="20"/>
          <w:szCs w:val="20"/>
        </w:rPr>
        <w:t xml:space="preserve"> y </w:t>
      </w:r>
      <w:proofErr w:type="spellStart"/>
      <w:r>
        <w:rPr>
          <w:rFonts w:ascii="Cambria-Bold" w:hAnsi="Cambria-Bold" w:cs="Cambria-Bold"/>
          <w:color w:val="200020"/>
          <w:sz w:val="20"/>
          <w:szCs w:val="20"/>
        </w:rPr>
        <w:t>analisis</w:t>
      </w:r>
      <w:proofErr w:type="spellEnd"/>
      <w:r>
        <w:rPr>
          <w:rFonts w:ascii="Cambria-Bold" w:hAnsi="Cambria-Bold" w:cs="Cambria-Bold"/>
          <w:color w:val="200020"/>
          <w:sz w:val="20"/>
          <w:szCs w:val="20"/>
        </w:rPr>
        <w:t>.</w:t>
      </w:r>
    </w:p>
    <w:p w14:paraId="5C2D1F72" w14:textId="77777777" w:rsidR="00D616E3" w:rsidRDefault="00D616E3" w:rsidP="00D616E3">
      <w:pPr>
        <w:rPr>
          <w:rFonts w:ascii="Cambria-Bold" w:hAnsi="Cambria-Bold" w:cs="Cambria-Bold"/>
          <w:color w:val="200020"/>
          <w:sz w:val="20"/>
          <w:szCs w:val="20"/>
        </w:rPr>
      </w:pPr>
    </w:p>
    <w:p w14:paraId="4A1C3D91" w14:textId="79BE4BE4" w:rsidR="00D616E3" w:rsidRPr="0036323C" w:rsidRDefault="00D616E3" w:rsidP="00D616E3">
      <w:pPr>
        <w:rPr>
          <w:rFonts w:ascii="Cambria-Bold" w:hAnsi="Cambria-Bold" w:cs="Cambria-Bold"/>
          <w:b/>
          <w:bCs/>
          <w:color w:val="200020"/>
          <w:sz w:val="20"/>
          <w:szCs w:val="20"/>
        </w:rPr>
      </w:pPr>
      <w:r>
        <w:rPr>
          <w:rFonts w:ascii="Cambria-Bold" w:hAnsi="Cambria-Bold" w:cs="Cambria-Bold"/>
          <w:b/>
          <w:bCs/>
          <w:color w:val="200020"/>
          <w:sz w:val="20"/>
          <w:szCs w:val="20"/>
        </w:rPr>
        <w:t>EL MODELO DE DATOS SE ADJUNTA EN LA IMAGEN LLAMADA ‘ENTITY RELATIONSHIP DIAGRAM.JPG’</w:t>
      </w:r>
      <w:r w:rsidR="006E09C6">
        <w:rPr>
          <w:rFonts w:ascii="Cambria-Bold" w:hAnsi="Cambria-Bold" w:cs="Cambria-Bold"/>
          <w:b/>
          <w:bCs/>
          <w:color w:val="200020"/>
          <w:sz w:val="20"/>
          <w:szCs w:val="20"/>
        </w:rPr>
        <w:t xml:space="preserve"> PARA MAS CLARIDAD</w:t>
      </w:r>
    </w:p>
    <w:p w14:paraId="3872C5C2" w14:textId="77777777" w:rsidR="00D616E3" w:rsidRDefault="00D616E3" w:rsidP="00D616E3">
      <w:pPr>
        <w:rPr>
          <w:rFonts w:ascii="Cambria-Bold" w:hAnsi="Cambria-Bold" w:cs="Cambria-Bold"/>
          <w:color w:val="200020"/>
          <w:sz w:val="20"/>
          <w:szCs w:val="20"/>
        </w:rPr>
      </w:pPr>
    </w:p>
    <w:p w14:paraId="04103259" w14:textId="14726C35" w:rsidR="00D616E3" w:rsidRDefault="006E09C6" w:rsidP="006E09C6">
      <w:pPr>
        <w:jc w:val="center"/>
        <w:rPr>
          <w:rFonts w:ascii="Cambria-Bold" w:hAnsi="Cambria-Bold" w:cs="Cambria-Bold"/>
          <w:color w:val="200020"/>
          <w:sz w:val="20"/>
          <w:szCs w:val="20"/>
        </w:rPr>
      </w:pPr>
      <w:r>
        <w:rPr>
          <w:noProof/>
        </w:rPr>
        <w:lastRenderedPageBreak/>
        <w:drawing>
          <wp:inline distT="0" distB="0" distL="0" distR="0" wp14:anchorId="7E445258" wp14:editId="66908179">
            <wp:extent cx="5581650" cy="37433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3743325"/>
                    </a:xfrm>
                    <a:prstGeom prst="rect">
                      <a:avLst/>
                    </a:prstGeom>
                    <a:noFill/>
                    <a:ln>
                      <a:noFill/>
                    </a:ln>
                  </pic:spPr>
                </pic:pic>
              </a:graphicData>
            </a:graphic>
          </wp:inline>
        </w:drawing>
      </w:r>
    </w:p>
    <w:p w14:paraId="04ADE2D5" w14:textId="1DE3B3FD" w:rsidR="006E09C6" w:rsidRDefault="006E09C6" w:rsidP="006E09C6">
      <w:pPr>
        <w:jc w:val="center"/>
        <w:rPr>
          <w:rFonts w:ascii="Cambria-Bold" w:hAnsi="Cambria-Bold" w:cs="Cambria-Bold"/>
          <w:color w:val="200020"/>
          <w:sz w:val="20"/>
          <w:szCs w:val="20"/>
        </w:rPr>
      </w:pPr>
    </w:p>
    <w:p w14:paraId="437CA3A3" w14:textId="31CEE9A1" w:rsidR="006E09C6" w:rsidRDefault="006E09C6" w:rsidP="006E09C6">
      <w:pPr>
        <w:rPr>
          <w:rFonts w:ascii="Cambria-Bold" w:hAnsi="Cambria-Bold" w:cs="Cambria-Bold"/>
          <w:color w:val="200020"/>
          <w:sz w:val="20"/>
          <w:szCs w:val="20"/>
        </w:rPr>
      </w:pPr>
      <w:r>
        <w:rPr>
          <w:rFonts w:ascii="Cambria-Bold" w:hAnsi="Cambria-Bold" w:cs="Cambria-Bold"/>
          <w:color w:val="200020"/>
          <w:sz w:val="20"/>
          <w:szCs w:val="20"/>
        </w:rPr>
        <w:t xml:space="preserve">Bonus </w:t>
      </w:r>
      <w:proofErr w:type="spellStart"/>
      <w:r>
        <w:rPr>
          <w:rFonts w:ascii="Cambria-Bold" w:hAnsi="Cambria-Bold" w:cs="Cambria-Bold"/>
          <w:color w:val="200020"/>
          <w:sz w:val="20"/>
          <w:szCs w:val="20"/>
        </w:rPr>
        <w:t>track</w:t>
      </w:r>
      <w:proofErr w:type="spellEnd"/>
      <w:r>
        <w:rPr>
          <w:rFonts w:ascii="Cambria-Bold" w:hAnsi="Cambria-Bold" w:cs="Cambria-Bold"/>
          <w:color w:val="200020"/>
          <w:sz w:val="20"/>
          <w:szCs w:val="20"/>
        </w:rPr>
        <w:t>.</w:t>
      </w:r>
    </w:p>
    <w:p w14:paraId="69E58879" w14:textId="12234791" w:rsidR="006E09C6" w:rsidRDefault="006E09C6" w:rsidP="006E09C6">
      <w:pPr>
        <w:rPr>
          <w:rFonts w:ascii="Cambria-Bold" w:hAnsi="Cambria-Bold" w:cs="Cambria-Bold"/>
          <w:color w:val="200020"/>
          <w:sz w:val="20"/>
          <w:szCs w:val="20"/>
        </w:rPr>
      </w:pPr>
      <w:r>
        <w:rPr>
          <w:rFonts w:ascii="Cambria-Bold" w:hAnsi="Cambria-Bold" w:cs="Cambria-Bold"/>
          <w:color w:val="200020"/>
          <w:sz w:val="20"/>
          <w:szCs w:val="20"/>
        </w:rPr>
        <w:t>Se generan un archivo .</w:t>
      </w:r>
      <w:proofErr w:type="spellStart"/>
      <w:r>
        <w:rPr>
          <w:rFonts w:ascii="Cambria-Bold" w:hAnsi="Cambria-Bold" w:cs="Cambria-Bold"/>
          <w:color w:val="200020"/>
          <w:sz w:val="20"/>
          <w:szCs w:val="20"/>
        </w:rPr>
        <w:t>py</w:t>
      </w:r>
      <w:proofErr w:type="spellEnd"/>
      <w:r>
        <w:rPr>
          <w:rFonts w:ascii="Cambria-Bold" w:hAnsi="Cambria-Bold" w:cs="Cambria-Bold"/>
          <w:color w:val="200020"/>
          <w:sz w:val="20"/>
          <w:szCs w:val="20"/>
        </w:rPr>
        <w:t xml:space="preserve"> llamado: </w:t>
      </w:r>
      <w:proofErr w:type="spellStart"/>
      <w:r w:rsidRPr="006E09C6">
        <w:rPr>
          <w:rFonts w:ascii="Cambria-Bold" w:hAnsi="Cambria-Bold" w:cs="Cambria-Bold"/>
          <w:color w:val="200020"/>
          <w:sz w:val="20"/>
          <w:szCs w:val="20"/>
        </w:rPr>
        <w:t>pipeline_preprocesado</w:t>
      </w:r>
      <w:proofErr w:type="spellEnd"/>
      <w:r>
        <w:rPr>
          <w:rFonts w:ascii="Cambria-Bold" w:hAnsi="Cambria-Bold" w:cs="Cambria-Bold"/>
          <w:color w:val="200020"/>
          <w:sz w:val="20"/>
          <w:szCs w:val="20"/>
        </w:rPr>
        <w:t xml:space="preserve">, que contiene el pipeline de transformación de datos, se hice uso de los métodos proporcionados por </w:t>
      </w:r>
      <w:proofErr w:type="spellStart"/>
      <w:r>
        <w:rPr>
          <w:rFonts w:ascii="Cambria-Bold" w:hAnsi="Cambria-Bold" w:cs="Cambria-Bold"/>
          <w:color w:val="200020"/>
          <w:sz w:val="20"/>
          <w:szCs w:val="20"/>
        </w:rPr>
        <w:t>sklearn</w:t>
      </w:r>
      <w:proofErr w:type="spellEnd"/>
      <w:r>
        <w:rPr>
          <w:rFonts w:ascii="Cambria-Bold" w:hAnsi="Cambria-Bold" w:cs="Cambria-Bold"/>
          <w:color w:val="200020"/>
          <w:sz w:val="20"/>
          <w:szCs w:val="20"/>
        </w:rPr>
        <w:t xml:space="preserve"> para la creación de las tuberías. Se definieron seis </w:t>
      </w:r>
      <w:proofErr w:type="spellStart"/>
      <w:r>
        <w:rPr>
          <w:rFonts w:ascii="Cambria-Bold" w:hAnsi="Cambria-Bold" w:cs="Cambria-Bold"/>
          <w:color w:val="200020"/>
          <w:sz w:val="20"/>
          <w:szCs w:val="20"/>
        </w:rPr>
        <w:t>steps</w:t>
      </w:r>
      <w:proofErr w:type="spellEnd"/>
      <w:r>
        <w:rPr>
          <w:rFonts w:ascii="Cambria-Bold" w:hAnsi="Cambria-Bold" w:cs="Cambria-Bold"/>
          <w:color w:val="200020"/>
          <w:sz w:val="20"/>
          <w:szCs w:val="20"/>
        </w:rPr>
        <w:t xml:space="preserve"> para todo el preprocesado, cinco de estos métodos son funciones personalizadas y convertidas a </w:t>
      </w:r>
      <w:proofErr w:type="spellStart"/>
      <w:r>
        <w:rPr>
          <w:rFonts w:ascii="Cambria-Bold" w:hAnsi="Cambria-Bold" w:cs="Cambria-Bold"/>
          <w:color w:val="200020"/>
          <w:sz w:val="20"/>
          <w:szCs w:val="20"/>
        </w:rPr>
        <w:t>trasnsformers</w:t>
      </w:r>
      <w:proofErr w:type="spellEnd"/>
      <w:r>
        <w:rPr>
          <w:rFonts w:ascii="Cambria-Bold" w:hAnsi="Cambria-Bold" w:cs="Cambria-Bold"/>
          <w:color w:val="200020"/>
          <w:sz w:val="20"/>
          <w:szCs w:val="20"/>
        </w:rPr>
        <w:t xml:space="preserve">, el método que permite crear las variables </w:t>
      </w:r>
      <w:proofErr w:type="spellStart"/>
      <w:r>
        <w:rPr>
          <w:rFonts w:ascii="Cambria-Bold" w:hAnsi="Cambria-Bold" w:cs="Cambria-Bold"/>
          <w:color w:val="200020"/>
          <w:sz w:val="20"/>
          <w:szCs w:val="20"/>
        </w:rPr>
        <w:t>one</w:t>
      </w:r>
      <w:proofErr w:type="spellEnd"/>
      <w:r>
        <w:rPr>
          <w:rFonts w:ascii="Cambria-Bold" w:hAnsi="Cambria-Bold" w:cs="Cambria-Bold"/>
          <w:color w:val="200020"/>
          <w:sz w:val="20"/>
          <w:szCs w:val="20"/>
        </w:rPr>
        <w:t xml:space="preserve"> </w:t>
      </w:r>
      <w:proofErr w:type="spellStart"/>
      <w:r>
        <w:rPr>
          <w:rFonts w:ascii="Cambria-Bold" w:hAnsi="Cambria-Bold" w:cs="Cambria-Bold"/>
          <w:color w:val="200020"/>
          <w:sz w:val="20"/>
          <w:szCs w:val="20"/>
        </w:rPr>
        <w:t>hot</w:t>
      </w:r>
      <w:proofErr w:type="spellEnd"/>
      <w:r>
        <w:rPr>
          <w:rFonts w:ascii="Cambria-Bold" w:hAnsi="Cambria-Bold" w:cs="Cambria-Bold"/>
          <w:color w:val="200020"/>
          <w:sz w:val="20"/>
          <w:szCs w:val="20"/>
        </w:rPr>
        <w:t xml:space="preserve"> y el </w:t>
      </w:r>
      <w:proofErr w:type="spellStart"/>
      <w:r>
        <w:rPr>
          <w:rFonts w:ascii="Cambria-Bold" w:hAnsi="Cambria-Bold" w:cs="Cambria-Bold"/>
          <w:color w:val="200020"/>
          <w:sz w:val="20"/>
          <w:szCs w:val="20"/>
        </w:rPr>
        <w:t>metodo</w:t>
      </w:r>
      <w:proofErr w:type="spellEnd"/>
      <w:r>
        <w:rPr>
          <w:rFonts w:ascii="Cambria-Bold" w:hAnsi="Cambria-Bold" w:cs="Cambria-Bold"/>
          <w:color w:val="200020"/>
          <w:sz w:val="20"/>
          <w:szCs w:val="20"/>
        </w:rPr>
        <w:t xml:space="preserve"> de imputación es proporcionado por </w:t>
      </w:r>
      <w:proofErr w:type="spellStart"/>
      <w:r>
        <w:rPr>
          <w:rFonts w:ascii="Cambria-Bold" w:hAnsi="Cambria-Bold" w:cs="Cambria-Bold"/>
          <w:color w:val="200020"/>
          <w:sz w:val="20"/>
          <w:szCs w:val="20"/>
        </w:rPr>
        <w:t>sklearn-learn</w:t>
      </w:r>
      <w:proofErr w:type="spellEnd"/>
      <w:r>
        <w:rPr>
          <w:rFonts w:ascii="Cambria-Bold" w:hAnsi="Cambria-Bold" w:cs="Cambria-Bold"/>
          <w:color w:val="200020"/>
          <w:sz w:val="20"/>
          <w:szCs w:val="20"/>
        </w:rPr>
        <w:t>,</w:t>
      </w:r>
    </w:p>
    <w:p w14:paraId="2276AB7F" w14:textId="13EE1A3B" w:rsidR="006E09C6" w:rsidRDefault="006E09C6" w:rsidP="006E09C6">
      <w:pPr>
        <w:rPr>
          <w:rFonts w:ascii="Cambria-Bold" w:hAnsi="Cambria-Bold" w:cs="Cambria-Bold"/>
          <w:color w:val="200020"/>
          <w:sz w:val="20"/>
          <w:szCs w:val="20"/>
        </w:rPr>
      </w:pPr>
      <w:r>
        <w:rPr>
          <w:rFonts w:ascii="Cambria-Bold" w:hAnsi="Cambria-Bold" w:cs="Cambria-Bold"/>
          <w:color w:val="200020"/>
          <w:sz w:val="20"/>
          <w:szCs w:val="20"/>
        </w:rPr>
        <w:t xml:space="preserve">Se creo un archivo llamado controles.py el cual contiene todos los controles hechos al </w:t>
      </w:r>
      <w:proofErr w:type="spellStart"/>
      <w:r>
        <w:rPr>
          <w:rFonts w:ascii="Cambria-Bold" w:hAnsi="Cambria-Bold" w:cs="Cambria-Bold"/>
          <w:color w:val="200020"/>
          <w:sz w:val="20"/>
          <w:szCs w:val="20"/>
        </w:rPr>
        <w:t>dataframe</w:t>
      </w:r>
      <w:proofErr w:type="spellEnd"/>
      <w:r>
        <w:rPr>
          <w:rFonts w:ascii="Cambria-Bold" w:hAnsi="Cambria-Bold" w:cs="Cambria-Bold"/>
          <w:color w:val="200020"/>
          <w:sz w:val="20"/>
          <w:szCs w:val="20"/>
        </w:rPr>
        <w:t xml:space="preserve"> resultante luego de pasar por el pipeline de transformación.</w:t>
      </w:r>
    </w:p>
    <w:p w14:paraId="3071053A" w14:textId="1251EB3E" w:rsidR="006E09C6" w:rsidRDefault="006E09C6" w:rsidP="006E09C6">
      <w:pPr>
        <w:rPr>
          <w:rFonts w:ascii="Cambria-Bold" w:hAnsi="Cambria-Bold" w:cs="Cambria-Bold"/>
          <w:color w:val="200020"/>
          <w:sz w:val="20"/>
          <w:szCs w:val="20"/>
        </w:rPr>
      </w:pPr>
      <w:r>
        <w:rPr>
          <w:rFonts w:ascii="Cambria-Bold" w:hAnsi="Cambria-Bold" w:cs="Cambria-Bold"/>
          <w:color w:val="200020"/>
          <w:sz w:val="20"/>
          <w:szCs w:val="20"/>
        </w:rPr>
        <w:t>Se genera un tercer archivo .</w:t>
      </w:r>
      <w:proofErr w:type="spellStart"/>
      <w:r>
        <w:rPr>
          <w:rFonts w:ascii="Cambria-Bold" w:hAnsi="Cambria-Bold" w:cs="Cambria-Bold"/>
          <w:color w:val="200020"/>
          <w:sz w:val="20"/>
          <w:szCs w:val="20"/>
        </w:rPr>
        <w:t>py</w:t>
      </w:r>
      <w:proofErr w:type="spellEnd"/>
      <w:r>
        <w:rPr>
          <w:rFonts w:ascii="Cambria-Bold" w:hAnsi="Cambria-Bold" w:cs="Cambria-Bold"/>
          <w:color w:val="200020"/>
          <w:sz w:val="20"/>
          <w:szCs w:val="20"/>
        </w:rPr>
        <w:t xml:space="preserve"> </w:t>
      </w:r>
      <w:proofErr w:type="gramStart"/>
      <w:r>
        <w:rPr>
          <w:rFonts w:ascii="Cambria-Bold" w:hAnsi="Cambria-Bold" w:cs="Cambria-Bold"/>
          <w:color w:val="200020"/>
          <w:sz w:val="20"/>
          <w:szCs w:val="20"/>
        </w:rPr>
        <w:t xml:space="preserve">llamado </w:t>
      </w:r>
      <w:proofErr w:type="spellStart"/>
      <w:r w:rsidR="002D53E6">
        <w:rPr>
          <w:rFonts w:ascii="Cambria-Bold" w:hAnsi="Cambria-Bold" w:cs="Cambria-Bold"/>
          <w:color w:val="200020"/>
          <w:sz w:val="20"/>
          <w:szCs w:val="20"/>
        </w:rPr>
        <w:t>test</w:t>
      </w:r>
      <w:proofErr w:type="gramEnd"/>
      <w:r w:rsidR="002D53E6">
        <w:rPr>
          <w:rFonts w:ascii="Cambria-Bold" w:hAnsi="Cambria-Bold" w:cs="Cambria-Bold"/>
          <w:color w:val="200020"/>
          <w:sz w:val="20"/>
          <w:szCs w:val="20"/>
        </w:rPr>
        <w:t>_rain_aus_fun</w:t>
      </w:r>
      <w:proofErr w:type="spellEnd"/>
      <w:r w:rsidR="002D53E6">
        <w:rPr>
          <w:rFonts w:ascii="Cambria-Bold" w:hAnsi="Cambria-Bold" w:cs="Cambria-Bold"/>
          <w:color w:val="200020"/>
          <w:sz w:val="20"/>
          <w:szCs w:val="20"/>
        </w:rPr>
        <w:t xml:space="preserve">, esta contine las pruebas unitarias creadas para testear cada una de las funciones que se usaron en el pipeline de transformación, para esto se </w:t>
      </w:r>
      <w:proofErr w:type="spellStart"/>
      <w:r w:rsidR="002D53E6">
        <w:rPr>
          <w:rFonts w:ascii="Cambria-Bold" w:hAnsi="Cambria-Bold" w:cs="Cambria-Bold"/>
          <w:color w:val="200020"/>
          <w:sz w:val="20"/>
          <w:szCs w:val="20"/>
        </w:rPr>
        <w:t>uso</w:t>
      </w:r>
      <w:proofErr w:type="spellEnd"/>
      <w:r w:rsidR="002D53E6">
        <w:rPr>
          <w:rFonts w:ascii="Cambria-Bold" w:hAnsi="Cambria-Bold" w:cs="Cambria-Bold"/>
          <w:color w:val="200020"/>
          <w:sz w:val="20"/>
          <w:szCs w:val="20"/>
        </w:rPr>
        <w:t xml:space="preserve"> la librería </w:t>
      </w:r>
      <w:proofErr w:type="spellStart"/>
      <w:r w:rsidR="002D53E6">
        <w:rPr>
          <w:rFonts w:ascii="Cambria-Bold" w:hAnsi="Cambria-Bold" w:cs="Cambria-Bold"/>
          <w:color w:val="200020"/>
          <w:sz w:val="20"/>
          <w:szCs w:val="20"/>
        </w:rPr>
        <w:t>unittest</w:t>
      </w:r>
      <w:proofErr w:type="spellEnd"/>
      <w:r w:rsidR="002D53E6">
        <w:rPr>
          <w:rFonts w:ascii="Cambria-Bold" w:hAnsi="Cambria-Bold" w:cs="Cambria-Bold"/>
          <w:color w:val="200020"/>
          <w:sz w:val="20"/>
          <w:szCs w:val="20"/>
        </w:rPr>
        <w:t>.</w:t>
      </w:r>
    </w:p>
    <w:p w14:paraId="6BBA5B33" w14:textId="2EE99EB0" w:rsidR="002D53E6" w:rsidRDefault="002D53E6" w:rsidP="006E09C6">
      <w:pPr>
        <w:rPr>
          <w:rFonts w:ascii="Cambria-Bold" w:hAnsi="Cambria-Bold" w:cs="Cambria-Bold"/>
          <w:color w:val="200020"/>
          <w:sz w:val="20"/>
          <w:szCs w:val="20"/>
        </w:rPr>
      </w:pPr>
      <w:r>
        <w:rPr>
          <w:rFonts w:ascii="Cambria-Bold" w:hAnsi="Cambria-Bold" w:cs="Cambria-Bold"/>
          <w:color w:val="200020"/>
          <w:sz w:val="20"/>
          <w:szCs w:val="20"/>
        </w:rPr>
        <w:t xml:space="preserve">Todas las pruebas necesarias para crear este archivo crearon en un notebook llamado </w:t>
      </w:r>
      <w:proofErr w:type="spellStart"/>
      <w:r>
        <w:rPr>
          <w:rFonts w:ascii="Cambria-Bold" w:hAnsi="Cambria-Bold" w:cs="Cambria-Bold"/>
          <w:color w:val="200020"/>
          <w:sz w:val="20"/>
          <w:szCs w:val="20"/>
        </w:rPr>
        <w:t>pipeline_de_</w:t>
      </w:r>
      <w:proofErr w:type="gramStart"/>
      <w:r>
        <w:rPr>
          <w:rFonts w:ascii="Cambria-Bold" w:hAnsi="Cambria-Bold" w:cs="Cambria-Bold"/>
          <w:color w:val="200020"/>
          <w:sz w:val="20"/>
          <w:szCs w:val="20"/>
        </w:rPr>
        <w:t>procesamiento.ipynb</w:t>
      </w:r>
      <w:proofErr w:type="spellEnd"/>
      <w:proofErr w:type="gramEnd"/>
      <w:r w:rsidR="00854742">
        <w:rPr>
          <w:rFonts w:ascii="Cambria-Bold" w:hAnsi="Cambria-Bold" w:cs="Cambria-Bold"/>
          <w:color w:val="200020"/>
          <w:sz w:val="20"/>
          <w:szCs w:val="20"/>
        </w:rPr>
        <w:t>.</w:t>
      </w:r>
    </w:p>
    <w:p w14:paraId="53798D1E" w14:textId="7927A72A" w:rsidR="00854742" w:rsidRDefault="00854742" w:rsidP="006E09C6">
      <w:pPr>
        <w:rPr>
          <w:rFonts w:ascii="Cambria-Bold" w:hAnsi="Cambria-Bold" w:cs="Cambria-Bold"/>
          <w:color w:val="200020"/>
          <w:sz w:val="20"/>
          <w:szCs w:val="20"/>
        </w:rPr>
      </w:pPr>
    </w:p>
    <w:p w14:paraId="0144EC59" w14:textId="31E1AD8E" w:rsidR="00854742" w:rsidRDefault="00854742" w:rsidP="006E09C6">
      <w:pPr>
        <w:rPr>
          <w:rFonts w:ascii="Cambria-Bold" w:hAnsi="Cambria-Bold" w:cs="Cambria-Bold"/>
          <w:color w:val="200020"/>
          <w:sz w:val="20"/>
          <w:szCs w:val="20"/>
        </w:rPr>
      </w:pPr>
      <w:r>
        <w:rPr>
          <w:rFonts w:ascii="Cambria-Bold" w:hAnsi="Cambria-Bold" w:cs="Cambria-Bold"/>
          <w:color w:val="200020"/>
          <w:sz w:val="20"/>
          <w:szCs w:val="20"/>
        </w:rPr>
        <w:t xml:space="preserve">Entrenar el modelo de machine </w:t>
      </w:r>
      <w:proofErr w:type="spellStart"/>
      <w:r>
        <w:rPr>
          <w:rFonts w:ascii="Cambria-Bold" w:hAnsi="Cambria-Bold" w:cs="Cambria-Bold"/>
          <w:color w:val="200020"/>
          <w:sz w:val="20"/>
          <w:szCs w:val="20"/>
        </w:rPr>
        <w:t>learning</w:t>
      </w:r>
      <w:proofErr w:type="spellEnd"/>
      <w:r>
        <w:rPr>
          <w:rFonts w:ascii="Cambria-Bold" w:hAnsi="Cambria-Bold" w:cs="Cambria-Bold"/>
          <w:color w:val="200020"/>
          <w:sz w:val="20"/>
          <w:szCs w:val="20"/>
        </w:rPr>
        <w:t>.</w:t>
      </w:r>
    </w:p>
    <w:p w14:paraId="39CBF7E1" w14:textId="5F775F6E" w:rsidR="00854742" w:rsidRDefault="00854742" w:rsidP="006E09C6">
      <w:pPr>
        <w:rPr>
          <w:rFonts w:ascii="Cambria-Bold" w:hAnsi="Cambria-Bold" w:cs="Cambria-Bold"/>
          <w:color w:val="200020"/>
          <w:sz w:val="20"/>
          <w:szCs w:val="20"/>
        </w:rPr>
      </w:pPr>
      <w:r>
        <w:rPr>
          <w:rFonts w:ascii="Cambria-Bold" w:hAnsi="Cambria-Bold" w:cs="Cambria-Bold"/>
          <w:color w:val="200020"/>
          <w:sz w:val="20"/>
          <w:szCs w:val="20"/>
        </w:rPr>
        <w:t>Se entreno el modelo siguiendo los siguientes pasos.</w:t>
      </w:r>
    </w:p>
    <w:p w14:paraId="0194D595" w14:textId="135DCFC7" w:rsidR="00854742" w:rsidRDefault="00854742" w:rsidP="00854742">
      <w:pPr>
        <w:pStyle w:val="Prrafodelista"/>
        <w:numPr>
          <w:ilvl w:val="0"/>
          <w:numId w:val="2"/>
        </w:numPr>
        <w:rPr>
          <w:rFonts w:ascii="Cambria-Bold" w:hAnsi="Cambria-Bold" w:cs="Cambria-Bold"/>
          <w:color w:val="200020"/>
          <w:sz w:val="20"/>
          <w:szCs w:val="20"/>
        </w:rPr>
      </w:pPr>
      <w:r w:rsidRPr="00854742">
        <w:rPr>
          <w:rFonts w:ascii="Cambria-Bold" w:hAnsi="Cambria-Bold" w:cs="Cambria-Bold"/>
          <w:color w:val="200020"/>
          <w:sz w:val="20"/>
          <w:szCs w:val="20"/>
        </w:rPr>
        <w:t>Procesamiento de los datos</w:t>
      </w:r>
      <w:r>
        <w:rPr>
          <w:rFonts w:ascii="Cambria-Bold" w:hAnsi="Cambria-Bold" w:cs="Cambria-Bold"/>
          <w:color w:val="200020"/>
          <w:sz w:val="20"/>
          <w:szCs w:val="20"/>
        </w:rPr>
        <w:t>.</w:t>
      </w:r>
    </w:p>
    <w:p w14:paraId="37AEAD68" w14:textId="59F55341" w:rsidR="00854742" w:rsidRDefault="00854742" w:rsidP="00854742">
      <w:pPr>
        <w:pStyle w:val="Prrafodelista"/>
        <w:numPr>
          <w:ilvl w:val="0"/>
          <w:numId w:val="2"/>
        </w:numPr>
        <w:rPr>
          <w:rFonts w:ascii="Cambria-Bold" w:hAnsi="Cambria-Bold" w:cs="Cambria-Bold"/>
          <w:color w:val="200020"/>
          <w:sz w:val="20"/>
          <w:szCs w:val="20"/>
        </w:rPr>
      </w:pPr>
      <w:r>
        <w:rPr>
          <w:rFonts w:ascii="Cambria-Bold" w:hAnsi="Cambria-Bold" w:cs="Cambria-Bold"/>
          <w:color w:val="200020"/>
          <w:sz w:val="20"/>
          <w:szCs w:val="20"/>
        </w:rPr>
        <w:t xml:space="preserve">Separación en bases </w:t>
      </w:r>
      <w:proofErr w:type="gramStart"/>
      <w:r>
        <w:rPr>
          <w:rFonts w:ascii="Cambria-Bold" w:hAnsi="Cambria-Bold" w:cs="Cambria-Bold"/>
          <w:color w:val="200020"/>
          <w:sz w:val="20"/>
          <w:szCs w:val="20"/>
        </w:rPr>
        <w:t>de test</w:t>
      </w:r>
      <w:proofErr w:type="gramEnd"/>
      <w:r>
        <w:rPr>
          <w:rFonts w:ascii="Cambria-Bold" w:hAnsi="Cambria-Bold" w:cs="Cambria-Bold"/>
          <w:color w:val="200020"/>
          <w:sz w:val="20"/>
          <w:szCs w:val="20"/>
        </w:rPr>
        <w:t xml:space="preserve"> y de </w:t>
      </w:r>
      <w:proofErr w:type="spellStart"/>
      <w:r>
        <w:rPr>
          <w:rFonts w:ascii="Cambria-Bold" w:hAnsi="Cambria-Bold" w:cs="Cambria-Bold"/>
          <w:color w:val="200020"/>
          <w:sz w:val="20"/>
          <w:szCs w:val="20"/>
        </w:rPr>
        <w:t>train</w:t>
      </w:r>
      <w:proofErr w:type="spellEnd"/>
      <w:r>
        <w:rPr>
          <w:rFonts w:ascii="Cambria-Bold" w:hAnsi="Cambria-Bold" w:cs="Cambria-Bold"/>
          <w:color w:val="200020"/>
          <w:sz w:val="20"/>
          <w:szCs w:val="20"/>
        </w:rPr>
        <w:t xml:space="preserve"> a una relación 80 para </w:t>
      </w:r>
      <w:proofErr w:type="spellStart"/>
      <w:r>
        <w:rPr>
          <w:rFonts w:ascii="Cambria-Bold" w:hAnsi="Cambria-Bold" w:cs="Cambria-Bold"/>
          <w:color w:val="200020"/>
          <w:sz w:val="20"/>
          <w:szCs w:val="20"/>
        </w:rPr>
        <w:t>train</w:t>
      </w:r>
      <w:proofErr w:type="spellEnd"/>
      <w:r>
        <w:rPr>
          <w:rFonts w:ascii="Cambria-Bold" w:hAnsi="Cambria-Bold" w:cs="Cambria-Bold"/>
          <w:color w:val="200020"/>
          <w:sz w:val="20"/>
          <w:szCs w:val="20"/>
        </w:rPr>
        <w:t xml:space="preserve"> y 20 para test.</w:t>
      </w:r>
    </w:p>
    <w:p w14:paraId="3387BAC8" w14:textId="735AD323" w:rsidR="00854742" w:rsidRDefault="00854742" w:rsidP="00854742">
      <w:pPr>
        <w:pStyle w:val="Prrafodelista"/>
        <w:numPr>
          <w:ilvl w:val="0"/>
          <w:numId w:val="2"/>
        </w:numPr>
        <w:rPr>
          <w:rFonts w:ascii="Cambria-Bold" w:hAnsi="Cambria-Bold" w:cs="Cambria-Bold"/>
          <w:color w:val="200020"/>
          <w:sz w:val="20"/>
          <w:szCs w:val="20"/>
        </w:rPr>
      </w:pPr>
      <w:r>
        <w:rPr>
          <w:rFonts w:ascii="Cambria-Bold" w:hAnsi="Cambria-Bold" w:cs="Cambria-Bold"/>
          <w:color w:val="200020"/>
          <w:sz w:val="20"/>
          <w:szCs w:val="20"/>
        </w:rPr>
        <w:lastRenderedPageBreak/>
        <w:t>Se creo un torneo de modelos donde se evaluó el comportamiento de un RF contra una RL, ambos modelos obtuvieron métricas similares, pero por velocidad de procesamiento se escoge la RL.</w:t>
      </w:r>
    </w:p>
    <w:p w14:paraId="3AA65D01" w14:textId="0C2FEA76" w:rsidR="00854742" w:rsidRDefault="00854742" w:rsidP="00854742">
      <w:pPr>
        <w:pStyle w:val="Prrafodelista"/>
        <w:numPr>
          <w:ilvl w:val="0"/>
          <w:numId w:val="2"/>
        </w:numPr>
        <w:rPr>
          <w:rFonts w:ascii="Cambria-Bold" w:hAnsi="Cambria-Bold" w:cs="Cambria-Bold"/>
          <w:color w:val="200020"/>
          <w:sz w:val="20"/>
          <w:szCs w:val="20"/>
        </w:rPr>
      </w:pPr>
      <w:r>
        <w:rPr>
          <w:rFonts w:ascii="Cambria-Bold" w:hAnsi="Cambria-Bold" w:cs="Cambria-Bold"/>
          <w:color w:val="200020"/>
          <w:sz w:val="20"/>
          <w:szCs w:val="20"/>
        </w:rPr>
        <w:t xml:space="preserve">Se procedió a crear una malla de </w:t>
      </w:r>
      <w:proofErr w:type="spellStart"/>
      <w:r>
        <w:rPr>
          <w:rFonts w:ascii="Cambria-Bold" w:hAnsi="Cambria-Bold" w:cs="Cambria-Bold"/>
          <w:color w:val="200020"/>
          <w:sz w:val="20"/>
          <w:szCs w:val="20"/>
        </w:rPr>
        <w:t>hiperparametros</w:t>
      </w:r>
      <w:proofErr w:type="spellEnd"/>
      <w:r>
        <w:rPr>
          <w:rFonts w:ascii="Cambria-Bold" w:hAnsi="Cambria-Bold" w:cs="Cambria-Bold"/>
          <w:color w:val="200020"/>
          <w:sz w:val="20"/>
          <w:szCs w:val="20"/>
        </w:rPr>
        <w:t xml:space="preserve"> para validar cuales eran los propicios para entrenar, se </w:t>
      </w:r>
      <w:proofErr w:type="spellStart"/>
      <w:r>
        <w:rPr>
          <w:rFonts w:ascii="Cambria-Bold" w:hAnsi="Cambria-Bold" w:cs="Cambria-Bold"/>
          <w:color w:val="200020"/>
          <w:sz w:val="20"/>
          <w:szCs w:val="20"/>
        </w:rPr>
        <w:t>seleciono</w:t>
      </w:r>
      <w:proofErr w:type="spellEnd"/>
      <w:r>
        <w:rPr>
          <w:rFonts w:ascii="Cambria-Bold" w:hAnsi="Cambria-Bold" w:cs="Cambria-Bold"/>
          <w:color w:val="200020"/>
          <w:sz w:val="20"/>
          <w:szCs w:val="20"/>
        </w:rPr>
        <w:t xml:space="preserve"> un </w:t>
      </w:r>
      <w:proofErr w:type="spellStart"/>
      <w:r>
        <w:rPr>
          <w:rFonts w:ascii="Cambria-Bold" w:hAnsi="Cambria-Bold" w:cs="Cambria-Bold"/>
          <w:color w:val="200020"/>
          <w:sz w:val="20"/>
          <w:szCs w:val="20"/>
        </w:rPr>
        <w:t>max_iter</w:t>
      </w:r>
      <w:proofErr w:type="spellEnd"/>
      <w:r>
        <w:rPr>
          <w:rFonts w:ascii="Cambria-Bold" w:hAnsi="Cambria-Bold" w:cs="Cambria-Bold"/>
          <w:color w:val="200020"/>
          <w:sz w:val="20"/>
          <w:szCs w:val="20"/>
        </w:rPr>
        <w:t xml:space="preserve"> = 500, como </w:t>
      </w:r>
      <w:proofErr w:type="spellStart"/>
      <w:r>
        <w:rPr>
          <w:rFonts w:ascii="Cambria-Bold" w:hAnsi="Cambria-Bold" w:cs="Cambria-Bold"/>
          <w:color w:val="200020"/>
          <w:sz w:val="20"/>
          <w:szCs w:val="20"/>
        </w:rPr>
        <w:t>solver</w:t>
      </w:r>
      <w:proofErr w:type="spellEnd"/>
      <w:r>
        <w:rPr>
          <w:rFonts w:ascii="Cambria-Bold" w:hAnsi="Cambria-Bold" w:cs="Cambria-Bold"/>
          <w:color w:val="200020"/>
          <w:sz w:val="20"/>
          <w:szCs w:val="20"/>
        </w:rPr>
        <w:t xml:space="preserve"> = </w:t>
      </w:r>
      <w:proofErr w:type="spellStart"/>
      <w:r>
        <w:rPr>
          <w:rFonts w:ascii="Cambria-Bold" w:hAnsi="Cambria-Bold" w:cs="Cambria-Bold"/>
          <w:color w:val="200020"/>
          <w:sz w:val="20"/>
          <w:szCs w:val="20"/>
        </w:rPr>
        <w:t>liblinear</w:t>
      </w:r>
      <w:proofErr w:type="spellEnd"/>
      <w:r>
        <w:rPr>
          <w:rFonts w:ascii="Cambria-Bold" w:hAnsi="Cambria-Bold" w:cs="Cambria-Bold"/>
          <w:color w:val="200020"/>
          <w:sz w:val="20"/>
          <w:szCs w:val="20"/>
        </w:rPr>
        <w:t xml:space="preserve"> y </w:t>
      </w:r>
      <w:proofErr w:type="spellStart"/>
      <w:r>
        <w:rPr>
          <w:rFonts w:ascii="Cambria-Bold" w:hAnsi="Cambria-Bold" w:cs="Cambria-Bold"/>
          <w:color w:val="200020"/>
          <w:sz w:val="20"/>
          <w:szCs w:val="20"/>
        </w:rPr>
        <w:t>random_state</w:t>
      </w:r>
      <w:proofErr w:type="spellEnd"/>
      <w:r>
        <w:rPr>
          <w:rFonts w:ascii="Cambria-Bold" w:hAnsi="Cambria-Bold" w:cs="Cambria-Bold"/>
          <w:color w:val="200020"/>
          <w:sz w:val="20"/>
          <w:szCs w:val="20"/>
        </w:rPr>
        <w:t xml:space="preserve"> = 0</w:t>
      </w:r>
    </w:p>
    <w:p w14:paraId="35B77DBC" w14:textId="36AFD9A4" w:rsidR="00854742" w:rsidRDefault="00854742" w:rsidP="00854742">
      <w:pPr>
        <w:pStyle w:val="Prrafodelista"/>
        <w:numPr>
          <w:ilvl w:val="0"/>
          <w:numId w:val="2"/>
        </w:numPr>
        <w:rPr>
          <w:rFonts w:ascii="Cambria-Bold" w:hAnsi="Cambria-Bold" w:cs="Cambria-Bold"/>
          <w:color w:val="200020"/>
          <w:sz w:val="20"/>
          <w:szCs w:val="20"/>
        </w:rPr>
      </w:pPr>
      <w:r>
        <w:rPr>
          <w:rFonts w:ascii="Cambria-Bold" w:hAnsi="Cambria-Bold" w:cs="Cambria-Bold"/>
          <w:color w:val="200020"/>
          <w:sz w:val="20"/>
          <w:szCs w:val="20"/>
        </w:rPr>
        <w:t xml:space="preserve">Se validan métricas tales como, precisión, </w:t>
      </w:r>
      <w:proofErr w:type="spellStart"/>
      <w:r>
        <w:rPr>
          <w:rFonts w:ascii="Cambria-Bold" w:hAnsi="Cambria-Bold" w:cs="Cambria-Bold"/>
          <w:color w:val="200020"/>
          <w:sz w:val="20"/>
          <w:szCs w:val="20"/>
        </w:rPr>
        <w:t>recall</w:t>
      </w:r>
      <w:proofErr w:type="spellEnd"/>
      <w:r>
        <w:rPr>
          <w:rFonts w:ascii="Cambria-Bold" w:hAnsi="Cambria-Bold" w:cs="Cambria-Bold"/>
          <w:color w:val="200020"/>
          <w:sz w:val="20"/>
          <w:szCs w:val="20"/>
        </w:rPr>
        <w:t>, f1-score.</w:t>
      </w:r>
    </w:p>
    <w:p w14:paraId="133D2E31" w14:textId="3A8E3251" w:rsidR="00854742" w:rsidRDefault="00854742" w:rsidP="00854742">
      <w:pPr>
        <w:pStyle w:val="Prrafodelista"/>
        <w:numPr>
          <w:ilvl w:val="0"/>
          <w:numId w:val="2"/>
        </w:numPr>
        <w:rPr>
          <w:rFonts w:ascii="Cambria-Bold" w:hAnsi="Cambria-Bold" w:cs="Cambria-Bold"/>
          <w:color w:val="200020"/>
          <w:sz w:val="20"/>
          <w:szCs w:val="20"/>
        </w:rPr>
      </w:pPr>
      <w:r>
        <w:rPr>
          <w:rFonts w:ascii="Cambria-Bold" w:hAnsi="Cambria-Bold" w:cs="Cambria-Bold"/>
          <w:color w:val="200020"/>
          <w:sz w:val="20"/>
          <w:szCs w:val="20"/>
        </w:rPr>
        <w:t xml:space="preserve">Se evidencia que el modelo tiene métricas aceptables y no presenta </w:t>
      </w:r>
      <w:proofErr w:type="spellStart"/>
      <w:r>
        <w:rPr>
          <w:rFonts w:ascii="Cambria-Bold" w:hAnsi="Cambria-Bold" w:cs="Cambria-Bold"/>
          <w:color w:val="200020"/>
          <w:sz w:val="20"/>
          <w:szCs w:val="20"/>
        </w:rPr>
        <w:t>overfiting</w:t>
      </w:r>
      <w:proofErr w:type="spellEnd"/>
      <w:r>
        <w:rPr>
          <w:rFonts w:ascii="Cambria-Bold" w:hAnsi="Cambria-Bold" w:cs="Cambria-Bold"/>
          <w:color w:val="200020"/>
          <w:sz w:val="20"/>
          <w:szCs w:val="20"/>
        </w:rPr>
        <w:t>.</w:t>
      </w:r>
    </w:p>
    <w:p w14:paraId="783B1308" w14:textId="77777777" w:rsidR="00854742" w:rsidRPr="00854742" w:rsidRDefault="00854742" w:rsidP="00854742">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CO"/>
        </w:rPr>
      </w:pPr>
      <w:proofErr w:type="spellStart"/>
      <w:r w:rsidRPr="00854742">
        <w:rPr>
          <w:rFonts w:ascii="Courier New" w:eastAsia="Times New Roman" w:hAnsi="Courier New" w:cs="Courier New"/>
          <w:color w:val="000000"/>
          <w:sz w:val="21"/>
          <w:szCs w:val="21"/>
          <w:lang w:eastAsia="es-CO"/>
        </w:rPr>
        <w:t>Precision</w:t>
      </w:r>
      <w:proofErr w:type="spellEnd"/>
      <w:r w:rsidRPr="00854742">
        <w:rPr>
          <w:rFonts w:ascii="Courier New" w:eastAsia="Times New Roman" w:hAnsi="Courier New" w:cs="Courier New"/>
          <w:color w:val="000000"/>
          <w:sz w:val="21"/>
          <w:szCs w:val="21"/>
          <w:lang w:eastAsia="es-CO"/>
        </w:rPr>
        <w:t xml:space="preserve"> </w:t>
      </w:r>
      <w:proofErr w:type="spellStart"/>
      <w:r w:rsidRPr="00854742">
        <w:rPr>
          <w:rFonts w:ascii="Courier New" w:eastAsia="Times New Roman" w:hAnsi="Courier New" w:cs="Courier New"/>
          <w:color w:val="000000"/>
          <w:sz w:val="21"/>
          <w:szCs w:val="21"/>
          <w:lang w:eastAsia="es-CO"/>
        </w:rPr>
        <w:t>model_test</w:t>
      </w:r>
      <w:proofErr w:type="spellEnd"/>
      <w:r w:rsidRPr="00854742">
        <w:rPr>
          <w:rFonts w:ascii="Courier New" w:eastAsia="Times New Roman" w:hAnsi="Courier New" w:cs="Courier New"/>
          <w:color w:val="000000"/>
          <w:sz w:val="21"/>
          <w:szCs w:val="21"/>
          <w:lang w:eastAsia="es-CO"/>
        </w:rPr>
        <w:t>: 0.8528</w:t>
      </w:r>
    </w:p>
    <w:p w14:paraId="0D560967" w14:textId="77777777" w:rsidR="00854742" w:rsidRPr="00854742" w:rsidRDefault="00854742" w:rsidP="00854742">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CO"/>
        </w:rPr>
      </w:pPr>
      <w:proofErr w:type="spellStart"/>
      <w:r w:rsidRPr="00854742">
        <w:rPr>
          <w:rFonts w:ascii="Courier New" w:eastAsia="Times New Roman" w:hAnsi="Courier New" w:cs="Courier New"/>
          <w:color w:val="000000"/>
          <w:sz w:val="21"/>
          <w:szCs w:val="21"/>
          <w:lang w:eastAsia="es-CO"/>
        </w:rPr>
        <w:t>Recall_test</w:t>
      </w:r>
      <w:proofErr w:type="spellEnd"/>
      <w:r w:rsidRPr="00854742">
        <w:rPr>
          <w:rFonts w:ascii="Courier New" w:eastAsia="Times New Roman" w:hAnsi="Courier New" w:cs="Courier New"/>
          <w:color w:val="000000"/>
          <w:sz w:val="21"/>
          <w:szCs w:val="21"/>
          <w:lang w:eastAsia="es-CO"/>
        </w:rPr>
        <w:t>: 0.5093561687281953</w:t>
      </w:r>
    </w:p>
    <w:p w14:paraId="38B372AF" w14:textId="77777777" w:rsidR="00854742" w:rsidRPr="00854742" w:rsidRDefault="00854742" w:rsidP="00854742">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CO"/>
        </w:rPr>
      </w:pPr>
      <w:proofErr w:type="spellStart"/>
      <w:r w:rsidRPr="00854742">
        <w:rPr>
          <w:rFonts w:ascii="Courier New" w:eastAsia="Times New Roman" w:hAnsi="Courier New" w:cs="Courier New"/>
          <w:color w:val="000000"/>
          <w:sz w:val="21"/>
          <w:szCs w:val="21"/>
          <w:lang w:eastAsia="es-CO"/>
        </w:rPr>
        <w:t>Precision</w:t>
      </w:r>
      <w:proofErr w:type="spellEnd"/>
      <w:r w:rsidRPr="00854742">
        <w:rPr>
          <w:rFonts w:ascii="Courier New" w:eastAsia="Times New Roman" w:hAnsi="Courier New" w:cs="Courier New"/>
          <w:color w:val="000000"/>
          <w:sz w:val="21"/>
          <w:szCs w:val="21"/>
          <w:lang w:eastAsia="es-CO"/>
        </w:rPr>
        <w:t xml:space="preserve"> </w:t>
      </w:r>
      <w:proofErr w:type="spellStart"/>
      <w:r w:rsidRPr="00854742">
        <w:rPr>
          <w:rFonts w:ascii="Courier New" w:eastAsia="Times New Roman" w:hAnsi="Courier New" w:cs="Courier New"/>
          <w:color w:val="000000"/>
          <w:sz w:val="21"/>
          <w:szCs w:val="21"/>
          <w:lang w:eastAsia="es-CO"/>
        </w:rPr>
        <w:t>model_train</w:t>
      </w:r>
      <w:proofErr w:type="spellEnd"/>
      <w:r w:rsidRPr="00854742">
        <w:rPr>
          <w:rFonts w:ascii="Courier New" w:eastAsia="Times New Roman" w:hAnsi="Courier New" w:cs="Courier New"/>
          <w:color w:val="000000"/>
          <w:sz w:val="21"/>
          <w:szCs w:val="21"/>
          <w:lang w:eastAsia="es-CO"/>
        </w:rPr>
        <w:t>: 0.8485</w:t>
      </w:r>
    </w:p>
    <w:p w14:paraId="57437B3D" w14:textId="068E9DBF" w:rsidR="00854742" w:rsidRDefault="00854742" w:rsidP="00854742">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CO"/>
        </w:rPr>
      </w:pPr>
      <w:proofErr w:type="spellStart"/>
      <w:r w:rsidRPr="00854742">
        <w:rPr>
          <w:rFonts w:ascii="Courier New" w:eastAsia="Times New Roman" w:hAnsi="Courier New" w:cs="Courier New"/>
          <w:color w:val="000000"/>
          <w:sz w:val="21"/>
          <w:szCs w:val="21"/>
          <w:lang w:eastAsia="es-CO"/>
        </w:rPr>
        <w:t>Recall_train</w:t>
      </w:r>
      <w:proofErr w:type="spellEnd"/>
      <w:r w:rsidRPr="00854742">
        <w:rPr>
          <w:rFonts w:ascii="Courier New" w:eastAsia="Times New Roman" w:hAnsi="Courier New" w:cs="Courier New"/>
          <w:color w:val="000000"/>
          <w:sz w:val="21"/>
          <w:szCs w:val="21"/>
          <w:lang w:eastAsia="es-CO"/>
        </w:rPr>
        <w:t>: 0.5019357866332955</w:t>
      </w:r>
    </w:p>
    <w:p w14:paraId="411C4317" w14:textId="0FB9245D" w:rsidR="009762D6" w:rsidRDefault="009762D6" w:rsidP="009762D6">
      <w:pPr>
        <w:pStyle w:val="HTMLconformatoprevio"/>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Auc</w:t>
      </w:r>
      <w:proofErr w:type="spellEnd"/>
      <w:r>
        <w:rPr>
          <w:color w:val="000000"/>
          <w:sz w:val="21"/>
          <w:szCs w:val="21"/>
        </w:rPr>
        <w:t xml:space="preserve"> </w:t>
      </w:r>
      <w:proofErr w:type="spellStart"/>
      <w:r>
        <w:rPr>
          <w:color w:val="000000"/>
          <w:sz w:val="21"/>
          <w:szCs w:val="21"/>
        </w:rPr>
        <w:t>model_train</w:t>
      </w:r>
      <w:proofErr w:type="spellEnd"/>
      <w:r>
        <w:rPr>
          <w:color w:val="000000"/>
          <w:sz w:val="21"/>
          <w:szCs w:val="21"/>
        </w:rPr>
        <w:t>: 0.7244</w:t>
      </w:r>
    </w:p>
    <w:p w14:paraId="74469448" w14:textId="0A907D58" w:rsidR="009762D6" w:rsidRDefault="009762D6" w:rsidP="009762D6">
      <w:pPr>
        <w:pStyle w:val="HTMLconformatoprevio"/>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Auc</w:t>
      </w:r>
      <w:proofErr w:type="spellEnd"/>
      <w:r>
        <w:rPr>
          <w:color w:val="000000"/>
          <w:sz w:val="21"/>
          <w:szCs w:val="21"/>
        </w:rPr>
        <w:t xml:space="preserve"> </w:t>
      </w:r>
      <w:proofErr w:type="spellStart"/>
      <w:r>
        <w:rPr>
          <w:color w:val="000000"/>
          <w:sz w:val="21"/>
          <w:szCs w:val="21"/>
        </w:rPr>
        <w:t>model_train</w:t>
      </w:r>
      <w:proofErr w:type="spellEnd"/>
      <w:r>
        <w:rPr>
          <w:color w:val="000000"/>
          <w:sz w:val="21"/>
          <w:szCs w:val="21"/>
        </w:rPr>
        <w:t>: 0.7291</w:t>
      </w:r>
    </w:p>
    <w:p w14:paraId="64254E8A" w14:textId="687ACF39" w:rsidR="00197663" w:rsidRPr="00197663" w:rsidRDefault="00197663" w:rsidP="00197663">
      <w:pPr>
        <w:pStyle w:val="Prrafodelista"/>
        <w:numPr>
          <w:ilvl w:val="0"/>
          <w:numId w:val="2"/>
        </w:numPr>
        <w:rPr>
          <w:rFonts w:ascii="Cambria-Bold" w:hAnsi="Cambria-Bold" w:cs="Cambria-Bold"/>
          <w:color w:val="200020"/>
          <w:sz w:val="20"/>
          <w:szCs w:val="20"/>
        </w:rPr>
      </w:pPr>
      <w:r w:rsidRPr="00197663">
        <w:rPr>
          <w:rFonts w:ascii="Cambria-Bold" w:hAnsi="Cambria-Bold" w:cs="Cambria-Bold"/>
          <w:color w:val="200020"/>
          <w:sz w:val="20"/>
          <w:szCs w:val="20"/>
        </w:rPr>
        <w:t xml:space="preserve">Se genera el </w:t>
      </w:r>
      <w:proofErr w:type="spellStart"/>
      <w:r w:rsidRPr="00197663">
        <w:rPr>
          <w:rFonts w:ascii="Cambria-Bold" w:hAnsi="Cambria-Bold" w:cs="Cambria-Bold"/>
          <w:color w:val="200020"/>
          <w:sz w:val="20"/>
          <w:szCs w:val="20"/>
        </w:rPr>
        <w:t>pkl</w:t>
      </w:r>
      <w:proofErr w:type="spellEnd"/>
      <w:r w:rsidRPr="00197663">
        <w:rPr>
          <w:rFonts w:ascii="Cambria-Bold" w:hAnsi="Cambria-Bold" w:cs="Cambria-Bold"/>
          <w:color w:val="200020"/>
          <w:sz w:val="20"/>
          <w:szCs w:val="20"/>
        </w:rPr>
        <w:t xml:space="preserve"> del modelo.</w:t>
      </w:r>
    </w:p>
    <w:p w14:paraId="70594423" w14:textId="2B97EAFA" w:rsidR="009762D6" w:rsidRDefault="009762D6" w:rsidP="009762D6">
      <w:pPr>
        <w:pStyle w:val="HTMLconformatoprevio"/>
        <w:shd w:val="clear" w:color="auto" w:fill="FFFFFF"/>
        <w:wordWrap w:val="0"/>
        <w:textAlignment w:val="baseline"/>
        <w:rPr>
          <w:color w:val="000000"/>
          <w:sz w:val="21"/>
          <w:szCs w:val="21"/>
        </w:rPr>
      </w:pPr>
    </w:p>
    <w:p w14:paraId="70513333" w14:textId="571EB2AA" w:rsidR="00197663" w:rsidRDefault="00197663" w:rsidP="00197663">
      <w:pPr>
        <w:rPr>
          <w:rFonts w:ascii="Cambria-Bold" w:hAnsi="Cambria-Bold" w:cs="Cambria-Bold"/>
          <w:b/>
          <w:bCs/>
          <w:color w:val="200020"/>
          <w:sz w:val="20"/>
          <w:szCs w:val="20"/>
        </w:rPr>
      </w:pPr>
      <w:r>
        <w:rPr>
          <w:rFonts w:ascii="Cambria-Bold" w:hAnsi="Cambria-Bold" w:cs="Cambria-Bold"/>
          <w:b/>
          <w:bCs/>
          <w:color w:val="200020"/>
          <w:sz w:val="20"/>
          <w:szCs w:val="20"/>
        </w:rPr>
        <w:t>TODO EL MODELADO SE ENCUENTRAN EN EL NOTEBOOK DE PIPELINE DE PROCESAMIENTO.</w:t>
      </w:r>
    </w:p>
    <w:p w14:paraId="6212E964" w14:textId="77777777" w:rsidR="00197663" w:rsidRPr="0036323C" w:rsidRDefault="00197663" w:rsidP="00197663">
      <w:pPr>
        <w:rPr>
          <w:rFonts w:ascii="Cambria-Bold" w:hAnsi="Cambria-Bold" w:cs="Cambria-Bold"/>
          <w:b/>
          <w:bCs/>
          <w:color w:val="200020"/>
          <w:sz w:val="20"/>
          <w:szCs w:val="20"/>
        </w:rPr>
      </w:pPr>
    </w:p>
    <w:p w14:paraId="284660BC" w14:textId="018A8BD3" w:rsidR="009762D6" w:rsidRDefault="00ED642D" w:rsidP="00ED6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Bold" w:hAnsi="Cambria-Bold" w:cs="Cambria-Bold"/>
          <w:b/>
          <w:bCs/>
          <w:color w:val="200020"/>
          <w:sz w:val="20"/>
          <w:szCs w:val="20"/>
        </w:rPr>
      </w:pPr>
      <w:r>
        <w:rPr>
          <w:rFonts w:ascii="Cambria-Bold" w:hAnsi="Cambria-Bold" w:cs="Cambria-Bold"/>
          <w:b/>
          <w:bCs/>
          <w:color w:val="200020"/>
          <w:sz w:val="20"/>
          <w:szCs w:val="20"/>
        </w:rPr>
        <w:t>PIPELINE CI/CD/CE.</w:t>
      </w:r>
    </w:p>
    <w:p w14:paraId="3B22CD3C" w14:textId="0D29BBC8" w:rsidR="00D85C57" w:rsidRDefault="00D85C57" w:rsidP="00ED6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Bold" w:hAnsi="Cambria-Bold" w:cs="Cambria-Bold"/>
          <w:color w:val="200020"/>
          <w:sz w:val="20"/>
          <w:szCs w:val="20"/>
        </w:rPr>
      </w:pPr>
      <w:r>
        <w:rPr>
          <w:rFonts w:ascii="Cambria-Bold" w:hAnsi="Cambria-Bold" w:cs="Cambria-Bold"/>
          <w:color w:val="200020"/>
          <w:sz w:val="20"/>
          <w:szCs w:val="20"/>
        </w:rPr>
        <w:t xml:space="preserve">Se crea un pipeline en </w:t>
      </w:r>
      <w:proofErr w:type="spellStart"/>
      <w:r>
        <w:rPr>
          <w:rFonts w:ascii="Cambria-Bold" w:hAnsi="Cambria-Bold" w:cs="Cambria-Bold"/>
          <w:color w:val="200020"/>
          <w:sz w:val="20"/>
          <w:szCs w:val="20"/>
        </w:rPr>
        <w:t>github</w:t>
      </w:r>
      <w:proofErr w:type="spellEnd"/>
      <w:r>
        <w:rPr>
          <w:rFonts w:ascii="Cambria-Bold" w:hAnsi="Cambria-Bold" w:cs="Cambria-Bold"/>
          <w:color w:val="200020"/>
          <w:sz w:val="20"/>
          <w:szCs w:val="20"/>
        </w:rPr>
        <w:t xml:space="preserve"> </w:t>
      </w:r>
      <w:proofErr w:type="spellStart"/>
      <w:r>
        <w:rPr>
          <w:rFonts w:ascii="Cambria-Bold" w:hAnsi="Cambria-Bold" w:cs="Cambria-Bold"/>
          <w:color w:val="200020"/>
          <w:sz w:val="20"/>
          <w:szCs w:val="20"/>
        </w:rPr>
        <w:t>actions</w:t>
      </w:r>
      <w:proofErr w:type="spellEnd"/>
      <w:r>
        <w:rPr>
          <w:rFonts w:ascii="Cambria-Bold" w:hAnsi="Cambria-Bold" w:cs="Cambria-Bold"/>
          <w:color w:val="200020"/>
          <w:sz w:val="20"/>
          <w:szCs w:val="20"/>
        </w:rPr>
        <w:t xml:space="preserve"> que ejecuta nuestras pruebas unitarias a las funciones</w:t>
      </w:r>
      <w:r w:rsidR="00A31A65">
        <w:rPr>
          <w:rFonts w:ascii="Cambria-Bold" w:hAnsi="Cambria-Bold" w:cs="Cambria-Bold"/>
          <w:color w:val="200020"/>
          <w:sz w:val="20"/>
          <w:szCs w:val="20"/>
        </w:rPr>
        <w:t xml:space="preserve"> desplegadas en nuestro proyecto, realiza los 5 test encuentra un error en una que posteriormente se puede corregir gracias al pipeline</w:t>
      </w:r>
      <w:r>
        <w:rPr>
          <w:rFonts w:ascii="Cambria-Bold" w:hAnsi="Cambria-Bold" w:cs="Cambria-Bold"/>
          <w:color w:val="200020"/>
          <w:sz w:val="20"/>
          <w:szCs w:val="20"/>
        </w:rPr>
        <w:t>.</w:t>
      </w:r>
    </w:p>
    <w:p w14:paraId="15159DD5" w14:textId="5F32FB7E" w:rsidR="00A31A65" w:rsidRDefault="00A31A65" w:rsidP="00ED6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Bold" w:hAnsi="Cambria-Bold" w:cs="Cambria-Bold"/>
          <w:color w:val="200020"/>
          <w:sz w:val="20"/>
          <w:szCs w:val="20"/>
        </w:rPr>
      </w:pPr>
      <w:r>
        <w:rPr>
          <w:noProof/>
        </w:rPr>
        <w:drawing>
          <wp:inline distT="0" distB="0" distL="0" distR="0" wp14:anchorId="43D20355" wp14:editId="3A54B866">
            <wp:extent cx="5612130" cy="247650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476500"/>
                    </a:xfrm>
                    <a:prstGeom prst="rect">
                      <a:avLst/>
                    </a:prstGeom>
                  </pic:spPr>
                </pic:pic>
              </a:graphicData>
            </a:graphic>
          </wp:inline>
        </w:drawing>
      </w:r>
    </w:p>
    <w:p w14:paraId="41E6F3D4" w14:textId="5424EACD" w:rsidR="00A31A65" w:rsidRDefault="00A31A65" w:rsidP="00ED6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Bold" w:hAnsi="Cambria-Bold" w:cs="Cambria-Bold"/>
          <w:color w:val="200020"/>
          <w:sz w:val="20"/>
          <w:szCs w:val="20"/>
        </w:rPr>
      </w:pPr>
    </w:p>
    <w:p w14:paraId="27508BB2" w14:textId="0D5CE05B" w:rsidR="00A31A65" w:rsidRDefault="00A31A65" w:rsidP="00ED6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Bold" w:hAnsi="Cambria-Bold" w:cs="Cambria-Bold"/>
          <w:color w:val="200020"/>
          <w:sz w:val="20"/>
          <w:szCs w:val="20"/>
        </w:rPr>
      </w:pPr>
      <w:r>
        <w:rPr>
          <w:noProof/>
        </w:rPr>
        <w:drawing>
          <wp:inline distT="0" distB="0" distL="0" distR="0" wp14:anchorId="0B2D7DD6" wp14:editId="1BCFC8F3">
            <wp:extent cx="5612130" cy="171640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716405"/>
                    </a:xfrm>
                    <a:prstGeom prst="rect">
                      <a:avLst/>
                    </a:prstGeom>
                  </pic:spPr>
                </pic:pic>
              </a:graphicData>
            </a:graphic>
          </wp:inline>
        </w:drawing>
      </w:r>
    </w:p>
    <w:p w14:paraId="3F17C0E0" w14:textId="77777777" w:rsidR="00A31A65" w:rsidRDefault="00A31A65" w:rsidP="00ED6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Bold" w:hAnsi="Cambria-Bold" w:cs="Cambria-Bold"/>
          <w:color w:val="200020"/>
          <w:sz w:val="20"/>
          <w:szCs w:val="20"/>
        </w:rPr>
      </w:pPr>
    </w:p>
    <w:p w14:paraId="3EE1A5EF" w14:textId="02DBAB3A" w:rsidR="00D85C57" w:rsidRPr="00A31A65" w:rsidRDefault="00A31A65" w:rsidP="00ED6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Bold" w:hAnsi="Cambria-Bold" w:cs="Cambria-Bold"/>
          <w:color w:val="200020"/>
          <w:sz w:val="20"/>
          <w:szCs w:val="20"/>
        </w:rPr>
      </w:pPr>
      <w:r>
        <w:rPr>
          <w:rFonts w:ascii="Cambria-Bold" w:hAnsi="Cambria-Bold" w:cs="Cambria-Bold"/>
          <w:color w:val="200020"/>
          <w:sz w:val="20"/>
          <w:szCs w:val="20"/>
        </w:rPr>
        <w:t>Herramienta muy fácil de usar y perfecta para crear test a nuestros proyectos.</w:t>
      </w:r>
    </w:p>
    <w:p w14:paraId="288F3125" w14:textId="3662D411" w:rsidR="00ED642D" w:rsidRDefault="00ED642D" w:rsidP="00ED6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 w:hAnsi="Cambria" w:cs="Cambria"/>
          <w:color w:val="200020"/>
          <w:sz w:val="20"/>
          <w:szCs w:val="20"/>
        </w:rPr>
      </w:pPr>
      <w:r>
        <w:rPr>
          <w:rFonts w:ascii="Cambria" w:hAnsi="Cambria" w:cs="Cambria"/>
          <w:color w:val="200020"/>
          <w:sz w:val="20"/>
          <w:szCs w:val="20"/>
        </w:rPr>
        <w:lastRenderedPageBreak/>
        <w:t xml:space="preserve">Explique </w:t>
      </w:r>
      <w:proofErr w:type="spellStart"/>
      <w:r>
        <w:rPr>
          <w:rFonts w:ascii="Cambria" w:hAnsi="Cambria" w:cs="Cambria"/>
          <w:color w:val="200020"/>
          <w:sz w:val="20"/>
          <w:szCs w:val="20"/>
        </w:rPr>
        <w:t>cómo</w:t>
      </w:r>
      <w:proofErr w:type="spellEnd"/>
      <w:r>
        <w:rPr>
          <w:rFonts w:ascii="Cambria" w:hAnsi="Cambria" w:cs="Cambria"/>
          <w:color w:val="200020"/>
          <w:sz w:val="20"/>
          <w:szCs w:val="20"/>
        </w:rPr>
        <w:t xml:space="preserve"> se </w:t>
      </w:r>
      <w:proofErr w:type="spellStart"/>
      <w:r>
        <w:rPr>
          <w:rFonts w:ascii="Cambria" w:hAnsi="Cambria" w:cs="Cambria"/>
          <w:color w:val="200020"/>
          <w:sz w:val="20"/>
          <w:szCs w:val="20"/>
        </w:rPr>
        <w:t>ejecutarı́a</w:t>
      </w:r>
      <w:proofErr w:type="spellEnd"/>
      <w:r>
        <w:rPr>
          <w:rFonts w:ascii="Cambria" w:hAnsi="Cambria" w:cs="Cambria"/>
          <w:color w:val="200020"/>
          <w:sz w:val="20"/>
          <w:szCs w:val="20"/>
        </w:rPr>
        <w:t xml:space="preserve"> </w:t>
      </w:r>
      <w:proofErr w:type="spellStart"/>
      <w:r>
        <w:rPr>
          <w:rFonts w:ascii="Cambria" w:hAnsi="Cambria" w:cs="Cambria"/>
          <w:color w:val="200020"/>
          <w:sz w:val="20"/>
          <w:szCs w:val="20"/>
        </w:rPr>
        <w:t>el</w:t>
      </w:r>
      <w:proofErr w:type="spellEnd"/>
      <w:r>
        <w:rPr>
          <w:rFonts w:ascii="Cambria" w:hAnsi="Cambria" w:cs="Cambria"/>
          <w:color w:val="200020"/>
          <w:sz w:val="20"/>
          <w:szCs w:val="20"/>
        </w:rPr>
        <w:t xml:space="preserve"> pipeline de entrenamiento continuo.</w:t>
      </w:r>
    </w:p>
    <w:p w14:paraId="086E696B" w14:textId="45511260" w:rsidR="00ED642D" w:rsidRDefault="00ED642D" w:rsidP="00ED6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 w:hAnsi="Cambria" w:cs="Cambria"/>
          <w:color w:val="200020"/>
          <w:sz w:val="20"/>
          <w:szCs w:val="20"/>
        </w:rPr>
      </w:pPr>
    </w:p>
    <w:p w14:paraId="523AD2A0" w14:textId="6BD16AC8" w:rsidR="00ED642D" w:rsidRPr="0048010A" w:rsidRDefault="00ED642D" w:rsidP="004801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Bold" w:hAnsi="Cambria-Bold" w:cs="Cambria"/>
          <w:color w:val="200020"/>
          <w:sz w:val="20"/>
          <w:szCs w:val="20"/>
        </w:rPr>
      </w:pPr>
      <w:r w:rsidRPr="0048010A">
        <w:rPr>
          <w:rFonts w:ascii="Cambria-Bold" w:hAnsi="Cambria-Bold" w:cs="Cambria"/>
          <w:color w:val="200020"/>
          <w:sz w:val="20"/>
          <w:szCs w:val="20"/>
        </w:rPr>
        <w:t>Respuesta para nuestro modelo.</w:t>
      </w:r>
    </w:p>
    <w:p w14:paraId="202CA167" w14:textId="49AD4312" w:rsidR="00ED642D" w:rsidRPr="0048010A" w:rsidRDefault="00ED642D" w:rsidP="00FE06F3">
      <w:pPr>
        <w:rPr>
          <w:rFonts w:ascii="Cambria-Bold" w:hAnsi="Cambria-Bold" w:cs="Cambria-Bold"/>
          <w:color w:val="200020"/>
          <w:sz w:val="20"/>
          <w:szCs w:val="20"/>
        </w:rPr>
      </w:pPr>
      <w:r w:rsidRPr="0048010A">
        <w:rPr>
          <w:rFonts w:ascii="Cambria-Bold" w:hAnsi="Cambria-Bold" w:cs="Cambria-Bold"/>
          <w:color w:val="200020"/>
          <w:sz w:val="20"/>
          <w:szCs w:val="20"/>
        </w:rPr>
        <w:t xml:space="preserve">Según la arquitectura propuesta, el pipeline de entrenamiento continuo dependerá de la disponibilidad de la informacion para entrenamiento, se debe hacer un monitoreo continuo de la ruta donde llegan los datos de entrenamiento, en caso de que el monitoreo detecte data nueva se accionara un </w:t>
      </w:r>
      <w:proofErr w:type="spellStart"/>
      <w:r w:rsidR="00FE06F3">
        <w:rPr>
          <w:rFonts w:ascii="Cambria-Bold" w:hAnsi="Cambria-Bold" w:cs="Cambria-Bold"/>
          <w:color w:val="200020"/>
          <w:sz w:val="20"/>
          <w:szCs w:val="20"/>
        </w:rPr>
        <w:t>T</w:t>
      </w:r>
      <w:r w:rsidRPr="0048010A">
        <w:rPr>
          <w:rFonts w:ascii="Cambria-Bold" w:hAnsi="Cambria-Bold" w:cs="Cambria-Bold"/>
          <w:color w:val="200020"/>
          <w:sz w:val="20"/>
          <w:szCs w:val="20"/>
        </w:rPr>
        <w:t>rigger</w:t>
      </w:r>
      <w:proofErr w:type="spellEnd"/>
      <w:r w:rsidRPr="0048010A">
        <w:rPr>
          <w:rFonts w:ascii="Cambria-Bold" w:hAnsi="Cambria-Bold" w:cs="Cambria-Bold"/>
          <w:color w:val="200020"/>
          <w:sz w:val="20"/>
          <w:szCs w:val="20"/>
        </w:rPr>
        <w:t xml:space="preserve"> que</w:t>
      </w:r>
      <w:r w:rsidR="0048010A">
        <w:rPr>
          <w:rFonts w:ascii="Cambria-Bold" w:hAnsi="Cambria-Bold" w:cs="Cambria-Bold"/>
          <w:color w:val="200020"/>
          <w:sz w:val="20"/>
          <w:szCs w:val="20"/>
        </w:rPr>
        <w:t xml:space="preserve">     </w:t>
      </w:r>
      <w:r w:rsidR="00FE06F3" w:rsidRPr="0048010A">
        <w:rPr>
          <w:rFonts w:ascii="Cambria-Bold" w:hAnsi="Cambria-Bold" w:cs="Cambria-Bold"/>
          <w:color w:val="200020"/>
          <w:sz w:val="20"/>
          <w:szCs w:val="20"/>
        </w:rPr>
        <w:t>permitirá</w:t>
      </w:r>
      <w:r w:rsidR="0048010A" w:rsidRPr="0048010A">
        <w:rPr>
          <w:rFonts w:ascii="Cambria-Bold" w:hAnsi="Cambria-Bold" w:cs="Cambria-Bold"/>
          <w:color w:val="200020"/>
          <w:sz w:val="20"/>
          <w:szCs w:val="20"/>
        </w:rPr>
        <w:t xml:space="preserve"> desplegar todo el pipeline de preprocesado de datos, una vez la data haya pasado todos los</w:t>
      </w:r>
      <w:r w:rsidR="00FE06F3">
        <w:rPr>
          <w:rFonts w:ascii="Cambria-Bold" w:hAnsi="Cambria-Bold" w:cs="Cambria-Bold"/>
          <w:color w:val="200020"/>
          <w:sz w:val="20"/>
          <w:szCs w:val="20"/>
        </w:rPr>
        <w:t xml:space="preserve">    </w:t>
      </w:r>
      <w:r w:rsidR="0048010A" w:rsidRPr="0048010A">
        <w:rPr>
          <w:rFonts w:ascii="Cambria-Bold" w:hAnsi="Cambria-Bold" w:cs="Cambria-Bold"/>
          <w:color w:val="200020"/>
          <w:sz w:val="20"/>
          <w:szCs w:val="20"/>
        </w:rPr>
        <w:t xml:space="preserve"> test de calidad de datos </w:t>
      </w:r>
      <w:r w:rsidR="00FE06F3">
        <w:rPr>
          <w:rFonts w:ascii="Cambria-Bold" w:hAnsi="Cambria-Bold" w:cs="Cambria-Bold"/>
          <w:color w:val="200020"/>
          <w:sz w:val="20"/>
          <w:szCs w:val="20"/>
        </w:rPr>
        <w:t xml:space="preserve">y </w:t>
      </w:r>
      <w:r w:rsidR="00FE06F3" w:rsidRPr="0048010A">
        <w:rPr>
          <w:rFonts w:ascii="Cambria-Bold" w:hAnsi="Cambria-Bold" w:cs="Cambria-Bold"/>
          <w:color w:val="200020"/>
          <w:sz w:val="20"/>
          <w:szCs w:val="20"/>
        </w:rPr>
        <w:t>esté</w:t>
      </w:r>
      <w:r w:rsidR="0048010A" w:rsidRPr="0048010A">
        <w:rPr>
          <w:rFonts w:ascii="Cambria-Bold" w:hAnsi="Cambria-Bold" w:cs="Cambria-Bold"/>
          <w:color w:val="200020"/>
          <w:sz w:val="20"/>
          <w:szCs w:val="20"/>
        </w:rPr>
        <w:t xml:space="preserve"> disponible para modelamiento, se </w:t>
      </w:r>
      <w:r w:rsidR="00FE06F3">
        <w:rPr>
          <w:rFonts w:ascii="Cambria-Bold" w:hAnsi="Cambria-Bold" w:cs="Cambria-Bold"/>
          <w:color w:val="200020"/>
          <w:sz w:val="20"/>
          <w:szCs w:val="20"/>
        </w:rPr>
        <w:t xml:space="preserve">iniciara el entrenamiento con </w:t>
      </w:r>
      <w:r w:rsidR="0048010A" w:rsidRPr="0048010A">
        <w:rPr>
          <w:rFonts w:ascii="Cambria-Bold" w:hAnsi="Cambria-Bold" w:cs="Cambria-Bold"/>
          <w:color w:val="200020"/>
          <w:sz w:val="20"/>
          <w:szCs w:val="20"/>
        </w:rPr>
        <w:t>el mismo algoritmo de</w:t>
      </w:r>
      <w:r w:rsidR="0048010A">
        <w:rPr>
          <w:rFonts w:ascii="Cambria-Bold" w:hAnsi="Cambria-Bold" w:cs="Cambria-Bold"/>
          <w:color w:val="200020"/>
          <w:sz w:val="20"/>
          <w:szCs w:val="20"/>
        </w:rPr>
        <w:t xml:space="preserve"> </w:t>
      </w:r>
      <w:r w:rsidR="00FE06F3" w:rsidRPr="0048010A">
        <w:rPr>
          <w:rFonts w:ascii="Cambria-Bold" w:hAnsi="Cambria-Bold" w:cs="Cambria-Bold"/>
          <w:color w:val="200020"/>
          <w:sz w:val="20"/>
          <w:szCs w:val="20"/>
        </w:rPr>
        <w:t>predicción</w:t>
      </w:r>
      <w:r w:rsidR="0048010A" w:rsidRPr="0048010A">
        <w:rPr>
          <w:rFonts w:ascii="Cambria-Bold" w:hAnsi="Cambria-Bold" w:cs="Cambria-Bold"/>
          <w:color w:val="200020"/>
          <w:sz w:val="20"/>
          <w:szCs w:val="20"/>
        </w:rPr>
        <w:t xml:space="preserve"> con el que se </w:t>
      </w:r>
      <w:r w:rsidR="00FE06F3" w:rsidRPr="0048010A">
        <w:rPr>
          <w:rFonts w:ascii="Cambria-Bold" w:hAnsi="Cambria-Bold" w:cs="Cambria-Bold"/>
          <w:color w:val="200020"/>
          <w:sz w:val="20"/>
          <w:szCs w:val="20"/>
        </w:rPr>
        <w:t>construyó</w:t>
      </w:r>
      <w:r w:rsidR="0048010A" w:rsidRPr="0048010A">
        <w:rPr>
          <w:rFonts w:ascii="Cambria-Bold" w:hAnsi="Cambria-Bold" w:cs="Cambria-Bold"/>
          <w:color w:val="200020"/>
          <w:sz w:val="20"/>
          <w:szCs w:val="20"/>
        </w:rPr>
        <w:t xml:space="preserve"> el modelo inicial junto con los mismo </w:t>
      </w:r>
      <w:proofErr w:type="spellStart"/>
      <w:r w:rsidR="0048010A" w:rsidRPr="0048010A">
        <w:rPr>
          <w:rFonts w:ascii="Cambria-Bold" w:hAnsi="Cambria-Bold" w:cs="Cambria-Bold"/>
          <w:color w:val="200020"/>
          <w:sz w:val="20"/>
          <w:szCs w:val="20"/>
        </w:rPr>
        <w:t>hiperparametros</w:t>
      </w:r>
      <w:proofErr w:type="spellEnd"/>
      <w:r w:rsidR="0048010A" w:rsidRPr="0048010A">
        <w:rPr>
          <w:rFonts w:ascii="Cambria-Bold" w:hAnsi="Cambria-Bold" w:cs="Cambria-Bold"/>
          <w:color w:val="200020"/>
          <w:sz w:val="20"/>
          <w:szCs w:val="20"/>
        </w:rPr>
        <w:t xml:space="preserve"> escogidos</w:t>
      </w:r>
      <w:r w:rsidR="0048010A">
        <w:rPr>
          <w:rFonts w:ascii="Cambria-Bold" w:hAnsi="Cambria-Bold" w:cs="Cambria-Bold"/>
          <w:color w:val="200020"/>
          <w:sz w:val="20"/>
          <w:szCs w:val="20"/>
        </w:rPr>
        <w:t xml:space="preserve">      </w:t>
      </w:r>
      <w:r w:rsidR="0048010A" w:rsidRPr="0048010A">
        <w:rPr>
          <w:rFonts w:ascii="Cambria-Bold" w:hAnsi="Cambria-Bold" w:cs="Cambria-Bold"/>
          <w:color w:val="200020"/>
          <w:sz w:val="20"/>
          <w:szCs w:val="20"/>
        </w:rPr>
        <w:t xml:space="preserve"> para </w:t>
      </w:r>
      <w:r w:rsidR="0048010A">
        <w:rPr>
          <w:rFonts w:ascii="Cambria-Bold" w:hAnsi="Cambria-Bold" w:cs="Cambria-Bold"/>
          <w:color w:val="200020"/>
          <w:sz w:val="20"/>
          <w:szCs w:val="20"/>
        </w:rPr>
        <w:t xml:space="preserve"> </w:t>
      </w:r>
      <w:r w:rsidR="0048010A" w:rsidRPr="0048010A">
        <w:rPr>
          <w:rFonts w:ascii="Cambria-Bold" w:hAnsi="Cambria-Bold" w:cs="Cambria-Bold"/>
          <w:color w:val="200020"/>
          <w:sz w:val="20"/>
          <w:szCs w:val="20"/>
        </w:rPr>
        <w:t>des</w:t>
      </w:r>
      <w:r w:rsidR="0048010A">
        <w:rPr>
          <w:rFonts w:ascii="Cambria-Bold" w:hAnsi="Cambria-Bold" w:cs="Cambria-Bold"/>
          <w:color w:val="200020"/>
          <w:sz w:val="20"/>
          <w:szCs w:val="20"/>
        </w:rPr>
        <w:t>pl</w:t>
      </w:r>
      <w:r w:rsidR="0048010A" w:rsidRPr="0048010A">
        <w:rPr>
          <w:rFonts w:ascii="Cambria-Bold" w:hAnsi="Cambria-Bold" w:cs="Cambria-Bold"/>
          <w:color w:val="200020"/>
          <w:sz w:val="20"/>
          <w:szCs w:val="20"/>
        </w:rPr>
        <w:t>egar un modelo nuevo que reemplazara el que se encuentra e producción.</w:t>
      </w:r>
    </w:p>
    <w:p w14:paraId="7622618B" w14:textId="77777777" w:rsidR="00ED642D" w:rsidRPr="00ED642D" w:rsidRDefault="00ED642D" w:rsidP="00ED6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Bold" w:hAnsi="Cambria-Bold" w:cs="Cambria-Bold"/>
          <w:b/>
          <w:bCs/>
          <w:color w:val="200020"/>
          <w:sz w:val="20"/>
          <w:szCs w:val="20"/>
        </w:rPr>
      </w:pPr>
    </w:p>
    <w:p w14:paraId="7C2D3067" w14:textId="77777777" w:rsidR="00854742" w:rsidRPr="00ED642D" w:rsidRDefault="00854742" w:rsidP="00854742">
      <w:pPr>
        <w:pStyle w:val="Prrafodelista"/>
        <w:rPr>
          <w:rFonts w:ascii="Cambria-Bold" w:hAnsi="Cambria-Bold" w:cs="Cambria-Bold"/>
          <w:b/>
          <w:bCs/>
          <w:color w:val="200020"/>
          <w:sz w:val="20"/>
          <w:szCs w:val="20"/>
        </w:rPr>
      </w:pPr>
    </w:p>
    <w:p w14:paraId="2BF155AC" w14:textId="73977B02" w:rsidR="00854742" w:rsidRDefault="00006455" w:rsidP="006E09C6">
      <w:pPr>
        <w:rPr>
          <w:rFonts w:ascii="Cambria-Bold" w:hAnsi="Cambria-Bold" w:cs="Cambria-Bold"/>
          <w:b/>
          <w:bCs/>
          <w:color w:val="200020"/>
          <w:sz w:val="20"/>
          <w:szCs w:val="20"/>
        </w:rPr>
      </w:pPr>
      <w:r w:rsidRPr="00006455">
        <w:rPr>
          <w:rFonts w:ascii="Cambria-Bold" w:hAnsi="Cambria-Bold" w:cs="Cambria-Bold"/>
          <w:b/>
          <w:bCs/>
          <w:color w:val="200020"/>
          <w:sz w:val="20"/>
          <w:szCs w:val="20"/>
        </w:rPr>
        <w:t>PROPUESTA DE MONITOREO</w:t>
      </w:r>
      <w:r>
        <w:rPr>
          <w:rFonts w:ascii="Cambria-Bold" w:hAnsi="Cambria-Bold" w:cs="Cambria-Bold"/>
          <w:b/>
          <w:bCs/>
          <w:color w:val="200020"/>
          <w:sz w:val="20"/>
          <w:szCs w:val="20"/>
        </w:rPr>
        <w:t>.</w:t>
      </w:r>
    </w:p>
    <w:p w14:paraId="1556E0F5" w14:textId="401F0246" w:rsidR="00006455" w:rsidRDefault="00006455" w:rsidP="006E09C6">
      <w:pPr>
        <w:rPr>
          <w:rFonts w:ascii="Cambria-Bold" w:hAnsi="Cambria-Bold" w:cs="Cambria-Bold"/>
          <w:color w:val="200020"/>
          <w:sz w:val="20"/>
          <w:szCs w:val="20"/>
        </w:rPr>
      </w:pPr>
      <w:r>
        <w:rPr>
          <w:rFonts w:ascii="Cambria-Bold" w:hAnsi="Cambria-Bold" w:cs="Cambria-Bold"/>
          <w:color w:val="200020"/>
          <w:sz w:val="20"/>
          <w:szCs w:val="20"/>
        </w:rPr>
        <w:t xml:space="preserve">Para el monitoreo del modelo se hace uso de métricas como la AUC, precisión, </w:t>
      </w:r>
      <w:proofErr w:type="spellStart"/>
      <w:r>
        <w:rPr>
          <w:rFonts w:ascii="Cambria-Bold" w:hAnsi="Cambria-Bold" w:cs="Cambria-Bold"/>
          <w:color w:val="200020"/>
          <w:sz w:val="20"/>
          <w:szCs w:val="20"/>
        </w:rPr>
        <w:t>recall</w:t>
      </w:r>
      <w:proofErr w:type="spellEnd"/>
      <w:r>
        <w:rPr>
          <w:rFonts w:ascii="Cambria-Bold" w:hAnsi="Cambria-Bold" w:cs="Cambria-Bold"/>
          <w:color w:val="200020"/>
          <w:sz w:val="20"/>
          <w:szCs w:val="20"/>
        </w:rPr>
        <w:t xml:space="preserve"> y f1 score</w:t>
      </w:r>
    </w:p>
    <w:p w14:paraId="42237762" w14:textId="7F93CBB3" w:rsidR="00006455" w:rsidRDefault="00FE06F3" w:rsidP="00006455">
      <w:pPr>
        <w:rPr>
          <w:rFonts w:ascii="Cambria-Bold" w:hAnsi="Cambria-Bold" w:cs="Cambria-Bold"/>
          <w:color w:val="200020"/>
          <w:sz w:val="20"/>
          <w:szCs w:val="20"/>
        </w:rPr>
      </w:pPr>
      <w:r>
        <w:rPr>
          <w:rFonts w:ascii="Cambria-Bold" w:hAnsi="Cambria-Bold" w:cs="Cambria-Bold"/>
          <w:color w:val="200020"/>
          <w:sz w:val="20"/>
          <w:szCs w:val="20"/>
        </w:rPr>
        <w:t>AUC:</w:t>
      </w:r>
      <w:r w:rsidR="00006455" w:rsidRPr="00006455">
        <w:rPr>
          <w:rFonts w:ascii="Cambria-Bold" w:hAnsi="Cambria-Bold" w:cs="Cambria-Bold"/>
          <w:color w:val="200020"/>
          <w:sz w:val="20"/>
          <w:szCs w:val="20"/>
        </w:rPr>
        <w:t xml:space="preserve"> </w:t>
      </w:r>
      <w:r w:rsidR="0065054C">
        <w:rPr>
          <w:rFonts w:ascii="Cambria-Bold" w:hAnsi="Cambria-Bold" w:cs="Cambria-Bold"/>
          <w:color w:val="200020"/>
          <w:sz w:val="20"/>
          <w:szCs w:val="20"/>
        </w:rPr>
        <w:t>E</w:t>
      </w:r>
      <w:r w:rsidR="00006455" w:rsidRPr="00006455">
        <w:rPr>
          <w:rFonts w:ascii="Cambria-Bold" w:hAnsi="Cambria-Bold" w:cs="Cambria-Bold"/>
          <w:color w:val="200020"/>
          <w:sz w:val="20"/>
          <w:szCs w:val="20"/>
        </w:rPr>
        <w:t>s una medida de la capacidad de discriminación de un modelo de clasificación</w:t>
      </w:r>
      <w:r w:rsidR="00006455">
        <w:rPr>
          <w:rFonts w:ascii="Cambria-Bold" w:hAnsi="Cambria-Bold" w:cs="Cambria-Bold"/>
          <w:color w:val="200020"/>
          <w:sz w:val="20"/>
          <w:szCs w:val="20"/>
        </w:rPr>
        <w:t>, c</w:t>
      </w:r>
      <w:r w:rsidR="00006455" w:rsidRPr="00006455">
        <w:rPr>
          <w:rFonts w:ascii="Cambria-Bold" w:hAnsi="Cambria-Bold" w:cs="Cambria-Bold"/>
          <w:color w:val="200020"/>
          <w:sz w:val="20"/>
          <w:szCs w:val="20"/>
        </w:rPr>
        <w:t>uanto mayor sea el AUC, mejor será la capacidad de discriminación del modelo</w:t>
      </w:r>
      <w:r w:rsidR="00006455">
        <w:rPr>
          <w:rFonts w:ascii="Cambria-Bold" w:hAnsi="Cambria-Bold" w:cs="Cambria-Bold"/>
          <w:color w:val="200020"/>
          <w:sz w:val="20"/>
          <w:szCs w:val="20"/>
        </w:rPr>
        <w:t>.</w:t>
      </w:r>
    </w:p>
    <w:p w14:paraId="7EFB4953" w14:textId="174CF8A3" w:rsidR="00006455" w:rsidRDefault="00006455" w:rsidP="00006455">
      <w:pPr>
        <w:rPr>
          <w:rFonts w:ascii="Cambria-Bold" w:hAnsi="Cambria-Bold" w:cs="Cambria-Bold"/>
          <w:color w:val="200020"/>
          <w:sz w:val="20"/>
          <w:szCs w:val="20"/>
        </w:rPr>
      </w:pPr>
      <w:r>
        <w:rPr>
          <w:rFonts w:ascii="Cambria-Bold" w:hAnsi="Cambria-Bold" w:cs="Cambria-Bold"/>
          <w:color w:val="200020"/>
          <w:sz w:val="20"/>
          <w:szCs w:val="20"/>
        </w:rPr>
        <w:t xml:space="preserve">Precisión: </w:t>
      </w:r>
      <w:r w:rsidRPr="00006455">
        <w:rPr>
          <w:rFonts w:ascii="Cambria-Bold" w:hAnsi="Cambria-Bold" w:cs="Cambria-Bold"/>
          <w:color w:val="200020"/>
          <w:sz w:val="20"/>
          <w:szCs w:val="20"/>
        </w:rPr>
        <w:t>Mide la exactitud de las predicciones positivas realizadas por el modelo.</w:t>
      </w:r>
    </w:p>
    <w:p w14:paraId="7EEB47AC" w14:textId="4B759502" w:rsidR="00006455" w:rsidRDefault="00006455" w:rsidP="00006455">
      <w:pPr>
        <w:rPr>
          <w:rFonts w:ascii="Cambria-Bold" w:hAnsi="Cambria-Bold" w:cs="Cambria-Bold"/>
          <w:color w:val="200020"/>
          <w:sz w:val="20"/>
          <w:szCs w:val="20"/>
        </w:rPr>
      </w:pPr>
      <w:proofErr w:type="spellStart"/>
      <w:proofErr w:type="gramStart"/>
      <w:r>
        <w:rPr>
          <w:rFonts w:ascii="Cambria-Bold" w:hAnsi="Cambria-Bold" w:cs="Cambria-Bold"/>
          <w:color w:val="200020"/>
          <w:sz w:val="20"/>
          <w:szCs w:val="20"/>
        </w:rPr>
        <w:t>Recall</w:t>
      </w:r>
      <w:proofErr w:type="spellEnd"/>
      <w:r>
        <w:rPr>
          <w:rFonts w:ascii="Cambria-Bold" w:hAnsi="Cambria-Bold" w:cs="Cambria-Bold"/>
          <w:color w:val="200020"/>
          <w:sz w:val="20"/>
          <w:szCs w:val="20"/>
        </w:rPr>
        <w:t xml:space="preserve"> :</w:t>
      </w:r>
      <w:proofErr w:type="gramEnd"/>
      <w:r>
        <w:rPr>
          <w:rFonts w:ascii="Cambria-Bold" w:hAnsi="Cambria-Bold" w:cs="Cambria-Bold"/>
          <w:color w:val="200020"/>
          <w:sz w:val="20"/>
          <w:szCs w:val="20"/>
        </w:rPr>
        <w:t xml:space="preserve"> </w:t>
      </w:r>
      <w:r w:rsidRPr="00006455">
        <w:rPr>
          <w:rFonts w:ascii="Cambria-Bold" w:hAnsi="Cambria-Bold" w:cs="Cambria-Bold"/>
          <w:color w:val="200020"/>
          <w:sz w:val="20"/>
          <w:szCs w:val="20"/>
        </w:rPr>
        <w:t>es la proporción de verdaderos positivos (TP) sobre el total de casos positivos reales en los datos (TP + FN).</w:t>
      </w:r>
      <w:r>
        <w:rPr>
          <w:rFonts w:ascii="Cambria-Bold" w:hAnsi="Cambria-Bold" w:cs="Cambria-Bold"/>
          <w:color w:val="200020"/>
          <w:sz w:val="20"/>
          <w:szCs w:val="20"/>
        </w:rPr>
        <w:t xml:space="preserve"> Muy importante cuando es </w:t>
      </w:r>
      <w:proofErr w:type="spellStart"/>
      <w:r>
        <w:rPr>
          <w:rFonts w:ascii="Cambria-Bold" w:hAnsi="Cambria-Bold" w:cs="Cambria-Bold"/>
          <w:color w:val="200020"/>
          <w:sz w:val="20"/>
          <w:szCs w:val="20"/>
        </w:rPr>
        <w:t>mas</w:t>
      </w:r>
      <w:proofErr w:type="spellEnd"/>
      <w:r>
        <w:rPr>
          <w:rFonts w:ascii="Cambria-Bold" w:hAnsi="Cambria-Bold" w:cs="Cambria-Bold"/>
          <w:color w:val="200020"/>
          <w:sz w:val="20"/>
          <w:szCs w:val="20"/>
        </w:rPr>
        <w:t xml:space="preserve"> necesario predecir los unos que los ceros.</w:t>
      </w:r>
    </w:p>
    <w:p w14:paraId="6D9262F4" w14:textId="4DF3DBC3" w:rsidR="0065054C" w:rsidRDefault="0065054C" w:rsidP="0065054C">
      <w:pPr>
        <w:rPr>
          <w:rFonts w:ascii="Cambria-Bold" w:hAnsi="Cambria-Bold" w:cs="Cambria-Bold"/>
          <w:color w:val="200020"/>
          <w:sz w:val="20"/>
          <w:szCs w:val="20"/>
        </w:rPr>
      </w:pPr>
      <w:r>
        <w:rPr>
          <w:rFonts w:ascii="Cambria-Bold" w:hAnsi="Cambria-Bold" w:cs="Cambria-Bold"/>
          <w:color w:val="200020"/>
          <w:sz w:val="20"/>
          <w:szCs w:val="20"/>
        </w:rPr>
        <w:t>F1-</w:t>
      </w:r>
      <w:proofErr w:type="gramStart"/>
      <w:r>
        <w:rPr>
          <w:rFonts w:ascii="Cambria-Bold" w:hAnsi="Cambria-Bold" w:cs="Cambria-Bold"/>
          <w:color w:val="200020"/>
          <w:sz w:val="20"/>
          <w:szCs w:val="20"/>
        </w:rPr>
        <w:t>score :</w:t>
      </w:r>
      <w:proofErr w:type="gramEnd"/>
      <w:r>
        <w:rPr>
          <w:rFonts w:ascii="Cambria-Bold" w:hAnsi="Cambria-Bold" w:cs="Cambria-Bold"/>
          <w:color w:val="200020"/>
          <w:sz w:val="20"/>
          <w:szCs w:val="20"/>
        </w:rPr>
        <w:t xml:space="preserve"> </w:t>
      </w:r>
      <w:r w:rsidRPr="0065054C">
        <w:rPr>
          <w:rFonts w:ascii="Cambria-Bold" w:hAnsi="Cambria-Bold" w:cs="Cambria-Bold"/>
          <w:color w:val="200020"/>
          <w:sz w:val="20"/>
          <w:szCs w:val="20"/>
        </w:rPr>
        <w:t xml:space="preserve">El F1-score es la media armónica de precisión y </w:t>
      </w:r>
      <w:proofErr w:type="spellStart"/>
      <w:r w:rsidRPr="0065054C">
        <w:rPr>
          <w:rFonts w:ascii="Cambria-Bold" w:hAnsi="Cambria-Bold" w:cs="Cambria-Bold"/>
          <w:color w:val="200020"/>
          <w:sz w:val="20"/>
          <w:szCs w:val="20"/>
        </w:rPr>
        <w:t>recall</w:t>
      </w:r>
      <w:proofErr w:type="spellEnd"/>
      <w:r w:rsidRPr="0065054C">
        <w:rPr>
          <w:rFonts w:ascii="Cambria-Bold" w:hAnsi="Cambria-Bold" w:cs="Cambria-Bold"/>
          <w:color w:val="200020"/>
          <w:sz w:val="20"/>
          <w:szCs w:val="20"/>
        </w:rPr>
        <w:t>, calculada como 2 * (</w:t>
      </w:r>
      <w:proofErr w:type="spellStart"/>
      <w:r w:rsidRPr="0065054C">
        <w:rPr>
          <w:rFonts w:ascii="Cambria-Bold" w:hAnsi="Cambria-Bold" w:cs="Cambria-Bold"/>
          <w:color w:val="200020"/>
          <w:sz w:val="20"/>
          <w:szCs w:val="20"/>
        </w:rPr>
        <w:t>precision</w:t>
      </w:r>
      <w:proofErr w:type="spellEnd"/>
      <w:r w:rsidRPr="0065054C">
        <w:rPr>
          <w:rFonts w:ascii="Cambria-Bold" w:hAnsi="Cambria-Bold" w:cs="Cambria-Bold"/>
          <w:color w:val="200020"/>
          <w:sz w:val="20"/>
          <w:szCs w:val="20"/>
        </w:rPr>
        <w:t xml:space="preserve"> * </w:t>
      </w:r>
      <w:proofErr w:type="spellStart"/>
      <w:r w:rsidRPr="0065054C">
        <w:rPr>
          <w:rFonts w:ascii="Cambria-Bold" w:hAnsi="Cambria-Bold" w:cs="Cambria-Bold"/>
          <w:color w:val="200020"/>
          <w:sz w:val="20"/>
          <w:szCs w:val="20"/>
        </w:rPr>
        <w:t>recall</w:t>
      </w:r>
      <w:proofErr w:type="spellEnd"/>
      <w:r w:rsidRPr="0065054C">
        <w:rPr>
          <w:rFonts w:ascii="Cambria-Bold" w:hAnsi="Cambria-Bold" w:cs="Cambria-Bold"/>
          <w:color w:val="200020"/>
          <w:sz w:val="20"/>
          <w:szCs w:val="20"/>
        </w:rPr>
        <w:t>) / (</w:t>
      </w:r>
      <w:proofErr w:type="spellStart"/>
      <w:r w:rsidRPr="0065054C">
        <w:rPr>
          <w:rFonts w:ascii="Cambria-Bold" w:hAnsi="Cambria-Bold" w:cs="Cambria-Bold"/>
          <w:color w:val="200020"/>
          <w:sz w:val="20"/>
          <w:szCs w:val="20"/>
        </w:rPr>
        <w:t>precision</w:t>
      </w:r>
      <w:proofErr w:type="spellEnd"/>
      <w:r w:rsidRPr="0065054C">
        <w:rPr>
          <w:rFonts w:ascii="Cambria-Bold" w:hAnsi="Cambria-Bold" w:cs="Cambria-Bold"/>
          <w:color w:val="200020"/>
          <w:sz w:val="20"/>
          <w:szCs w:val="20"/>
        </w:rPr>
        <w:t xml:space="preserve"> + </w:t>
      </w:r>
      <w:proofErr w:type="spellStart"/>
      <w:r w:rsidRPr="0065054C">
        <w:rPr>
          <w:rFonts w:ascii="Cambria-Bold" w:hAnsi="Cambria-Bold" w:cs="Cambria-Bold"/>
          <w:color w:val="200020"/>
          <w:sz w:val="20"/>
          <w:szCs w:val="20"/>
        </w:rPr>
        <w:t>recall</w:t>
      </w:r>
      <w:proofErr w:type="spellEnd"/>
      <w:r w:rsidRPr="0065054C">
        <w:rPr>
          <w:rFonts w:ascii="Cambria-Bold" w:hAnsi="Cambria-Bold" w:cs="Cambria-Bold"/>
          <w:color w:val="200020"/>
          <w:sz w:val="20"/>
          <w:szCs w:val="20"/>
        </w:rPr>
        <w:t>).</w:t>
      </w:r>
      <w:r>
        <w:rPr>
          <w:rFonts w:ascii="Cambria-Bold" w:hAnsi="Cambria-Bold" w:cs="Cambria-Bold"/>
          <w:color w:val="200020"/>
          <w:sz w:val="20"/>
          <w:szCs w:val="20"/>
        </w:rPr>
        <w:t xml:space="preserve"> Es una medida de equilibrio entre la precisión y el </w:t>
      </w:r>
      <w:proofErr w:type="spellStart"/>
      <w:r>
        <w:rPr>
          <w:rFonts w:ascii="Cambria-Bold" w:hAnsi="Cambria-Bold" w:cs="Cambria-Bold"/>
          <w:color w:val="200020"/>
          <w:sz w:val="20"/>
          <w:szCs w:val="20"/>
        </w:rPr>
        <w:t>recall</w:t>
      </w:r>
      <w:proofErr w:type="spellEnd"/>
      <w:r>
        <w:rPr>
          <w:rFonts w:ascii="Cambria-Bold" w:hAnsi="Cambria-Bold" w:cs="Cambria-Bold"/>
          <w:color w:val="200020"/>
          <w:sz w:val="20"/>
          <w:szCs w:val="20"/>
        </w:rPr>
        <w:t>.</w:t>
      </w:r>
    </w:p>
    <w:p w14:paraId="1F42B384" w14:textId="2BC03601" w:rsidR="0065054C" w:rsidRDefault="0065054C" w:rsidP="0065054C">
      <w:pPr>
        <w:rPr>
          <w:rFonts w:ascii="Cambria-Bold" w:hAnsi="Cambria-Bold" w:cs="Cambria-Bold"/>
          <w:color w:val="200020"/>
          <w:sz w:val="20"/>
          <w:szCs w:val="20"/>
        </w:rPr>
      </w:pPr>
    </w:p>
    <w:p w14:paraId="07E48E2C" w14:textId="712A18D6" w:rsidR="00B504ED" w:rsidRDefault="00B504ED" w:rsidP="0065054C">
      <w:pPr>
        <w:rPr>
          <w:rFonts w:ascii="Cambria-Bold" w:hAnsi="Cambria-Bold" w:cs="Cambria-Bold"/>
          <w:color w:val="200020"/>
          <w:sz w:val="20"/>
          <w:szCs w:val="20"/>
        </w:rPr>
      </w:pPr>
      <w:r>
        <w:rPr>
          <w:rFonts w:ascii="Cambria-Bold" w:hAnsi="Cambria-Bold" w:cs="Cambria-Bold"/>
          <w:b/>
          <w:bCs/>
          <w:color w:val="200020"/>
          <w:sz w:val="20"/>
          <w:szCs w:val="20"/>
        </w:rPr>
        <w:t xml:space="preserve">Para la calidad de datos: </w:t>
      </w:r>
    </w:p>
    <w:p w14:paraId="512155CE" w14:textId="792D15E6" w:rsidR="00B504ED" w:rsidRPr="00B504ED" w:rsidRDefault="00B504ED" w:rsidP="00B504ED">
      <w:pPr>
        <w:rPr>
          <w:rFonts w:ascii="Cambria-Bold" w:hAnsi="Cambria-Bold" w:cs="Cambria-Bold"/>
          <w:color w:val="200020"/>
          <w:sz w:val="20"/>
          <w:szCs w:val="20"/>
        </w:rPr>
      </w:pPr>
      <w:r w:rsidRPr="00B504ED">
        <w:rPr>
          <w:rFonts w:ascii="Cambria-Bold" w:hAnsi="Cambria-Bold" w:cs="Cambria-Bold"/>
          <w:color w:val="200020"/>
          <w:sz w:val="20"/>
          <w:szCs w:val="20"/>
        </w:rPr>
        <w:t>Para configurar alertas para cambios y problemas en la calidad de datos en el modelo implementado</w:t>
      </w:r>
      <w:r>
        <w:rPr>
          <w:rFonts w:ascii="Cambria-Bold" w:hAnsi="Cambria-Bold" w:cs="Cambria-Bold"/>
          <w:color w:val="200020"/>
          <w:sz w:val="20"/>
          <w:szCs w:val="20"/>
        </w:rPr>
        <w:t>.</w:t>
      </w:r>
    </w:p>
    <w:p w14:paraId="3267A675" w14:textId="44777D67" w:rsidR="00B504ED" w:rsidRPr="00B504ED" w:rsidRDefault="00B504ED" w:rsidP="00B504ED">
      <w:pPr>
        <w:rPr>
          <w:rFonts w:ascii="Cambria-Bold" w:hAnsi="Cambria-Bold" w:cs="Cambria-Bold"/>
          <w:color w:val="200020"/>
          <w:sz w:val="20"/>
          <w:szCs w:val="20"/>
        </w:rPr>
      </w:pPr>
      <w:r w:rsidRPr="00B504ED">
        <w:rPr>
          <w:rFonts w:ascii="Cambria-Bold" w:hAnsi="Cambria-Bold" w:cs="Cambria-Bold"/>
          <w:color w:val="200020"/>
          <w:sz w:val="20"/>
          <w:szCs w:val="20"/>
        </w:rPr>
        <w:t>1. Definir criterios de calidad de datos: Antes de implementar alertas, es importante definir los criterios de calidad de datos que serán monitoreados. Estos criterios pueden incluir la precisión del modelo, la estabilidad de las predicciones a lo largo del tiempo, la distribución de los datos de entrada, la calidad de l</w:t>
      </w:r>
      <w:r>
        <w:rPr>
          <w:rFonts w:ascii="Cambria-Bold" w:hAnsi="Cambria-Bold" w:cs="Cambria-Bold"/>
          <w:color w:val="200020"/>
          <w:sz w:val="20"/>
          <w:szCs w:val="20"/>
        </w:rPr>
        <w:t xml:space="preserve">os datos </w:t>
      </w:r>
      <w:r w:rsidRPr="00B504ED">
        <w:rPr>
          <w:rFonts w:ascii="Cambria-Bold" w:hAnsi="Cambria-Bold" w:cs="Cambria-Bold"/>
          <w:color w:val="200020"/>
          <w:sz w:val="20"/>
          <w:szCs w:val="20"/>
        </w:rPr>
        <w:t>de entrenamiento, etc.</w:t>
      </w:r>
    </w:p>
    <w:p w14:paraId="6B6B0875" w14:textId="3712BCE6" w:rsidR="00B504ED" w:rsidRPr="00B504ED" w:rsidRDefault="00B504ED" w:rsidP="00B504ED">
      <w:pPr>
        <w:rPr>
          <w:rFonts w:ascii="Cambria-Bold" w:hAnsi="Cambria-Bold" w:cs="Cambria-Bold"/>
          <w:color w:val="200020"/>
          <w:sz w:val="20"/>
          <w:szCs w:val="20"/>
        </w:rPr>
      </w:pPr>
      <w:r w:rsidRPr="00B504ED">
        <w:rPr>
          <w:rFonts w:ascii="Cambria-Bold" w:hAnsi="Cambria-Bold" w:cs="Cambria-Bold"/>
          <w:color w:val="200020"/>
          <w:sz w:val="20"/>
          <w:szCs w:val="20"/>
        </w:rPr>
        <w:t xml:space="preserve">2. Establecer umbrales de alerta: Una vez que hayas definido los criterios de calidad de datos, establece umbrales o límites que indiquen cuándo se activará una alerta. </w:t>
      </w:r>
    </w:p>
    <w:p w14:paraId="4DB4ABB7" w14:textId="23896694" w:rsidR="00B504ED" w:rsidRPr="00B504ED" w:rsidRDefault="00B504ED" w:rsidP="00B504ED">
      <w:pPr>
        <w:rPr>
          <w:rFonts w:ascii="Cambria-Bold" w:hAnsi="Cambria-Bold" w:cs="Cambria-Bold"/>
          <w:color w:val="200020"/>
          <w:sz w:val="20"/>
          <w:szCs w:val="20"/>
        </w:rPr>
      </w:pPr>
      <w:r w:rsidRPr="00B504ED">
        <w:rPr>
          <w:rFonts w:ascii="Cambria-Bold" w:hAnsi="Cambria-Bold" w:cs="Cambria-Bold"/>
          <w:color w:val="200020"/>
          <w:sz w:val="20"/>
          <w:szCs w:val="20"/>
        </w:rPr>
        <w:t xml:space="preserve">3. Implementar monitoreo automático: Utiliza herramientas de monitoreo automático para evaluar continuamente la calidad de los datos y el rendimiento del modelo en tiempo real. </w:t>
      </w:r>
    </w:p>
    <w:p w14:paraId="665FC22A" w14:textId="6930F8C1" w:rsidR="00B504ED" w:rsidRPr="00B504ED" w:rsidRDefault="00B504ED" w:rsidP="00B504ED">
      <w:pPr>
        <w:rPr>
          <w:rFonts w:ascii="Cambria-Bold" w:hAnsi="Cambria-Bold" w:cs="Cambria-Bold"/>
          <w:color w:val="200020"/>
          <w:sz w:val="20"/>
          <w:szCs w:val="20"/>
        </w:rPr>
      </w:pPr>
      <w:r w:rsidRPr="00B504ED">
        <w:rPr>
          <w:rFonts w:ascii="Cambria-Bold" w:hAnsi="Cambria-Bold" w:cs="Cambria-Bold"/>
          <w:color w:val="200020"/>
          <w:sz w:val="20"/>
          <w:szCs w:val="20"/>
        </w:rPr>
        <w:t>4. Configurar alertas: Configura alertas para que se envíen cuando se detecten cambios o problemas en la calidad de datos según los criterios y umbrales establecidos.</w:t>
      </w:r>
    </w:p>
    <w:p w14:paraId="02A8A77E" w14:textId="51AE0739" w:rsidR="00B504ED" w:rsidRDefault="00B504ED" w:rsidP="00B504ED">
      <w:pPr>
        <w:rPr>
          <w:rFonts w:ascii="Cambria-Bold" w:hAnsi="Cambria-Bold" w:cs="Cambria-Bold"/>
          <w:color w:val="200020"/>
          <w:sz w:val="20"/>
          <w:szCs w:val="20"/>
        </w:rPr>
      </w:pPr>
      <w:r>
        <w:rPr>
          <w:rFonts w:ascii="Cambria-Bold" w:hAnsi="Cambria-Bold" w:cs="Cambria-Bold"/>
          <w:color w:val="200020"/>
          <w:sz w:val="20"/>
          <w:szCs w:val="20"/>
        </w:rPr>
        <w:t>5</w:t>
      </w:r>
      <w:r w:rsidRPr="00B504ED">
        <w:rPr>
          <w:rFonts w:ascii="Cambria-Bold" w:hAnsi="Cambria-Bold" w:cs="Cambria-Bold"/>
          <w:color w:val="200020"/>
          <w:sz w:val="20"/>
          <w:szCs w:val="20"/>
        </w:rPr>
        <w:t xml:space="preserve">. </w:t>
      </w:r>
      <w:r>
        <w:rPr>
          <w:rFonts w:ascii="Cambria-Bold" w:hAnsi="Cambria-Bold" w:cs="Cambria-Bold"/>
          <w:color w:val="200020"/>
          <w:sz w:val="20"/>
          <w:szCs w:val="20"/>
        </w:rPr>
        <w:t xml:space="preserve"> </w:t>
      </w:r>
      <w:r w:rsidRPr="00B504ED">
        <w:rPr>
          <w:rFonts w:ascii="Cambria-Bold" w:hAnsi="Cambria-Bold" w:cs="Cambria-Bold"/>
          <w:color w:val="200020"/>
          <w:sz w:val="20"/>
          <w:szCs w:val="20"/>
        </w:rPr>
        <w:t>Monitorización continua y ajuste</w:t>
      </w:r>
      <w:r>
        <w:rPr>
          <w:rFonts w:ascii="Cambria-Bold" w:hAnsi="Cambria-Bold" w:cs="Cambria-Bold"/>
          <w:color w:val="200020"/>
          <w:sz w:val="20"/>
          <w:szCs w:val="20"/>
        </w:rPr>
        <w:t>.</w:t>
      </w:r>
    </w:p>
    <w:p w14:paraId="78F40703" w14:textId="46DF6456" w:rsidR="00B504ED" w:rsidRDefault="00B504ED" w:rsidP="00B504ED">
      <w:pPr>
        <w:autoSpaceDE w:val="0"/>
        <w:autoSpaceDN w:val="0"/>
        <w:adjustRightInd w:val="0"/>
        <w:spacing w:after="0" w:line="240" w:lineRule="auto"/>
        <w:rPr>
          <w:rFonts w:ascii="Cambria" w:hAnsi="Cambria" w:cs="Cambria"/>
          <w:color w:val="200020"/>
          <w:sz w:val="20"/>
          <w:szCs w:val="20"/>
        </w:rPr>
      </w:pPr>
      <w:r>
        <w:rPr>
          <w:rFonts w:ascii="Cambria" w:hAnsi="Cambria" w:cs="Cambria"/>
          <w:color w:val="200020"/>
          <w:sz w:val="20"/>
          <w:szCs w:val="20"/>
        </w:rPr>
        <w:t xml:space="preserve">Para alertas y acciones para una posible degradación del modelo: se debe implementar un </w:t>
      </w:r>
      <w:proofErr w:type="spellStart"/>
      <w:r>
        <w:rPr>
          <w:rFonts w:ascii="Cambria" w:hAnsi="Cambria" w:cs="Cambria"/>
          <w:color w:val="200020"/>
          <w:sz w:val="20"/>
          <w:szCs w:val="20"/>
        </w:rPr>
        <w:t>backtesting</w:t>
      </w:r>
      <w:proofErr w:type="spellEnd"/>
      <w:r>
        <w:rPr>
          <w:rFonts w:ascii="Cambria" w:hAnsi="Cambria" w:cs="Cambria"/>
          <w:color w:val="200020"/>
          <w:sz w:val="20"/>
          <w:szCs w:val="20"/>
        </w:rPr>
        <w:t xml:space="preserve"> automático cada vez que el modelo realice inferencias y definir umbrales de aceptabilidad de la predicción. </w:t>
      </w:r>
      <w:r w:rsidR="00ED642D">
        <w:rPr>
          <w:rFonts w:ascii="Cambria" w:hAnsi="Cambria" w:cs="Cambria"/>
          <w:color w:val="200020"/>
          <w:sz w:val="20"/>
          <w:szCs w:val="20"/>
        </w:rPr>
        <w:t xml:space="preserve">En caso de que el modelo se encuentre degradado se debe realizar un reentrenamiento de este con un set de datos </w:t>
      </w:r>
      <w:proofErr w:type="spellStart"/>
      <w:r w:rsidR="00ED642D">
        <w:rPr>
          <w:rFonts w:ascii="Cambria" w:hAnsi="Cambria" w:cs="Cambria"/>
          <w:color w:val="200020"/>
          <w:sz w:val="20"/>
          <w:szCs w:val="20"/>
        </w:rPr>
        <w:t>mas</w:t>
      </w:r>
      <w:proofErr w:type="spellEnd"/>
      <w:r w:rsidR="00ED642D">
        <w:rPr>
          <w:rFonts w:ascii="Cambria" w:hAnsi="Cambria" w:cs="Cambria"/>
          <w:color w:val="200020"/>
          <w:sz w:val="20"/>
          <w:szCs w:val="20"/>
        </w:rPr>
        <w:t xml:space="preserve"> actualizados, ya que una de las posibles causas de degradación es el cambio en las distribuciones de las variables características. Para evitar una rápida degradación se debe implementar un modelo que a medida que entren datos nuevos se accione un </w:t>
      </w:r>
      <w:proofErr w:type="spellStart"/>
      <w:r w:rsidR="00ED642D">
        <w:rPr>
          <w:rFonts w:ascii="Cambria" w:hAnsi="Cambria" w:cs="Cambria"/>
          <w:color w:val="200020"/>
          <w:sz w:val="20"/>
          <w:szCs w:val="20"/>
        </w:rPr>
        <w:t>trigger</w:t>
      </w:r>
      <w:proofErr w:type="spellEnd"/>
      <w:r w:rsidR="00ED642D">
        <w:rPr>
          <w:rFonts w:ascii="Cambria" w:hAnsi="Cambria" w:cs="Cambria"/>
          <w:color w:val="200020"/>
          <w:sz w:val="20"/>
          <w:szCs w:val="20"/>
        </w:rPr>
        <w:t xml:space="preserve"> que permita el entrenamiento continuo de este, tal como se </w:t>
      </w:r>
      <w:r w:rsidR="00FE06F3">
        <w:rPr>
          <w:rFonts w:ascii="Cambria" w:hAnsi="Cambria" w:cs="Cambria"/>
          <w:color w:val="200020"/>
          <w:sz w:val="20"/>
          <w:szCs w:val="20"/>
        </w:rPr>
        <w:t>planteó</w:t>
      </w:r>
      <w:r w:rsidR="00ED642D">
        <w:rPr>
          <w:rFonts w:ascii="Cambria" w:hAnsi="Cambria" w:cs="Cambria"/>
          <w:color w:val="200020"/>
          <w:sz w:val="20"/>
          <w:szCs w:val="20"/>
        </w:rPr>
        <w:t xml:space="preserve"> en la arquitectura en nube.</w:t>
      </w:r>
    </w:p>
    <w:p w14:paraId="69CACA94" w14:textId="7CAA4536" w:rsidR="00006455" w:rsidRDefault="00006455" w:rsidP="00006455">
      <w:pPr>
        <w:rPr>
          <w:rFonts w:ascii="Cambria-Bold" w:hAnsi="Cambria-Bold" w:cs="Cambria-Bold"/>
          <w:color w:val="200020"/>
          <w:sz w:val="20"/>
          <w:szCs w:val="20"/>
        </w:rPr>
      </w:pPr>
    </w:p>
    <w:p w14:paraId="2B2E2500" w14:textId="08E7397A" w:rsidR="001D3B8A" w:rsidRPr="001D3B8A" w:rsidRDefault="001D3B8A" w:rsidP="00006455">
      <w:pPr>
        <w:rPr>
          <w:rFonts w:ascii="Cambria-Bold" w:hAnsi="Cambria-Bold" w:cs="Cambria-Bold"/>
          <w:b/>
          <w:bCs/>
          <w:color w:val="200020"/>
          <w:sz w:val="20"/>
          <w:szCs w:val="20"/>
        </w:rPr>
      </w:pPr>
      <w:r>
        <w:rPr>
          <w:rFonts w:ascii="Cambria-Bold" w:hAnsi="Cambria-Bold" w:cs="Cambria-Bold"/>
          <w:b/>
          <w:bCs/>
          <w:color w:val="200020"/>
          <w:sz w:val="20"/>
          <w:szCs w:val="20"/>
        </w:rPr>
        <w:t>Debido a cuestiones de tiempo no se realizan el despliegue del modelo.</w:t>
      </w:r>
    </w:p>
    <w:sectPr w:rsidR="001D3B8A" w:rsidRPr="001D3B8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FD71B" w14:textId="77777777" w:rsidR="009D7CEA" w:rsidRDefault="009D7CEA" w:rsidP="00B02908">
      <w:pPr>
        <w:spacing w:after="0" w:line="240" w:lineRule="auto"/>
      </w:pPr>
      <w:r>
        <w:separator/>
      </w:r>
    </w:p>
  </w:endnote>
  <w:endnote w:type="continuationSeparator" w:id="0">
    <w:p w14:paraId="0CDAF354" w14:textId="77777777" w:rsidR="009D7CEA" w:rsidRDefault="009D7CEA" w:rsidP="00B02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Bold">
    <w:altName w:val="Cambria"/>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1CEE4" w14:textId="77777777" w:rsidR="009D7CEA" w:rsidRDefault="009D7CEA" w:rsidP="00B02908">
      <w:pPr>
        <w:spacing w:after="0" w:line="240" w:lineRule="auto"/>
      </w:pPr>
      <w:r>
        <w:separator/>
      </w:r>
    </w:p>
  </w:footnote>
  <w:footnote w:type="continuationSeparator" w:id="0">
    <w:p w14:paraId="32A316F0" w14:textId="77777777" w:rsidR="009D7CEA" w:rsidRDefault="009D7CEA" w:rsidP="00B029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97A99"/>
    <w:multiLevelType w:val="hybridMultilevel"/>
    <w:tmpl w:val="7EB099A6"/>
    <w:lvl w:ilvl="0" w:tplc="52AE3862">
      <w:numFmt w:val="bullet"/>
      <w:lvlText w:val=""/>
      <w:lvlJc w:val="left"/>
      <w:pPr>
        <w:ind w:left="720" w:hanging="360"/>
      </w:pPr>
      <w:rPr>
        <w:rFonts w:ascii="Symbol" w:eastAsiaTheme="minorHAnsi" w:hAnsi="Symbol" w:cs="Cambria-Bold"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A7024C5"/>
    <w:multiLevelType w:val="multilevel"/>
    <w:tmpl w:val="A6BA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206116"/>
    <w:multiLevelType w:val="hybridMultilevel"/>
    <w:tmpl w:val="38CAF8FE"/>
    <w:lvl w:ilvl="0" w:tplc="70C83622">
      <w:numFmt w:val="bullet"/>
      <w:lvlText w:val="-"/>
      <w:lvlJc w:val="left"/>
      <w:pPr>
        <w:ind w:left="720" w:hanging="360"/>
      </w:pPr>
      <w:rPr>
        <w:rFonts w:ascii="Cambria-Bold" w:eastAsiaTheme="minorHAnsi" w:hAnsi="Cambria-Bold" w:cs="Cambria-Bold"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8B24B6B"/>
    <w:multiLevelType w:val="hybridMultilevel"/>
    <w:tmpl w:val="FA8442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BCF2223"/>
    <w:multiLevelType w:val="multilevel"/>
    <w:tmpl w:val="A30EE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50587D"/>
    <w:multiLevelType w:val="multilevel"/>
    <w:tmpl w:val="F8F8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077111">
    <w:abstractNumId w:val="1"/>
  </w:num>
  <w:num w:numId="2" w16cid:durableId="1676154251">
    <w:abstractNumId w:val="2"/>
  </w:num>
  <w:num w:numId="3" w16cid:durableId="543639460">
    <w:abstractNumId w:val="0"/>
  </w:num>
  <w:num w:numId="4" w16cid:durableId="1877696890">
    <w:abstractNumId w:val="3"/>
  </w:num>
  <w:num w:numId="5" w16cid:durableId="761412834">
    <w:abstractNumId w:val="5"/>
  </w:num>
  <w:num w:numId="6" w16cid:durableId="11048060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749"/>
    <w:rsid w:val="00006455"/>
    <w:rsid w:val="0001671A"/>
    <w:rsid w:val="0011788D"/>
    <w:rsid w:val="00123B61"/>
    <w:rsid w:val="00127152"/>
    <w:rsid w:val="00146B03"/>
    <w:rsid w:val="00197663"/>
    <w:rsid w:val="001A480C"/>
    <w:rsid w:val="001D3B8A"/>
    <w:rsid w:val="002B5ED9"/>
    <w:rsid w:val="002D53E6"/>
    <w:rsid w:val="00352E1C"/>
    <w:rsid w:val="0036323C"/>
    <w:rsid w:val="003C24B1"/>
    <w:rsid w:val="003E2CBD"/>
    <w:rsid w:val="00435EAE"/>
    <w:rsid w:val="00446A66"/>
    <w:rsid w:val="0048010A"/>
    <w:rsid w:val="004C2CF8"/>
    <w:rsid w:val="00521749"/>
    <w:rsid w:val="00571E0A"/>
    <w:rsid w:val="00582527"/>
    <w:rsid w:val="006462B8"/>
    <w:rsid w:val="0065054C"/>
    <w:rsid w:val="00670E5A"/>
    <w:rsid w:val="006E09C6"/>
    <w:rsid w:val="006F7821"/>
    <w:rsid w:val="007438BE"/>
    <w:rsid w:val="007702A9"/>
    <w:rsid w:val="00787F3B"/>
    <w:rsid w:val="008010A1"/>
    <w:rsid w:val="00854742"/>
    <w:rsid w:val="008F39BB"/>
    <w:rsid w:val="00962F8F"/>
    <w:rsid w:val="00970874"/>
    <w:rsid w:val="00973A87"/>
    <w:rsid w:val="009762D6"/>
    <w:rsid w:val="009C71CC"/>
    <w:rsid w:val="009D56F7"/>
    <w:rsid w:val="009D7CEA"/>
    <w:rsid w:val="00A31A65"/>
    <w:rsid w:val="00A6269E"/>
    <w:rsid w:val="00A70E0B"/>
    <w:rsid w:val="00A71A93"/>
    <w:rsid w:val="00AB6A11"/>
    <w:rsid w:val="00AD3EC7"/>
    <w:rsid w:val="00AD494F"/>
    <w:rsid w:val="00B02908"/>
    <w:rsid w:val="00B504ED"/>
    <w:rsid w:val="00B833EC"/>
    <w:rsid w:val="00B84807"/>
    <w:rsid w:val="00BB2A84"/>
    <w:rsid w:val="00CC4CED"/>
    <w:rsid w:val="00CE31FC"/>
    <w:rsid w:val="00D024EC"/>
    <w:rsid w:val="00D616E3"/>
    <w:rsid w:val="00D85C57"/>
    <w:rsid w:val="00DC0CC5"/>
    <w:rsid w:val="00E5175F"/>
    <w:rsid w:val="00E912C4"/>
    <w:rsid w:val="00ED642D"/>
    <w:rsid w:val="00FE06F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8214E8"/>
  <w15:chartTrackingRefBased/>
  <w15:docId w15:val="{A19CC76F-D0C3-4EEB-B067-EADF5C3C6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unhideWhenUsed/>
    <w:qFormat/>
    <w:rsid w:val="004C2C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175F"/>
    <w:pPr>
      <w:ind w:left="720"/>
      <w:contextualSpacing/>
    </w:pPr>
  </w:style>
  <w:style w:type="character" w:customStyle="1" w:styleId="Ttulo3Car">
    <w:name w:val="Título 3 Car"/>
    <w:basedOn w:val="Fuentedeprrafopredeter"/>
    <w:link w:val="Ttulo3"/>
    <w:uiPriority w:val="9"/>
    <w:rsid w:val="004C2CF8"/>
    <w:rPr>
      <w:rFonts w:asciiTheme="majorHAnsi" w:eastAsiaTheme="majorEastAsia" w:hAnsiTheme="majorHAnsi" w:cstheme="majorBidi"/>
      <w:color w:val="1F3763" w:themeColor="accent1" w:themeShade="7F"/>
      <w:sz w:val="24"/>
      <w:szCs w:val="24"/>
    </w:rPr>
  </w:style>
  <w:style w:type="paragraph" w:styleId="HTMLconformatoprevio">
    <w:name w:val="HTML Preformatted"/>
    <w:basedOn w:val="Normal"/>
    <w:link w:val="HTMLconformatoprevioCar"/>
    <w:uiPriority w:val="99"/>
    <w:semiHidden/>
    <w:unhideWhenUsed/>
    <w:rsid w:val="0085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854742"/>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10287">
      <w:bodyDiv w:val="1"/>
      <w:marLeft w:val="0"/>
      <w:marRight w:val="0"/>
      <w:marTop w:val="0"/>
      <w:marBottom w:val="0"/>
      <w:divBdr>
        <w:top w:val="none" w:sz="0" w:space="0" w:color="auto"/>
        <w:left w:val="none" w:sz="0" w:space="0" w:color="auto"/>
        <w:bottom w:val="none" w:sz="0" w:space="0" w:color="auto"/>
        <w:right w:val="none" w:sz="0" w:space="0" w:color="auto"/>
      </w:divBdr>
    </w:div>
    <w:div w:id="370573014">
      <w:bodyDiv w:val="1"/>
      <w:marLeft w:val="0"/>
      <w:marRight w:val="0"/>
      <w:marTop w:val="0"/>
      <w:marBottom w:val="0"/>
      <w:divBdr>
        <w:top w:val="none" w:sz="0" w:space="0" w:color="auto"/>
        <w:left w:val="none" w:sz="0" w:space="0" w:color="auto"/>
        <w:bottom w:val="none" w:sz="0" w:space="0" w:color="auto"/>
        <w:right w:val="none" w:sz="0" w:space="0" w:color="auto"/>
      </w:divBdr>
    </w:div>
    <w:div w:id="690372391">
      <w:bodyDiv w:val="1"/>
      <w:marLeft w:val="0"/>
      <w:marRight w:val="0"/>
      <w:marTop w:val="0"/>
      <w:marBottom w:val="0"/>
      <w:divBdr>
        <w:top w:val="none" w:sz="0" w:space="0" w:color="auto"/>
        <w:left w:val="none" w:sz="0" w:space="0" w:color="auto"/>
        <w:bottom w:val="none" w:sz="0" w:space="0" w:color="auto"/>
        <w:right w:val="none" w:sz="0" w:space="0" w:color="auto"/>
      </w:divBdr>
    </w:div>
    <w:div w:id="1026171775">
      <w:bodyDiv w:val="1"/>
      <w:marLeft w:val="0"/>
      <w:marRight w:val="0"/>
      <w:marTop w:val="0"/>
      <w:marBottom w:val="0"/>
      <w:divBdr>
        <w:top w:val="none" w:sz="0" w:space="0" w:color="auto"/>
        <w:left w:val="none" w:sz="0" w:space="0" w:color="auto"/>
        <w:bottom w:val="none" w:sz="0" w:space="0" w:color="auto"/>
        <w:right w:val="none" w:sz="0" w:space="0" w:color="auto"/>
      </w:divBdr>
    </w:div>
    <w:div w:id="1244683454">
      <w:bodyDiv w:val="1"/>
      <w:marLeft w:val="0"/>
      <w:marRight w:val="0"/>
      <w:marTop w:val="0"/>
      <w:marBottom w:val="0"/>
      <w:divBdr>
        <w:top w:val="none" w:sz="0" w:space="0" w:color="auto"/>
        <w:left w:val="none" w:sz="0" w:space="0" w:color="auto"/>
        <w:bottom w:val="none" w:sz="0" w:space="0" w:color="auto"/>
        <w:right w:val="none" w:sz="0" w:space="0" w:color="auto"/>
      </w:divBdr>
    </w:div>
    <w:div w:id="1399742669">
      <w:bodyDiv w:val="1"/>
      <w:marLeft w:val="0"/>
      <w:marRight w:val="0"/>
      <w:marTop w:val="0"/>
      <w:marBottom w:val="0"/>
      <w:divBdr>
        <w:top w:val="none" w:sz="0" w:space="0" w:color="auto"/>
        <w:left w:val="none" w:sz="0" w:space="0" w:color="auto"/>
        <w:bottom w:val="none" w:sz="0" w:space="0" w:color="auto"/>
        <w:right w:val="none" w:sz="0" w:space="0" w:color="auto"/>
      </w:divBdr>
    </w:div>
    <w:div w:id="1480265103">
      <w:bodyDiv w:val="1"/>
      <w:marLeft w:val="0"/>
      <w:marRight w:val="0"/>
      <w:marTop w:val="0"/>
      <w:marBottom w:val="0"/>
      <w:divBdr>
        <w:top w:val="none" w:sz="0" w:space="0" w:color="auto"/>
        <w:left w:val="none" w:sz="0" w:space="0" w:color="auto"/>
        <w:bottom w:val="none" w:sz="0" w:space="0" w:color="auto"/>
        <w:right w:val="none" w:sz="0" w:space="0" w:color="auto"/>
      </w:divBdr>
    </w:div>
    <w:div w:id="2032414100">
      <w:bodyDiv w:val="1"/>
      <w:marLeft w:val="0"/>
      <w:marRight w:val="0"/>
      <w:marTop w:val="0"/>
      <w:marBottom w:val="0"/>
      <w:divBdr>
        <w:top w:val="none" w:sz="0" w:space="0" w:color="auto"/>
        <w:left w:val="none" w:sz="0" w:space="0" w:color="auto"/>
        <w:bottom w:val="none" w:sz="0" w:space="0" w:color="auto"/>
        <w:right w:val="none" w:sz="0" w:space="0" w:color="auto"/>
      </w:divBdr>
      <w:divsChild>
        <w:div w:id="1352344388">
          <w:marLeft w:val="0"/>
          <w:marRight w:val="0"/>
          <w:marTop w:val="0"/>
          <w:marBottom w:val="0"/>
          <w:divBdr>
            <w:top w:val="none" w:sz="0" w:space="0" w:color="auto"/>
            <w:left w:val="none" w:sz="0" w:space="0" w:color="auto"/>
            <w:bottom w:val="none" w:sz="0" w:space="0" w:color="auto"/>
            <w:right w:val="none" w:sz="0" w:space="0" w:color="auto"/>
          </w:divBdr>
          <w:divsChild>
            <w:div w:id="157222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1582</TotalTime>
  <Pages>9</Pages>
  <Words>2147</Words>
  <Characters>11814</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Bancolombia</Company>
  <LinksUpToDate>false</LinksUpToDate>
  <CharactersWithSpaces>13934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Buritica Montoya</dc:creator>
  <cp:keywords/>
  <dc:description/>
  <cp:lastModifiedBy>Juan Manuel Buritica Montoya</cp:lastModifiedBy>
  <cp:revision>20</cp:revision>
  <dcterms:created xsi:type="dcterms:W3CDTF">2024-02-04T17:37:00Z</dcterms:created>
  <dcterms:modified xsi:type="dcterms:W3CDTF">2024-02-11T19:15:00Z</dcterms:modified>
</cp:coreProperties>
</file>