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Evidencia “DÍA 2 SEMANA 9” del 22/06: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1 - Utilizando las tablas libro, empleado y la tercera cree las consultas para responder lo siguiente: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-</w:t>
        <w:tab/>
        <w:t xml:space="preserve">Determinar los datos de los libros con más de 100 ejemplares.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-</w:t>
        <w:tab/>
        <w:t xml:space="preserve">Determinar el nombre, apellidoP, apellidoM y cargo de los empleados que tienen un sueldo sobre los $500.000.- y que pertenecen al departamento (ustedes definen el departamento).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-</w:t>
        <w:tab/>
        <w:t xml:space="preserve">Determinar los datos de los libros que son de la primera o segunda edición del autor (definido por ustedes).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-</w:t>
        <w:tab/>
        <w:t xml:space="preserve">Determinar los Autores que tienen alguna de las siguientes ediciones: 1ra, 2da o 3ra.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-</w:t>
        <w:tab/>
        <w:t xml:space="preserve">Determinar los empleados que pertenecen al departamento (definido por ustedes).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-</w:t>
        <w:tab/>
        <w:t xml:space="preserve">Realizar consultas similares para la tercera tabla.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Si alguna consulta no devuelve ningún registro, cambiar los parámetros para que sí devuelva alguno.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2 - Realizar consultas en las tres tablas con la cláusula NOT IN.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3 - Realizar consultas en las tres tablas con el operador &lt;&gt;.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4 - Realizar consultas en las tres tablas con la cláusula BETWEEN.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5 - Realizar consultas en las tres tablas con la cláusula LIKE.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desarrollo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select titulo, nombreAutor, apellidoAutor, editorial, ejemplares from libros where ejemplares &gt;25;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select nombre, apellidoP, apellidoM, cargo, sueldo from empleados where sueldo &gt;500000;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select titulo, nombreAutor, apellidoAutor, editorial from libros where edicion in ('primera','segunda');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select nombre, apellidoP, apellidoM, cargo from empleados where departamento in ('chicureo');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select nombre, añodebut, titulosganados from luchadores where rankingPWI &lt;8;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2 - Realizar consultas en las tres tablas con la cláusula NOT IN.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select * from empleados where salud not in ('fonasa');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tabla libros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select * from libros where añoPublicacion not in (2020,2019,2018,2017);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select * from luchadores where peso not in (100, 105,110);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image" Target="media/image8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