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C5603" w14:textId="77777777" w:rsidR="00F55265" w:rsidRPr="00BC6AA2" w:rsidRDefault="00F55265" w:rsidP="00F55265">
      <w:pPr>
        <w:spacing w:before="60"/>
        <w:jc w:val="center"/>
        <w:rPr>
          <w:rFonts w:cs="Arial"/>
        </w:rPr>
      </w:pPr>
      <w:r w:rsidRPr="00BC6AA2">
        <w:rPr>
          <w:rFonts w:cs="Arial"/>
          <w:noProof/>
          <w:lang w:eastAsia="es-AR"/>
        </w:rPr>
        <w:drawing>
          <wp:inline distT="0" distB="0" distL="0" distR="0" wp14:anchorId="19C30156" wp14:editId="69171283">
            <wp:extent cx="685800" cy="7905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800" cy="790575"/>
                    </a:xfrm>
                    <a:prstGeom prst="rect">
                      <a:avLst/>
                    </a:prstGeom>
                    <a:noFill/>
                    <a:ln>
                      <a:noFill/>
                    </a:ln>
                  </pic:spPr>
                </pic:pic>
              </a:graphicData>
            </a:graphic>
          </wp:inline>
        </w:drawing>
      </w:r>
    </w:p>
    <w:p w14:paraId="58ECA2E8" w14:textId="77777777" w:rsidR="00F55265" w:rsidRPr="00BC6AA2" w:rsidRDefault="00F55265" w:rsidP="00F55265">
      <w:pPr>
        <w:spacing w:before="60"/>
        <w:jc w:val="center"/>
        <w:rPr>
          <w:rFonts w:cs="Arial"/>
        </w:rPr>
      </w:pPr>
      <w:r w:rsidRPr="00BC6AA2">
        <w:rPr>
          <w:rFonts w:cs="Arial"/>
        </w:rPr>
        <w:t>Universidad Nacional del Nordeste</w:t>
      </w:r>
    </w:p>
    <w:p w14:paraId="093274D4" w14:textId="77777777" w:rsidR="00F55265" w:rsidRPr="00BC6AA2" w:rsidRDefault="00F55265" w:rsidP="00F55265">
      <w:pPr>
        <w:spacing w:before="60"/>
        <w:rPr>
          <w:rFonts w:cs="Arial"/>
        </w:rPr>
      </w:pPr>
    </w:p>
    <w:p w14:paraId="6FB8949F" w14:textId="77777777" w:rsidR="00F55265" w:rsidRPr="00BC6AA2" w:rsidRDefault="00F55265" w:rsidP="00F55265">
      <w:pPr>
        <w:spacing w:before="60"/>
        <w:jc w:val="center"/>
        <w:rPr>
          <w:rFonts w:cs="Arial"/>
        </w:rPr>
      </w:pPr>
      <w:r w:rsidRPr="00BC6AA2">
        <w:rPr>
          <w:rFonts w:cs="Arial"/>
          <w:noProof/>
          <w:lang w:eastAsia="es-AR"/>
        </w:rPr>
        <w:drawing>
          <wp:inline distT="0" distB="0" distL="0" distR="0" wp14:anchorId="352E21DD" wp14:editId="45D5FD97">
            <wp:extent cx="800100" cy="752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752475"/>
                    </a:xfrm>
                    <a:prstGeom prst="rect">
                      <a:avLst/>
                    </a:prstGeom>
                    <a:noFill/>
                    <a:ln>
                      <a:noFill/>
                    </a:ln>
                  </pic:spPr>
                </pic:pic>
              </a:graphicData>
            </a:graphic>
          </wp:inline>
        </w:drawing>
      </w:r>
    </w:p>
    <w:p w14:paraId="073C533D" w14:textId="77777777" w:rsidR="00F55265" w:rsidRDefault="00F55265" w:rsidP="00F55265">
      <w:pPr>
        <w:spacing w:before="60"/>
        <w:jc w:val="center"/>
        <w:rPr>
          <w:rFonts w:cs="Arial"/>
        </w:rPr>
      </w:pPr>
    </w:p>
    <w:p w14:paraId="5671035C" w14:textId="448D993B" w:rsidR="00F55265" w:rsidRPr="00BC6AA2" w:rsidRDefault="00F55265" w:rsidP="00F55265">
      <w:pPr>
        <w:spacing w:before="60"/>
        <w:jc w:val="center"/>
        <w:rPr>
          <w:rFonts w:cs="Arial"/>
        </w:rPr>
      </w:pPr>
      <w:r w:rsidRPr="00BC6AA2">
        <w:rPr>
          <w:rFonts w:cs="Arial"/>
        </w:rPr>
        <w:t>Facultad de Ciencias Exactas y Naturales y Agrimensura</w:t>
      </w:r>
    </w:p>
    <w:p w14:paraId="38D1DA87" w14:textId="305206BB" w:rsidR="00F55265" w:rsidRPr="00BC6AA2" w:rsidRDefault="00F55265" w:rsidP="00F55265">
      <w:pPr>
        <w:spacing w:before="60"/>
        <w:jc w:val="center"/>
        <w:rPr>
          <w:rFonts w:cs="Arial"/>
        </w:rPr>
      </w:pPr>
      <w:r>
        <w:rPr>
          <w:rFonts w:cs="Arial"/>
        </w:rPr>
        <w:t xml:space="preserve">Licenciatura en Sistemas de Información </w:t>
      </w:r>
    </w:p>
    <w:p w14:paraId="01AF3005" w14:textId="77777777" w:rsidR="00F55265" w:rsidRPr="00BC6AA2" w:rsidRDefault="00F55265" w:rsidP="00F55265">
      <w:pPr>
        <w:spacing w:before="60"/>
        <w:jc w:val="center"/>
        <w:rPr>
          <w:rFonts w:cs="Arial"/>
        </w:rPr>
      </w:pPr>
    </w:p>
    <w:p w14:paraId="0B303CAF" w14:textId="77777777" w:rsidR="00F55265" w:rsidRPr="00BC6AA2" w:rsidRDefault="00F55265" w:rsidP="00F55265">
      <w:pPr>
        <w:spacing w:before="60"/>
        <w:jc w:val="center"/>
        <w:rPr>
          <w:rFonts w:cs="Arial"/>
        </w:rPr>
      </w:pPr>
    </w:p>
    <w:p w14:paraId="3F4162AF" w14:textId="77777777" w:rsidR="00F55265" w:rsidRDefault="00F55265" w:rsidP="00F55265">
      <w:pPr>
        <w:spacing w:before="60"/>
        <w:jc w:val="center"/>
        <w:rPr>
          <w:rFonts w:cs="Arial"/>
        </w:rPr>
      </w:pPr>
    </w:p>
    <w:p w14:paraId="29754543" w14:textId="77777777" w:rsidR="003067CB" w:rsidRDefault="00F55265" w:rsidP="00F55265">
      <w:pPr>
        <w:spacing w:before="60"/>
        <w:jc w:val="center"/>
        <w:rPr>
          <w:rFonts w:cs="Arial"/>
          <w:b/>
          <w:sz w:val="24"/>
          <w:szCs w:val="24"/>
        </w:rPr>
      </w:pPr>
      <w:r w:rsidRPr="003067CB">
        <w:rPr>
          <w:rFonts w:cs="Arial"/>
          <w:b/>
          <w:sz w:val="24"/>
          <w:szCs w:val="24"/>
        </w:rPr>
        <w:t>Accesibilidad web en un sitio de</w:t>
      </w:r>
    </w:p>
    <w:p w14:paraId="72FE2E71" w14:textId="0A779AAB" w:rsidR="00F55265" w:rsidRPr="003067CB" w:rsidRDefault="00F55265" w:rsidP="00F55265">
      <w:pPr>
        <w:spacing w:before="60"/>
        <w:jc w:val="center"/>
        <w:rPr>
          <w:rFonts w:cs="Arial"/>
          <w:b/>
          <w:sz w:val="24"/>
          <w:szCs w:val="24"/>
        </w:rPr>
      </w:pPr>
      <w:r w:rsidRPr="003067CB">
        <w:rPr>
          <w:rFonts w:cs="Arial"/>
          <w:b/>
          <w:sz w:val="24"/>
          <w:szCs w:val="24"/>
        </w:rPr>
        <w:t xml:space="preserve"> gestión de productos informáticos </w:t>
      </w:r>
    </w:p>
    <w:p w14:paraId="7A462767" w14:textId="77777777" w:rsidR="00F55265" w:rsidRPr="00BC6AA2" w:rsidRDefault="00F55265" w:rsidP="00F55265">
      <w:pPr>
        <w:spacing w:before="60"/>
        <w:jc w:val="center"/>
        <w:rPr>
          <w:rFonts w:cs="Arial"/>
        </w:rPr>
      </w:pPr>
    </w:p>
    <w:p w14:paraId="7062A389" w14:textId="77777777" w:rsidR="00F55265" w:rsidRDefault="00F55265" w:rsidP="00F55265">
      <w:pPr>
        <w:spacing w:before="60"/>
        <w:ind w:firstLine="708"/>
        <w:jc w:val="center"/>
        <w:rPr>
          <w:rFonts w:eastAsia="Arial" w:cs="Arial"/>
          <w:lang w:val="pt-BR"/>
        </w:rPr>
      </w:pPr>
    </w:p>
    <w:p w14:paraId="1328A832" w14:textId="77777777" w:rsidR="00F55265" w:rsidRDefault="00F55265" w:rsidP="00F55265">
      <w:pPr>
        <w:spacing w:before="60"/>
        <w:ind w:firstLine="708"/>
        <w:jc w:val="center"/>
        <w:rPr>
          <w:rFonts w:cs="Arial"/>
        </w:rPr>
      </w:pPr>
    </w:p>
    <w:p w14:paraId="54D77856" w14:textId="77777777" w:rsidR="00F55265" w:rsidRDefault="00F55265" w:rsidP="00F55265">
      <w:pPr>
        <w:spacing w:before="60"/>
        <w:ind w:firstLine="708"/>
        <w:jc w:val="center"/>
        <w:rPr>
          <w:rFonts w:cs="Arial"/>
        </w:rPr>
      </w:pPr>
    </w:p>
    <w:p w14:paraId="5684F590" w14:textId="05596544" w:rsidR="00F55265" w:rsidRDefault="00F55265" w:rsidP="00F55265">
      <w:pPr>
        <w:spacing w:before="60"/>
        <w:ind w:left="708" w:firstLine="708"/>
        <w:jc w:val="center"/>
        <w:rPr>
          <w:rFonts w:cs="Arial"/>
        </w:rPr>
      </w:pPr>
    </w:p>
    <w:p w14:paraId="0B2B2C1C" w14:textId="1247DF41" w:rsidR="008E2966" w:rsidRDefault="008E2966" w:rsidP="00F55265">
      <w:pPr>
        <w:spacing w:before="60"/>
        <w:ind w:left="708" w:firstLine="708"/>
        <w:jc w:val="center"/>
        <w:rPr>
          <w:rFonts w:cs="Arial"/>
        </w:rPr>
      </w:pPr>
    </w:p>
    <w:p w14:paraId="6A4C731D" w14:textId="11E909B6" w:rsidR="008E2966" w:rsidRDefault="008E2966" w:rsidP="00F55265">
      <w:pPr>
        <w:spacing w:before="60"/>
        <w:ind w:left="708" w:firstLine="708"/>
        <w:jc w:val="center"/>
        <w:rPr>
          <w:rFonts w:cs="Arial"/>
        </w:rPr>
      </w:pPr>
    </w:p>
    <w:p w14:paraId="0BA966AF" w14:textId="7CD4EC83" w:rsidR="008E2966" w:rsidRDefault="008E2966" w:rsidP="00F55265">
      <w:pPr>
        <w:spacing w:before="60"/>
        <w:ind w:left="708" w:firstLine="708"/>
        <w:jc w:val="center"/>
        <w:rPr>
          <w:rFonts w:cs="Arial"/>
        </w:rPr>
      </w:pPr>
    </w:p>
    <w:p w14:paraId="0F824C7D" w14:textId="77777777" w:rsidR="008E2966" w:rsidRDefault="008E2966" w:rsidP="00F55265">
      <w:pPr>
        <w:spacing w:before="60"/>
        <w:ind w:left="708" w:firstLine="708"/>
        <w:jc w:val="center"/>
        <w:rPr>
          <w:rFonts w:cs="Arial"/>
        </w:rPr>
      </w:pPr>
    </w:p>
    <w:p w14:paraId="62F06D89" w14:textId="762039D2" w:rsidR="008E2966" w:rsidRDefault="008E2966" w:rsidP="00F55265">
      <w:pPr>
        <w:spacing w:before="60"/>
        <w:ind w:left="1416"/>
        <w:jc w:val="left"/>
        <w:rPr>
          <w:rFonts w:cs="Arial"/>
        </w:rPr>
      </w:pPr>
      <w:r>
        <w:rPr>
          <w:rFonts w:cs="Arial"/>
        </w:rPr>
        <w:t xml:space="preserve">Alumno: </w:t>
      </w:r>
      <w:r w:rsidR="00F55265" w:rsidRPr="00BC6AA2">
        <w:rPr>
          <w:rFonts w:cs="Arial"/>
        </w:rPr>
        <w:t>Gallardo, Juan Pablo</w:t>
      </w:r>
      <w:r w:rsidR="008913B1">
        <w:rPr>
          <w:rFonts w:cs="Arial"/>
        </w:rPr>
        <w:tab/>
      </w:r>
      <w:r w:rsidR="008913B1">
        <w:rPr>
          <w:rFonts w:cs="Arial"/>
        </w:rPr>
        <w:tab/>
      </w:r>
    </w:p>
    <w:p w14:paraId="7A4E78BF" w14:textId="07EE7AFA" w:rsidR="00F55265" w:rsidRPr="00BC6AA2" w:rsidRDefault="00F55265" w:rsidP="00F55265">
      <w:pPr>
        <w:spacing w:before="60"/>
        <w:ind w:left="1416"/>
        <w:jc w:val="left"/>
        <w:rPr>
          <w:rFonts w:cs="Arial"/>
        </w:rPr>
      </w:pPr>
      <w:r w:rsidRPr="00BC6AA2">
        <w:rPr>
          <w:rFonts w:cs="Arial"/>
        </w:rPr>
        <w:t>L.U. N°:49250</w:t>
      </w:r>
    </w:p>
    <w:p w14:paraId="015AF704" w14:textId="3E9B0C8F" w:rsidR="00F55265" w:rsidRDefault="00F55265" w:rsidP="00F55265">
      <w:pPr>
        <w:widowControl w:val="0"/>
        <w:spacing w:beforeLines="60" w:before="144"/>
        <w:ind w:left="1416"/>
        <w:jc w:val="left"/>
        <w:rPr>
          <w:rFonts w:cs="Arial"/>
        </w:rPr>
      </w:pPr>
      <w:r w:rsidRPr="00BC6AA2">
        <w:rPr>
          <w:rFonts w:cs="Arial"/>
        </w:rPr>
        <w:t>Profesor</w:t>
      </w:r>
      <w:r>
        <w:rPr>
          <w:rFonts w:cs="Arial"/>
        </w:rPr>
        <w:t xml:space="preserve"> Orientador</w:t>
      </w:r>
      <w:r w:rsidRPr="00BC6AA2">
        <w:rPr>
          <w:rFonts w:cs="Arial"/>
        </w:rPr>
        <w:t xml:space="preserve">: </w:t>
      </w:r>
      <w:r>
        <w:rPr>
          <w:rFonts w:cs="Arial"/>
        </w:rPr>
        <w:t>Mgter. Pedro, Alfonzo</w:t>
      </w:r>
    </w:p>
    <w:p w14:paraId="1B94925B" w14:textId="77777777" w:rsidR="00F55265" w:rsidRDefault="00F55265" w:rsidP="00F55265">
      <w:pPr>
        <w:widowControl w:val="0"/>
        <w:spacing w:beforeLines="60" w:before="144"/>
        <w:ind w:left="1416"/>
        <w:jc w:val="left"/>
        <w:rPr>
          <w:rFonts w:cs="Arial"/>
        </w:rPr>
      </w:pPr>
      <w:r>
        <w:rPr>
          <w:rFonts w:cs="Arial"/>
        </w:rPr>
        <w:t>Profesor Coordinador: Lic. Paola Insaurralde, Mgter. Sonia Mariño</w:t>
      </w:r>
    </w:p>
    <w:p w14:paraId="215D3FA7" w14:textId="4034B163" w:rsidR="00F55265" w:rsidRDefault="00F55265" w:rsidP="008913B1">
      <w:pPr>
        <w:widowControl w:val="0"/>
        <w:spacing w:beforeLines="60" w:before="144"/>
        <w:ind w:left="708" w:firstLine="708"/>
        <w:jc w:val="center"/>
        <w:rPr>
          <w:rFonts w:cs="Arial"/>
        </w:rPr>
      </w:pPr>
      <w:r w:rsidRPr="00BC6AA2">
        <w:rPr>
          <w:rFonts w:cs="Arial"/>
        </w:rPr>
        <w:t>Año: 201</w:t>
      </w:r>
      <w:r>
        <w:rPr>
          <w:rFonts w:cs="Arial"/>
        </w:rPr>
        <w:t>8</w:t>
      </w:r>
    </w:p>
    <w:p w14:paraId="2A2FA40F" w14:textId="77777777" w:rsidR="00BC665D" w:rsidRDefault="00BC665D" w:rsidP="00BC665D">
      <w:pPr>
        <w:pStyle w:val="Default"/>
        <w:spacing w:before="240" w:after="240" w:line="360" w:lineRule="auto"/>
        <w:rPr>
          <w:sz w:val="28"/>
          <w:szCs w:val="28"/>
        </w:rPr>
      </w:pPr>
      <w:r>
        <w:rPr>
          <w:b/>
          <w:bCs/>
          <w:sz w:val="28"/>
          <w:szCs w:val="28"/>
        </w:rPr>
        <w:lastRenderedPageBreak/>
        <w:t xml:space="preserve">Agradecimientos </w:t>
      </w:r>
    </w:p>
    <w:p w14:paraId="00B5A619" w14:textId="77777777" w:rsidR="00BC665D" w:rsidRPr="00BC665D" w:rsidRDefault="00BC665D" w:rsidP="00BC665D">
      <w:r w:rsidRPr="00BC665D">
        <w:t xml:space="preserve">Agradezco a DIOS por haber estado siempre en mi camino, por haberme dado paz y serenidad cuando lo necesité, como así también sabiduría y entendimiento en momentos difíciles. </w:t>
      </w:r>
    </w:p>
    <w:p w14:paraId="53B1CDF8" w14:textId="2C571B09" w:rsidR="00BC665D" w:rsidRPr="00BC665D" w:rsidRDefault="00BC665D" w:rsidP="00BC665D">
      <w:r w:rsidRPr="00BC665D">
        <w:t>A mi familia quienes, sin escatimar esfuerzo alguno</w:t>
      </w:r>
      <w:r>
        <w:t xml:space="preserve"> </w:t>
      </w:r>
      <w:r w:rsidRPr="00BC665D">
        <w:t>sacrificaron gran parte de su vida para educarme</w:t>
      </w:r>
      <w:r>
        <w:t>.</w:t>
      </w:r>
    </w:p>
    <w:p w14:paraId="67378879" w14:textId="77777777" w:rsidR="00BC665D" w:rsidRPr="00BC665D" w:rsidRDefault="00BC665D" w:rsidP="00BC665D">
      <w:r w:rsidRPr="00BC665D">
        <w:t xml:space="preserve">A mis amigos con los cuales compartí muchos momentos, algunos fueron lindos otros no tanto, pero siempre nos ayudamos en todo momento, en los cuales nunca faltó “vos podes, vas a lograrlo”, al estudiar o rendir un examen. </w:t>
      </w:r>
    </w:p>
    <w:p w14:paraId="77A1889D" w14:textId="39D8F0C0" w:rsidR="00BC665D" w:rsidRPr="00BC665D" w:rsidRDefault="00BC665D" w:rsidP="00BC665D">
      <w:pPr>
        <w:rPr>
          <w:rFonts w:cs="Arial"/>
          <w:b/>
        </w:rPr>
      </w:pPr>
      <w:r w:rsidRPr="00BC665D">
        <w:t xml:space="preserve">A mis Profesores Orientadores </w:t>
      </w:r>
      <w:r>
        <w:rPr>
          <w:rFonts w:cs="Arial"/>
        </w:rPr>
        <w:t>Lic. Paola Insaurralde, Mgter. Sonia Mariño</w:t>
      </w:r>
      <w:r w:rsidRPr="00BC665D">
        <w:t xml:space="preserve"> que estuvieron en todo momento, me aconsejaron y me guiaron a lo largo de todo el proyecto.</w:t>
      </w:r>
    </w:p>
    <w:p w14:paraId="0961B731" w14:textId="77777777" w:rsidR="00BC665D" w:rsidRDefault="00BC665D">
      <w:pPr>
        <w:spacing w:line="259" w:lineRule="auto"/>
        <w:jc w:val="left"/>
        <w:rPr>
          <w:rFonts w:cs="Arial"/>
          <w:b/>
          <w:sz w:val="28"/>
          <w:szCs w:val="28"/>
        </w:rPr>
      </w:pPr>
      <w:r>
        <w:rPr>
          <w:rFonts w:cs="Arial"/>
          <w:b/>
          <w:sz w:val="28"/>
          <w:szCs w:val="28"/>
        </w:rPr>
        <w:br w:type="page"/>
      </w:r>
    </w:p>
    <w:p w14:paraId="164A17CA" w14:textId="0B02E6ED" w:rsidR="005B7B60" w:rsidRPr="00CB1FA4" w:rsidRDefault="0018102C" w:rsidP="00CB1FA4">
      <w:pPr>
        <w:rPr>
          <w:rFonts w:cs="Arial"/>
          <w:b/>
          <w:sz w:val="28"/>
          <w:szCs w:val="28"/>
        </w:rPr>
      </w:pPr>
      <w:r>
        <w:rPr>
          <w:rFonts w:cs="Arial"/>
          <w:b/>
          <w:sz w:val="28"/>
          <w:szCs w:val="28"/>
        </w:rPr>
        <w:lastRenderedPageBreak/>
        <w:t>Capítulo 1</w:t>
      </w:r>
      <w:r w:rsidR="00CB1FA4" w:rsidRPr="00CB1FA4">
        <w:rPr>
          <w:rFonts w:cs="Arial"/>
          <w:b/>
          <w:sz w:val="28"/>
          <w:szCs w:val="28"/>
        </w:rPr>
        <w:t>)</w:t>
      </w:r>
      <w:r w:rsidR="001F162E">
        <w:rPr>
          <w:rFonts w:cs="Arial"/>
          <w:b/>
          <w:sz w:val="28"/>
          <w:szCs w:val="28"/>
        </w:rPr>
        <w:t xml:space="preserve"> </w:t>
      </w:r>
      <w:r w:rsidR="005B7B60" w:rsidRPr="00CB1FA4">
        <w:rPr>
          <w:rFonts w:cs="Arial"/>
          <w:b/>
          <w:sz w:val="28"/>
          <w:szCs w:val="28"/>
        </w:rPr>
        <w:t>Introducción</w:t>
      </w:r>
    </w:p>
    <w:p w14:paraId="337F6159" w14:textId="77777777" w:rsidR="005B7B60" w:rsidRPr="00053FBC" w:rsidRDefault="00CB1FA4" w:rsidP="00053FBC">
      <w:pPr>
        <w:pStyle w:val="Ttulo2"/>
      </w:pPr>
      <w:r w:rsidRPr="00053FBC">
        <w:t xml:space="preserve">a) </w:t>
      </w:r>
      <w:r w:rsidR="005B7B60" w:rsidRPr="00053FBC">
        <w:t>Breve estado del arte</w:t>
      </w:r>
    </w:p>
    <w:p w14:paraId="5A65466D" w14:textId="64E09436" w:rsidR="00CF6E29" w:rsidRPr="00DB1F58" w:rsidRDefault="00CF6E29" w:rsidP="00D06129">
      <w:pPr>
        <w:ind w:firstLine="360"/>
        <w:rPr>
          <w:rFonts w:cs="Arial"/>
          <w:lang w:val="es-ES_tradnl"/>
        </w:rPr>
      </w:pPr>
      <w:r w:rsidRPr="00DB1F58">
        <w:rPr>
          <w:rFonts w:cs="Arial"/>
          <w:lang w:val="es-ES_tradnl"/>
        </w:rPr>
        <w:t>El mantenimiento del software es el proceso general de cambiar un sistema después de que este ha sido entregado. Un tipo específico es el “mantenimiento correctivo” el cual se utiliza para referirse a la reparación de defectos [</w:t>
      </w:r>
      <w:r w:rsidR="00AF602D">
        <w:rPr>
          <w:rFonts w:cs="Arial"/>
          <w:lang w:val="es-ES_tradnl"/>
        </w:rPr>
        <w:t>1</w:t>
      </w:r>
      <w:r w:rsidRPr="00DB1F58">
        <w:rPr>
          <w:rFonts w:cs="Arial"/>
          <w:lang w:val="es-ES_tradnl"/>
        </w:rPr>
        <w:t>].</w:t>
      </w:r>
    </w:p>
    <w:p w14:paraId="2C5D44EE" w14:textId="4CAA28F7" w:rsidR="00B82479" w:rsidRPr="00282F81" w:rsidRDefault="000B7672" w:rsidP="00D06129">
      <w:pPr>
        <w:ind w:firstLine="360"/>
        <w:rPr>
          <w:rFonts w:cs="Arial"/>
          <w:shd w:val="clear" w:color="auto" w:fill="FFFFFF"/>
        </w:rPr>
      </w:pPr>
      <w:r>
        <w:t xml:space="preserve">La </w:t>
      </w:r>
      <w:r w:rsidR="00B32637" w:rsidRPr="00B32637">
        <w:t>Accesibilidad Web </w:t>
      </w:r>
      <w:r w:rsidR="00CF6E29">
        <w:t>refiere al acceso u</w:t>
      </w:r>
      <w:r w:rsidR="00B32637" w:rsidRPr="00B32637">
        <w:t>niversal a la Web, independientemente del tipo de hardware, software, infraestructura de red, idioma, cultura, localización geográfica y capacidades de los usuarios</w:t>
      </w:r>
      <w:r w:rsidR="005D3372">
        <w:t xml:space="preserve"> [2]</w:t>
      </w:r>
      <w:r w:rsidR="008725AB">
        <w:t>.</w:t>
      </w:r>
      <w:r w:rsidR="005D3372">
        <w:t xml:space="preserve"> </w:t>
      </w:r>
      <w:r w:rsidR="00B82479" w:rsidRPr="00282F81">
        <w:rPr>
          <w:rFonts w:cs="Arial"/>
          <w:shd w:val="clear" w:color="auto" w:fill="FFFFFF"/>
        </w:rPr>
        <w:t>Actualmente, la mayoría de los sitios Web presentan barreras de accesibilidad, lo que dificulta la utilización de la Web para muchas personas</w:t>
      </w:r>
      <w:r w:rsidR="00387815">
        <w:rPr>
          <w:rFonts w:cs="Arial"/>
          <w:shd w:val="clear" w:color="auto" w:fill="FFFFFF"/>
        </w:rPr>
        <w:t xml:space="preserve"> [</w:t>
      </w:r>
      <w:r w:rsidR="005D3372">
        <w:rPr>
          <w:rFonts w:cs="Arial"/>
          <w:shd w:val="clear" w:color="auto" w:fill="FFFFFF"/>
        </w:rPr>
        <w:t>3</w:t>
      </w:r>
      <w:r w:rsidR="00387815">
        <w:rPr>
          <w:rFonts w:cs="Arial"/>
          <w:shd w:val="clear" w:color="auto" w:fill="FFFFFF"/>
        </w:rPr>
        <w:t>]</w:t>
      </w:r>
      <w:r w:rsidR="008725AB">
        <w:rPr>
          <w:rFonts w:cs="Arial"/>
          <w:shd w:val="clear" w:color="auto" w:fill="FFFFFF"/>
        </w:rPr>
        <w:t>.</w:t>
      </w:r>
    </w:p>
    <w:p w14:paraId="1B34B08A" w14:textId="070AA3B4" w:rsidR="007D53C0" w:rsidRPr="00DB1F58" w:rsidRDefault="005619C1" w:rsidP="00D06129">
      <w:pPr>
        <w:ind w:firstLine="360"/>
        <w:rPr>
          <w:rFonts w:cs="Arial"/>
          <w:lang w:val="es-ES_tradnl"/>
        </w:rPr>
      </w:pPr>
      <w:r>
        <w:rPr>
          <w:rFonts w:cs="Arial"/>
          <w:lang w:val="es-ES_tradnl"/>
        </w:rPr>
        <w:t>A</w:t>
      </w:r>
      <w:r w:rsidRPr="00282F81">
        <w:rPr>
          <w:rFonts w:cs="Arial"/>
          <w:lang w:val="es-ES_tradnl"/>
        </w:rPr>
        <w:t>nte</w:t>
      </w:r>
      <w:r w:rsidR="00EC53CA" w:rsidRPr="00282F81">
        <w:rPr>
          <w:rFonts w:cs="Arial"/>
          <w:lang w:val="es-ES_tradnl"/>
        </w:rPr>
        <w:t xml:space="preserve"> este contexto</w:t>
      </w:r>
      <w:r w:rsidR="001F162E">
        <w:rPr>
          <w:rFonts w:cs="Arial"/>
          <w:lang w:val="es-ES_tradnl"/>
        </w:rPr>
        <w:t xml:space="preserve"> se </w:t>
      </w:r>
      <w:r w:rsidR="00EC53CA" w:rsidRPr="00282F81">
        <w:rPr>
          <w:rFonts w:cs="Arial"/>
          <w:lang w:val="es-ES_tradnl"/>
        </w:rPr>
        <w:t>presenta una solución informática capaz de detectar y posteriormente solucionar los p</w:t>
      </w:r>
      <w:r w:rsidR="00660BDF">
        <w:rPr>
          <w:rFonts w:cs="Arial"/>
          <w:lang w:val="es-ES_tradnl"/>
        </w:rPr>
        <w:t>roblemas de accesibilidad</w:t>
      </w:r>
      <w:r w:rsidR="00EC53CA" w:rsidRPr="00282F81">
        <w:rPr>
          <w:rFonts w:cs="Arial"/>
          <w:lang w:val="es-ES_tradnl"/>
        </w:rPr>
        <w:t xml:space="preserve"> en los sitios Webs</w:t>
      </w:r>
      <w:r w:rsidR="00D2621C">
        <w:rPr>
          <w:rFonts w:cs="Arial"/>
          <w:lang w:val="es-ES_tradnl"/>
        </w:rPr>
        <w:t xml:space="preserve"> basándose en </w:t>
      </w:r>
      <w:r w:rsidR="00D2621C" w:rsidRPr="00C7100A">
        <w:t>l</w:t>
      </w:r>
      <w:r w:rsidR="00C7100A" w:rsidRPr="00C7100A">
        <w:t>as </w:t>
      </w:r>
      <w:hyperlink r:id="rId10" w:history="1">
        <w:r w:rsidR="00C7100A" w:rsidRPr="00C7100A">
          <w:t>Pautas de Accesibilidad para el Contenido Web (WCAG) 2.0</w:t>
        </w:r>
      </w:hyperlink>
      <w:r w:rsidR="00C7100A">
        <w:t xml:space="preserve"> generada por la </w:t>
      </w:r>
      <w:r w:rsidR="00D2621C" w:rsidRPr="00C7100A">
        <w:t>W3C</w:t>
      </w:r>
      <w:r w:rsidR="00D2621C">
        <w:rPr>
          <w:rFonts w:cs="Arial"/>
          <w:lang w:val="es-ES_tradnl"/>
        </w:rPr>
        <w:t xml:space="preserve"> (</w:t>
      </w:r>
      <w:r w:rsidR="00D2621C" w:rsidRPr="00451717">
        <w:rPr>
          <w:shd w:val="clear" w:color="auto" w:fill="FFFFFF"/>
        </w:rPr>
        <w:t>World Wide Web Consortium</w:t>
      </w:r>
      <w:r w:rsidR="00D2621C">
        <w:rPr>
          <w:shd w:val="clear" w:color="auto" w:fill="FFFFFF"/>
        </w:rPr>
        <w:t xml:space="preserve">, </w:t>
      </w:r>
      <w:r w:rsidR="00D2621C" w:rsidRPr="00451717">
        <w:rPr>
          <w:shd w:val="clear" w:color="auto" w:fill="FFFFFF"/>
        </w:rPr>
        <w:t xml:space="preserve">una comunidad internacional que </w:t>
      </w:r>
      <w:r w:rsidR="00D2621C" w:rsidRPr="00DB1F58">
        <w:rPr>
          <w:shd w:val="clear" w:color="auto" w:fill="FFFFFF"/>
        </w:rPr>
        <w:t>desarrolla </w:t>
      </w:r>
      <w:hyperlink r:id="rId11" w:history="1">
        <w:r w:rsidR="00D2621C" w:rsidRPr="00DB1F58">
          <w:rPr>
            <w:rStyle w:val="Hipervnculo"/>
            <w:rFonts w:cs="Arial"/>
            <w:color w:val="auto"/>
            <w:u w:val="none"/>
          </w:rPr>
          <w:t>estándares</w:t>
        </w:r>
      </w:hyperlink>
      <w:r w:rsidR="00D2621C" w:rsidRPr="00DB1F58">
        <w:rPr>
          <w:rFonts w:cs="Arial"/>
        </w:rPr>
        <w:t> que</w:t>
      </w:r>
      <w:r w:rsidR="00D2621C" w:rsidRPr="00DB1F58">
        <w:rPr>
          <w:shd w:val="clear" w:color="auto" w:fill="FFFFFF"/>
        </w:rPr>
        <w:t xml:space="preserve"> aseguran el crecimiento de la Web a largo plazo</w:t>
      </w:r>
      <w:r w:rsidR="00D2621C" w:rsidRPr="00DB1F58">
        <w:rPr>
          <w:rFonts w:cs="Arial"/>
          <w:lang w:val="es-ES_tradnl"/>
        </w:rPr>
        <w:t>)</w:t>
      </w:r>
      <w:r w:rsidR="004148BD" w:rsidRPr="00DB1F58">
        <w:rPr>
          <w:rFonts w:cs="Arial"/>
          <w:lang w:val="es-ES_tradnl"/>
        </w:rPr>
        <w:t xml:space="preserve"> [4]</w:t>
      </w:r>
      <w:r w:rsidR="008725AB" w:rsidRPr="00DB1F58">
        <w:rPr>
          <w:rFonts w:cs="Arial"/>
          <w:lang w:val="es-ES_tradnl"/>
        </w:rPr>
        <w:t>.</w:t>
      </w:r>
    </w:p>
    <w:p w14:paraId="471C1AF3" w14:textId="68272E7D" w:rsidR="00921B5D" w:rsidRDefault="00921B5D" w:rsidP="00D06129">
      <w:pPr>
        <w:ind w:firstLine="360"/>
        <w:rPr>
          <w:shd w:val="clear" w:color="auto" w:fill="FFFFFF"/>
        </w:rPr>
      </w:pPr>
      <w:r w:rsidRPr="00DB1F58">
        <w:rPr>
          <w:shd w:val="clear" w:color="auto" w:fill="FFFFFF"/>
        </w:rPr>
        <w:t xml:space="preserve">Las Pautas de Accesibilidad para el Contenido Web (WCAG) 2.0 cubren un amplio rango de recomendaciones para crear contenido Web más accesible. Seguir estas pautas permite crear un contenido más accesible para un mayor número de personas con discapacidad, incluyendo ceguera y baja visión, sordera y deficiencias auditivas, deficiencias del aprendizaje, limitaciones cognitivas, limitaciones de la movilidad, deficiencias del habla, </w:t>
      </w:r>
      <w:proofErr w:type="spellStart"/>
      <w:r w:rsidRPr="00DB1F58">
        <w:rPr>
          <w:shd w:val="clear" w:color="auto" w:fill="FFFFFF"/>
        </w:rPr>
        <w:t>fotosensitividad</w:t>
      </w:r>
      <w:proofErr w:type="spellEnd"/>
      <w:r w:rsidRPr="00DB1F58">
        <w:rPr>
          <w:shd w:val="clear" w:color="auto" w:fill="FFFFFF"/>
        </w:rPr>
        <w:t xml:space="preserve"> y combinaciones de las anteriores.</w:t>
      </w:r>
      <w:r w:rsidR="00AC654E">
        <w:rPr>
          <w:shd w:val="clear" w:color="auto" w:fill="FFFFFF"/>
        </w:rPr>
        <w:t xml:space="preserve"> </w:t>
      </w:r>
      <w:r w:rsidR="00AC654E" w:rsidRPr="00053FBC">
        <w:t>Seguir estas pautas puede a menudo ayudar a que el contenido Web sea más usable para cualquier tipo de usuario</w:t>
      </w:r>
      <w:r w:rsidR="00105AFB">
        <w:t xml:space="preserve"> </w:t>
      </w:r>
      <w:r w:rsidR="00105AFB" w:rsidRPr="00DB1F58">
        <w:rPr>
          <w:shd w:val="clear" w:color="auto" w:fill="FFFFFF"/>
        </w:rPr>
        <w:t>[</w:t>
      </w:r>
      <w:r w:rsidR="00105AFB">
        <w:rPr>
          <w:shd w:val="clear" w:color="auto" w:fill="FFFFFF"/>
        </w:rPr>
        <w:t>5</w:t>
      </w:r>
      <w:r w:rsidR="00105AFB" w:rsidRPr="00DB1F58">
        <w:rPr>
          <w:shd w:val="clear" w:color="auto" w:fill="FFFFFF"/>
        </w:rPr>
        <w:t>]</w:t>
      </w:r>
      <w:r w:rsidR="00105AFB">
        <w:rPr>
          <w:shd w:val="clear" w:color="auto" w:fill="FFFFFF"/>
        </w:rPr>
        <w:t>.</w:t>
      </w:r>
    </w:p>
    <w:p w14:paraId="422F6387" w14:textId="45F0658D" w:rsidR="00253C7B" w:rsidRDefault="00253C7B" w:rsidP="00275CD1">
      <w:pPr>
        <w:rPr>
          <w:shd w:val="clear" w:color="auto" w:fill="FFFFFF"/>
        </w:rPr>
      </w:pPr>
      <w:r>
        <w:rPr>
          <w:color w:val="000000"/>
          <w:shd w:val="clear" w:color="auto" w:fill="FFFFFF"/>
        </w:rPr>
        <w:t>Las WCAG 2.0 suceden a las</w:t>
      </w:r>
      <w:r w:rsidRPr="00253C7B">
        <w:t> Pautas de Accesibilidad para el Contenido Web (WCAG) 1.0, que fueron publicadas como Recomendación del W3C en mayo de 1999. Las Pautas de Accesibilidad para el Contenido Web 2.0 definen cómo crear contenido web más accesible para las personas con discapacidad. La accesibilidad considera un amplio rango de discapacidades, tales como las visuales, auditivas, físicas, del habla, cognitivas, del lenguaje, de aprendizaje y neurológicas. Aunque estas pautas cubren un amplio rango de discapacidades, no son suficientes para satisfacer las necesidades de personas con todos los tipos, grados y combinaciones de discapacidad posibles. Estas pautas también ayudan a que el contenido sea más usable para las personas mayores, que ven sus habilidades reducidas a causa de la edad y, a menudo, mejoran la usabilidad para los usuarios en general</w:t>
      </w:r>
      <w:r w:rsidR="00275CD1">
        <w:t xml:space="preserve"> [5]</w:t>
      </w:r>
      <w:r w:rsidRPr="00253C7B">
        <w:t>.</w:t>
      </w:r>
    </w:p>
    <w:p w14:paraId="73B7DF9E" w14:textId="0C8C3ABF" w:rsidR="002727D9" w:rsidRDefault="00275CD1" w:rsidP="00275CD1">
      <w:bookmarkStart w:id="0" w:name="_Toc452142110"/>
      <w:bookmarkStart w:id="1" w:name="_Toc452222857"/>
      <w:r w:rsidRPr="00275CD1">
        <w:rPr>
          <w:shd w:val="clear" w:color="auto" w:fill="FFFFFF"/>
        </w:rPr>
        <w:t xml:space="preserve">Los individuos y organizaciones que emplean las WCAG son un grupo amplio y variado que incluye diseñadores y desarrolladores web, reguladores, agentes de </w:t>
      </w:r>
      <w:r w:rsidRPr="00275CD1">
        <w:lastRenderedPageBreak/>
        <w:t>compra, profesores y estudiantes. Para poder satisfacer las necesidades tan variadas de esta audiencia, se proporcionan</w:t>
      </w:r>
      <w:r w:rsidR="00FC675C">
        <w:t xml:space="preserve"> </w:t>
      </w:r>
      <w:r w:rsidRPr="00275CD1">
        <w:t>varios niveles de orientación:</w:t>
      </w:r>
      <w:r w:rsidR="00FC675C">
        <w:t xml:space="preserve"> </w:t>
      </w:r>
      <w:r w:rsidRPr="00275CD1">
        <w:t>principios</w:t>
      </w:r>
      <w:r w:rsidR="00FC675C">
        <w:t xml:space="preserve"> </w:t>
      </w:r>
      <w:r w:rsidRPr="00275CD1">
        <w:t>generales,</w:t>
      </w:r>
      <w:r w:rsidR="00FC675C">
        <w:t xml:space="preserve"> </w:t>
      </w:r>
      <w:r w:rsidRPr="00275CD1">
        <w:t>pautas</w:t>
      </w:r>
      <w:r w:rsidR="00FC675C">
        <w:t xml:space="preserve"> </w:t>
      </w:r>
      <w:r w:rsidRPr="00275CD1">
        <w:t>generales,</w:t>
      </w:r>
      <w:r w:rsidR="00FC675C">
        <w:t xml:space="preserve"> </w:t>
      </w:r>
      <w:r w:rsidRPr="00275CD1">
        <w:t>criterios</w:t>
      </w:r>
      <w:r w:rsidR="006839B4">
        <w:t xml:space="preserve"> </w:t>
      </w:r>
      <w:r w:rsidRPr="00275CD1">
        <w:t>de conformidad</w:t>
      </w:r>
      <w:r w:rsidR="00FC675C">
        <w:t xml:space="preserve"> </w:t>
      </w:r>
      <w:r w:rsidRPr="00275CD1">
        <w:t>verificables y una amplia colección de</w:t>
      </w:r>
      <w:r w:rsidR="00FC675C">
        <w:t xml:space="preserve"> t</w:t>
      </w:r>
      <w:r w:rsidRPr="00275CD1">
        <w:t>écnicas suficientes,</w:t>
      </w:r>
      <w:r w:rsidR="00FC675C">
        <w:t xml:space="preserve"> </w:t>
      </w:r>
      <w:r w:rsidRPr="00275CD1">
        <w:t>técnicas recomendables</w:t>
      </w:r>
      <w:r w:rsidR="00FC675C">
        <w:t xml:space="preserve"> </w:t>
      </w:r>
      <w:r w:rsidRPr="00275CD1">
        <w:t>y</w:t>
      </w:r>
      <w:r w:rsidR="00FC675C">
        <w:t xml:space="preserve"> </w:t>
      </w:r>
      <w:r w:rsidRPr="00275CD1">
        <w:t>fallos comunes documentados</w:t>
      </w:r>
      <w:r w:rsidR="006839B4">
        <w:t xml:space="preserve"> </w:t>
      </w:r>
      <w:r w:rsidRPr="00275CD1">
        <w:t>con ejemplos, enlaces a recursos adicionales y</w:t>
      </w:r>
      <w:r w:rsidR="006839B4">
        <w:t xml:space="preserve"> </w:t>
      </w:r>
      <w:r w:rsidRPr="00275CD1">
        <w:t>código</w:t>
      </w:r>
      <w:r w:rsidR="0008093D">
        <w:t xml:space="preserve"> [5]</w:t>
      </w:r>
      <w:r w:rsidRPr="00275CD1">
        <w:t>.</w:t>
      </w:r>
    </w:p>
    <w:p w14:paraId="5803C550" w14:textId="1DBED28D" w:rsidR="00416904" w:rsidRPr="00416904" w:rsidRDefault="00416904" w:rsidP="002D6143">
      <w:r>
        <w:t>La WCAG 2.</w:t>
      </w:r>
      <w:r w:rsidRPr="00416904">
        <w:t>0 se compone de </w:t>
      </w:r>
      <w:hyperlink r:id="rId12" w:history="1">
        <w:r w:rsidRPr="00416904">
          <w:t xml:space="preserve">4 principios, 12 </w:t>
        </w:r>
        <w:r w:rsidR="00B37194">
          <w:t>pautas</w:t>
        </w:r>
      </w:hyperlink>
      <w:r w:rsidRPr="00416904">
        <w:t xml:space="preserve"> y 61 criterios de </w:t>
      </w:r>
      <w:r w:rsidR="00B37194">
        <w:t>conformidad</w:t>
      </w:r>
      <w:r w:rsidRPr="00416904">
        <w:t xml:space="preserve"> (éxito), más un número no determinado de técnicas suficientes y técnicas de asesoramiento</w:t>
      </w:r>
      <w:r w:rsidR="00B37194">
        <w:t xml:space="preserve"> [</w:t>
      </w:r>
      <w:r w:rsidR="00B4711D">
        <w:t>6</w:t>
      </w:r>
      <w:r w:rsidR="00B37194">
        <w:t>]</w:t>
      </w:r>
      <w:r w:rsidRPr="00416904">
        <w:t>:</w:t>
      </w:r>
    </w:p>
    <w:p w14:paraId="23B57D42" w14:textId="0F64CA23" w:rsidR="00416904" w:rsidRPr="00416904" w:rsidRDefault="00416904" w:rsidP="002D6143">
      <w:r w:rsidRPr="004D33B5">
        <w:rPr>
          <w:u w:val="single"/>
        </w:rPr>
        <w:t>Principio 1: Perceptibilidad</w:t>
      </w:r>
      <w:r w:rsidRPr="00416904">
        <w:t xml:space="preserve"> - La información y los componentes de la interfaz de usuario deben presentarse a los usuarios de la manera en que puedan percibirlos.: 4 directrices y 22 criterios de cumplimiento.</w:t>
      </w:r>
    </w:p>
    <w:p w14:paraId="049315BC" w14:textId="02C4EAD2" w:rsidR="00416904" w:rsidRPr="00416904" w:rsidRDefault="00416904" w:rsidP="002D6143">
      <w:r w:rsidRPr="004D33B5">
        <w:rPr>
          <w:u w:val="single"/>
        </w:rPr>
        <w:t>Principio 2: Operabilidad</w:t>
      </w:r>
      <w:r w:rsidRPr="00416904">
        <w:t xml:space="preserve"> - Los componentes de la interfaz de usuario y la navegación deben ser operables</w:t>
      </w:r>
      <w:r>
        <w:t>.</w:t>
      </w:r>
      <w:r w:rsidRPr="00416904">
        <w:t>: 4 directrices y 20 criterios de cumplimiento.</w:t>
      </w:r>
    </w:p>
    <w:p w14:paraId="19B58F16" w14:textId="28AB68B9" w:rsidR="00416904" w:rsidRPr="00416904" w:rsidRDefault="00416904" w:rsidP="002D6143">
      <w:r w:rsidRPr="004D33B5">
        <w:rPr>
          <w:u w:val="single"/>
        </w:rPr>
        <w:t>Principio 3: Comprensibilidad</w:t>
      </w:r>
      <w:r w:rsidRPr="00416904">
        <w:t xml:space="preserve"> - La información y el manejo de la interfaz de usuario deben ser comprensibles.: 3 directrices y 17 criterios de cumplimiento.</w:t>
      </w:r>
    </w:p>
    <w:p w14:paraId="653F04E6" w14:textId="2B52E481" w:rsidR="00416904" w:rsidRDefault="00416904" w:rsidP="002D6143">
      <w:r w:rsidRPr="004D33B5">
        <w:rPr>
          <w:u w:val="single"/>
        </w:rPr>
        <w:t>Principio 4: Robustez</w:t>
      </w:r>
      <w:r w:rsidRPr="00416904">
        <w:t xml:space="preserve"> - El contenido debe ser lo suficientemente robusto como para confiarse en su interpretación por parte de una amplia variedad de agentes de usuario, incluidas las tecnologías asistivas.: 1 directriz y 2 criterios de cumplimiento.</w:t>
      </w:r>
    </w:p>
    <w:p w14:paraId="7A0CFE2E" w14:textId="3B93FC14" w:rsidR="00BB071D" w:rsidRPr="007769E1" w:rsidRDefault="007769E1" w:rsidP="00BB071D">
      <w:pPr>
        <w:spacing w:before="240" w:after="240"/>
        <w:rPr>
          <w:b/>
        </w:rPr>
      </w:pPr>
      <w:r w:rsidRPr="007769E1">
        <w:rPr>
          <w:b/>
        </w:rPr>
        <w:t>Pautas WCAG 2.0</w:t>
      </w:r>
      <w:r w:rsidR="00B97917">
        <w:rPr>
          <w:b/>
        </w:rPr>
        <w:t xml:space="preserve"> </w:t>
      </w:r>
      <w:r w:rsidR="00B97917">
        <w:rPr>
          <w:rFonts w:cs="Arial"/>
          <w:color w:val="000000"/>
        </w:rPr>
        <w:t>[5]</w:t>
      </w:r>
    </w:p>
    <w:p w14:paraId="11E669D9" w14:textId="27BC450E" w:rsidR="007769E1" w:rsidRPr="007769E1" w:rsidRDefault="007769E1" w:rsidP="00576E68">
      <w:pPr>
        <w:rPr>
          <w:rFonts w:cs="Arial"/>
          <w:color w:val="000000"/>
        </w:rPr>
      </w:pPr>
      <w:r w:rsidRPr="007769E1">
        <w:rPr>
          <w:rFonts w:cs="Arial"/>
          <w:color w:val="000000"/>
        </w:rPr>
        <w:t>Principio 1: Perceptible - La información y los componentes de la interfaz de usuario deben ser presentados a los usuarios de modo que ellos puedan percibirlos.</w:t>
      </w:r>
    </w:p>
    <w:p w14:paraId="4F775CDC" w14:textId="60F48262" w:rsidR="007769E1" w:rsidRDefault="007769E1" w:rsidP="00DF1751">
      <w:pPr>
        <w:pStyle w:val="Prrafodelista"/>
        <w:numPr>
          <w:ilvl w:val="0"/>
          <w:numId w:val="18"/>
        </w:numPr>
      </w:pPr>
      <w:bookmarkStart w:id="2" w:name="text-equiv"/>
      <w:bookmarkEnd w:id="2"/>
      <w:r w:rsidRPr="007769E1">
        <w:t>Pauta 1.1 Alternativas textuales: Proporcionar alternativas textuales para todo contenido no textual de modo que se pueda convertir a otros formatos que las personas necesiten, tales como textos ampliados, braille, voz, símbolos o en un lenguaje más simple.</w:t>
      </w:r>
    </w:p>
    <w:p w14:paraId="75638A09" w14:textId="77777777" w:rsidR="00576E68" w:rsidRDefault="00576E68" w:rsidP="00DF1751">
      <w:pPr>
        <w:pStyle w:val="Prrafodelista"/>
        <w:numPr>
          <w:ilvl w:val="0"/>
          <w:numId w:val="18"/>
        </w:numPr>
      </w:pPr>
      <w:r>
        <w:t xml:space="preserve">Pauta 1.2 Medios </w:t>
      </w:r>
      <w:proofErr w:type="spellStart"/>
      <w:r>
        <w:t>tempodependientes</w:t>
      </w:r>
      <w:proofErr w:type="spellEnd"/>
      <w:r>
        <w:t xml:space="preserve">: Proporcionar alternativas para los medios </w:t>
      </w:r>
      <w:proofErr w:type="spellStart"/>
      <w:r>
        <w:t>tempodependientes</w:t>
      </w:r>
      <w:proofErr w:type="spellEnd"/>
      <w:r>
        <w:t>.</w:t>
      </w:r>
    </w:p>
    <w:p w14:paraId="06149E91" w14:textId="77777777" w:rsidR="00576E68" w:rsidRDefault="00576E68" w:rsidP="00DF1751">
      <w:pPr>
        <w:pStyle w:val="Prrafodelista"/>
        <w:numPr>
          <w:ilvl w:val="0"/>
          <w:numId w:val="18"/>
        </w:numPr>
      </w:pPr>
      <w:r>
        <w:t>Pauta 1.3 Adaptable: Crear contenido que pueda presentarse de diferentes formas (por ejemplo, con una disposición más simple) sin perder información o estructura.</w:t>
      </w:r>
    </w:p>
    <w:p w14:paraId="4F230F6B" w14:textId="5B3B01EA" w:rsidR="00576E68" w:rsidRPr="00DF1751" w:rsidRDefault="00576E68" w:rsidP="00DF1751">
      <w:pPr>
        <w:pStyle w:val="Prrafodelista"/>
        <w:numPr>
          <w:ilvl w:val="0"/>
          <w:numId w:val="18"/>
        </w:numPr>
        <w:rPr>
          <w:sz w:val="29"/>
          <w:szCs w:val="29"/>
        </w:rPr>
      </w:pPr>
      <w:r w:rsidRPr="00576E68">
        <w:t>Pauta 1.4 Distinguible: Facilitar a los usuarios ver y oír el contenido, incluyendo la separación entre el primer plano y el fondo</w:t>
      </w:r>
      <w:r w:rsidRPr="00DF1751">
        <w:rPr>
          <w:sz w:val="29"/>
          <w:szCs w:val="29"/>
        </w:rPr>
        <w:t>.</w:t>
      </w:r>
    </w:p>
    <w:p w14:paraId="0055256A" w14:textId="77777777" w:rsidR="00B8721F" w:rsidRDefault="00B8721F" w:rsidP="00B8721F">
      <w:r>
        <w:t>Principio 2: Operable - Los componentes de la interfaz de usuario y la navegación deben ser operables.</w:t>
      </w:r>
    </w:p>
    <w:p w14:paraId="5D88F78C" w14:textId="77777777" w:rsidR="00B8721F" w:rsidRDefault="00B8721F" w:rsidP="00DF1751">
      <w:pPr>
        <w:pStyle w:val="Prrafodelista"/>
        <w:numPr>
          <w:ilvl w:val="0"/>
          <w:numId w:val="19"/>
        </w:numPr>
      </w:pPr>
      <w:bookmarkStart w:id="3" w:name="keyboard-operation"/>
      <w:bookmarkEnd w:id="3"/>
      <w:r>
        <w:lastRenderedPageBreak/>
        <w:t>Pauta 2.1 Accesible por teclado: Proporcionar acceso a toda la funcionalidad mediante el teclado.</w:t>
      </w:r>
    </w:p>
    <w:p w14:paraId="0587FC38" w14:textId="77777777" w:rsidR="00B8721F" w:rsidRDefault="00B8721F" w:rsidP="00DF1751">
      <w:pPr>
        <w:pStyle w:val="Prrafodelista"/>
        <w:numPr>
          <w:ilvl w:val="0"/>
          <w:numId w:val="19"/>
        </w:numPr>
      </w:pPr>
      <w:r>
        <w:t>Pauta 2.2 Tiempo suficiente: Proporcionar a los usuarios el tiempo suficiente para leer y usar el contenido.</w:t>
      </w:r>
    </w:p>
    <w:p w14:paraId="74CC2BB4" w14:textId="77777777" w:rsidR="00B8721F" w:rsidRDefault="00B8721F" w:rsidP="00DF1751">
      <w:pPr>
        <w:pStyle w:val="Prrafodelista"/>
        <w:numPr>
          <w:ilvl w:val="0"/>
          <w:numId w:val="19"/>
        </w:numPr>
      </w:pPr>
      <w:r>
        <w:t>Pauta 2.3 Convulsiones: No diseñar contenido de un modo que se sepa podría provocar ataques, espasmos o convulsiones.</w:t>
      </w:r>
    </w:p>
    <w:p w14:paraId="0871BBEB" w14:textId="77777777" w:rsidR="00B8721F" w:rsidRDefault="00B8721F" w:rsidP="00DF1751">
      <w:pPr>
        <w:pStyle w:val="Prrafodelista"/>
        <w:numPr>
          <w:ilvl w:val="0"/>
          <w:numId w:val="19"/>
        </w:numPr>
      </w:pPr>
      <w:r>
        <w:t>Pauta 2.4 Navegable: Proporcionar medios para ayudar a los usuarios a navegar, encontrar contenido y determinar dónde se encuentran.</w:t>
      </w:r>
    </w:p>
    <w:p w14:paraId="6C988FDF" w14:textId="77777777" w:rsidR="00B8721F" w:rsidRDefault="00B8721F" w:rsidP="00B8721F">
      <w:r>
        <w:t>Principio 3: Comprensible - La información y el manejo de la interfaz de usuario deben ser comprensibles.</w:t>
      </w:r>
    </w:p>
    <w:p w14:paraId="33D458D2" w14:textId="77777777" w:rsidR="00B8721F" w:rsidRDefault="00B8721F" w:rsidP="00DF1751">
      <w:pPr>
        <w:pStyle w:val="Prrafodelista"/>
        <w:numPr>
          <w:ilvl w:val="0"/>
          <w:numId w:val="20"/>
        </w:numPr>
      </w:pPr>
      <w:bookmarkStart w:id="4" w:name="meaning"/>
      <w:bookmarkEnd w:id="4"/>
      <w:r>
        <w:t>Pauta 3.1 Legible: Hacer que los contenidos textuales resulten legibles y comprensibles.</w:t>
      </w:r>
    </w:p>
    <w:p w14:paraId="288B9EB7" w14:textId="77777777" w:rsidR="00B8721F" w:rsidRDefault="00B8721F" w:rsidP="00DF1751">
      <w:pPr>
        <w:pStyle w:val="Prrafodelista"/>
        <w:numPr>
          <w:ilvl w:val="0"/>
          <w:numId w:val="20"/>
        </w:numPr>
      </w:pPr>
      <w:r>
        <w:t>Pauta 3.2 Predecible: Hacer que las páginas web aparezcan y operen de manera predecible.</w:t>
      </w:r>
    </w:p>
    <w:p w14:paraId="4909A30C" w14:textId="77777777" w:rsidR="00B8721F" w:rsidRDefault="00B8721F" w:rsidP="00DF1751">
      <w:pPr>
        <w:pStyle w:val="Prrafodelista"/>
        <w:numPr>
          <w:ilvl w:val="0"/>
          <w:numId w:val="20"/>
        </w:numPr>
      </w:pPr>
      <w:r>
        <w:t>Pauta 3.3 Entrada de datos asistida: Ayudar a los usuarios a evitar y corregir los errores.</w:t>
      </w:r>
    </w:p>
    <w:p w14:paraId="7CBE2D32" w14:textId="77777777" w:rsidR="00B8721F" w:rsidRDefault="00B8721F" w:rsidP="00B8721F">
      <w:r>
        <w:t>Principio 4: Robusto - El contenido debe ser suficientemente robusto como para ser interpretado de forma fiable por una amplia variedad de aplicaciones de usuario, incluyendo las ayudas técnicas.</w:t>
      </w:r>
    </w:p>
    <w:p w14:paraId="6FACF5CE" w14:textId="7CB1FC47" w:rsidR="00B8721F" w:rsidRDefault="00B8721F" w:rsidP="00DF1751">
      <w:pPr>
        <w:pStyle w:val="Prrafodelista"/>
        <w:numPr>
          <w:ilvl w:val="0"/>
          <w:numId w:val="22"/>
        </w:numPr>
      </w:pPr>
      <w:r>
        <w:t>Pauta 4.1 Compatible: Maximizar la compatibilidad con las aplicaciones de usuario actuales y futuras, incluyendo las ayudas técnicas.</w:t>
      </w:r>
    </w:p>
    <w:p w14:paraId="22B4C4BC" w14:textId="77777777" w:rsidR="00B97917" w:rsidRPr="00DF1751" w:rsidRDefault="00B97917" w:rsidP="00B97917">
      <w:pPr>
        <w:spacing w:before="240" w:after="240"/>
        <w:rPr>
          <w:b/>
        </w:rPr>
      </w:pPr>
      <w:r w:rsidRPr="00DF1751">
        <w:rPr>
          <w:b/>
        </w:rPr>
        <w:t>Requisitos de conformidad</w:t>
      </w:r>
    </w:p>
    <w:p w14:paraId="0BEC14D3" w14:textId="0276AF28" w:rsidR="00B97917" w:rsidRDefault="00B97917" w:rsidP="00B97917">
      <w:r>
        <w:t>Para que una página web sea conforme con las WCAG 2.0, deben satisfacerse todos los requisitos de conformidad siguientes [5]:</w:t>
      </w:r>
    </w:p>
    <w:p w14:paraId="7AE7A2CA" w14:textId="0D1EBBCE" w:rsidR="00B97917" w:rsidRDefault="00B97917" w:rsidP="00B97917">
      <w:bookmarkStart w:id="5" w:name="cc1"/>
      <w:bookmarkEnd w:id="5"/>
      <w:r w:rsidRPr="00B97917">
        <w:t>1. Nivel de conformidad:</w:t>
      </w:r>
    </w:p>
    <w:p w14:paraId="235D0BCE" w14:textId="60E10A52" w:rsidR="00B97917" w:rsidRDefault="00B97917" w:rsidP="00B97917">
      <w:pPr>
        <w:pStyle w:val="Prrafodelista"/>
        <w:numPr>
          <w:ilvl w:val="0"/>
          <w:numId w:val="17"/>
        </w:numPr>
      </w:pPr>
      <w:r w:rsidRPr="00B97917">
        <w:t>Nivel A: la </w:t>
      </w:r>
      <w:hyperlink r:id="rId13" w:anchor="webpagedef" w:tooltip="definición: página web" w:history="1">
        <w:r w:rsidRPr="00B97917">
          <w:t>página web</w:t>
        </w:r>
      </w:hyperlink>
      <w:r w:rsidRPr="00B97917">
        <w:t> </w:t>
      </w:r>
      <w:hyperlink r:id="rId14" w:anchor="satisfiesdef" w:tooltip="definición: satisfacer un criterio de conformidad" w:history="1">
        <w:r w:rsidRPr="00B97917">
          <w:t>satisface</w:t>
        </w:r>
      </w:hyperlink>
      <w:r w:rsidRPr="00B97917">
        <w:t> todos</w:t>
      </w:r>
      <w:r>
        <w:t xml:space="preserve"> los Criterios de Conformidad del Nivel A, o proporciona u</w:t>
      </w:r>
      <w:r w:rsidRPr="00B97917">
        <w:t>na </w:t>
      </w:r>
      <w:hyperlink r:id="rId15" w:anchor="conforming-alternate-versiondef" w:tooltip="definición: versión alternativa conforme" w:history="1">
        <w:r w:rsidRPr="00B97917">
          <w:t>versión alternativa conforme</w:t>
        </w:r>
      </w:hyperlink>
      <w:r w:rsidRPr="00B97917">
        <w:t>.</w:t>
      </w:r>
    </w:p>
    <w:p w14:paraId="439AB162" w14:textId="5E3D0D1A" w:rsidR="00B97917" w:rsidRDefault="00B97917" w:rsidP="00B97917">
      <w:pPr>
        <w:pStyle w:val="Prrafodelista"/>
        <w:numPr>
          <w:ilvl w:val="0"/>
          <w:numId w:val="17"/>
        </w:numPr>
      </w:pPr>
      <w:r w:rsidRPr="00B97917">
        <w:t>Nivel AA: </w:t>
      </w:r>
      <w:r>
        <w:t>la página web satisface todos los Criterios de Conformidad de los Niveles A y AA, o se proporciona una versión alternativa conforme al Nivel AA.</w:t>
      </w:r>
    </w:p>
    <w:p w14:paraId="2093C463" w14:textId="308DD481" w:rsidR="00B97917" w:rsidRDefault="00B97917" w:rsidP="00B97917">
      <w:pPr>
        <w:pStyle w:val="Prrafodelista"/>
        <w:numPr>
          <w:ilvl w:val="0"/>
          <w:numId w:val="17"/>
        </w:numPr>
      </w:pPr>
      <w:r w:rsidRPr="00B97917">
        <w:t>Nivel AAA: </w:t>
      </w:r>
      <w:r>
        <w:t>la página web satisface todos los Criterios de Conformidad de los Niveles A, AA y AAA, o proporciona una versión alternativa conforme al Nivel AAA.</w:t>
      </w:r>
    </w:p>
    <w:p w14:paraId="532839F6" w14:textId="3EB75A5F" w:rsidR="00B97917" w:rsidRPr="006305A2" w:rsidRDefault="006305A2" w:rsidP="006305A2">
      <w:r w:rsidRPr="006305A2">
        <w:t>2. Páginas completas: La </w:t>
      </w:r>
      <w:hyperlink r:id="rId16" w:anchor="conformancedef" w:tooltip="definición: conformidad" w:history="1">
        <w:r w:rsidRPr="006305A2">
          <w:t>conformidad</w:t>
        </w:r>
      </w:hyperlink>
      <w:r w:rsidRPr="006305A2">
        <w:t> (y el nivel de conformidad) se aplica a </w:t>
      </w:r>
      <w:hyperlink r:id="rId17" w:anchor="webpagedef" w:tooltip="definición: página web" w:history="1">
        <w:r w:rsidRPr="006305A2">
          <w:t>páginas web</w:t>
        </w:r>
      </w:hyperlink>
      <w:r w:rsidRPr="006305A2">
        <w:t> completas, y no se puede alcanzar si se excluye una parte de la página.</w:t>
      </w:r>
    </w:p>
    <w:p w14:paraId="30B99EDB" w14:textId="43C35651" w:rsidR="0008093D" w:rsidRDefault="00DF1751" w:rsidP="00DF1751">
      <w:r w:rsidRPr="00DF1751">
        <w:lastRenderedPageBreak/>
        <w:t>3. Procesos completos: Cuando una </w:t>
      </w:r>
      <w:hyperlink r:id="rId18" w:anchor="webpagedef" w:tooltip="definición: página web" w:history="1">
        <w:r w:rsidRPr="00DF1751">
          <w:t>página web</w:t>
        </w:r>
      </w:hyperlink>
      <w:r w:rsidRPr="00DF1751">
        <w:t> es parte de una serie de páginas web que presentan un </w:t>
      </w:r>
      <w:hyperlink r:id="rId19" w:anchor="processdef" w:tooltip="definición: proceso" w:history="1">
        <w:r w:rsidRPr="00DF1751">
          <w:t>proceso</w:t>
        </w:r>
      </w:hyperlink>
      <w:r w:rsidRPr="00DF1751">
        <w:t> (es decir, una secuencia de pasos que es necesario completar para realizar una actividad), todas las páginas en ese proceso deben ser conformes con el nivel especificado o uno superior. (No es posible lograr conformidad con un nivel en particular si una de las páginas del proceso no cumple con ese nivel o uno superior).</w:t>
      </w:r>
    </w:p>
    <w:p w14:paraId="37D34575" w14:textId="632F6E90" w:rsidR="00341C77" w:rsidRDefault="00341C77" w:rsidP="00341C77">
      <w:pPr>
        <w:rPr>
          <w:shd w:val="clear" w:color="auto" w:fill="FFFFFF"/>
        </w:rPr>
      </w:pPr>
      <w:r w:rsidRPr="00341C77">
        <w:t>4. Uso de tecnologías exclusivamente según métodos que sean compatibles con la accesibilidad: Para satisfacer los criterios de conformidad sólo se </w:t>
      </w:r>
      <w:hyperlink r:id="rId20" w:anchor="reliedupondef" w:tooltip="definición: depender" w:history="1">
        <w:r w:rsidRPr="00341C77">
          <w:t>depende</w:t>
        </w:r>
      </w:hyperlink>
      <w:r w:rsidRPr="00341C77">
        <w:t> de aquellos usos de las </w:t>
      </w:r>
      <w:hyperlink r:id="rId21" w:anchor="technologydef" w:tooltip="definición: tecnologías" w:history="1">
        <w:r w:rsidRPr="00341C77">
          <w:t>tecnologías</w:t>
        </w:r>
      </w:hyperlink>
      <w:r w:rsidRPr="00341C77">
        <w:t> que sean </w:t>
      </w:r>
      <w:hyperlink r:id="rId22" w:anchor="accessibility-supporteddef" w:tooltip="definición: compatible con la accesibilidad" w:history="1">
        <w:r w:rsidRPr="00341C77">
          <w:t>compatibles con la accesibilidad</w:t>
        </w:r>
      </w:hyperlink>
      <w:r w:rsidRPr="00341C77">
        <w:t>.</w:t>
      </w:r>
      <w:r>
        <w:rPr>
          <w:shd w:val="clear" w:color="auto" w:fill="FFFFFF"/>
        </w:rPr>
        <w:t xml:space="preserve"> Toda información o funcionalidad que se proporcione de una forma que no sea compatible con la accesibilidad debe estar disponible de una forma que sí sea compatible con la accesibilidad.</w:t>
      </w:r>
    </w:p>
    <w:p w14:paraId="624AEDB9" w14:textId="77777777" w:rsidR="00341C77" w:rsidRDefault="00341C77" w:rsidP="00341C77">
      <w:r w:rsidRPr="00341C77">
        <w:t>5. Sin interferencia: Si las </w:t>
      </w:r>
      <w:hyperlink r:id="rId23" w:anchor="technologydef" w:tooltip="definición: tecnologías (contenido web)" w:history="1">
        <w:r w:rsidRPr="00341C77">
          <w:t>tecnologías</w:t>
        </w:r>
      </w:hyperlink>
      <w:r>
        <w:t> se usan de una forma que no es </w:t>
      </w:r>
      <w:hyperlink r:id="rId24" w:anchor="accessibility-supporteddef" w:tooltip="definición: compatible con la accesibilidad" w:history="1">
        <w:r w:rsidRPr="00341C77">
          <w:t>compatible con la accesibilidad</w:t>
        </w:r>
      </w:hyperlink>
      <w:r w:rsidRPr="00341C77">
        <w:t>, o está</w:t>
      </w:r>
      <w:r>
        <w:t xml:space="preserve"> usada de una forma que no cumple los requisitos de conformidad, no debe impedir a los usuarios acceder al contenido del resto de la página. Además, es necesar</w:t>
      </w:r>
      <w:r w:rsidRPr="00341C77">
        <w:t>io que la </w:t>
      </w:r>
      <w:hyperlink r:id="rId25" w:anchor="webpagedef" w:tooltip="definición: página web" w:history="1">
        <w:r w:rsidRPr="00341C77">
          <w:t>página web</w:t>
        </w:r>
      </w:hyperlink>
      <w:r w:rsidRPr="00341C77">
        <w:t> como un todo siga cumpliendo con los requisitos de conformidad en las siguientes circunstancias</w:t>
      </w:r>
      <w:r>
        <w:t>:</w:t>
      </w:r>
    </w:p>
    <w:p w14:paraId="6F8EADD7" w14:textId="77777777" w:rsidR="00341C77" w:rsidRDefault="00341C77" w:rsidP="00341C77">
      <w:pPr>
        <w:pStyle w:val="Prrafodelista"/>
        <w:numPr>
          <w:ilvl w:val="0"/>
          <w:numId w:val="24"/>
        </w:numPr>
      </w:pPr>
      <w:r>
        <w:t xml:space="preserve">cuando cualquier tecnología de la que no </w:t>
      </w:r>
      <w:r w:rsidRPr="00341C77">
        <w:t>se </w:t>
      </w:r>
      <w:hyperlink r:id="rId26" w:anchor="reliedupondef" w:tooltip="definición: depender" w:history="1">
        <w:r w:rsidRPr="00341C77">
          <w:t>depende</w:t>
        </w:r>
      </w:hyperlink>
      <w:r w:rsidRPr="00341C77">
        <w:t> está</w:t>
      </w:r>
      <w:r>
        <w:t xml:space="preserve"> activada en una aplicación de usuario,</w:t>
      </w:r>
    </w:p>
    <w:p w14:paraId="4FB016ED" w14:textId="77777777" w:rsidR="00341C77" w:rsidRDefault="00341C77" w:rsidP="00341C77">
      <w:pPr>
        <w:pStyle w:val="Prrafodelista"/>
        <w:numPr>
          <w:ilvl w:val="0"/>
          <w:numId w:val="24"/>
        </w:numPr>
      </w:pPr>
      <w:r>
        <w:t>cuando cualquier tecnología de la que no se depende está desactivada en una aplicación de usuario, y</w:t>
      </w:r>
    </w:p>
    <w:p w14:paraId="316C6BD3" w14:textId="77777777" w:rsidR="00341C77" w:rsidRDefault="00341C77" w:rsidP="00341C77">
      <w:pPr>
        <w:pStyle w:val="Prrafodelista"/>
        <w:numPr>
          <w:ilvl w:val="0"/>
          <w:numId w:val="24"/>
        </w:numPr>
      </w:pPr>
      <w:r>
        <w:t>cuando cualquier tecnología de la que no se depende no es soportada por una aplicación de usuario</w:t>
      </w:r>
    </w:p>
    <w:p w14:paraId="2DB16354" w14:textId="77777777" w:rsidR="00341C77" w:rsidRPr="00275CD1" w:rsidRDefault="00341C77" w:rsidP="00341C77"/>
    <w:p w14:paraId="189CB7BB" w14:textId="59C94550" w:rsidR="005B7B60" w:rsidRPr="00053FBC" w:rsidRDefault="00CB1FA4" w:rsidP="00053FBC">
      <w:pPr>
        <w:pStyle w:val="Ttulo2"/>
      </w:pPr>
      <w:r w:rsidRPr="00053FBC">
        <w:t>b)</w:t>
      </w:r>
      <w:r w:rsidR="005B7B60" w:rsidRPr="00053FBC">
        <w:t xml:space="preserve"> Objetivos</w:t>
      </w:r>
      <w:bookmarkEnd w:id="0"/>
      <w:bookmarkEnd w:id="1"/>
    </w:p>
    <w:p w14:paraId="4F4132D6" w14:textId="03499DBE" w:rsidR="004A4F40" w:rsidRPr="00DB1F58" w:rsidRDefault="004A4F40" w:rsidP="00053FBC">
      <w:pPr>
        <w:pStyle w:val="Titulo3"/>
      </w:pPr>
      <w:r w:rsidRPr="00DB1F58">
        <w:t>Objetivo General</w:t>
      </w:r>
    </w:p>
    <w:p w14:paraId="13481489" w14:textId="28626ABE" w:rsidR="004A4F40" w:rsidRPr="004D69CB" w:rsidRDefault="004A4F40" w:rsidP="004D69CB">
      <w:pPr>
        <w:rPr>
          <w:rFonts w:eastAsia="Times New Roman" w:cs="Arial"/>
          <w:lang w:val="es-ES_tradnl" w:eastAsia="es-ES"/>
        </w:rPr>
      </w:pPr>
      <w:r w:rsidRPr="004D69CB">
        <w:rPr>
          <w:rFonts w:eastAsia="Times New Roman" w:cs="Arial"/>
          <w:lang w:val="es-ES_tradnl" w:eastAsia="es-ES"/>
        </w:rPr>
        <w:t xml:space="preserve">Analizar y evaluar </w:t>
      </w:r>
      <w:r w:rsidR="00293928">
        <w:rPr>
          <w:rFonts w:eastAsia="Times New Roman" w:cs="Arial"/>
          <w:lang w:val="es-ES_tradnl" w:eastAsia="es-ES"/>
        </w:rPr>
        <w:t>la accesibilidad en</w:t>
      </w:r>
      <w:r w:rsidR="00A7276E" w:rsidRPr="004D69CB">
        <w:rPr>
          <w:rFonts w:eastAsia="Times New Roman" w:cs="Arial"/>
          <w:lang w:val="es-ES_tradnl" w:eastAsia="es-ES"/>
        </w:rPr>
        <w:t xml:space="preserve"> </w:t>
      </w:r>
      <w:r w:rsidRPr="004D69CB">
        <w:rPr>
          <w:rFonts w:eastAsia="Times New Roman" w:cs="Arial"/>
          <w:lang w:val="es-ES_tradnl" w:eastAsia="es-ES"/>
        </w:rPr>
        <w:t>un sitio web</w:t>
      </w:r>
      <w:r w:rsidR="00A7276E" w:rsidRPr="004D69CB">
        <w:rPr>
          <w:rFonts w:eastAsia="Times New Roman" w:cs="Arial"/>
          <w:lang w:val="es-ES_tradnl" w:eastAsia="es-ES"/>
        </w:rPr>
        <w:t xml:space="preserve"> </w:t>
      </w:r>
      <w:r w:rsidR="00084C2D" w:rsidRPr="004D69CB">
        <w:rPr>
          <w:rFonts w:eastAsia="Times New Roman" w:cs="Arial"/>
          <w:lang w:val="es-ES_tradnl" w:eastAsia="es-ES"/>
        </w:rPr>
        <w:t xml:space="preserve">de gestión de productos informáticos </w:t>
      </w:r>
      <w:r w:rsidRPr="004D69CB">
        <w:rPr>
          <w:rFonts w:eastAsia="Times New Roman" w:cs="Arial"/>
          <w:lang w:val="es-ES_tradnl" w:eastAsia="es-ES"/>
        </w:rPr>
        <w:t>teniendo en cuenta la</w:t>
      </w:r>
      <w:r w:rsidR="00293928">
        <w:rPr>
          <w:rFonts w:eastAsia="Times New Roman" w:cs="Arial"/>
          <w:lang w:val="es-ES_tradnl" w:eastAsia="es-ES"/>
        </w:rPr>
        <w:t>s pautas</w:t>
      </w:r>
      <w:r w:rsidR="00BE30A6" w:rsidRPr="004D69CB">
        <w:rPr>
          <w:rFonts w:eastAsia="Times New Roman" w:cs="Arial"/>
          <w:lang w:val="es-ES_tradnl" w:eastAsia="es-ES"/>
        </w:rPr>
        <w:t xml:space="preserve"> </w:t>
      </w:r>
      <w:r w:rsidRPr="004D69CB">
        <w:rPr>
          <w:rFonts w:eastAsia="Times New Roman" w:cs="Arial"/>
          <w:lang w:val="es-ES_tradnl" w:eastAsia="es-ES"/>
        </w:rPr>
        <w:t>definidas por la W3C.</w:t>
      </w:r>
      <w:r w:rsidR="00084C2D" w:rsidRPr="004D69CB">
        <w:rPr>
          <w:rFonts w:eastAsia="Times New Roman" w:cs="Arial"/>
          <w:lang w:val="es-ES_tradnl" w:eastAsia="es-ES"/>
        </w:rPr>
        <w:t xml:space="preserve"> </w:t>
      </w:r>
    </w:p>
    <w:p w14:paraId="104F433A" w14:textId="32431416" w:rsidR="0083328E" w:rsidRDefault="004A4F40" w:rsidP="00053FBC">
      <w:pPr>
        <w:pStyle w:val="Titulo3"/>
      </w:pPr>
      <w:r w:rsidRPr="004A4F40">
        <w:t>Objetivos Específicos</w:t>
      </w:r>
    </w:p>
    <w:p w14:paraId="2CADB565" w14:textId="6FAE646B" w:rsidR="004A4F40" w:rsidRDefault="004A4F40" w:rsidP="00D06129">
      <w:pPr>
        <w:rPr>
          <w:lang w:val="es-ES_tradnl" w:eastAsia="es-ES"/>
        </w:rPr>
      </w:pPr>
      <w:r w:rsidRPr="004036ED">
        <w:rPr>
          <w:lang w:val="es-ES_tradnl" w:eastAsia="es-ES"/>
        </w:rPr>
        <w:t xml:space="preserve">Estudiar en profundidad las pautas de accesibilidad </w:t>
      </w:r>
      <w:r w:rsidR="00513541" w:rsidRPr="004036ED">
        <w:rPr>
          <w:lang w:val="es-ES_tradnl" w:eastAsia="es-ES"/>
        </w:rPr>
        <w:t xml:space="preserve">para el contenido </w:t>
      </w:r>
      <w:r w:rsidR="007D447F" w:rsidRPr="004036ED">
        <w:rPr>
          <w:lang w:val="es-ES_tradnl" w:eastAsia="es-ES"/>
        </w:rPr>
        <w:t xml:space="preserve">en la </w:t>
      </w:r>
      <w:r w:rsidR="00513541" w:rsidRPr="004036ED">
        <w:rPr>
          <w:lang w:val="es-ES_tradnl" w:eastAsia="es-ES"/>
        </w:rPr>
        <w:t xml:space="preserve">web </w:t>
      </w:r>
      <w:r w:rsidR="008F5C9E" w:rsidRPr="004036ED">
        <w:rPr>
          <w:lang w:val="es-ES_tradnl" w:eastAsia="es-ES"/>
        </w:rPr>
        <w:t>(</w:t>
      </w:r>
      <w:r w:rsidR="00513541" w:rsidRPr="004036ED">
        <w:rPr>
          <w:lang w:val="es-ES_tradnl" w:eastAsia="es-ES"/>
        </w:rPr>
        <w:t>WCAG 2.0</w:t>
      </w:r>
      <w:r w:rsidR="008F5C9E" w:rsidRPr="004036ED">
        <w:rPr>
          <w:lang w:val="es-ES_tradnl" w:eastAsia="es-ES"/>
        </w:rPr>
        <w:t>)</w:t>
      </w:r>
      <w:r w:rsidR="00513541" w:rsidRPr="004036ED">
        <w:rPr>
          <w:lang w:val="es-ES_tradnl" w:eastAsia="es-ES"/>
        </w:rPr>
        <w:t>.</w:t>
      </w:r>
    </w:p>
    <w:p w14:paraId="52665B72" w14:textId="77777777" w:rsidR="003C4D47" w:rsidRDefault="003752F7" w:rsidP="00D06129">
      <w:pPr>
        <w:rPr>
          <w:rFonts w:eastAsia="Times New Roman" w:cs="Arial"/>
          <w:b/>
          <w:lang w:val="es-ES_tradnl" w:eastAsia="es-ES"/>
        </w:rPr>
      </w:pPr>
      <w:r w:rsidRPr="004036ED">
        <w:rPr>
          <w:lang w:val="es-ES_tradnl" w:eastAsia="es-ES"/>
        </w:rPr>
        <w:t>Buscar y selec</w:t>
      </w:r>
      <w:r w:rsidRPr="00BF7EEB">
        <w:rPr>
          <w:lang w:val="es-ES_tradnl" w:eastAsia="es-ES"/>
        </w:rPr>
        <w:t>cionar los métodos más</w:t>
      </w:r>
      <w:r w:rsidRPr="004036ED">
        <w:rPr>
          <w:lang w:val="es-ES_tradnl" w:eastAsia="es-ES"/>
        </w:rPr>
        <w:t xml:space="preserve"> usados y las posibles soluciones existentes respecto a la accesibilidad.</w:t>
      </w:r>
      <w:r w:rsidRPr="004036ED">
        <w:t xml:space="preserve"> </w:t>
      </w:r>
    </w:p>
    <w:p w14:paraId="6DCCE77D" w14:textId="0E7B7B1C" w:rsidR="003752F7" w:rsidRPr="004036ED" w:rsidRDefault="003C4D47" w:rsidP="00D06129">
      <w:pPr>
        <w:ind w:left="708" w:hanging="708"/>
      </w:pPr>
      <w:r>
        <w:rPr>
          <w:lang w:val="es-ES_tradnl" w:eastAsia="es-ES"/>
        </w:rPr>
        <w:t>Desarrollar un sitio web de gestión de productos informáticos (Pc-GamerZ).</w:t>
      </w:r>
    </w:p>
    <w:p w14:paraId="2B64A71C" w14:textId="559D4BA4" w:rsidR="002727D9" w:rsidRPr="004036ED" w:rsidRDefault="002727D9" w:rsidP="00D06129">
      <w:pPr>
        <w:rPr>
          <w:lang w:val="es-ES_tradnl" w:eastAsia="es-ES"/>
        </w:rPr>
      </w:pPr>
      <w:r>
        <w:rPr>
          <w:lang w:val="es-ES_tradnl" w:eastAsia="es-ES"/>
        </w:rPr>
        <w:lastRenderedPageBreak/>
        <w:t xml:space="preserve">Verificar el cumplimiento de las </w:t>
      </w:r>
      <w:r w:rsidRPr="004036ED">
        <w:t xml:space="preserve">pautas de accesibilidad para el contenido web </w:t>
      </w:r>
      <w:r w:rsidRPr="004036ED">
        <w:rPr>
          <w:lang w:val="es-ES_tradnl" w:eastAsia="es-ES"/>
        </w:rPr>
        <w:t>(WCAG 2.0)</w:t>
      </w:r>
      <w:r>
        <w:rPr>
          <w:lang w:val="es-ES_tradnl" w:eastAsia="es-ES"/>
        </w:rPr>
        <w:t xml:space="preserve"> en un sitio de gestión de prod</w:t>
      </w:r>
      <w:r w:rsidRPr="004D69CB">
        <w:rPr>
          <w:lang w:val="es-ES_tradnl" w:eastAsia="es-ES"/>
        </w:rPr>
        <w:t>uctos informáticos y realizar el mantenimiento correctivo.</w:t>
      </w:r>
    </w:p>
    <w:p w14:paraId="7F1BEA4B" w14:textId="3B96C1DE" w:rsidR="005A1C3F" w:rsidRPr="004036ED" w:rsidRDefault="005A1C3F" w:rsidP="00D06129">
      <w:r w:rsidRPr="004036ED">
        <w:t xml:space="preserve">Analizar y </w:t>
      </w:r>
      <w:r w:rsidR="00E61C48" w:rsidRPr="004036ED">
        <w:t>evaluar la accesibilidad</w:t>
      </w:r>
      <w:r w:rsidR="00DA0395" w:rsidRPr="004036ED">
        <w:t xml:space="preserve"> del sitio </w:t>
      </w:r>
      <w:r w:rsidR="009A3EAC">
        <w:t>web desarrollado</w:t>
      </w:r>
      <w:r w:rsidR="00566375">
        <w:t xml:space="preserve"> “Pc-GamerZ”</w:t>
      </w:r>
      <w:r w:rsidR="009A3EAC">
        <w:t>.</w:t>
      </w:r>
    </w:p>
    <w:p w14:paraId="76053C35" w14:textId="77777777" w:rsidR="00BF7EEB" w:rsidRPr="009A3EAC" w:rsidRDefault="00BF7EEB" w:rsidP="005B7B60">
      <w:pPr>
        <w:pStyle w:val="Ttulo2"/>
        <w:spacing w:before="60"/>
        <w:rPr>
          <w:rFonts w:cs="Arial"/>
          <w:i/>
          <w:szCs w:val="24"/>
          <w:lang w:val="es-AR"/>
        </w:rPr>
      </w:pPr>
      <w:bookmarkStart w:id="6" w:name="_Toc452142111"/>
      <w:bookmarkStart w:id="7" w:name="_Toc452222858"/>
    </w:p>
    <w:p w14:paraId="174E7DF7" w14:textId="2F7D53D1" w:rsidR="005B7B60" w:rsidRPr="00053FBC" w:rsidRDefault="00CB1FA4" w:rsidP="00053FBC">
      <w:pPr>
        <w:pStyle w:val="Ttulo2"/>
      </w:pPr>
      <w:r w:rsidRPr="00053FBC">
        <w:t>c)</w:t>
      </w:r>
      <w:r w:rsidR="005B7B60" w:rsidRPr="00053FBC">
        <w:t xml:space="preserve"> Fundamentación</w:t>
      </w:r>
      <w:bookmarkEnd w:id="6"/>
      <w:bookmarkEnd w:id="7"/>
    </w:p>
    <w:p w14:paraId="394327C6" w14:textId="5F067FDF" w:rsidR="005B7B60" w:rsidRPr="00833900" w:rsidRDefault="005B7B60" w:rsidP="00833900">
      <w:pPr>
        <w:spacing w:before="60"/>
        <w:ind w:firstLine="708"/>
        <w:rPr>
          <w:rFonts w:cs="Arial"/>
        </w:rPr>
      </w:pPr>
      <w:r w:rsidRPr="005359FB">
        <w:rPr>
          <w:rFonts w:cs="Arial"/>
        </w:rPr>
        <w:t xml:space="preserve">Tras </w:t>
      </w:r>
      <w:r w:rsidR="00F318C5">
        <w:rPr>
          <w:rFonts w:cs="Arial"/>
        </w:rPr>
        <w:t>un análisis realizado con el software eXaminator</w:t>
      </w:r>
      <w:r w:rsidRPr="005359FB">
        <w:rPr>
          <w:rFonts w:cs="Arial"/>
        </w:rPr>
        <w:t xml:space="preserve"> </w:t>
      </w:r>
      <w:r w:rsidR="00F318C5">
        <w:rPr>
          <w:rFonts w:cs="Arial"/>
        </w:rPr>
        <w:t xml:space="preserve">sobre el </w:t>
      </w:r>
      <w:r w:rsidR="00282F81">
        <w:rPr>
          <w:rFonts w:cs="Arial"/>
        </w:rPr>
        <w:t>sitio Web “Pc-Gamer</w:t>
      </w:r>
      <w:r w:rsidR="002A49EF">
        <w:rPr>
          <w:rFonts w:cs="Arial"/>
        </w:rPr>
        <w:t>Z</w:t>
      </w:r>
      <w:r w:rsidR="00282F81">
        <w:rPr>
          <w:rFonts w:cs="Arial"/>
        </w:rPr>
        <w:t>”</w:t>
      </w:r>
      <w:r w:rsidR="00A31D6F">
        <w:rPr>
          <w:rFonts w:cs="Arial"/>
        </w:rPr>
        <w:t>,</w:t>
      </w:r>
      <w:r w:rsidR="00F318C5">
        <w:rPr>
          <w:rFonts w:cs="Arial"/>
        </w:rPr>
        <w:t xml:space="preserve"> </w:t>
      </w:r>
      <w:r w:rsidR="00A31D6F">
        <w:rPr>
          <w:rFonts w:cs="Arial"/>
        </w:rPr>
        <w:t>el cual fue desarrollado por el alumno,</w:t>
      </w:r>
      <w:r w:rsidR="00F318C5">
        <w:rPr>
          <w:rFonts w:cs="Arial"/>
        </w:rPr>
        <w:t xml:space="preserve"> </w:t>
      </w:r>
      <w:r w:rsidRPr="005359FB">
        <w:rPr>
          <w:rFonts w:cs="Arial"/>
        </w:rPr>
        <w:t>se ha detectado un número de falencias entre las cuales p</w:t>
      </w:r>
      <w:r w:rsidR="00783462">
        <w:rPr>
          <w:rFonts w:cs="Arial"/>
        </w:rPr>
        <w:t>o</w:t>
      </w:r>
      <w:r w:rsidRPr="005359FB">
        <w:rPr>
          <w:rFonts w:cs="Arial"/>
        </w:rPr>
        <w:t xml:space="preserve">demos mencionar: la forma en que se </w:t>
      </w:r>
      <w:r w:rsidR="00A9565B">
        <w:rPr>
          <w:rFonts w:cs="Arial"/>
        </w:rPr>
        <w:t xml:space="preserve">han </w:t>
      </w:r>
      <w:r w:rsidR="00282F81">
        <w:rPr>
          <w:rFonts w:cs="Arial"/>
        </w:rPr>
        <w:t>agrupados los artículos</w:t>
      </w:r>
      <w:r w:rsidRPr="005359FB">
        <w:rPr>
          <w:rFonts w:cs="Arial"/>
        </w:rPr>
        <w:t xml:space="preserve">, </w:t>
      </w:r>
      <w:r w:rsidR="00282F81">
        <w:rPr>
          <w:rFonts w:cs="Arial"/>
        </w:rPr>
        <w:t>la combinación d</w:t>
      </w:r>
      <w:r w:rsidR="00783462">
        <w:rPr>
          <w:rFonts w:cs="Arial"/>
        </w:rPr>
        <w:t>e</w:t>
      </w:r>
      <w:r w:rsidR="00282F81">
        <w:rPr>
          <w:rFonts w:cs="Arial"/>
        </w:rPr>
        <w:t xml:space="preserve"> colores, </w:t>
      </w:r>
      <w:r w:rsidR="00A9565B">
        <w:rPr>
          <w:rFonts w:cs="Arial"/>
        </w:rPr>
        <w:t xml:space="preserve">redimensionamiento del texto, y otras </w:t>
      </w:r>
      <w:r w:rsidR="00A9565B" w:rsidRPr="00833900">
        <w:rPr>
          <w:rFonts w:cs="Arial"/>
        </w:rPr>
        <w:t>pautas pertenecientes al WCAG 2.0 (Pautas de Accesibilidad para el Contenido Web).</w:t>
      </w:r>
    </w:p>
    <w:p w14:paraId="6059B5DD" w14:textId="0E6BBD94" w:rsidR="00833900" w:rsidRPr="00833900" w:rsidRDefault="005B7B60" w:rsidP="00833900">
      <w:pPr>
        <w:ind w:firstLine="708"/>
        <w:rPr>
          <w:rFonts w:cs="Arial"/>
        </w:rPr>
      </w:pPr>
      <w:r w:rsidRPr="00833900">
        <w:rPr>
          <w:rFonts w:cs="Arial"/>
        </w:rPr>
        <w:t xml:space="preserve">En </w:t>
      </w:r>
      <w:proofErr w:type="gramStart"/>
      <w:r w:rsidRPr="00833900">
        <w:rPr>
          <w:rFonts w:cs="Arial"/>
        </w:rPr>
        <w:t>consecuencia</w:t>
      </w:r>
      <w:proofErr w:type="gramEnd"/>
      <w:r w:rsidRPr="00833900">
        <w:rPr>
          <w:rFonts w:cs="Arial"/>
        </w:rPr>
        <w:t xml:space="preserve"> a lo analizado, se plantea una solución </w:t>
      </w:r>
      <w:r w:rsidR="00A9565B" w:rsidRPr="00833900">
        <w:rPr>
          <w:rFonts w:cs="Arial"/>
        </w:rPr>
        <w:t xml:space="preserve">para la detección y posterior corrección </w:t>
      </w:r>
      <w:r w:rsidR="00510AF9" w:rsidRPr="00833900">
        <w:rPr>
          <w:rFonts w:cs="Arial"/>
        </w:rPr>
        <w:t>de los errores detectados.</w:t>
      </w:r>
    </w:p>
    <w:p w14:paraId="6CA2BE71" w14:textId="565498ED" w:rsidR="00833900" w:rsidRPr="00833900" w:rsidRDefault="00833900" w:rsidP="00833900">
      <w:pPr>
        <w:ind w:firstLine="708"/>
        <w:rPr>
          <w:rFonts w:cs="Arial"/>
        </w:rPr>
      </w:pPr>
      <w:r w:rsidRPr="00833900">
        <w:rPr>
          <w:rFonts w:cs="Arial"/>
        </w:rPr>
        <w:t>Los</w:t>
      </w:r>
      <w:r w:rsidR="00510AF9" w:rsidRPr="00833900">
        <w:rPr>
          <w:rFonts w:cs="Arial"/>
        </w:rPr>
        <w:t xml:space="preserve"> métodos de evaluación </w:t>
      </w:r>
      <w:r w:rsidR="0029359A">
        <w:rPr>
          <w:rFonts w:cs="Arial"/>
        </w:rPr>
        <w:t xml:space="preserve">de la accesibilidad </w:t>
      </w:r>
      <w:r w:rsidRPr="00833900">
        <w:rPr>
          <w:rFonts w:cs="Arial"/>
        </w:rPr>
        <w:t>se dividen en dos tipos: los analíticos y los empíricos. En donde los analíticos se basan en la inspección de las páginas web que se realizan por medio de las llamadas “evaluaciones automáticas”, las cuales validan el sitio de forma automática de acuerdo al cumplimiento de los criterios de la guía WCAG.</w:t>
      </w:r>
    </w:p>
    <w:p w14:paraId="37A4F930" w14:textId="73418E57" w:rsidR="00AD58FC" w:rsidRDefault="00833900" w:rsidP="00BF7EEB">
      <w:pPr>
        <w:ind w:firstLine="708"/>
        <w:rPr>
          <w:rFonts w:cs="Arial"/>
        </w:rPr>
      </w:pPr>
      <w:r w:rsidRPr="00833900">
        <w:rPr>
          <w:rFonts w:cs="Arial"/>
        </w:rPr>
        <w:t xml:space="preserve">Los métodos empíricos son utilizados para realizar las llamadas “evaluaciones </w:t>
      </w:r>
      <w:proofErr w:type="spellStart"/>
      <w:r w:rsidRPr="00833900">
        <w:rPr>
          <w:rFonts w:cs="Arial"/>
        </w:rPr>
        <w:t>payoff</w:t>
      </w:r>
      <w:proofErr w:type="spellEnd"/>
      <w:r w:rsidRPr="00833900">
        <w:rPr>
          <w:rFonts w:cs="Arial"/>
        </w:rPr>
        <w:t>”, que requieren una interacción entre los usuarios y el sitio web</w:t>
      </w:r>
      <w:r w:rsidR="000B73FA">
        <w:rPr>
          <w:rFonts w:cs="Arial"/>
        </w:rPr>
        <w:t xml:space="preserve"> </w:t>
      </w:r>
      <w:r w:rsidRPr="00833900">
        <w:rPr>
          <w:rFonts w:cs="Arial"/>
        </w:rPr>
        <w:t>(Ej. Técnicas de Pantallas, test de usuarios y revisiones su</w:t>
      </w:r>
      <w:r>
        <w:rPr>
          <w:rFonts w:cs="Arial"/>
        </w:rPr>
        <w:t>b</w:t>
      </w:r>
      <w:r w:rsidRPr="00833900">
        <w:rPr>
          <w:rFonts w:cs="Arial"/>
        </w:rPr>
        <w:t>jetivas)</w:t>
      </w:r>
      <w:r w:rsidR="00CA5CD6">
        <w:rPr>
          <w:rFonts w:cs="Arial"/>
        </w:rPr>
        <w:t xml:space="preserve"> [</w:t>
      </w:r>
      <w:r w:rsidR="003B2373">
        <w:rPr>
          <w:rFonts w:cs="Arial"/>
        </w:rPr>
        <w:t>7</w:t>
      </w:r>
      <w:r w:rsidR="00CA5CD6">
        <w:rPr>
          <w:rFonts w:cs="Arial"/>
        </w:rPr>
        <w:t>]</w:t>
      </w:r>
      <w:r w:rsidR="00BC04DF">
        <w:rPr>
          <w:rFonts w:cs="Arial"/>
        </w:rPr>
        <w:t>.</w:t>
      </w:r>
    </w:p>
    <w:p w14:paraId="75F16559" w14:textId="6558E0F5" w:rsidR="00BB658D" w:rsidRPr="00BB658D" w:rsidRDefault="00BB658D" w:rsidP="00D06129">
      <w:pPr>
        <w:ind w:firstLine="708"/>
        <w:rPr>
          <w:lang w:val="es-ES" w:eastAsia="es-ES"/>
        </w:rPr>
      </w:pPr>
      <w:r w:rsidRPr="00BB658D">
        <w:rPr>
          <w:lang w:val="es-ES" w:eastAsia="es-ES"/>
        </w:rPr>
        <w:t>La Accesibilidad Web beneficia a las personas que presentan algún grado de discapacidad (físicas, sensoriales, cognitivas, etc.), también beneficia a otros grupos de usuarios como aquell</w:t>
      </w:r>
      <w:r w:rsidR="00D06129">
        <w:rPr>
          <w:lang w:val="es-ES" w:eastAsia="es-ES"/>
        </w:rPr>
        <w:t>os</w:t>
      </w:r>
      <w:r w:rsidRPr="00BB658D">
        <w:rPr>
          <w:lang w:val="es-ES" w:eastAsia="es-ES"/>
        </w:rPr>
        <w:t xml:space="preserve"> con dificultades relacionadas con el envejecimiento o las derivadas de una situación desfavorable determinada</w:t>
      </w:r>
      <w:r w:rsidR="00D06129">
        <w:rPr>
          <w:lang w:val="es-ES" w:eastAsia="es-ES"/>
        </w:rPr>
        <w:t xml:space="preserve"> como, por ejemplo </w:t>
      </w:r>
      <w:r w:rsidR="00D06129">
        <w:rPr>
          <w:rFonts w:cs="Arial"/>
        </w:rPr>
        <w:t>[</w:t>
      </w:r>
      <w:r w:rsidR="003B2373">
        <w:rPr>
          <w:rFonts w:cs="Arial"/>
        </w:rPr>
        <w:t>8</w:t>
      </w:r>
      <w:r w:rsidR="00D06129">
        <w:rPr>
          <w:rFonts w:cs="Arial"/>
        </w:rPr>
        <w:t>]</w:t>
      </w:r>
      <w:r w:rsidR="00D06129">
        <w:rPr>
          <w:lang w:val="es-ES" w:eastAsia="es-ES"/>
        </w:rPr>
        <w:t>:</w:t>
      </w:r>
    </w:p>
    <w:p w14:paraId="48CA0F54" w14:textId="470D9FC1" w:rsidR="00BB658D" w:rsidRPr="00D06129" w:rsidRDefault="00BB658D" w:rsidP="00D06129">
      <w:pPr>
        <w:pStyle w:val="Prrafodelista"/>
        <w:numPr>
          <w:ilvl w:val="0"/>
          <w:numId w:val="10"/>
        </w:numPr>
        <w:rPr>
          <w:lang w:val="es-ES" w:eastAsia="es-ES"/>
        </w:rPr>
      </w:pPr>
      <w:r w:rsidRPr="00D06129">
        <w:rPr>
          <w:lang w:val="es-ES" w:eastAsia="es-ES"/>
        </w:rPr>
        <w:t>Usuarios de edad avanzada con dificultades producidas por el envejecimiento.</w:t>
      </w:r>
    </w:p>
    <w:p w14:paraId="0ABAD712" w14:textId="54178335" w:rsidR="00BB658D" w:rsidRPr="00D06129" w:rsidRDefault="00BB658D" w:rsidP="00D06129">
      <w:pPr>
        <w:pStyle w:val="Prrafodelista"/>
        <w:numPr>
          <w:ilvl w:val="0"/>
          <w:numId w:val="10"/>
        </w:numPr>
        <w:rPr>
          <w:lang w:val="es-ES" w:eastAsia="es-ES"/>
        </w:rPr>
      </w:pPr>
      <w:r w:rsidRPr="00D06129">
        <w:rPr>
          <w:lang w:val="es-ES" w:eastAsia="es-ES"/>
        </w:rPr>
        <w:t>Usuarios afectados por circunstancias derivadas del entorno como baja iluminación, ambientes ruidosos, espacio reducido, etc.</w:t>
      </w:r>
    </w:p>
    <w:p w14:paraId="3CD980F1" w14:textId="4F646BD8" w:rsidR="00BB658D" w:rsidRPr="00D06129" w:rsidRDefault="00BB658D" w:rsidP="00D06129">
      <w:pPr>
        <w:pStyle w:val="Prrafodelista"/>
        <w:numPr>
          <w:ilvl w:val="0"/>
          <w:numId w:val="10"/>
        </w:numPr>
        <w:rPr>
          <w:lang w:val="es-ES" w:eastAsia="es-ES"/>
        </w:rPr>
      </w:pPr>
      <w:r w:rsidRPr="00D06129">
        <w:rPr>
          <w:lang w:val="es-ES" w:eastAsia="es-ES"/>
        </w:rPr>
        <w:t>Usuarios con insuficiencia de medios que acceden a los servicios de Internet mediante equipos y conexiones con capacidades limitadas.</w:t>
      </w:r>
    </w:p>
    <w:p w14:paraId="7F346840" w14:textId="5DA08AE0" w:rsidR="00BB658D" w:rsidRPr="00D06129" w:rsidRDefault="00BB658D" w:rsidP="00D06129">
      <w:pPr>
        <w:pStyle w:val="Prrafodelista"/>
        <w:numPr>
          <w:ilvl w:val="0"/>
          <w:numId w:val="10"/>
        </w:numPr>
        <w:rPr>
          <w:lang w:val="es-ES" w:eastAsia="es-ES"/>
        </w:rPr>
      </w:pPr>
      <w:r w:rsidRPr="00D06129">
        <w:rPr>
          <w:lang w:val="es-ES" w:eastAsia="es-ES"/>
        </w:rPr>
        <w:t>Usuarios que no dominen el idioma, como aquellos de habla extranjera</w:t>
      </w:r>
      <w:r w:rsidR="00D06129">
        <w:rPr>
          <w:lang w:val="es-ES" w:eastAsia="es-ES"/>
        </w:rPr>
        <w:t>.</w:t>
      </w:r>
    </w:p>
    <w:p w14:paraId="18906320" w14:textId="0EBA05D2" w:rsidR="00BB658D" w:rsidRDefault="00BB658D" w:rsidP="00D06129">
      <w:pPr>
        <w:pStyle w:val="Prrafodelista"/>
        <w:numPr>
          <w:ilvl w:val="0"/>
          <w:numId w:val="10"/>
        </w:numPr>
        <w:rPr>
          <w:lang w:val="es-ES" w:eastAsia="es-ES"/>
        </w:rPr>
      </w:pPr>
      <w:r w:rsidRPr="00D06129">
        <w:rPr>
          <w:lang w:val="es-ES" w:eastAsia="es-ES"/>
        </w:rPr>
        <w:t>Usuarios inexpertos o que presentan inseguridad frente a la utilización de diversos dispositivos electrónicos.</w:t>
      </w:r>
    </w:p>
    <w:p w14:paraId="117E1292" w14:textId="2C9B373E" w:rsidR="00660BDF" w:rsidRDefault="00660BDF" w:rsidP="00660BDF">
      <w:pPr>
        <w:pStyle w:val="Prrafodelista"/>
        <w:rPr>
          <w:lang w:val="es-ES" w:eastAsia="es-ES"/>
        </w:rPr>
      </w:pPr>
    </w:p>
    <w:p w14:paraId="59A314F2" w14:textId="77777777" w:rsidR="00660BDF" w:rsidRPr="00D06129" w:rsidRDefault="00660BDF" w:rsidP="00660BDF">
      <w:pPr>
        <w:pStyle w:val="Prrafodelista"/>
        <w:rPr>
          <w:lang w:val="es-ES" w:eastAsia="es-ES"/>
        </w:rPr>
      </w:pPr>
    </w:p>
    <w:p w14:paraId="7B5DB630" w14:textId="68F9CA70" w:rsidR="00736742" w:rsidRPr="005359FB" w:rsidRDefault="0018102C" w:rsidP="0060666E">
      <w:pPr>
        <w:widowControl w:val="0"/>
        <w:spacing w:beforeLines="60" w:before="144"/>
        <w:rPr>
          <w:rFonts w:cs="Arial"/>
          <w:b/>
          <w:sz w:val="28"/>
          <w:szCs w:val="28"/>
        </w:rPr>
      </w:pPr>
      <w:r>
        <w:rPr>
          <w:rFonts w:cs="Arial"/>
          <w:b/>
          <w:sz w:val="28"/>
          <w:szCs w:val="28"/>
        </w:rPr>
        <w:lastRenderedPageBreak/>
        <w:t>Capítulo 2</w:t>
      </w:r>
      <w:r w:rsidR="00CB1FA4">
        <w:rPr>
          <w:rFonts w:cs="Arial"/>
          <w:b/>
          <w:sz w:val="28"/>
          <w:szCs w:val="28"/>
        </w:rPr>
        <w:t>)</w:t>
      </w:r>
      <w:r w:rsidR="00736742">
        <w:rPr>
          <w:rFonts w:cs="Arial"/>
          <w:b/>
          <w:sz w:val="28"/>
          <w:szCs w:val="28"/>
        </w:rPr>
        <w:t xml:space="preserve"> Metodología</w:t>
      </w:r>
    </w:p>
    <w:p w14:paraId="55233EB4" w14:textId="77777777" w:rsidR="00736742" w:rsidRPr="00BC6AA2" w:rsidRDefault="00736742" w:rsidP="00053FBC">
      <w:pPr>
        <w:pStyle w:val="Ttulo2"/>
      </w:pPr>
      <w:r w:rsidRPr="005359FB">
        <w:t>Ciclo de vida de</w:t>
      </w:r>
      <w:r>
        <w:t>l</w:t>
      </w:r>
      <w:r w:rsidRPr="005359FB">
        <w:t xml:space="preserve"> proyecto</w:t>
      </w:r>
    </w:p>
    <w:p w14:paraId="4429758D" w14:textId="77777777" w:rsidR="00736742" w:rsidRPr="009D5571" w:rsidRDefault="00736742" w:rsidP="0060666E">
      <w:pPr>
        <w:widowControl w:val="0"/>
        <w:spacing w:beforeLines="60" w:before="144"/>
        <w:ind w:firstLine="348"/>
        <w:rPr>
          <w:rFonts w:cs="Arial"/>
        </w:rPr>
      </w:pPr>
      <w:r w:rsidRPr="00BC6AA2">
        <w:rPr>
          <w:rFonts w:cs="Arial"/>
        </w:rPr>
        <w:t xml:space="preserve">El </w:t>
      </w:r>
      <w:r w:rsidRPr="009D5571">
        <w:rPr>
          <w:rFonts w:cs="Arial"/>
        </w:rPr>
        <w:t>ciclo de vida es el conjunto de fases por las que pasa el sistema que se está desarrollando desde que nace la idea inicial hasta que el software es retirado o remplazado (muere).</w:t>
      </w:r>
    </w:p>
    <w:p w14:paraId="058F8D39" w14:textId="287137BC" w:rsidR="00736742" w:rsidRPr="009D5571" w:rsidRDefault="00736742" w:rsidP="0060666E">
      <w:pPr>
        <w:widowControl w:val="0"/>
        <w:spacing w:beforeLines="60" w:before="144"/>
        <w:ind w:firstLine="348"/>
        <w:rPr>
          <w:rFonts w:cs="Arial"/>
        </w:rPr>
      </w:pPr>
      <w:r w:rsidRPr="009D5571">
        <w:rPr>
          <w:rFonts w:cs="Arial"/>
        </w:rPr>
        <w:t>El modelo elegido para representar el ciclo de vida de</w:t>
      </w:r>
      <w:r w:rsidR="002E7188" w:rsidRPr="009D5571">
        <w:rPr>
          <w:rFonts w:cs="Arial"/>
        </w:rPr>
        <w:t>l</w:t>
      </w:r>
      <w:r w:rsidRPr="009D5571">
        <w:rPr>
          <w:rFonts w:cs="Arial"/>
        </w:rPr>
        <w:t xml:space="preserve"> proyecto</w:t>
      </w:r>
      <w:r w:rsidR="00A140ED">
        <w:rPr>
          <w:rFonts w:cs="Arial"/>
        </w:rPr>
        <w:t xml:space="preserve"> que se visualiza en la Fig.</w:t>
      </w:r>
      <w:r w:rsidR="00BF4CED">
        <w:rPr>
          <w:rFonts w:cs="Arial"/>
        </w:rPr>
        <w:t xml:space="preserve"> 1</w:t>
      </w:r>
      <w:r w:rsidRPr="009D5571">
        <w:rPr>
          <w:rFonts w:cs="Arial"/>
        </w:rPr>
        <w:t xml:space="preserve"> es el Modelo Incremental</w:t>
      </w:r>
      <w:r w:rsidR="002E7188" w:rsidRPr="009D5571">
        <w:rPr>
          <w:rFonts w:cs="Arial"/>
        </w:rPr>
        <w:t xml:space="preserve"> </w:t>
      </w:r>
      <w:r w:rsidR="00076510" w:rsidRPr="009D5571">
        <w:rPr>
          <w:rFonts w:cs="Arial"/>
        </w:rPr>
        <w:t>e Iterativo</w:t>
      </w:r>
      <w:r w:rsidR="0005170E">
        <w:rPr>
          <w:rFonts w:cs="Arial"/>
        </w:rPr>
        <w:t xml:space="preserve"> [</w:t>
      </w:r>
      <w:r w:rsidR="003B2373">
        <w:rPr>
          <w:rFonts w:cs="Arial"/>
        </w:rPr>
        <w:t>9</w:t>
      </w:r>
      <w:r w:rsidR="00BF4CED">
        <w:rPr>
          <w:rFonts w:cs="Arial"/>
        </w:rPr>
        <w:t>]</w:t>
      </w:r>
      <w:r w:rsidR="0005170E">
        <w:rPr>
          <w:rFonts w:cs="Arial"/>
        </w:rPr>
        <w:t xml:space="preserve">, </w:t>
      </w:r>
      <w:r w:rsidRPr="009D5571">
        <w:rPr>
          <w:rFonts w:cs="Arial"/>
        </w:rPr>
        <w:t>porque es el modelo que mejor se adapta ya</w:t>
      </w:r>
      <w:r w:rsidR="00076510" w:rsidRPr="009D5571">
        <w:rPr>
          <w:rFonts w:cs="Arial"/>
        </w:rPr>
        <w:t xml:space="preserve"> que</w:t>
      </w:r>
      <w:r w:rsidR="009D5571" w:rsidRPr="009D5571">
        <w:rPr>
          <w:rFonts w:cs="Arial"/>
        </w:rPr>
        <w:t xml:space="preserve"> </w:t>
      </w:r>
      <w:r w:rsidRPr="009D5571">
        <w:rPr>
          <w:rFonts w:cs="Arial"/>
        </w:rPr>
        <w:t xml:space="preserve">permite analizar el grado de accesibilidad que posee, y posteriormente ir incrementándola de acuerdo a las correcciones realizadas, </w:t>
      </w:r>
      <w:r w:rsidR="00BA4748" w:rsidRPr="009D5571">
        <w:rPr>
          <w:rFonts w:cs="Arial"/>
        </w:rPr>
        <w:t xml:space="preserve">además </w:t>
      </w:r>
      <w:r w:rsidRPr="009D5571">
        <w:rPr>
          <w:rFonts w:cs="Arial"/>
        </w:rPr>
        <w:t>permite corregir errores durante el desarrollo, teniendo así una mejor aceptación del producto final por parte del cliente</w:t>
      </w:r>
      <w:r w:rsidR="000A5839">
        <w:rPr>
          <w:rFonts w:cs="Arial"/>
        </w:rPr>
        <w:t>.</w:t>
      </w:r>
    </w:p>
    <w:p w14:paraId="6F2985DE" w14:textId="140155B9" w:rsidR="00BA4748" w:rsidRDefault="00171272" w:rsidP="00BA4748">
      <w:pPr>
        <w:ind w:firstLine="708"/>
        <w:jc w:val="center"/>
        <w:rPr>
          <w:rFonts w:cs="Arial"/>
        </w:rPr>
      </w:pPr>
      <w:r>
        <w:rPr>
          <w:rFonts w:cs="Arial"/>
          <w:noProof/>
          <w:lang w:val="en-US"/>
        </w:rPr>
        <w:drawing>
          <wp:anchor distT="0" distB="0" distL="114300" distR="114300" simplePos="0" relativeHeight="251647488" behindDoc="0" locked="0" layoutInCell="1" allowOverlap="1" wp14:anchorId="52EE5EFF" wp14:editId="03A800D2">
            <wp:simplePos x="0" y="0"/>
            <wp:positionH relativeFrom="column">
              <wp:posOffset>151765</wp:posOffset>
            </wp:positionH>
            <wp:positionV relativeFrom="paragraph">
              <wp:posOffset>298450</wp:posOffset>
            </wp:positionV>
            <wp:extent cx="5114925" cy="2667000"/>
            <wp:effectExtent l="19050" t="1905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14925" cy="2667000"/>
                    </a:xfrm>
                    <a:prstGeom prst="rect">
                      <a:avLst/>
                    </a:prstGeom>
                    <a:noFill/>
                    <a:ln>
                      <a:solidFill>
                        <a:schemeClr val="tx1"/>
                      </a:solidFill>
                    </a:ln>
                  </pic:spPr>
                </pic:pic>
              </a:graphicData>
            </a:graphic>
          </wp:anchor>
        </w:drawing>
      </w:r>
    </w:p>
    <w:p w14:paraId="20216954" w14:textId="6F650CFF" w:rsidR="00CB1FA4" w:rsidRPr="00453D42" w:rsidRDefault="00BA4748" w:rsidP="00171272">
      <w:pPr>
        <w:spacing w:before="240"/>
        <w:ind w:firstLine="708"/>
        <w:jc w:val="center"/>
        <w:rPr>
          <w:rFonts w:cs="Arial"/>
          <w:sz w:val="20"/>
          <w:szCs w:val="20"/>
        </w:rPr>
      </w:pPr>
      <w:r w:rsidRPr="00453D42">
        <w:rPr>
          <w:rFonts w:cs="Arial"/>
          <w:sz w:val="20"/>
          <w:szCs w:val="20"/>
        </w:rPr>
        <w:t xml:space="preserve">Fig. 1. Modelo Incremental e Iterativo </w:t>
      </w:r>
      <w:r w:rsidR="009D5571" w:rsidRPr="00453D42">
        <w:rPr>
          <w:rFonts w:cs="Arial"/>
          <w:sz w:val="20"/>
          <w:szCs w:val="20"/>
        </w:rPr>
        <w:t>[</w:t>
      </w:r>
      <w:r w:rsidR="003B2373">
        <w:rPr>
          <w:rFonts w:cs="Arial"/>
          <w:sz w:val="20"/>
          <w:szCs w:val="20"/>
        </w:rPr>
        <w:t>9</w:t>
      </w:r>
      <w:r w:rsidR="009D5571" w:rsidRPr="00453D42">
        <w:rPr>
          <w:rFonts w:cs="Arial"/>
          <w:sz w:val="20"/>
          <w:szCs w:val="20"/>
        </w:rPr>
        <w:t>]</w:t>
      </w:r>
      <w:r w:rsidRPr="00453D42">
        <w:rPr>
          <w:rFonts w:cs="Arial"/>
          <w:sz w:val="20"/>
          <w:szCs w:val="20"/>
        </w:rPr>
        <w:t>.</w:t>
      </w:r>
    </w:p>
    <w:p w14:paraId="3CD27CA1" w14:textId="77777777" w:rsidR="00BA4748" w:rsidRDefault="00BA4748" w:rsidP="00BA4748">
      <w:pPr>
        <w:ind w:firstLine="708"/>
        <w:jc w:val="center"/>
        <w:rPr>
          <w:rFonts w:cs="Arial"/>
        </w:rPr>
      </w:pPr>
    </w:p>
    <w:p w14:paraId="72040068" w14:textId="77777777" w:rsidR="00BA4748" w:rsidRPr="00283312" w:rsidRDefault="00BA4748" w:rsidP="00BA4748">
      <w:pPr>
        <w:ind w:firstLine="708"/>
        <w:jc w:val="center"/>
        <w:rPr>
          <w:rFonts w:cs="Arial"/>
        </w:rPr>
      </w:pPr>
    </w:p>
    <w:p w14:paraId="0D3A7ECD" w14:textId="77777777" w:rsidR="00453D42" w:rsidRDefault="00453D42" w:rsidP="005619C1">
      <w:pPr>
        <w:autoSpaceDE w:val="0"/>
        <w:autoSpaceDN w:val="0"/>
        <w:adjustRightInd w:val="0"/>
        <w:rPr>
          <w:rFonts w:cs="Arial"/>
          <w:b/>
          <w:sz w:val="28"/>
          <w:szCs w:val="28"/>
        </w:rPr>
      </w:pPr>
    </w:p>
    <w:p w14:paraId="001105D9" w14:textId="77777777" w:rsidR="00453D42" w:rsidRDefault="00453D42" w:rsidP="005619C1">
      <w:pPr>
        <w:autoSpaceDE w:val="0"/>
        <w:autoSpaceDN w:val="0"/>
        <w:adjustRightInd w:val="0"/>
        <w:rPr>
          <w:rFonts w:cs="Arial"/>
          <w:b/>
          <w:sz w:val="28"/>
          <w:szCs w:val="28"/>
        </w:rPr>
      </w:pPr>
    </w:p>
    <w:p w14:paraId="0C3F9238" w14:textId="77777777" w:rsidR="00453D42" w:rsidRDefault="00453D42" w:rsidP="005619C1">
      <w:pPr>
        <w:autoSpaceDE w:val="0"/>
        <w:autoSpaceDN w:val="0"/>
        <w:adjustRightInd w:val="0"/>
        <w:rPr>
          <w:rFonts w:cs="Arial"/>
          <w:b/>
          <w:sz w:val="28"/>
          <w:szCs w:val="28"/>
        </w:rPr>
      </w:pPr>
    </w:p>
    <w:p w14:paraId="0CB71531" w14:textId="77777777" w:rsidR="00453D42" w:rsidRDefault="00453D42" w:rsidP="004B221D">
      <w:pPr>
        <w:autoSpaceDE w:val="0"/>
        <w:autoSpaceDN w:val="0"/>
        <w:adjustRightInd w:val="0"/>
        <w:ind w:left="708" w:hanging="708"/>
        <w:rPr>
          <w:rFonts w:cs="Arial"/>
          <w:b/>
          <w:sz w:val="28"/>
          <w:szCs w:val="28"/>
        </w:rPr>
      </w:pPr>
    </w:p>
    <w:p w14:paraId="3B227E66" w14:textId="4D76D539" w:rsidR="00453D42" w:rsidRDefault="00453D42" w:rsidP="005619C1">
      <w:pPr>
        <w:autoSpaceDE w:val="0"/>
        <w:autoSpaceDN w:val="0"/>
        <w:adjustRightInd w:val="0"/>
        <w:rPr>
          <w:rFonts w:cs="Arial"/>
          <w:b/>
          <w:sz w:val="28"/>
          <w:szCs w:val="28"/>
        </w:rPr>
      </w:pPr>
    </w:p>
    <w:p w14:paraId="62DEDB0C" w14:textId="1A86586B" w:rsidR="00515973" w:rsidRDefault="00515973" w:rsidP="005619C1">
      <w:pPr>
        <w:autoSpaceDE w:val="0"/>
        <w:autoSpaceDN w:val="0"/>
        <w:adjustRightInd w:val="0"/>
        <w:rPr>
          <w:rFonts w:cs="Arial"/>
          <w:b/>
          <w:sz w:val="28"/>
          <w:szCs w:val="28"/>
        </w:rPr>
      </w:pPr>
    </w:p>
    <w:p w14:paraId="2EFABA6B" w14:textId="77777777" w:rsidR="00515973" w:rsidRDefault="00515973" w:rsidP="005619C1">
      <w:pPr>
        <w:autoSpaceDE w:val="0"/>
        <w:autoSpaceDN w:val="0"/>
        <w:adjustRightInd w:val="0"/>
        <w:rPr>
          <w:rFonts w:cs="Arial"/>
          <w:b/>
          <w:sz w:val="28"/>
          <w:szCs w:val="28"/>
        </w:rPr>
      </w:pPr>
    </w:p>
    <w:p w14:paraId="3148DC86" w14:textId="60F65EB5" w:rsidR="00A87862" w:rsidRPr="00696939" w:rsidRDefault="008D696B" w:rsidP="00696939">
      <w:pPr>
        <w:autoSpaceDE w:val="0"/>
        <w:autoSpaceDN w:val="0"/>
        <w:adjustRightInd w:val="0"/>
        <w:rPr>
          <w:rFonts w:cs="Arial"/>
        </w:rPr>
      </w:pPr>
      <w:r>
        <w:rPr>
          <w:rFonts w:cs="Arial"/>
          <w:b/>
          <w:sz w:val="28"/>
          <w:szCs w:val="28"/>
        </w:rPr>
        <w:lastRenderedPageBreak/>
        <w:t>Capítulo 3</w:t>
      </w:r>
      <w:r w:rsidR="005619C1" w:rsidRPr="005619C1">
        <w:rPr>
          <w:rFonts w:cs="Arial"/>
          <w:b/>
          <w:sz w:val="28"/>
          <w:szCs w:val="28"/>
        </w:rPr>
        <w:t xml:space="preserve">) </w:t>
      </w:r>
      <w:r>
        <w:rPr>
          <w:rFonts w:cs="Arial"/>
          <w:b/>
          <w:sz w:val="28"/>
          <w:szCs w:val="28"/>
        </w:rPr>
        <w:t>Herramientas y/o lenguajes de programación</w:t>
      </w:r>
    </w:p>
    <w:p w14:paraId="700E277D" w14:textId="22921DED" w:rsidR="008D6D3C" w:rsidRPr="00696939" w:rsidRDefault="008D6D3C" w:rsidP="00696939">
      <w:pPr>
        <w:pStyle w:val="Prrafodelista"/>
        <w:numPr>
          <w:ilvl w:val="0"/>
          <w:numId w:val="12"/>
        </w:numPr>
        <w:spacing w:before="240"/>
        <w:rPr>
          <w:rFonts w:cs="Arial"/>
        </w:rPr>
      </w:pPr>
      <w:r w:rsidRPr="00696939">
        <w:rPr>
          <w:rFonts w:cs="Arial"/>
        </w:rPr>
        <w:t>HTML</w:t>
      </w:r>
      <w:r w:rsidR="00696939" w:rsidRPr="00696939">
        <w:rPr>
          <w:rFonts w:cs="Arial"/>
        </w:rPr>
        <w:t xml:space="preserve"> </w:t>
      </w:r>
      <w:r w:rsidRPr="00696939">
        <w:rPr>
          <w:rFonts w:cs="Arial"/>
        </w:rPr>
        <w:t>(Lenguaje de marcado de hipertexto)</w:t>
      </w:r>
      <w:r w:rsidR="00696939" w:rsidRPr="00696939">
        <w:rPr>
          <w:rFonts w:cs="Arial"/>
        </w:rPr>
        <w:t>:</w:t>
      </w:r>
      <w:r w:rsidRPr="00696939">
        <w:rPr>
          <w:rFonts w:cs="Arial"/>
        </w:rPr>
        <w:t xml:space="preserve"> es el lenguaje para describir la estructura de las páginas web [1</w:t>
      </w:r>
      <w:r w:rsidR="00406406">
        <w:rPr>
          <w:rFonts w:cs="Arial"/>
        </w:rPr>
        <w:t>0</w:t>
      </w:r>
      <w:r w:rsidRPr="00696939">
        <w:rPr>
          <w:rFonts w:cs="Arial"/>
        </w:rPr>
        <w:t>]. HTML da a los autores los medios para:</w:t>
      </w:r>
    </w:p>
    <w:p w14:paraId="56DD88D1" w14:textId="4D5AA111" w:rsidR="008D6D3C" w:rsidRPr="00696939" w:rsidRDefault="008D6D3C" w:rsidP="00696939">
      <w:pPr>
        <w:pStyle w:val="Prrafodelista"/>
        <w:numPr>
          <w:ilvl w:val="1"/>
          <w:numId w:val="12"/>
        </w:numPr>
        <w:spacing w:before="240"/>
        <w:rPr>
          <w:rFonts w:cs="Arial"/>
        </w:rPr>
      </w:pPr>
      <w:r w:rsidRPr="00696939">
        <w:rPr>
          <w:rStyle w:val="notranslate"/>
          <w:rFonts w:cs="Arial"/>
        </w:rPr>
        <w:t>Publi</w:t>
      </w:r>
      <w:r w:rsidR="00696939" w:rsidRPr="00696939">
        <w:rPr>
          <w:rStyle w:val="notranslate"/>
          <w:rFonts w:cs="Arial"/>
        </w:rPr>
        <w:t>car</w:t>
      </w:r>
      <w:r w:rsidRPr="00696939">
        <w:rPr>
          <w:rStyle w:val="notranslate"/>
          <w:rFonts w:cs="Arial"/>
        </w:rPr>
        <w:t xml:space="preserve"> documentos en línea con encabezados, texto, tablas, listas, fotos, etc.</w:t>
      </w:r>
    </w:p>
    <w:p w14:paraId="0BD6B02B" w14:textId="089CCF5B" w:rsidR="008D6D3C" w:rsidRPr="00696939" w:rsidRDefault="008D6D3C" w:rsidP="00696939">
      <w:pPr>
        <w:pStyle w:val="Prrafodelista"/>
        <w:numPr>
          <w:ilvl w:val="1"/>
          <w:numId w:val="12"/>
        </w:numPr>
        <w:spacing w:before="240"/>
        <w:rPr>
          <w:rFonts w:cs="Arial"/>
        </w:rPr>
      </w:pPr>
      <w:r w:rsidRPr="00696939">
        <w:rPr>
          <w:rStyle w:val="notranslate"/>
          <w:rFonts w:cs="Arial"/>
        </w:rPr>
        <w:t>Recuper</w:t>
      </w:r>
      <w:r w:rsidR="00696939" w:rsidRPr="00696939">
        <w:rPr>
          <w:rStyle w:val="notranslate"/>
          <w:rFonts w:cs="Arial"/>
        </w:rPr>
        <w:t>ar</w:t>
      </w:r>
      <w:r w:rsidRPr="00696939">
        <w:rPr>
          <w:rStyle w:val="notranslate"/>
          <w:rFonts w:cs="Arial"/>
        </w:rPr>
        <w:t xml:space="preserve"> información en línea a través de enlaces de hipertexto, con solo presionar un botón.</w:t>
      </w:r>
    </w:p>
    <w:p w14:paraId="463106DC" w14:textId="77777777" w:rsidR="008D6D3C" w:rsidRPr="00696939" w:rsidRDefault="008D6D3C" w:rsidP="00696939">
      <w:pPr>
        <w:pStyle w:val="Prrafodelista"/>
        <w:numPr>
          <w:ilvl w:val="1"/>
          <w:numId w:val="12"/>
        </w:numPr>
        <w:spacing w:before="240"/>
        <w:rPr>
          <w:rFonts w:cs="Arial"/>
        </w:rPr>
      </w:pPr>
      <w:r w:rsidRPr="00696939">
        <w:rPr>
          <w:rStyle w:val="notranslate"/>
          <w:rFonts w:cs="Arial"/>
        </w:rPr>
        <w:t>Diseñar formularios para realizar transacciones con servicios remotos, para usar en la búsqueda de información, realizar reservas, solicitar productos, etc.</w:t>
      </w:r>
    </w:p>
    <w:p w14:paraId="6FE93F1C" w14:textId="493B163C" w:rsidR="00696939" w:rsidRDefault="008D6D3C" w:rsidP="00487591">
      <w:pPr>
        <w:pStyle w:val="Prrafodelista"/>
        <w:numPr>
          <w:ilvl w:val="1"/>
          <w:numId w:val="12"/>
        </w:numPr>
        <w:spacing w:before="240"/>
        <w:ind w:left="1080"/>
        <w:rPr>
          <w:rStyle w:val="notranslate"/>
          <w:rFonts w:cs="Arial"/>
        </w:rPr>
      </w:pPr>
      <w:r w:rsidRPr="00696939">
        <w:rPr>
          <w:rStyle w:val="notranslate"/>
          <w:rFonts w:cs="Arial"/>
        </w:rPr>
        <w:t>Inclu</w:t>
      </w:r>
      <w:r w:rsidR="00696939" w:rsidRPr="00696939">
        <w:rPr>
          <w:rStyle w:val="notranslate"/>
          <w:rFonts w:cs="Arial"/>
        </w:rPr>
        <w:t>ir</w:t>
      </w:r>
      <w:r w:rsidRPr="00696939">
        <w:rPr>
          <w:rStyle w:val="notranslate"/>
          <w:rFonts w:cs="Arial"/>
        </w:rPr>
        <w:t xml:space="preserve"> hojas de cálculo, videoclips, clips de sonido y otras aplicaciones directamente en sus documentos.</w:t>
      </w:r>
    </w:p>
    <w:p w14:paraId="7AD0DD80" w14:textId="77777777" w:rsidR="00696939" w:rsidRPr="00696939" w:rsidRDefault="00696939" w:rsidP="00696939">
      <w:pPr>
        <w:pStyle w:val="Prrafodelista"/>
        <w:spacing w:before="240"/>
        <w:ind w:left="1080"/>
        <w:rPr>
          <w:rFonts w:cs="Arial"/>
        </w:rPr>
      </w:pPr>
    </w:p>
    <w:p w14:paraId="32492F7B" w14:textId="4F64E5DC" w:rsidR="008D6D3C" w:rsidRPr="00D35671" w:rsidRDefault="008D6D3C" w:rsidP="00696939">
      <w:pPr>
        <w:pStyle w:val="Prrafodelista"/>
        <w:numPr>
          <w:ilvl w:val="0"/>
          <w:numId w:val="7"/>
        </w:numPr>
        <w:spacing w:before="240"/>
        <w:rPr>
          <w:rStyle w:val="notranslate"/>
          <w:rFonts w:cs="Arial"/>
        </w:rPr>
      </w:pPr>
      <w:r w:rsidRPr="00696939">
        <w:rPr>
          <w:rFonts w:cs="Arial"/>
        </w:rPr>
        <w:t xml:space="preserve">CSS </w:t>
      </w:r>
      <w:r w:rsidRPr="00696939">
        <w:rPr>
          <w:rFonts w:cs="Arial"/>
          <w:shd w:val="clear" w:color="auto" w:fill="FFFFFF"/>
        </w:rPr>
        <w:t xml:space="preserve">(Hojas de estilo en cascada) </w:t>
      </w:r>
      <w:r w:rsidRPr="00696939">
        <w:rPr>
          <w:rStyle w:val="notranslate"/>
          <w:rFonts w:cs="Arial"/>
          <w:shd w:val="clear" w:color="auto" w:fill="FFFFFF"/>
        </w:rPr>
        <w:t>es el lenguaje para describir la presentación de páginas web, incluidos los colores, el diseño y las fuentes.</w:t>
      </w:r>
      <w:r w:rsidRPr="00696939">
        <w:rPr>
          <w:rFonts w:cs="Arial"/>
          <w:shd w:val="clear" w:color="auto" w:fill="FFFFFF"/>
        </w:rPr>
        <w:t> </w:t>
      </w:r>
      <w:r w:rsidRPr="00696939">
        <w:rPr>
          <w:rStyle w:val="notranslate"/>
          <w:rFonts w:cs="Arial"/>
          <w:shd w:val="clear" w:color="auto" w:fill="FFFFFF"/>
        </w:rPr>
        <w:t xml:space="preserve">Le permite a uno adaptar la presentación a diferentes tipos de dispositivos, como pantallas grandes, pantallas pequeñas o impresoras </w:t>
      </w:r>
      <w:r w:rsidRPr="00696939">
        <w:rPr>
          <w:rFonts w:cs="Arial"/>
        </w:rPr>
        <w:t>[1</w:t>
      </w:r>
      <w:r w:rsidR="00406406">
        <w:rPr>
          <w:rFonts w:cs="Arial"/>
        </w:rPr>
        <w:t>0</w:t>
      </w:r>
      <w:r w:rsidRPr="00696939">
        <w:rPr>
          <w:rFonts w:cs="Arial"/>
        </w:rPr>
        <w:t>]</w:t>
      </w:r>
      <w:r w:rsidR="00696939" w:rsidRPr="00696939">
        <w:rPr>
          <w:rStyle w:val="notranslate"/>
          <w:rFonts w:cs="Arial"/>
          <w:shd w:val="clear" w:color="auto" w:fill="FFFFFF"/>
        </w:rPr>
        <w:t>.</w:t>
      </w:r>
    </w:p>
    <w:p w14:paraId="655CA025" w14:textId="77777777" w:rsidR="00D35671" w:rsidRPr="00696939" w:rsidRDefault="00D35671" w:rsidP="00D35671">
      <w:pPr>
        <w:pStyle w:val="Prrafodelista"/>
        <w:spacing w:before="240"/>
        <w:rPr>
          <w:rStyle w:val="notranslate"/>
          <w:rFonts w:cs="Arial"/>
        </w:rPr>
      </w:pPr>
    </w:p>
    <w:p w14:paraId="6B79EACB" w14:textId="78B2E6C3" w:rsidR="00D35671" w:rsidRPr="00F27382" w:rsidRDefault="00D35671" w:rsidP="00F27382">
      <w:pPr>
        <w:pStyle w:val="Prrafodelista"/>
        <w:numPr>
          <w:ilvl w:val="0"/>
          <w:numId w:val="7"/>
        </w:numPr>
        <w:spacing w:before="240"/>
      </w:pPr>
      <w:r>
        <w:t>Sub</w:t>
      </w:r>
      <w:r w:rsidRPr="00D35671">
        <w:t xml:space="preserve">lime Text </w:t>
      </w:r>
      <w:r w:rsidRPr="00544BCF">
        <w:t xml:space="preserve">3.0: es un editor </w:t>
      </w:r>
      <w:r w:rsidRPr="00F27382">
        <w:t xml:space="preserve">de código multiplataforma, ligero y con pocas concesiones. Soporta un gran número de lenguajes como ser: C, C++, C#, CSS, D, HTML, </w:t>
      </w:r>
      <w:proofErr w:type="spellStart"/>
      <w:r w:rsidRPr="00F27382">
        <w:t>Groovy</w:t>
      </w:r>
      <w:proofErr w:type="spellEnd"/>
      <w:r w:rsidRPr="00F27382">
        <w:t>, Haskell, HTML, Java, JavaScript, y demás</w:t>
      </w:r>
      <w:r w:rsidR="000D5C6F" w:rsidRPr="00F27382">
        <w:t xml:space="preserve"> [1</w:t>
      </w:r>
      <w:r w:rsidR="00406406">
        <w:t>1</w:t>
      </w:r>
      <w:r w:rsidR="000D5C6F" w:rsidRPr="00F27382">
        <w:t>]</w:t>
      </w:r>
      <w:r w:rsidRPr="00F27382">
        <w:t>.</w:t>
      </w:r>
    </w:p>
    <w:p w14:paraId="49371A5D" w14:textId="77777777" w:rsidR="00AC3BC7" w:rsidRPr="00F27382" w:rsidRDefault="00AC3BC7" w:rsidP="00F27382">
      <w:pPr>
        <w:pStyle w:val="Prrafodelista"/>
      </w:pPr>
    </w:p>
    <w:p w14:paraId="7B7B6DFA" w14:textId="31BDB01F" w:rsidR="00AC3BC7" w:rsidRPr="00F27382" w:rsidRDefault="000302B4" w:rsidP="00F27382">
      <w:pPr>
        <w:pStyle w:val="Prrafodelista"/>
        <w:numPr>
          <w:ilvl w:val="0"/>
          <w:numId w:val="14"/>
        </w:numPr>
        <w:rPr>
          <w:rFonts w:cs="Arial"/>
        </w:rPr>
      </w:pPr>
      <w:r w:rsidRPr="00F27382">
        <w:rPr>
          <w:rFonts w:cs="Arial"/>
          <w:shd w:val="clear" w:color="auto" w:fill="FFFFFF"/>
        </w:rPr>
        <w:t xml:space="preserve">BD </w:t>
      </w:r>
      <w:r w:rsidR="00AC3BC7" w:rsidRPr="00F27382">
        <w:rPr>
          <w:rFonts w:cs="Arial"/>
          <w:shd w:val="clear" w:color="auto" w:fill="FFFFFF"/>
        </w:rPr>
        <w:t>phpMyAdmin</w:t>
      </w:r>
      <w:r w:rsidR="008F2A59" w:rsidRPr="00F27382">
        <w:rPr>
          <w:rFonts w:cs="Arial"/>
          <w:shd w:val="clear" w:color="auto" w:fill="FFFFFF"/>
        </w:rPr>
        <w:t>:</w:t>
      </w:r>
      <w:r w:rsidR="00AC3BC7" w:rsidRPr="00F27382">
        <w:rPr>
          <w:rFonts w:cs="Arial"/>
          <w:shd w:val="clear" w:color="auto" w:fill="FFFFFF"/>
        </w:rPr>
        <w:t xml:space="preserve"> es una herramienta de software libre </w:t>
      </w:r>
      <w:r w:rsidR="00AC3BC7" w:rsidRPr="00F27382">
        <w:t>escrita en </w:t>
      </w:r>
      <w:r w:rsidR="00791E84" w:rsidRPr="00F27382">
        <w:t>PHP</w:t>
      </w:r>
      <w:r w:rsidR="00AC3BC7" w:rsidRPr="00F27382">
        <w:t>, destinada a manejar la administración de </w:t>
      </w:r>
      <w:r w:rsidR="00791E84" w:rsidRPr="00F27382">
        <w:t xml:space="preserve">MySQL a </w:t>
      </w:r>
      <w:r w:rsidR="00AC3BC7" w:rsidRPr="00F27382">
        <w:t>través de la Web [1</w:t>
      </w:r>
      <w:r w:rsidR="00406406">
        <w:t>2</w:t>
      </w:r>
      <w:r w:rsidR="00AC3BC7" w:rsidRPr="00F27382">
        <w:t>].</w:t>
      </w:r>
    </w:p>
    <w:p w14:paraId="66949B0F" w14:textId="77777777" w:rsidR="007B09F4" w:rsidRPr="00F27382" w:rsidRDefault="007B09F4" w:rsidP="00F27382">
      <w:pPr>
        <w:pStyle w:val="Prrafodelista"/>
        <w:rPr>
          <w:rFonts w:cs="Arial"/>
        </w:rPr>
      </w:pPr>
    </w:p>
    <w:p w14:paraId="2B74406A" w14:textId="706D54E8" w:rsidR="007B09F4" w:rsidRPr="00F27382" w:rsidRDefault="00F27382" w:rsidP="00F27382">
      <w:pPr>
        <w:pStyle w:val="Prrafodelista"/>
        <w:numPr>
          <w:ilvl w:val="0"/>
          <w:numId w:val="14"/>
        </w:numPr>
        <w:rPr>
          <w:rFonts w:cs="Arial"/>
        </w:rPr>
      </w:pPr>
      <w:r w:rsidRPr="00F27382">
        <w:rPr>
          <w:rFonts w:cs="Arial"/>
        </w:rPr>
        <w:t xml:space="preserve">Hosting </w:t>
      </w:r>
      <w:r w:rsidR="005138D4" w:rsidRPr="00F27382">
        <w:rPr>
          <w:rFonts w:cs="Arial"/>
        </w:rPr>
        <w:t xml:space="preserve">000webhost: </w:t>
      </w:r>
      <w:r w:rsidRPr="00F27382">
        <w:rPr>
          <w:rFonts w:cs="Arial"/>
        </w:rPr>
        <w:t>Hosting web gratis. E</w:t>
      </w:r>
      <w:r w:rsidRPr="00F27382">
        <w:rPr>
          <w:rFonts w:cs="Arial"/>
          <w:shd w:val="clear" w:color="auto" w:fill="FFFFFF"/>
        </w:rPr>
        <w:t xml:space="preserve">s el espacio donde se aloja un sitio web para que cualquier usuario accederlo a través de Internet </w:t>
      </w:r>
      <w:r w:rsidR="005138D4" w:rsidRPr="00F27382">
        <w:rPr>
          <w:rFonts w:cs="Arial"/>
        </w:rPr>
        <w:t>[1</w:t>
      </w:r>
      <w:r w:rsidR="00406406">
        <w:rPr>
          <w:rFonts w:cs="Arial"/>
        </w:rPr>
        <w:t>3</w:t>
      </w:r>
      <w:r w:rsidR="005138D4" w:rsidRPr="00F27382">
        <w:rPr>
          <w:rFonts w:cs="Arial"/>
        </w:rPr>
        <w:t>].</w:t>
      </w:r>
    </w:p>
    <w:p w14:paraId="0E8BCB26" w14:textId="77777777" w:rsidR="00696939" w:rsidRPr="00F27382" w:rsidRDefault="00696939" w:rsidP="00F27382">
      <w:pPr>
        <w:pStyle w:val="Prrafodelista"/>
        <w:spacing w:before="240"/>
        <w:rPr>
          <w:rFonts w:cs="Arial"/>
        </w:rPr>
      </w:pPr>
    </w:p>
    <w:p w14:paraId="7822F4B5" w14:textId="36C0C498" w:rsidR="008A5A91" w:rsidRDefault="00EB2107" w:rsidP="00F27382">
      <w:pPr>
        <w:pStyle w:val="Prrafodelista"/>
        <w:numPr>
          <w:ilvl w:val="0"/>
          <w:numId w:val="7"/>
        </w:numPr>
        <w:spacing w:before="240"/>
      </w:pPr>
      <w:r w:rsidRPr="00F27382">
        <w:t>eXaminator: Es un servicio en línea para evaluar de modo automático la accesibilidad de una página web, usando como referencia algunas</w:t>
      </w:r>
      <w:r w:rsidRPr="00544BCF">
        <w:t xml:space="preserve"> técnicas</w:t>
      </w:r>
      <w:r w:rsidRPr="00696939">
        <w:t xml:space="preserve"> recomendadas por las Pautas de Accesibilidad para el Contenido Web 2.0 (WCAG 2.0) </w:t>
      </w:r>
      <w:r w:rsidR="008A5A91" w:rsidRPr="00696939">
        <w:t>[</w:t>
      </w:r>
      <w:r w:rsidR="003B2373">
        <w:t>1</w:t>
      </w:r>
      <w:r w:rsidR="00406406">
        <w:t>4</w:t>
      </w:r>
      <w:bookmarkStart w:id="8" w:name="_GoBack"/>
      <w:bookmarkEnd w:id="8"/>
      <w:r w:rsidR="008A5A91" w:rsidRPr="00696939">
        <w:t>].</w:t>
      </w:r>
    </w:p>
    <w:p w14:paraId="4E7DC19F" w14:textId="646B6814" w:rsidR="00EC018C" w:rsidRDefault="00EC018C" w:rsidP="005619C1">
      <w:pPr>
        <w:autoSpaceDE w:val="0"/>
        <w:autoSpaceDN w:val="0"/>
        <w:adjustRightInd w:val="0"/>
        <w:rPr>
          <w:rFonts w:cs="Arial"/>
          <w:color w:val="FF0000"/>
        </w:rPr>
      </w:pPr>
    </w:p>
    <w:p w14:paraId="0784A920" w14:textId="63CE6187" w:rsidR="00614E48" w:rsidRDefault="00614E48" w:rsidP="005619C1">
      <w:pPr>
        <w:autoSpaceDE w:val="0"/>
        <w:autoSpaceDN w:val="0"/>
        <w:adjustRightInd w:val="0"/>
        <w:rPr>
          <w:rFonts w:cs="Arial"/>
          <w:color w:val="FF0000"/>
        </w:rPr>
      </w:pPr>
    </w:p>
    <w:p w14:paraId="7F805CE5" w14:textId="77777777" w:rsidR="00515973" w:rsidRDefault="00515973" w:rsidP="005619C1">
      <w:pPr>
        <w:autoSpaceDE w:val="0"/>
        <w:autoSpaceDN w:val="0"/>
        <w:adjustRightInd w:val="0"/>
        <w:rPr>
          <w:rFonts w:cs="Arial"/>
          <w:color w:val="FF0000"/>
        </w:rPr>
      </w:pPr>
    </w:p>
    <w:p w14:paraId="2EC88447" w14:textId="27C41D53" w:rsidR="0043175D" w:rsidRDefault="00EC018C" w:rsidP="00EC018C">
      <w:pPr>
        <w:widowControl w:val="0"/>
        <w:spacing w:beforeLines="60" w:before="144"/>
        <w:rPr>
          <w:rFonts w:cs="Arial"/>
          <w:b/>
          <w:sz w:val="28"/>
          <w:szCs w:val="28"/>
        </w:rPr>
      </w:pPr>
      <w:r>
        <w:rPr>
          <w:rFonts w:cs="Arial"/>
          <w:b/>
          <w:sz w:val="28"/>
          <w:szCs w:val="28"/>
        </w:rPr>
        <w:lastRenderedPageBreak/>
        <w:t>Capítulo 4</w:t>
      </w:r>
      <w:r w:rsidR="00CB1FA4">
        <w:rPr>
          <w:rFonts w:cs="Arial"/>
          <w:b/>
          <w:sz w:val="28"/>
          <w:szCs w:val="28"/>
        </w:rPr>
        <w:t xml:space="preserve">) </w:t>
      </w:r>
      <w:r>
        <w:rPr>
          <w:rFonts w:cs="Arial"/>
          <w:b/>
          <w:sz w:val="28"/>
          <w:szCs w:val="28"/>
        </w:rPr>
        <w:t>Resultados</w:t>
      </w:r>
    </w:p>
    <w:p w14:paraId="29A5B386" w14:textId="78E3A1AF" w:rsidR="00EC018C" w:rsidRDefault="00EC018C" w:rsidP="00EC018C">
      <w:pPr>
        <w:widowControl w:val="0"/>
        <w:spacing w:beforeLines="60" w:before="144"/>
        <w:rPr>
          <w:rFonts w:cs="Arial"/>
          <w:color w:val="FF0000"/>
        </w:rPr>
      </w:pPr>
      <w:r>
        <w:rPr>
          <w:rFonts w:cs="Arial"/>
          <w:b/>
          <w:sz w:val="28"/>
          <w:szCs w:val="28"/>
        </w:rPr>
        <w:t>Capítulo 5) Conclusiones y futuros trabajos</w:t>
      </w:r>
    </w:p>
    <w:p w14:paraId="3520AC60" w14:textId="69272B18" w:rsidR="003E0E7F" w:rsidRDefault="003E0E7F" w:rsidP="0060666E">
      <w:pPr>
        <w:widowControl w:val="0"/>
        <w:spacing w:beforeLines="60" w:before="144"/>
        <w:rPr>
          <w:rFonts w:cs="Arial"/>
        </w:rPr>
      </w:pPr>
    </w:p>
    <w:p w14:paraId="1EAD165B" w14:textId="713F6457" w:rsidR="00E011FB" w:rsidRDefault="00E011FB" w:rsidP="0060666E">
      <w:pPr>
        <w:widowControl w:val="0"/>
        <w:spacing w:beforeLines="60" w:before="144"/>
        <w:rPr>
          <w:rFonts w:cs="Arial"/>
        </w:rPr>
      </w:pPr>
    </w:p>
    <w:p w14:paraId="27F96228" w14:textId="25375872" w:rsidR="00E011FB" w:rsidRDefault="00E011FB" w:rsidP="0060666E">
      <w:pPr>
        <w:widowControl w:val="0"/>
        <w:spacing w:beforeLines="60" w:before="144"/>
        <w:rPr>
          <w:rFonts w:cs="Arial"/>
        </w:rPr>
      </w:pPr>
    </w:p>
    <w:p w14:paraId="5748E4EE" w14:textId="22835E4C" w:rsidR="00E011FB" w:rsidRDefault="00E011FB" w:rsidP="0060666E">
      <w:pPr>
        <w:widowControl w:val="0"/>
        <w:spacing w:beforeLines="60" w:before="144"/>
        <w:rPr>
          <w:rFonts w:cs="Arial"/>
        </w:rPr>
      </w:pPr>
    </w:p>
    <w:p w14:paraId="24C5494D" w14:textId="3F99D196" w:rsidR="00E011FB" w:rsidRDefault="00E011FB" w:rsidP="0060666E">
      <w:pPr>
        <w:widowControl w:val="0"/>
        <w:spacing w:beforeLines="60" w:before="144"/>
        <w:rPr>
          <w:rFonts w:cs="Arial"/>
        </w:rPr>
      </w:pPr>
    </w:p>
    <w:p w14:paraId="0B0A2D54" w14:textId="2079AE15" w:rsidR="00E011FB" w:rsidRDefault="00E011FB" w:rsidP="0060666E">
      <w:pPr>
        <w:widowControl w:val="0"/>
        <w:spacing w:beforeLines="60" w:before="144"/>
        <w:rPr>
          <w:rFonts w:cs="Arial"/>
        </w:rPr>
      </w:pPr>
    </w:p>
    <w:p w14:paraId="771828CD" w14:textId="74E2441E" w:rsidR="00E011FB" w:rsidRDefault="00E011FB" w:rsidP="0060666E">
      <w:pPr>
        <w:widowControl w:val="0"/>
        <w:spacing w:beforeLines="60" w:before="144"/>
        <w:rPr>
          <w:rFonts w:cs="Arial"/>
        </w:rPr>
      </w:pPr>
    </w:p>
    <w:p w14:paraId="275C38A6" w14:textId="17F5F4A0" w:rsidR="00E011FB" w:rsidRDefault="00E011FB" w:rsidP="0060666E">
      <w:pPr>
        <w:widowControl w:val="0"/>
        <w:spacing w:beforeLines="60" w:before="144"/>
        <w:rPr>
          <w:rFonts w:cs="Arial"/>
        </w:rPr>
      </w:pPr>
    </w:p>
    <w:p w14:paraId="51B65A11" w14:textId="5BAA2401" w:rsidR="00E011FB" w:rsidRDefault="00E011FB" w:rsidP="0060666E">
      <w:pPr>
        <w:widowControl w:val="0"/>
        <w:spacing w:beforeLines="60" w:before="144"/>
        <w:rPr>
          <w:rFonts w:cs="Arial"/>
        </w:rPr>
      </w:pPr>
    </w:p>
    <w:p w14:paraId="29340E6F" w14:textId="4D1A8A85" w:rsidR="00E011FB" w:rsidRDefault="00E011FB" w:rsidP="0060666E">
      <w:pPr>
        <w:widowControl w:val="0"/>
        <w:spacing w:beforeLines="60" w:before="144"/>
        <w:rPr>
          <w:rFonts w:cs="Arial"/>
        </w:rPr>
      </w:pPr>
    </w:p>
    <w:p w14:paraId="0E40F420" w14:textId="77777777" w:rsidR="00E011FB" w:rsidRDefault="00E011FB" w:rsidP="0060666E">
      <w:pPr>
        <w:widowControl w:val="0"/>
        <w:spacing w:beforeLines="60" w:before="144"/>
        <w:rPr>
          <w:rFonts w:cs="Arial"/>
        </w:rPr>
      </w:pPr>
    </w:p>
    <w:p w14:paraId="3A18F1BD" w14:textId="77777777" w:rsidR="00E011FB" w:rsidRDefault="00E011FB" w:rsidP="005619C1">
      <w:pPr>
        <w:autoSpaceDE w:val="0"/>
        <w:autoSpaceDN w:val="0"/>
        <w:adjustRightInd w:val="0"/>
        <w:rPr>
          <w:rFonts w:cs="Arial"/>
          <w:b/>
          <w:sz w:val="28"/>
          <w:szCs w:val="28"/>
        </w:rPr>
      </w:pPr>
    </w:p>
    <w:p w14:paraId="11AE1A66" w14:textId="77777777" w:rsidR="00E011FB" w:rsidRDefault="00E011FB" w:rsidP="005619C1">
      <w:pPr>
        <w:autoSpaceDE w:val="0"/>
        <w:autoSpaceDN w:val="0"/>
        <w:adjustRightInd w:val="0"/>
        <w:rPr>
          <w:rFonts w:cs="Arial"/>
          <w:b/>
          <w:sz w:val="28"/>
          <w:szCs w:val="28"/>
        </w:rPr>
      </w:pPr>
    </w:p>
    <w:p w14:paraId="6DB4BC46" w14:textId="77777777" w:rsidR="00E011FB" w:rsidRDefault="00E011FB" w:rsidP="005619C1">
      <w:pPr>
        <w:autoSpaceDE w:val="0"/>
        <w:autoSpaceDN w:val="0"/>
        <w:adjustRightInd w:val="0"/>
        <w:rPr>
          <w:rFonts w:cs="Arial"/>
          <w:b/>
          <w:sz w:val="28"/>
          <w:szCs w:val="28"/>
        </w:rPr>
      </w:pPr>
    </w:p>
    <w:p w14:paraId="4137A855" w14:textId="77777777" w:rsidR="00E011FB" w:rsidRDefault="00E011FB" w:rsidP="005619C1">
      <w:pPr>
        <w:autoSpaceDE w:val="0"/>
        <w:autoSpaceDN w:val="0"/>
        <w:adjustRightInd w:val="0"/>
        <w:rPr>
          <w:rFonts w:cs="Arial"/>
          <w:b/>
          <w:sz w:val="28"/>
          <w:szCs w:val="28"/>
        </w:rPr>
      </w:pPr>
    </w:p>
    <w:p w14:paraId="60D508A6" w14:textId="77777777" w:rsidR="00E011FB" w:rsidRDefault="00E011FB" w:rsidP="005619C1">
      <w:pPr>
        <w:autoSpaceDE w:val="0"/>
        <w:autoSpaceDN w:val="0"/>
        <w:adjustRightInd w:val="0"/>
        <w:rPr>
          <w:rFonts w:cs="Arial"/>
          <w:b/>
          <w:sz w:val="28"/>
          <w:szCs w:val="28"/>
        </w:rPr>
      </w:pPr>
    </w:p>
    <w:p w14:paraId="57A815F3" w14:textId="77777777" w:rsidR="00E011FB" w:rsidRDefault="00E011FB" w:rsidP="005619C1">
      <w:pPr>
        <w:autoSpaceDE w:val="0"/>
        <w:autoSpaceDN w:val="0"/>
        <w:adjustRightInd w:val="0"/>
        <w:rPr>
          <w:rFonts w:cs="Arial"/>
          <w:b/>
          <w:sz w:val="28"/>
          <w:szCs w:val="28"/>
        </w:rPr>
      </w:pPr>
    </w:p>
    <w:p w14:paraId="61A82025" w14:textId="77777777" w:rsidR="00E011FB" w:rsidRDefault="00E011FB" w:rsidP="005619C1">
      <w:pPr>
        <w:autoSpaceDE w:val="0"/>
        <w:autoSpaceDN w:val="0"/>
        <w:adjustRightInd w:val="0"/>
        <w:rPr>
          <w:rFonts w:cs="Arial"/>
          <w:b/>
          <w:sz w:val="28"/>
          <w:szCs w:val="28"/>
        </w:rPr>
      </w:pPr>
    </w:p>
    <w:p w14:paraId="5D08976A" w14:textId="77777777" w:rsidR="00E011FB" w:rsidRDefault="00E011FB" w:rsidP="005619C1">
      <w:pPr>
        <w:autoSpaceDE w:val="0"/>
        <w:autoSpaceDN w:val="0"/>
        <w:adjustRightInd w:val="0"/>
        <w:rPr>
          <w:rFonts w:cs="Arial"/>
          <w:b/>
          <w:sz w:val="28"/>
          <w:szCs w:val="28"/>
        </w:rPr>
      </w:pPr>
    </w:p>
    <w:p w14:paraId="4840F9C0" w14:textId="77777777" w:rsidR="00E011FB" w:rsidRDefault="00E011FB" w:rsidP="005619C1">
      <w:pPr>
        <w:autoSpaceDE w:val="0"/>
        <w:autoSpaceDN w:val="0"/>
        <w:adjustRightInd w:val="0"/>
        <w:rPr>
          <w:rFonts w:cs="Arial"/>
          <w:b/>
          <w:sz w:val="28"/>
          <w:szCs w:val="28"/>
        </w:rPr>
      </w:pPr>
    </w:p>
    <w:p w14:paraId="1F19A906" w14:textId="77777777" w:rsidR="00E011FB" w:rsidRDefault="00E011FB" w:rsidP="005619C1">
      <w:pPr>
        <w:autoSpaceDE w:val="0"/>
        <w:autoSpaceDN w:val="0"/>
        <w:adjustRightInd w:val="0"/>
        <w:rPr>
          <w:rFonts w:cs="Arial"/>
          <w:b/>
          <w:sz w:val="28"/>
          <w:szCs w:val="28"/>
        </w:rPr>
      </w:pPr>
    </w:p>
    <w:p w14:paraId="2B8ED962" w14:textId="7A78A9C2" w:rsidR="00E011FB" w:rsidRDefault="00E011FB" w:rsidP="005619C1">
      <w:pPr>
        <w:autoSpaceDE w:val="0"/>
        <w:autoSpaceDN w:val="0"/>
        <w:adjustRightInd w:val="0"/>
        <w:rPr>
          <w:rFonts w:cs="Arial"/>
          <w:b/>
          <w:sz w:val="28"/>
          <w:szCs w:val="28"/>
        </w:rPr>
      </w:pPr>
    </w:p>
    <w:p w14:paraId="02157F53" w14:textId="0DC252C5" w:rsidR="00515973" w:rsidRDefault="00515973" w:rsidP="005619C1">
      <w:pPr>
        <w:autoSpaceDE w:val="0"/>
        <w:autoSpaceDN w:val="0"/>
        <w:adjustRightInd w:val="0"/>
        <w:rPr>
          <w:rFonts w:cs="Arial"/>
          <w:b/>
          <w:sz w:val="28"/>
          <w:szCs w:val="28"/>
        </w:rPr>
      </w:pPr>
    </w:p>
    <w:p w14:paraId="72EE0B35" w14:textId="3130F793" w:rsidR="00515973" w:rsidRDefault="00515973" w:rsidP="005619C1">
      <w:pPr>
        <w:autoSpaceDE w:val="0"/>
        <w:autoSpaceDN w:val="0"/>
        <w:adjustRightInd w:val="0"/>
        <w:rPr>
          <w:rFonts w:cs="Arial"/>
          <w:b/>
          <w:sz w:val="28"/>
          <w:szCs w:val="28"/>
        </w:rPr>
      </w:pPr>
    </w:p>
    <w:p w14:paraId="3E969E0A" w14:textId="3339C518" w:rsidR="00515973" w:rsidRDefault="00515973" w:rsidP="005619C1">
      <w:pPr>
        <w:autoSpaceDE w:val="0"/>
        <w:autoSpaceDN w:val="0"/>
        <w:adjustRightInd w:val="0"/>
        <w:rPr>
          <w:rFonts w:cs="Arial"/>
          <w:b/>
          <w:sz w:val="28"/>
          <w:szCs w:val="28"/>
        </w:rPr>
      </w:pPr>
    </w:p>
    <w:p w14:paraId="4A4AECEE" w14:textId="77777777" w:rsidR="00515973" w:rsidRDefault="00515973" w:rsidP="005619C1">
      <w:pPr>
        <w:autoSpaceDE w:val="0"/>
        <w:autoSpaceDN w:val="0"/>
        <w:adjustRightInd w:val="0"/>
        <w:rPr>
          <w:rFonts w:cs="Arial"/>
          <w:b/>
          <w:sz w:val="28"/>
          <w:szCs w:val="28"/>
        </w:rPr>
      </w:pPr>
    </w:p>
    <w:p w14:paraId="61635A70" w14:textId="3ED73FB1" w:rsidR="005619C1" w:rsidRDefault="005619C1" w:rsidP="005619C1">
      <w:pPr>
        <w:autoSpaceDE w:val="0"/>
        <w:autoSpaceDN w:val="0"/>
        <w:adjustRightInd w:val="0"/>
        <w:rPr>
          <w:rFonts w:cs="Arial"/>
          <w:b/>
          <w:sz w:val="28"/>
          <w:szCs w:val="28"/>
        </w:rPr>
      </w:pPr>
      <w:r w:rsidRPr="005619C1">
        <w:rPr>
          <w:rFonts w:cs="Arial"/>
          <w:b/>
          <w:sz w:val="28"/>
          <w:szCs w:val="28"/>
        </w:rPr>
        <w:lastRenderedPageBreak/>
        <w:t>Referencias bibliográficas</w:t>
      </w:r>
    </w:p>
    <w:p w14:paraId="07A59779" w14:textId="4674EDCA" w:rsidR="00AF602D" w:rsidRPr="005619C1" w:rsidRDefault="00AF602D" w:rsidP="008A14FF">
      <w:pPr>
        <w:rPr>
          <w:rFonts w:cs="Arial"/>
          <w:b/>
          <w:sz w:val="28"/>
          <w:szCs w:val="28"/>
        </w:rPr>
      </w:pPr>
      <w:r w:rsidRPr="00F1562C">
        <w:t>[</w:t>
      </w:r>
      <w:r>
        <w:t>1</w:t>
      </w:r>
      <w:r w:rsidRPr="00F1562C">
        <w:t>] Ian Sommerville, Ingeniería del Software, Séptima Edición, PEARSON EDUCACIÓN. S.A.</w:t>
      </w:r>
      <w:r>
        <w:t>,</w:t>
      </w:r>
      <w:r w:rsidRPr="00F1562C">
        <w:t xml:space="preserve"> Madrid. 2005</w:t>
      </w:r>
      <w:r w:rsidR="00A64DD2">
        <w:t>, sec. 21.2, pp. 452.</w:t>
      </w:r>
    </w:p>
    <w:p w14:paraId="1D7D4E55" w14:textId="192E8590" w:rsidR="00350A6A" w:rsidRPr="00F1562C" w:rsidRDefault="00350A6A" w:rsidP="008A14FF">
      <w:r w:rsidRPr="00F1562C">
        <w:t>[2] Sergio Luján Mora,</w:t>
      </w:r>
      <w:r w:rsidR="00EA55A3">
        <w:t xml:space="preserve"> Accesibilidad Web, </w:t>
      </w:r>
      <w:r w:rsidR="008E3E8D" w:rsidRPr="00F1562C">
        <w:t>Definici</w:t>
      </w:r>
      <w:r w:rsidR="00154F19">
        <w:t>ó</w:t>
      </w:r>
      <w:r w:rsidR="008E3E8D" w:rsidRPr="00F1562C">
        <w:t>n de accesibilidad web</w:t>
      </w:r>
      <w:r w:rsidR="00154F19">
        <w:t>,</w:t>
      </w:r>
      <w:r w:rsidR="008E3E8D" w:rsidRPr="00F1562C">
        <w:t xml:space="preserve"> [Online]. Disponible: </w:t>
      </w:r>
      <w:hyperlink r:id="rId28" w:history="1">
        <w:r w:rsidR="008F2A59" w:rsidRPr="00607261">
          <w:rPr>
            <w:rStyle w:val="Hipervnculo"/>
          </w:rPr>
          <w:t>http://accesibilidadweb.dlsi.ua.es/?menu=definicion</w:t>
        </w:r>
      </w:hyperlink>
    </w:p>
    <w:p w14:paraId="4655A14D" w14:textId="2C0BF245" w:rsidR="0076562F" w:rsidRPr="00F1562C" w:rsidRDefault="008E3E8D" w:rsidP="008A14FF">
      <w:r w:rsidRPr="00F1562C">
        <w:t xml:space="preserve">[3] World Wide Web Consortium (W3C), </w:t>
      </w:r>
      <w:r w:rsidR="0076562F" w:rsidRPr="00F1562C">
        <w:t>Introducción a la Accesibilidad Web</w:t>
      </w:r>
      <w:r w:rsidR="00154F19">
        <w:t>,</w:t>
      </w:r>
      <w:r w:rsidR="0076562F" w:rsidRPr="00F1562C">
        <w:t xml:space="preserve"> ¿Qué es la Accesibilidad Web?</w:t>
      </w:r>
      <w:r w:rsidR="00154F19">
        <w:t xml:space="preserve">, </w:t>
      </w:r>
      <w:r w:rsidR="0076562F" w:rsidRPr="00F1562C">
        <w:t xml:space="preserve">[Online]. Disponible: </w:t>
      </w:r>
      <w:hyperlink r:id="rId29" w:history="1">
        <w:r w:rsidR="0076562F" w:rsidRPr="00F1562C">
          <w:rPr>
            <w:rStyle w:val="Hipervnculo"/>
          </w:rPr>
          <w:t>https://www.w3c.es/Traducciones/es/WAI/intro/accessibility</w:t>
        </w:r>
      </w:hyperlink>
    </w:p>
    <w:p w14:paraId="57B199B9" w14:textId="454079CA" w:rsidR="00154F19" w:rsidRDefault="0076562F" w:rsidP="008A14FF">
      <w:r w:rsidRPr="00F1562C">
        <w:t xml:space="preserve">[4] </w:t>
      </w:r>
      <w:r w:rsidR="00B27A0E" w:rsidRPr="00F1562C">
        <w:t>¿Qué hace el W3C?</w:t>
      </w:r>
      <w:r w:rsidR="00154F19">
        <w:t>,</w:t>
      </w:r>
      <w:r w:rsidR="00B27A0E" w:rsidRPr="00F1562C">
        <w:t xml:space="preserve"> [Online]. </w:t>
      </w:r>
      <w:r w:rsidRPr="00F1562C">
        <w:t xml:space="preserve">Disponible: </w:t>
      </w:r>
      <w:hyperlink r:id="rId30" w:anchor="activity" w:history="1">
        <w:r w:rsidR="00154F19" w:rsidRPr="00477222">
          <w:rPr>
            <w:rStyle w:val="Hipervnculo"/>
          </w:rPr>
          <w:t>https://www.w3c.es/ayuda/#activity</w:t>
        </w:r>
      </w:hyperlink>
    </w:p>
    <w:p w14:paraId="50757263" w14:textId="3CA02E49" w:rsidR="003F4D17" w:rsidRDefault="003F4D17" w:rsidP="008A14FF">
      <w:pPr>
        <w:rPr>
          <w:rStyle w:val="Hipervnculo"/>
        </w:rPr>
      </w:pPr>
      <w:r w:rsidRPr="00F1562C">
        <w:t>[</w:t>
      </w:r>
      <w:r w:rsidR="00AE03C5">
        <w:t>5</w:t>
      </w:r>
      <w:r w:rsidRPr="00F1562C">
        <w:t>] Pautas de Accesibilidad para el Contenido Web (WCAG) 2.0</w:t>
      </w:r>
      <w:r w:rsidR="009A4452" w:rsidRPr="00F1562C">
        <w:t>,</w:t>
      </w:r>
      <w:r w:rsidR="00237DD3">
        <w:t xml:space="preserve"> </w:t>
      </w:r>
      <w:r w:rsidRPr="00F1562C">
        <w:t>Resumen</w:t>
      </w:r>
      <w:r w:rsidR="009A4452" w:rsidRPr="00F1562C">
        <w:t>, [Online]. Disponible:</w:t>
      </w:r>
      <w:r w:rsidR="00237DD3">
        <w:t xml:space="preserve"> </w:t>
      </w:r>
      <w:hyperlink r:id="rId31" w:history="1">
        <w:r w:rsidR="009A4452" w:rsidRPr="00F1562C">
          <w:rPr>
            <w:rStyle w:val="Hipervnculo"/>
          </w:rPr>
          <w:t>http://www.sidar.org/traducciones/wcag20/es/</w:t>
        </w:r>
      </w:hyperlink>
    </w:p>
    <w:p w14:paraId="681C6FCC" w14:textId="15E95131" w:rsidR="00B4711D" w:rsidRPr="00F1562C" w:rsidRDefault="00B4711D" w:rsidP="00B4711D">
      <w:pPr>
        <w:ind w:left="708" w:hanging="708"/>
      </w:pPr>
      <w:r w:rsidRPr="007B09F4">
        <w:rPr>
          <w:lang w:val="en-US"/>
        </w:rPr>
        <w:t>[</w:t>
      </w:r>
      <w:r>
        <w:rPr>
          <w:lang w:val="en-US"/>
        </w:rPr>
        <w:t>6</w:t>
      </w:r>
      <w:r w:rsidRPr="007B09F4">
        <w:rPr>
          <w:lang w:val="en-US"/>
        </w:rPr>
        <w:t>]</w:t>
      </w:r>
      <w:r>
        <w:rPr>
          <w:lang w:val="en-US"/>
        </w:rPr>
        <w:t xml:space="preserve"> </w:t>
      </w:r>
      <w:r w:rsidRPr="00B4711D">
        <w:t>Pautas de accesibilidad al contenido web 2.0 [Online]. Disponible</w:t>
      </w:r>
      <w:r w:rsidRPr="007B09F4">
        <w:rPr>
          <w:lang w:val="es-419"/>
        </w:rPr>
        <w:t>:</w:t>
      </w:r>
      <w:r>
        <w:rPr>
          <w:lang w:val="es-419"/>
        </w:rPr>
        <w:t xml:space="preserve"> </w:t>
      </w:r>
      <w:hyperlink r:id="rId32" w:history="1">
        <w:r w:rsidRPr="00AC1C5B">
          <w:rPr>
            <w:rStyle w:val="Hipervnculo"/>
            <w:lang w:val="es-419"/>
          </w:rPr>
          <w:t>http://accesibilidadweb.dlsi.ua.es/?menu=pautas-2.0</w:t>
        </w:r>
      </w:hyperlink>
    </w:p>
    <w:p w14:paraId="110C86ED" w14:textId="4E0D9854" w:rsidR="00E42543" w:rsidRDefault="00E42543" w:rsidP="008A14FF">
      <w:pPr>
        <w:rPr>
          <w:rStyle w:val="Hipervnculo"/>
        </w:rPr>
      </w:pPr>
      <w:r w:rsidRPr="00F1562C">
        <w:t>[</w:t>
      </w:r>
      <w:r w:rsidR="00B4711D">
        <w:t>7</w:t>
      </w:r>
      <w:r w:rsidRPr="00F1562C">
        <w:t>] A</w:t>
      </w:r>
      <w:r w:rsidR="00237DD3">
        <w:t>nálisis de los Métodos de Evaluación de la Accesibilidad Web</w:t>
      </w:r>
      <w:r w:rsidRPr="00F1562C">
        <w:t xml:space="preserve">, Tipos de métodos de evaluación de la accesibilidad web, [Online]. Disponible: </w:t>
      </w:r>
      <w:hyperlink r:id="rId33" w:history="1">
        <w:r w:rsidRPr="00F1562C">
          <w:rPr>
            <w:rStyle w:val="Hipervnculo"/>
          </w:rPr>
          <w:t>https://gplsi.dlsi.ua.es/almacenes/ver.php?pdf=102</w:t>
        </w:r>
      </w:hyperlink>
    </w:p>
    <w:p w14:paraId="13810945" w14:textId="73EDBBF4" w:rsidR="00D06129" w:rsidRPr="00F1562C" w:rsidRDefault="00D06129" w:rsidP="008A14FF">
      <w:r w:rsidRPr="00F1562C">
        <w:t>[</w:t>
      </w:r>
      <w:r w:rsidR="00B4711D">
        <w:t>8</w:t>
      </w:r>
      <w:r w:rsidRPr="00F1562C">
        <w:t>] Sergio Luján Mora,</w:t>
      </w:r>
      <w:r>
        <w:t xml:space="preserve"> Accesibilidad Web, Beneficiarios de la</w:t>
      </w:r>
      <w:r w:rsidRPr="00F1562C">
        <w:t xml:space="preserve"> accesibilidad web</w:t>
      </w:r>
      <w:r>
        <w:t>,</w:t>
      </w:r>
      <w:r w:rsidRPr="00F1562C">
        <w:t xml:space="preserve"> [Online]. Disponible: </w:t>
      </w:r>
      <w:hyperlink r:id="rId34" w:history="1">
        <w:r w:rsidRPr="00D06129">
          <w:t xml:space="preserve"> </w:t>
        </w:r>
        <w:r w:rsidRPr="00D06129">
          <w:rPr>
            <w:rStyle w:val="Hipervnculo"/>
          </w:rPr>
          <w:t>http://accesibilidadweb.dlsi.ua.es/?menu=beneficiarios</w:t>
        </w:r>
      </w:hyperlink>
    </w:p>
    <w:p w14:paraId="702F9DFB" w14:textId="617F7EAB" w:rsidR="00703C13" w:rsidRPr="00F1562C" w:rsidRDefault="00703C13" w:rsidP="008A14FF">
      <w:r w:rsidRPr="00F1562C">
        <w:t>[</w:t>
      </w:r>
      <w:r w:rsidR="00B4711D">
        <w:t>9</w:t>
      </w:r>
      <w:r w:rsidRPr="00F1562C">
        <w:t xml:space="preserve">] SystemColegas, Modelo de Ciclo de Vida, [Online]. Disponible: </w:t>
      </w:r>
      <w:hyperlink r:id="rId35" w:history="1">
        <w:r w:rsidR="00FE25DE" w:rsidRPr="00477222">
          <w:rPr>
            <w:rStyle w:val="Hipervnculo"/>
          </w:rPr>
          <w:t>https://sites.google.com/site/systemcolegas/modelo-de-ciclo-de-vida</w:t>
        </w:r>
      </w:hyperlink>
    </w:p>
    <w:p w14:paraId="1AFC096C" w14:textId="03EED8D7" w:rsidR="00E00D51" w:rsidRPr="00E00D51" w:rsidRDefault="00E00D51" w:rsidP="00E00D51">
      <w:pPr>
        <w:ind w:left="708" w:hanging="708"/>
        <w:rPr>
          <w:rStyle w:val="Hipervnculo"/>
          <w:lang w:val="es-419"/>
        </w:rPr>
      </w:pPr>
      <w:r w:rsidRPr="00443B2F">
        <w:rPr>
          <w:lang w:val="en-US"/>
        </w:rPr>
        <w:t>[</w:t>
      </w:r>
      <w:r w:rsidR="00D92C1D">
        <w:rPr>
          <w:lang w:val="en-US"/>
        </w:rPr>
        <w:t>1</w:t>
      </w:r>
      <w:r w:rsidR="003B2373">
        <w:rPr>
          <w:lang w:val="en-US"/>
        </w:rPr>
        <w:t>0</w:t>
      </w:r>
      <w:r w:rsidRPr="00443B2F">
        <w:rPr>
          <w:lang w:val="en-US"/>
        </w:rPr>
        <w:t xml:space="preserve">] </w:t>
      </w:r>
      <w:r>
        <w:rPr>
          <w:lang w:val="en-US"/>
        </w:rPr>
        <w:t>HTML</w:t>
      </w:r>
      <w:r w:rsidR="008D6D3C">
        <w:rPr>
          <w:lang w:val="en-US"/>
        </w:rPr>
        <w:t xml:space="preserve"> y CSS</w:t>
      </w:r>
      <w:r w:rsidRPr="00443B2F">
        <w:rPr>
          <w:lang w:val="en-US"/>
        </w:rPr>
        <w:t xml:space="preserve">, [Online]. </w:t>
      </w:r>
      <w:r w:rsidRPr="00E00D51">
        <w:rPr>
          <w:lang w:val="es-419"/>
        </w:rPr>
        <w:t xml:space="preserve">Disponible: </w:t>
      </w:r>
      <w:hyperlink r:id="rId36" w:history="1">
        <w:r w:rsidRPr="006A282B">
          <w:rPr>
            <w:rStyle w:val="Hipervnculo"/>
            <w:lang w:val="es-419"/>
          </w:rPr>
          <w:t>https://www.w3.org/standards/webdesign/htmlcss.html</w:t>
        </w:r>
      </w:hyperlink>
    </w:p>
    <w:p w14:paraId="24E9AD7D" w14:textId="1DF0B61E" w:rsidR="00E00D51" w:rsidRDefault="00D92C1D" w:rsidP="008A14FF">
      <w:pPr>
        <w:ind w:left="708" w:hanging="708"/>
        <w:rPr>
          <w:lang w:val="es-419"/>
        </w:rPr>
      </w:pPr>
      <w:r w:rsidRPr="00443B2F">
        <w:rPr>
          <w:lang w:val="en-US"/>
        </w:rPr>
        <w:t>[</w:t>
      </w:r>
      <w:r>
        <w:rPr>
          <w:lang w:val="en-US"/>
        </w:rPr>
        <w:t>1</w:t>
      </w:r>
      <w:r w:rsidR="003B2373">
        <w:rPr>
          <w:lang w:val="en-US"/>
        </w:rPr>
        <w:t>1</w:t>
      </w:r>
      <w:r w:rsidRPr="00443B2F">
        <w:rPr>
          <w:lang w:val="en-US"/>
        </w:rPr>
        <w:t xml:space="preserve">] </w:t>
      </w:r>
      <w:r>
        <w:rPr>
          <w:lang w:val="en-US"/>
        </w:rPr>
        <w:t>Sublime Text</w:t>
      </w:r>
      <w:r w:rsidRPr="00443B2F">
        <w:rPr>
          <w:lang w:val="en-US"/>
        </w:rPr>
        <w:t xml:space="preserve"> [Online]. </w:t>
      </w:r>
      <w:r w:rsidRPr="00E00D51">
        <w:rPr>
          <w:lang w:val="es-419"/>
        </w:rPr>
        <w:t xml:space="preserve">Disponible: </w:t>
      </w:r>
      <w:hyperlink r:id="rId37" w:history="1">
        <w:r w:rsidRPr="00607261">
          <w:rPr>
            <w:rStyle w:val="Hipervnculo"/>
            <w:lang w:val="es-419"/>
          </w:rPr>
          <w:t>https://www.genbeta.com/herramientas/sublime-text-un-sofisticado-editor-de-codigo-multiplataforma</w:t>
        </w:r>
      </w:hyperlink>
    </w:p>
    <w:p w14:paraId="3D0661B3" w14:textId="1E3D2688" w:rsidR="00544BCF" w:rsidRDefault="00544BCF" w:rsidP="008A14FF">
      <w:pPr>
        <w:ind w:left="708" w:hanging="708"/>
        <w:rPr>
          <w:lang w:val="es-419"/>
        </w:rPr>
      </w:pPr>
      <w:r w:rsidRPr="00443B2F">
        <w:rPr>
          <w:lang w:val="en-US"/>
        </w:rPr>
        <w:t>[</w:t>
      </w:r>
      <w:r>
        <w:rPr>
          <w:lang w:val="en-US"/>
        </w:rPr>
        <w:t>1</w:t>
      </w:r>
      <w:r w:rsidR="003B2373">
        <w:rPr>
          <w:lang w:val="en-US"/>
        </w:rPr>
        <w:t>2</w:t>
      </w:r>
      <w:r w:rsidRPr="00443B2F">
        <w:rPr>
          <w:lang w:val="en-US"/>
        </w:rPr>
        <w:t xml:space="preserve">] </w:t>
      </w:r>
      <w:proofErr w:type="spellStart"/>
      <w:r w:rsidRPr="00544BCF">
        <w:rPr>
          <w:rFonts w:cs="Arial"/>
          <w:shd w:val="clear" w:color="auto" w:fill="FFFFFF"/>
        </w:rPr>
        <w:t>phpMyAdmin</w:t>
      </w:r>
      <w:proofErr w:type="spellEnd"/>
      <w:r w:rsidRPr="00443B2F">
        <w:rPr>
          <w:lang w:val="en-US"/>
        </w:rPr>
        <w:t xml:space="preserve"> [Online]. </w:t>
      </w:r>
      <w:r w:rsidRPr="00E00D51">
        <w:rPr>
          <w:lang w:val="es-419"/>
        </w:rPr>
        <w:t xml:space="preserve">Disponible: </w:t>
      </w:r>
      <w:hyperlink r:id="rId38" w:history="1">
        <w:r w:rsidRPr="00607261">
          <w:rPr>
            <w:rStyle w:val="Hipervnculo"/>
            <w:lang w:val="es-419"/>
          </w:rPr>
          <w:t>https://www.phpmyadmin.net</w:t>
        </w:r>
      </w:hyperlink>
    </w:p>
    <w:p w14:paraId="736D6353" w14:textId="73B7C964" w:rsidR="003B2373" w:rsidRDefault="007B09F4" w:rsidP="003B2373">
      <w:pPr>
        <w:ind w:left="708" w:hanging="708"/>
        <w:rPr>
          <w:rStyle w:val="Hipervnculo"/>
          <w:rFonts w:cs="Arial"/>
          <w:sz w:val="21"/>
          <w:szCs w:val="21"/>
          <w:shd w:val="clear" w:color="auto" w:fill="FFFFFF"/>
        </w:rPr>
      </w:pPr>
      <w:r w:rsidRPr="007B09F4">
        <w:rPr>
          <w:lang w:val="en-US"/>
        </w:rPr>
        <w:t>[1</w:t>
      </w:r>
      <w:r w:rsidR="003B2373">
        <w:rPr>
          <w:lang w:val="en-US"/>
        </w:rPr>
        <w:t>3</w:t>
      </w:r>
      <w:r w:rsidRPr="007B09F4">
        <w:rPr>
          <w:lang w:val="en-US"/>
        </w:rPr>
        <w:t xml:space="preserve">] Hosting 000webhost [Online]. </w:t>
      </w:r>
      <w:r w:rsidRPr="007B09F4">
        <w:rPr>
          <w:lang w:val="es-419"/>
        </w:rPr>
        <w:t>Disponible:</w:t>
      </w:r>
      <w:r w:rsidRPr="00E00D51">
        <w:rPr>
          <w:lang w:val="es-419"/>
        </w:rPr>
        <w:t xml:space="preserve"> </w:t>
      </w:r>
      <w:hyperlink r:id="rId39" w:history="1">
        <w:r w:rsidRPr="00607261">
          <w:rPr>
            <w:rStyle w:val="Hipervnculo"/>
            <w:lang w:val="es-419"/>
          </w:rPr>
          <w:t>https://</w:t>
        </w:r>
        <w:r w:rsidRPr="00607261">
          <w:rPr>
            <w:rStyle w:val="Hipervnculo"/>
            <w:rFonts w:cs="Arial"/>
            <w:sz w:val="21"/>
            <w:szCs w:val="21"/>
            <w:shd w:val="clear" w:color="auto" w:fill="FFFFFF"/>
          </w:rPr>
          <w:t>ar.000webhost.com</w:t>
        </w:r>
      </w:hyperlink>
    </w:p>
    <w:p w14:paraId="0280F183" w14:textId="6AFB5E28" w:rsidR="00B37194" w:rsidRPr="003B2373" w:rsidRDefault="003B2373" w:rsidP="003B2373">
      <w:pPr>
        <w:ind w:left="708" w:hanging="708"/>
        <w:rPr>
          <w:rStyle w:val="Hipervnculo"/>
          <w:lang w:val="es-419"/>
        </w:rPr>
      </w:pPr>
      <w:r w:rsidRPr="00443B2F">
        <w:rPr>
          <w:lang w:val="en-US"/>
        </w:rPr>
        <w:t>[</w:t>
      </w:r>
      <w:r>
        <w:rPr>
          <w:lang w:val="en-US"/>
        </w:rPr>
        <w:t>1</w:t>
      </w:r>
      <w:r>
        <w:rPr>
          <w:lang w:val="en-US"/>
        </w:rPr>
        <w:t>4</w:t>
      </w:r>
      <w:r w:rsidRPr="00443B2F">
        <w:rPr>
          <w:lang w:val="en-US"/>
        </w:rPr>
        <w:t xml:space="preserve">] Taw Web, [Online]. </w:t>
      </w:r>
      <w:r w:rsidRPr="00E00D51">
        <w:rPr>
          <w:lang w:val="es-419"/>
        </w:rPr>
        <w:t xml:space="preserve">Disponible: </w:t>
      </w:r>
      <w:hyperlink r:id="rId40" w:anchor="c1" w:history="1">
        <w:r w:rsidRPr="00E00D51">
          <w:rPr>
            <w:rStyle w:val="Hipervnculo"/>
            <w:lang w:val="es-419"/>
          </w:rPr>
          <w:t>https://www.tawdis.net/proj#c1</w:t>
        </w:r>
      </w:hyperlink>
    </w:p>
    <w:sectPr w:rsidR="00B37194" w:rsidRPr="003B2373" w:rsidSect="00224D4A">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5A0F5C" w14:textId="77777777" w:rsidR="001F15BA" w:rsidRDefault="001F15BA" w:rsidP="00AE3FBC">
      <w:pPr>
        <w:spacing w:line="240" w:lineRule="auto"/>
      </w:pPr>
      <w:r>
        <w:separator/>
      </w:r>
    </w:p>
  </w:endnote>
  <w:endnote w:type="continuationSeparator" w:id="0">
    <w:p w14:paraId="1CF6FF26" w14:textId="77777777" w:rsidR="001F15BA" w:rsidRDefault="001F15BA" w:rsidP="00AE3F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BFB2D" w14:textId="77777777" w:rsidR="001F15BA" w:rsidRDefault="001F15BA" w:rsidP="00AE3FBC">
      <w:pPr>
        <w:spacing w:line="240" w:lineRule="auto"/>
      </w:pPr>
      <w:r>
        <w:separator/>
      </w:r>
    </w:p>
  </w:footnote>
  <w:footnote w:type="continuationSeparator" w:id="0">
    <w:p w14:paraId="0F298406" w14:textId="77777777" w:rsidR="001F15BA" w:rsidRDefault="001F15BA" w:rsidP="00AE3FB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D5602"/>
    <w:multiLevelType w:val="multilevel"/>
    <w:tmpl w:val="AC3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F6F71"/>
    <w:multiLevelType w:val="hybridMultilevel"/>
    <w:tmpl w:val="328CA4B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625841"/>
    <w:multiLevelType w:val="multilevel"/>
    <w:tmpl w:val="0E02D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523F"/>
    <w:multiLevelType w:val="hybridMultilevel"/>
    <w:tmpl w:val="E6FC0DB4"/>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AB40A6"/>
    <w:multiLevelType w:val="multilevel"/>
    <w:tmpl w:val="B47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C044E8"/>
    <w:multiLevelType w:val="multilevel"/>
    <w:tmpl w:val="9A820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E6311"/>
    <w:multiLevelType w:val="hybridMultilevel"/>
    <w:tmpl w:val="E08C0D56"/>
    <w:lvl w:ilvl="0" w:tplc="3C54F0AE">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2AF0390"/>
    <w:multiLevelType w:val="multilevel"/>
    <w:tmpl w:val="D528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A2206"/>
    <w:multiLevelType w:val="hybridMultilevel"/>
    <w:tmpl w:val="DCBA51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24212FF2"/>
    <w:multiLevelType w:val="hybridMultilevel"/>
    <w:tmpl w:val="34BEBB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577034E"/>
    <w:multiLevelType w:val="multilevel"/>
    <w:tmpl w:val="F8626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513904"/>
    <w:multiLevelType w:val="hybridMultilevel"/>
    <w:tmpl w:val="1302924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15:restartNumberingAfterBreak="0">
    <w:nsid w:val="2D6256D3"/>
    <w:multiLevelType w:val="multilevel"/>
    <w:tmpl w:val="38EE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6705E4"/>
    <w:multiLevelType w:val="hybridMultilevel"/>
    <w:tmpl w:val="61C409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6416139"/>
    <w:multiLevelType w:val="multilevel"/>
    <w:tmpl w:val="30E6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565A3"/>
    <w:multiLevelType w:val="hybridMultilevel"/>
    <w:tmpl w:val="F7A068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534D71F9"/>
    <w:multiLevelType w:val="hybridMultilevel"/>
    <w:tmpl w:val="7BF6ED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71338A8"/>
    <w:multiLevelType w:val="hybridMultilevel"/>
    <w:tmpl w:val="75747462"/>
    <w:lvl w:ilvl="0" w:tplc="E9AAE4E2">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73D0574"/>
    <w:multiLevelType w:val="hybridMultilevel"/>
    <w:tmpl w:val="484CFEC2"/>
    <w:lvl w:ilvl="0" w:tplc="E1040D4A">
      <w:start w:val="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91666AB"/>
    <w:multiLevelType w:val="hybridMultilevel"/>
    <w:tmpl w:val="11A087CE"/>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BD01173"/>
    <w:multiLevelType w:val="hybridMultilevel"/>
    <w:tmpl w:val="7C54FE58"/>
    <w:lvl w:ilvl="0" w:tplc="E9AAE4E2">
      <w:start w:val="4"/>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07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0B52374"/>
    <w:multiLevelType w:val="hybridMultilevel"/>
    <w:tmpl w:val="DA5ED4C4"/>
    <w:lvl w:ilvl="0" w:tplc="AC641124">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4C56887"/>
    <w:multiLevelType w:val="multilevel"/>
    <w:tmpl w:val="AC8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756782"/>
    <w:multiLevelType w:val="hybridMultilevel"/>
    <w:tmpl w:val="706A2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6"/>
  </w:num>
  <w:num w:numId="4">
    <w:abstractNumId w:val="14"/>
  </w:num>
  <w:num w:numId="5">
    <w:abstractNumId w:val="10"/>
  </w:num>
  <w:num w:numId="6">
    <w:abstractNumId w:val="18"/>
  </w:num>
  <w:num w:numId="7">
    <w:abstractNumId w:val="19"/>
  </w:num>
  <w:num w:numId="8">
    <w:abstractNumId w:val="7"/>
  </w:num>
  <w:num w:numId="9">
    <w:abstractNumId w:val="4"/>
  </w:num>
  <w:num w:numId="10">
    <w:abstractNumId w:val="21"/>
  </w:num>
  <w:num w:numId="11">
    <w:abstractNumId w:val="22"/>
  </w:num>
  <w:num w:numId="12">
    <w:abstractNumId w:val="20"/>
  </w:num>
  <w:num w:numId="13">
    <w:abstractNumId w:val="3"/>
  </w:num>
  <w:num w:numId="14">
    <w:abstractNumId w:val="17"/>
  </w:num>
  <w:num w:numId="15">
    <w:abstractNumId w:val="0"/>
  </w:num>
  <w:num w:numId="16">
    <w:abstractNumId w:val="2"/>
  </w:num>
  <w:num w:numId="17">
    <w:abstractNumId w:val="23"/>
  </w:num>
  <w:num w:numId="18">
    <w:abstractNumId w:val="13"/>
  </w:num>
  <w:num w:numId="19">
    <w:abstractNumId w:val="15"/>
  </w:num>
  <w:num w:numId="20">
    <w:abstractNumId w:val="1"/>
  </w:num>
  <w:num w:numId="21">
    <w:abstractNumId w:val="8"/>
  </w:num>
  <w:num w:numId="22">
    <w:abstractNumId w:val="11"/>
  </w:num>
  <w:num w:numId="23">
    <w:abstractNumId w:val="5"/>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B7B60"/>
    <w:rsid w:val="000302B4"/>
    <w:rsid w:val="00032DB4"/>
    <w:rsid w:val="000426AD"/>
    <w:rsid w:val="00043A83"/>
    <w:rsid w:val="0005170E"/>
    <w:rsid w:val="00053FBC"/>
    <w:rsid w:val="00060670"/>
    <w:rsid w:val="00063C03"/>
    <w:rsid w:val="000644A6"/>
    <w:rsid w:val="000661A9"/>
    <w:rsid w:val="00076510"/>
    <w:rsid w:val="0008093D"/>
    <w:rsid w:val="00084C2D"/>
    <w:rsid w:val="000A13CE"/>
    <w:rsid w:val="000A3AC4"/>
    <w:rsid w:val="000A5839"/>
    <w:rsid w:val="000A5983"/>
    <w:rsid w:val="000A72EA"/>
    <w:rsid w:val="000B73FA"/>
    <w:rsid w:val="000B7672"/>
    <w:rsid w:val="000D5C6F"/>
    <w:rsid w:val="000E64B1"/>
    <w:rsid w:val="000F02FE"/>
    <w:rsid w:val="000F4934"/>
    <w:rsid w:val="00105AFB"/>
    <w:rsid w:val="001238C4"/>
    <w:rsid w:val="0013124C"/>
    <w:rsid w:val="001364F1"/>
    <w:rsid w:val="00154F19"/>
    <w:rsid w:val="00161079"/>
    <w:rsid w:val="001679A9"/>
    <w:rsid w:val="00171272"/>
    <w:rsid w:val="0018003B"/>
    <w:rsid w:val="0018102C"/>
    <w:rsid w:val="00183F7F"/>
    <w:rsid w:val="001869FA"/>
    <w:rsid w:val="001B169E"/>
    <w:rsid w:val="001C58D9"/>
    <w:rsid w:val="001C7745"/>
    <w:rsid w:val="001D0EBE"/>
    <w:rsid w:val="001E0087"/>
    <w:rsid w:val="001F15BA"/>
    <w:rsid w:val="001F162E"/>
    <w:rsid w:val="00202EBF"/>
    <w:rsid w:val="002057C3"/>
    <w:rsid w:val="00224D4A"/>
    <w:rsid w:val="00237CFB"/>
    <w:rsid w:val="00237DD3"/>
    <w:rsid w:val="00253C7B"/>
    <w:rsid w:val="002727D9"/>
    <w:rsid w:val="00273A30"/>
    <w:rsid w:val="00275601"/>
    <w:rsid w:val="00275CD1"/>
    <w:rsid w:val="00282F81"/>
    <w:rsid w:val="00283312"/>
    <w:rsid w:val="00283F3D"/>
    <w:rsid w:val="0029359A"/>
    <w:rsid w:val="00293928"/>
    <w:rsid w:val="002A49EF"/>
    <w:rsid w:val="002B1CAC"/>
    <w:rsid w:val="002B3B65"/>
    <w:rsid w:val="002D6143"/>
    <w:rsid w:val="002E7188"/>
    <w:rsid w:val="002F11CE"/>
    <w:rsid w:val="002F2BF4"/>
    <w:rsid w:val="00301E08"/>
    <w:rsid w:val="003067CB"/>
    <w:rsid w:val="003074E2"/>
    <w:rsid w:val="003219F7"/>
    <w:rsid w:val="00341C77"/>
    <w:rsid w:val="00350A6A"/>
    <w:rsid w:val="0036018B"/>
    <w:rsid w:val="00365C81"/>
    <w:rsid w:val="003752F7"/>
    <w:rsid w:val="00381AD3"/>
    <w:rsid w:val="003856D6"/>
    <w:rsid w:val="00386355"/>
    <w:rsid w:val="0038777C"/>
    <w:rsid w:val="00387815"/>
    <w:rsid w:val="003B2373"/>
    <w:rsid w:val="003C2298"/>
    <w:rsid w:val="003C4D47"/>
    <w:rsid w:val="003E0E7F"/>
    <w:rsid w:val="003F1154"/>
    <w:rsid w:val="003F4D17"/>
    <w:rsid w:val="004036ED"/>
    <w:rsid w:val="00404682"/>
    <w:rsid w:val="00406406"/>
    <w:rsid w:val="004148BD"/>
    <w:rsid w:val="00416904"/>
    <w:rsid w:val="00421655"/>
    <w:rsid w:val="0043175D"/>
    <w:rsid w:val="00436EF4"/>
    <w:rsid w:val="0044384E"/>
    <w:rsid w:val="00443B2F"/>
    <w:rsid w:val="0044615F"/>
    <w:rsid w:val="00453D42"/>
    <w:rsid w:val="004A4F40"/>
    <w:rsid w:val="004B221D"/>
    <w:rsid w:val="004C08AF"/>
    <w:rsid w:val="004C45D2"/>
    <w:rsid w:val="004D33B5"/>
    <w:rsid w:val="004D69CB"/>
    <w:rsid w:val="004F7CDB"/>
    <w:rsid w:val="00503AD8"/>
    <w:rsid w:val="00510AF9"/>
    <w:rsid w:val="005117D6"/>
    <w:rsid w:val="00513541"/>
    <w:rsid w:val="005138D4"/>
    <w:rsid w:val="00515973"/>
    <w:rsid w:val="00533753"/>
    <w:rsid w:val="0053436D"/>
    <w:rsid w:val="0054324A"/>
    <w:rsid w:val="00544BCF"/>
    <w:rsid w:val="005604BF"/>
    <w:rsid w:val="005619C1"/>
    <w:rsid w:val="00561D07"/>
    <w:rsid w:val="00566375"/>
    <w:rsid w:val="00576E68"/>
    <w:rsid w:val="00591E9C"/>
    <w:rsid w:val="00594C80"/>
    <w:rsid w:val="005A1C3F"/>
    <w:rsid w:val="005A246D"/>
    <w:rsid w:val="005B7B60"/>
    <w:rsid w:val="005C620C"/>
    <w:rsid w:val="005D3372"/>
    <w:rsid w:val="005F0729"/>
    <w:rsid w:val="005F75D2"/>
    <w:rsid w:val="006023C6"/>
    <w:rsid w:val="0060666E"/>
    <w:rsid w:val="00614E48"/>
    <w:rsid w:val="006158E7"/>
    <w:rsid w:val="0062475A"/>
    <w:rsid w:val="006305A2"/>
    <w:rsid w:val="00631B76"/>
    <w:rsid w:val="00640ECE"/>
    <w:rsid w:val="00653607"/>
    <w:rsid w:val="00660BDF"/>
    <w:rsid w:val="006839B4"/>
    <w:rsid w:val="00687931"/>
    <w:rsid w:val="00692594"/>
    <w:rsid w:val="00692EEE"/>
    <w:rsid w:val="00696939"/>
    <w:rsid w:val="00697FA2"/>
    <w:rsid w:val="006C646E"/>
    <w:rsid w:val="006D0BB6"/>
    <w:rsid w:val="006D7926"/>
    <w:rsid w:val="00702D86"/>
    <w:rsid w:val="00703C13"/>
    <w:rsid w:val="00712C0A"/>
    <w:rsid w:val="00714047"/>
    <w:rsid w:val="007236D6"/>
    <w:rsid w:val="0072390E"/>
    <w:rsid w:val="007247D3"/>
    <w:rsid w:val="007266A0"/>
    <w:rsid w:val="00731A77"/>
    <w:rsid w:val="0073592C"/>
    <w:rsid w:val="00736742"/>
    <w:rsid w:val="007471A1"/>
    <w:rsid w:val="00754E1C"/>
    <w:rsid w:val="0076562F"/>
    <w:rsid w:val="007769E1"/>
    <w:rsid w:val="00783462"/>
    <w:rsid w:val="00791E84"/>
    <w:rsid w:val="007A6FDE"/>
    <w:rsid w:val="007B09F4"/>
    <w:rsid w:val="007B263D"/>
    <w:rsid w:val="007C3A12"/>
    <w:rsid w:val="007D447F"/>
    <w:rsid w:val="007D53C0"/>
    <w:rsid w:val="007E1C43"/>
    <w:rsid w:val="007E3993"/>
    <w:rsid w:val="007F373D"/>
    <w:rsid w:val="00811214"/>
    <w:rsid w:val="00815A84"/>
    <w:rsid w:val="00817193"/>
    <w:rsid w:val="008278CE"/>
    <w:rsid w:val="0083328E"/>
    <w:rsid w:val="00833900"/>
    <w:rsid w:val="00840760"/>
    <w:rsid w:val="008547FF"/>
    <w:rsid w:val="008725AB"/>
    <w:rsid w:val="0087497F"/>
    <w:rsid w:val="00886A79"/>
    <w:rsid w:val="008913B1"/>
    <w:rsid w:val="008A14FF"/>
    <w:rsid w:val="008A5A91"/>
    <w:rsid w:val="008D696B"/>
    <w:rsid w:val="008D6D3C"/>
    <w:rsid w:val="008E2966"/>
    <w:rsid w:val="008E3E8D"/>
    <w:rsid w:val="008F2A59"/>
    <w:rsid w:val="008F4899"/>
    <w:rsid w:val="008F5C9E"/>
    <w:rsid w:val="00900D42"/>
    <w:rsid w:val="00900E28"/>
    <w:rsid w:val="00921B5D"/>
    <w:rsid w:val="009263D6"/>
    <w:rsid w:val="00936C63"/>
    <w:rsid w:val="00957D62"/>
    <w:rsid w:val="009657CA"/>
    <w:rsid w:val="009767C0"/>
    <w:rsid w:val="00980235"/>
    <w:rsid w:val="009841AE"/>
    <w:rsid w:val="00994341"/>
    <w:rsid w:val="009962FD"/>
    <w:rsid w:val="009A0E1D"/>
    <w:rsid w:val="009A3EAC"/>
    <w:rsid w:val="009A4452"/>
    <w:rsid w:val="009C2962"/>
    <w:rsid w:val="009C6F6B"/>
    <w:rsid w:val="009D5571"/>
    <w:rsid w:val="009F0076"/>
    <w:rsid w:val="009F1172"/>
    <w:rsid w:val="009F5B5A"/>
    <w:rsid w:val="00A04723"/>
    <w:rsid w:val="00A140ED"/>
    <w:rsid w:val="00A317FE"/>
    <w:rsid w:val="00A31D6F"/>
    <w:rsid w:val="00A34BA5"/>
    <w:rsid w:val="00A3665C"/>
    <w:rsid w:val="00A36F8E"/>
    <w:rsid w:val="00A4374B"/>
    <w:rsid w:val="00A43FC3"/>
    <w:rsid w:val="00A47FA6"/>
    <w:rsid w:val="00A50C61"/>
    <w:rsid w:val="00A52471"/>
    <w:rsid w:val="00A55A3F"/>
    <w:rsid w:val="00A5667E"/>
    <w:rsid w:val="00A634D4"/>
    <w:rsid w:val="00A64DD2"/>
    <w:rsid w:val="00A7276E"/>
    <w:rsid w:val="00A75ED1"/>
    <w:rsid w:val="00A76A3A"/>
    <w:rsid w:val="00A867FA"/>
    <w:rsid w:val="00A87862"/>
    <w:rsid w:val="00A91B0F"/>
    <w:rsid w:val="00A9565B"/>
    <w:rsid w:val="00AA0EA9"/>
    <w:rsid w:val="00AA2CFB"/>
    <w:rsid w:val="00AB4422"/>
    <w:rsid w:val="00AB4A45"/>
    <w:rsid w:val="00AC1DBF"/>
    <w:rsid w:val="00AC2DC3"/>
    <w:rsid w:val="00AC336C"/>
    <w:rsid w:val="00AC3BC7"/>
    <w:rsid w:val="00AC654E"/>
    <w:rsid w:val="00AC6FC4"/>
    <w:rsid w:val="00AD26A4"/>
    <w:rsid w:val="00AD58FC"/>
    <w:rsid w:val="00AD7B96"/>
    <w:rsid w:val="00AE03C5"/>
    <w:rsid w:val="00AE3268"/>
    <w:rsid w:val="00AE3FBC"/>
    <w:rsid w:val="00AF602D"/>
    <w:rsid w:val="00B054D9"/>
    <w:rsid w:val="00B12B34"/>
    <w:rsid w:val="00B13252"/>
    <w:rsid w:val="00B27A0E"/>
    <w:rsid w:val="00B32637"/>
    <w:rsid w:val="00B37194"/>
    <w:rsid w:val="00B41077"/>
    <w:rsid w:val="00B4711D"/>
    <w:rsid w:val="00B47FDA"/>
    <w:rsid w:val="00B5101C"/>
    <w:rsid w:val="00B53698"/>
    <w:rsid w:val="00B55876"/>
    <w:rsid w:val="00B82479"/>
    <w:rsid w:val="00B8721F"/>
    <w:rsid w:val="00B97917"/>
    <w:rsid w:val="00BA4748"/>
    <w:rsid w:val="00BA5B3C"/>
    <w:rsid w:val="00BB071D"/>
    <w:rsid w:val="00BB48FA"/>
    <w:rsid w:val="00BB658D"/>
    <w:rsid w:val="00BC04DF"/>
    <w:rsid w:val="00BC665D"/>
    <w:rsid w:val="00BD5F85"/>
    <w:rsid w:val="00BE30A6"/>
    <w:rsid w:val="00BF0726"/>
    <w:rsid w:val="00BF1C01"/>
    <w:rsid w:val="00BF3E5B"/>
    <w:rsid w:val="00BF4CED"/>
    <w:rsid w:val="00BF7EEB"/>
    <w:rsid w:val="00C31FD1"/>
    <w:rsid w:val="00C61D6E"/>
    <w:rsid w:val="00C7100A"/>
    <w:rsid w:val="00C866D3"/>
    <w:rsid w:val="00C9447A"/>
    <w:rsid w:val="00CA2B7E"/>
    <w:rsid w:val="00CA5CD6"/>
    <w:rsid w:val="00CB1FA4"/>
    <w:rsid w:val="00CC3CFF"/>
    <w:rsid w:val="00CC5ACC"/>
    <w:rsid w:val="00CD6385"/>
    <w:rsid w:val="00CF6E29"/>
    <w:rsid w:val="00D06129"/>
    <w:rsid w:val="00D2621C"/>
    <w:rsid w:val="00D328B1"/>
    <w:rsid w:val="00D33588"/>
    <w:rsid w:val="00D35671"/>
    <w:rsid w:val="00D43BD7"/>
    <w:rsid w:val="00D477BD"/>
    <w:rsid w:val="00D47FBD"/>
    <w:rsid w:val="00D92B56"/>
    <w:rsid w:val="00D92C1D"/>
    <w:rsid w:val="00DA0395"/>
    <w:rsid w:val="00DB1F58"/>
    <w:rsid w:val="00DD72AA"/>
    <w:rsid w:val="00DE4C87"/>
    <w:rsid w:val="00DF1751"/>
    <w:rsid w:val="00DF19DC"/>
    <w:rsid w:val="00DF1AF5"/>
    <w:rsid w:val="00E00D51"/>
    <w:rsid w:val="00E011FB"/>
    <w:rsid w:val="00E2269D"/>
    <w:rsid w:val="00E26245"/>
    <w:rsid w:val="00E42543"/>
    <w:rsid w:val="00E56BCC"/>
    <w:rsid w:val="00E5777B"/>
    <w:rsid w:val="00E61C48"/>
    <w:rsid w:val="00E842DF"/>
    <w:rsid w:val="00E90BBB"/>
    <w:rsid w:val="00EA55A3"/>
    <w:rsid w:val="00EB1991"/>
    <w:rsid w:val="00EB2107"/>
    <w:rsid w:val="00EB496C"/>
    <w:rsid w:val="00EC018C"/>
    <w:rsid w:val="00EC53CA"/>
    <w:rsid w:val="00F14F4B"/>
    <w:rsid w:val="00F1562C"/>
    <w:rsid w:val="00F2004C"/>
    <w:rsid w:val="00F27382"/>
    <w:rsid w:val="00F318C5"/>
    <w:rsid w:val="00F55265"/>
    <w:rsid w:val="00F94201"/>
    <w:rsid w:val="00FA0F5D"/>
    <w:rsid w:val="00FA6360"/>
    <w:rsid w:val="00FA76A5"/>
    <w:rsid w:val="00FB5DFB"/>
    <w:rsid w:val="00FC6579"/>
    <w:rsid w:val="00FC675C"/>
    <w:rsid w:val="00FD1496"/>
    <w:rsid w:val="00FE25DE"/>
    <w:rsid w:val="00FE5B09"/>
    <w:rsid w:val="00FF1BFE"/>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C15E1"/>
  <w15:docId w15:val="{76479C63-F5F3-4421-89D1-89C3D630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721F"/>
    <w:pPr>
      <w:spacing w:after="0" w:line="360" w:lineRule="auto"/>
      <w:jc w:val="both"/>
    </w:pPr>
    <w:rPr>
      <w:rFonts w:ascii="Arial" w:hAnsi="Arial"/>
    </w:rPr>
  </w:style>
  <w:style w:type="paragraph" w:styleId="Ttulo1">
    <w:name w:val="heading 1"/>
    <w:basedOn w:val="Normal"/>
    <w:next w:val="Normal"/>
    <w:link w:val="Ttulo1Car"/>
    <w:uiPriority w:val="9"/>
    <w:qFormat/>
    <w:rsid w:val="008E3E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qFormat/>
    <w:rsid w:val="00053FBC"/>
    <w:pPr>
      <w:keepNext/>
      <w:suppressAutoHyphens/>
      <w:spacing w:before="120"/>
      <w:outlineLvl w:val="1"/>
    </w:pPr>
    <w:rPr>
      <w:rFonts w:eastAsia="Times New Roman" w:cs="Times New Roman"/>
      <w:b/>
      <w:bCs/>
      <w:iCs/>
      <w:sz w:val="24"/>
      <w:szCs w:val="28"/>
      <w:lang w:val="es-ES" w:eastAsia="ar-SA"/>
    </w:rPr>
  </w:style>
  <w:style w:type="paragraph" w:styleId="Ttulo3">
    <w:name w:val="heading 3"/>
    <w:basedOn w:val="Normal"/>
    <w:next w:val="Normal"/>
    <w:link w:val="Ttulo3Car"/>
    <w:uiPriority w:val="9"/>
    <w:unhideWhenUsed/>
    <w:qFormat/>
    <w:rsid w:val="005B7B6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5B7B6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B7B60"/>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2Car">
    <w:name w:val="Título 2 Car"/>
    <w:basedOn w:val="Fuentedeprrafopredeter"/>
    <w:link w:val="Ttulo2"/>
    <w:rsid w:val="00053FBC"/>
    <w:rPr>
      <w:rFonts w:ascii="Arial" w:eastAsia="Times New Roman" w:hAnsi="Arial" w:cs="Times New Roman"/>
      <w:b/>
      <w:bCs/>
      <w:iCs/>
      <w:sz w:val="24"/>
      <w:szCs w:val="28"/>
      <w:lang w:val="es-ES" w:eastAsia="ar-SA"/>
    </w:rPr>
  </w:style>
  <w:style w:type="paragraph" w:customStyle="1" w:styleId="Titulo-dos">
    <w:name w:val="Titulo-dos"/>
    <w:basedOn w:val="Ttulo3"/>
    <w:link w:val="Titulo-dosCar"/>
    <w:qFormat/>
    <w:rsid w:val="005B7B60"/>
    <w:pPr>
      <w:keepLines w:val="0"/>
      <w:suppressAutoHyphens/>
      <w:spacing w:before="60"/>
    </w:pPr>
    <w:rPr>
      <w:rFonts w:ascii="Arial" w:eastAsia="Times New Roman" w:hAnsi="Arial"/>
      <w:b/>
      <w:bCs/>
      <w:color w:val="4472C4" w:themeColor="accent1"/>
      <w:szCs w:val="26"/>
      <w:lang w:val="es-ES" w:eastAsia="ar-SA"/>
    </w:rPr>
  </w:style>
  <w:style w:type="character" w:customStyle="1" w:styleId="Titulo-dosCar">
    <w:name w:val="Titulo-dos Car"/>
    <w:basedOn w:val="Ttulo3Car"/>
    <w:link w:val="Titulo-dos"/>
    <w:rsid w:val="005B7B60"/>
    <w:rPr>
      <w:rFonts w:ascii="Arial" w:eastAsia="Times New Roman" w:hAnsi="Arial" w:cstheme="majorBidi"/>
      <w:b/>
      <w:bCs/>
      <w:color w:val="4472C4" w:themeColor="accent1"/>
      <w:sz w:val="24"/>
      <w:szCs w:val="26"/>
      <w:lang w:val="es-ES" w:eastAsia="ar-SA"/>
    </w:rPr>
  </w:style>
  <w:style w:type="character" w:customStyle="1" w:styleId="Ttulo3Car">
    <w:name w:val="Título 3 Car"/>
    <w:basedOn w:val="Fuentedeprrafopredeter"/>
    <w:link w:val="Ttulo3"/>
    <w:uiPriority w:val="9"/>
    <w:rsid w:val="005B7B6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5B7B60"/>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CB1FA4"/>
    <w:pPr>
      <w:ind w:left="720"/>
      <w:contextualSpacing/>
    </w:pPr>
  </w:style>
  <w:style w:type="character" w:styleId="Refdecomentario">
    <w:name w:val="annotation reference"/>
    <w:basedOn w:val="Fuentedeprrafopredeter"/>
    <w:uiPriority w:val="99"/>
    <w:semiHidden/>
    <w:unhideWhenUsed/>
    <w:rsid w:val="001F162E"/>
    <w:rPr>
      <w:sz w:val="16"/>
      <w:szCs w:val="16"/>
    </w:rPr>
  </w:style>
  <w:style w:type="paragraph" w:styleId="Textocomentario">
    <w:name w:val="annotation text"/>
    <w:basedOn w:val="Normal"/>
    <w:link w:val="TextocomentarioCar"/>
    <w:uiPriority w:val="99"/>
    <w:semiHidden/>
    <w:unhideWhenUsed/>
    <w:rsid w:val="001F162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F162E"/>
    <w:rPr>
      <w:sz w:val="20"/>
      <w:szCs w:val="20"/>
    </w:rPr>
  </w:style>
  <w:style w:type="paragraph" w:styleId="Asuntodelcomentario">
    <w:name w:val="annotation subject"/>
    <w:basedOn w:val="Textocomentario"/>
    <w:next w:val="Textocomentario"/>
    <w:link w:val="AsuntodelcomentarioCar"/>
    <w:uiPriority w:val="99"/>
    <w:semiHidden/>
    <w:unhideWhenUsed/>
    <w:rsid w:val="001F162E"/>
    <w:rPr>
      <w:b/>
      <w:bCs/>
    </w:rPr>
  </w:style>
  <w:style w:type="character" w:customStyle="1" w:styleId="AsuntodelcomentarioCar">
    <w:name w:val="Asunto del comentario Car"/>
    <w:basedOn w:val="TextocomentarioCar"/>
    <w:link w:val="Asuntodelcomentario"/>
    <w:uiPriority w:val="99"/>
    <w:semiHidden/>
    <w:rsid w:val="001F162E"/>
    <w:rPr>
      <w:b/>
      <w:bCs/>
      <w:sz w:val="20"/>
      <w:szCs w:val="20"/>
    </w:rPr>
  </w:style>
  <w:style w:type="paragraph" w:styleId="Textodeglobo">
    <w:name w:val="Balloon Text"/>
    <w:basedOn w:val="Normal"/>
    <w:link w:val="TextodegloboCar"/>
    <w:uiPriority w:val="99"/>
    <w:semiHidden/>
    <w:unhideWhenUsed/>
    <w:rsid w:val="001F162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162E"/>
    <w:rPr>
      <w:rFonts w:ascii="Tahoma" w:hAnsi="Tahoma" w:cs="Tahoma"/>
      <w:sz w:val="16"/>
      <w:szCs w:val="16"/>
    </w:rPr>
  </w:style>
  <w:style w:type="paragraph" w:styleId="Textonotapie">
    <w:name w:val="footnote text"/>
    <w:basedOn w:val="Normal"/>
    <w:link w:val="TextonotapieCar"/>
    <w:uiPriority w:val="99"/>
    <w:semiHidden/>
    <w:unhideWhenUsed/>
    <w:rsid w:val="00AE3FBC"/>
    <w:pPr>
      <w:spacing w:line="240" w:lineRule="auto"/>
    </w:pPr>
    <w:rPr>
      <w:sz w:val="20"/>
      <w:szCs w:val="20"/>
    </w:rPr>
  </w:style>
  <w:style w:type="character" w:customStyle="1" w:styleId="TextonotapieCar">
    <w:name w:val="Texto nota pie Car"/>
    <w:basedOn w:val="Fuentedeprrafopredeter"/>
    <w:link w:val="Textonotapie"/>
    <w:uiPriority w:val="99"/>
    <w:semiHidden/>
    <w:rsid w:val="00AE3FBC"/>
    <w:rPr>
      <w:sz w:val="20"/>
      <w:szCs w:val="20"/>
    </w:rPr>
  </w:style>
  <w:style w:type="character" w:styleId="Refdenotaalpie">
    <w:name w:val="footnote reference"/>
    <w:basedOn w:val="Fuentedeprrafopredeter"/>
    <w:uiPriority w:val="99"/>
    <w:semiHidden/>
    <w:unhideWhenUsed/>
    <w:rsid w:val="00AE3FBC"/>
    <w:rPr>
      <w:vertAlign w:val="superscript"/>
    </w:rPr>
  </w:style>
  <w:style w:type="character" w:styleId="Hipervnculo">
    <w:name w:val="Hyperlink"/>
    <w:basedOn w:val="Fuentedeprrafopredeter"/>
    <w:uiPriority w:val="99"/>
    <w:unhideWhenUsed/>
    <w:rsid w:val="00387815"/>
    <w:rPr>
      <w:color w:val="0563C1" w:themeColor="hyperlink"/>
      <w:u w:val="single"/>
    </w:rPr>
  </w:style>
  <w:style w:type="character" w:customStyle="1" w:styleId="Mencinsinresolver1">
    <w:name w:val="Mención sin resolver1"/>
    <w:basedOn w:val="Fuentedeprrafopredeter"/>
    <w:uiPriority w:val="99"/>
    <w:semiHidden/>
    <w:unhideWhenUsed/>
    <w:rsid w:val="00387815"/>
    <w:rPr>
      <w:color w:val="808080"/>
      <w:shd w:val="clear" w:color="auto" w:fill="E6E6E6"/>
    </w:rPr>
  </w:style>
  <w:style w:type="character" w:styleId="nfasis">
    <w:name w:val="Emphasis"/>
    <w:basedOn w:val="Fuentedeprrafopredeter"/>
    <w:uiPriority w:val="20"/>
    <w:qFormat/>
    <w:rsid w:val="00B32637"/>
    <w:rPr>
      <w:i/>
      <w:iCs/>
    </w:rPr>
  </w:style>
  <w:style w:type="character" w:styleId="Textoennegrita">
    <w:name w:val="Strong"/>
    <w:basedOn w:val="Fuentedeprrafopredeter"/>
    <w:uiPriority w:val="22"/>
    <w:qFormat/>
    <w:rsid w:val="00F2004C"/>
    <w:rPr>
      <w:b/>
      <w:bCs/>
    </w:rPr>
  </w:style>
  <w:style w:type="character" w:customStyle="1" w:styleId="Mencinsinresolver2">
    <w:name w:val="Mención sin resolver2"/>
    <w:basedOn w:val="Fuentedeprrafopredeter"/>
    <w:uiPriority w:val="99"/>
    <w:semiHidden/>
    <w:unhideWhenUsed/>
    <w:rsid w:val="00A34BA5"/>
    <w:rPr>
      <w:color w:val="605E5C"/>
      <w:shd w:val="clear" w:color="auto" w:fill="E1DFDD"/>
    </w:rPr>
  </w:style>
  <w:style w:type="character" w:customStyle="1" w:styleId="Ttulo1Car">
    <w:name w:val="Título 1 Car"/>
    <w:basedOn w:val="Fuentedeprrafopredeter"/>
    <w:link w:val="Ttulo1"/>
    <w:uiPriority w:val="9"/>
    <w:rsid w:val="008E3E8D"/>
    <w:rPr>
      <w:rFonts w:asciiTheme="majorHAnsi" w:eastAsiaTheme="majorEastAsia" w:hAnsiTheme="majorHAnsi" w:cstheme="majorBidi"/>
      <w:color w:val="2F5496" w:themeColor="accent1" w:themeShade="BF"/>
      <w:sz w:val="32"/>
      <w:szCs w:val="32"/>
    </w:rPr>
  </w:style>
  <w:style w:type="character" w:styleId="Hipervnculovisitado">
    <w:name w:val="FollowedHyperlink"/>
    <w:basedOn w:val="Fuentedeprrafopredeter"/>
    <w:uiPriority w:val="99"/>
    <w:semiHidden/>
    <w:unhideWhenUsed/>
    <w:rsid w:val="0076562F"/>
    <w:rPr>
      <w:color w:val="954F72" w:themeColor="followedHyperlink"/>
      <w:u w:val="single"/>
    </w:rPr>
  </w:style>
  <w:style w:type="character" w:customStyle="1" w:styleId="Mencinsinresolver3">
    <w:name w:val="Mención sin resolver3"/>
    <w:basedOn w:val="Fuentedeprrafopredeter"/>
    <w:uiPriority w:val="99"/>
    <w:semiHidden/>
    <w:unhideWhenUsed/>
    <w:rsid w:val="00EA55A3"/>
    <w:rPr>
      <w:color w:val="605E5C"/>
      <w:shd w:val="clear" w:color="auto" w:fill="E1DFDD"/>
    </w:rPr>
  </w:style>
  <w:style w:type="paragraph" w:styleId="Encabezado">
    <w:name w:val="header"/>
    <w:basedOn w:val="Normal"/>
    <w:link w:val="EncabezadoCar"/>
    <w:uiPriority w:val="99"/>
    <w:unhideWhenUsed/>
    <w:rsid w:val="00B5101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5101C"/>
    <w:rPr>
      <w:rFonts w:ascii="Arial" w:hAnsi="Arial"/>
    </w:rPr>
  </w:style>
  <w:style w:type="paragraph" w:styleId="Piedepgina">
    <w:name w:val="footer"/>
    <w:basedOn w:val="Normal"/>
    <w:link w:val="PiedepginaCar"/>
    <w:uiPriority w:val="99"/>
    <w:unhideWhenUsed/>
    <w:rsid w:val="00B5101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5101C"/>
    <w:rPr>
      <w:rFonts w:ascii="Arial" w:hAnsi="Arial"/>
    </w:rPr>
  </w:style>
  <w:style w:type="character" w:customStyle="1" w:styleId="notranslate">
    <w:name w:val="notranslate"/>
    <w:basedOn w:val="Fuentedeprrafopredeter"/>
    <w:rsid w:val="008D6D3C"/>
  </w:style>
  <w:style w:type="character" w:styleId="Mencinsinresolver">
    <w:name w:val="Unresolved Mention"/>
    <w:basedOn w:val="Fuentedeprrafopredeter"/>
    <w:uiPriority w:val="99"/>
    <w:semiHidden/>
    <w:unhideWhenUsed/>
    <w:rsid w:val="00D92C1D"/>
    <w:rPr>
      <w:color w:val="605E5C"/>
      <w:shd w:val="clear" w:color="auto" w:fill="E1DFDD"/>
    </w:rPr>
  </w:style>
  <w:style w:type="character" w:customStyle="1" w:styleId="caps">
    <w:name w:val="caps"/>
    <w:basedOn w:val="Fuentedeprrafopredeter"/>
    <w:rsid w:val="00D35671"/>
  </w:style>
  <w:style w:type="paragraph" w:customStyle="1" w:styleId="Default">
    <w:name w:val="Default"/>
    <w:rsid w:val="00BC665D"/>
    <w:pPr>
      <w:autoSpaceDE w:val="0"/>
      <w:autoSpaceDN w:val="0"/>
      <w:adjustRightInd w:val="0"/>
      <w:spacing w:after="0" w:line="240" w:lineRule="auto"/>
    </w:pPr>
    <w:rPr>
      <w:rFonts w:ascii="Arial" w:hAnsi="Arial" w:cs="Arial"/>
      <w:color w:val="000000"/>
      <w:sz w:val="24"/>
      <w:szCs w:val="24"/>
      <w:lang w:val="es-ES"/>
    </w:rPr>
  </w:style>
  <w:style w:type="paragraph" w:customStyle="1" w:styleId="Titulo3">
    <w:name w:val="Titulo 3"/>
    <w:basedOn w:val="Ttulo2"/>
    <w:link w:val="Titulo3Car"/>
    <w:qFormat/>
    <w:rsid w:val="00053FBC"/>
    <w:rPr>
      <w:sz w:val="22"/>
    </w:rPr>
  </w:style>
  <w:style w:type="paragraph" w:customStyle="1" w:styleId="sctxt">
    <w:name w:val="sctxt"/>
    <w:basedOn w:val="Normal"/>
    <w:rsid w:val="00B97917"/>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character" w:customStyle="1" w:styleId="Titulo3Car">
    <w:name w:val="Titulo 3 Car"/>
    <w:basedOn w:val="Ttulo2Car"/>
    <w:link w:val="Titulo3"/>
    <w:rsid w:val="00053FBC"/>
    <w:rPr>
      <w:rFonts w:ascii="Arial" w:eastAsia="Times New Roman" w:hAnsi="Arial" w:cs="Times New Roman"/>
      <w:b/>
      <w:bCs/>
      <w:iCs/>
      <w:sz w:val="24"/>
      <w:szCs w:val="28"/>
      <w:lang w:val="es-E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84500">
      <w:bodyDiv w:val="1"/>
      <w:marLeft w:val="0"/>
      <w:marRight w:val="0"/>
      <w:marTop w:val="0"/>
      <w:marBottom w:val="0"/>
      <w:divBdr>
        <w:top w:val="none" w:sz="0" w:space="0" w:color="auto"/>
        <w:left w:val="none" w:sz="0" w:space="0" w:color="auto"/>
        <w:bottom w:val="none" w:sz="0" w:space="0" w:color="auto"/>
        <w:right w:val="none" w:sz="0" w:space="0" w:color="auto"/>
      </w:divBdr>
    </w:div>
    <w:div w:id="116342309">
      <w:bodyDiv w:val="1"/>
      <w:marLeft w:val="0"/>
      <w:marRight w:val="0"/>
      <w:marTop w:val="0"/>
      <w:marBottom w:val="0"/>
      <w:divBdr>
        <w:top w:val="none" w:sz="0" w:space="0" w:color="auto"/>
        <w:left w:val="none" w:sz="0" w:space="0" w:color="auto"/>
        <w:bottom w:val="none" w:sz="0" w:space="0" w:color="auto"/>
        <w:right w:val="none" w:sz="0" w:space="0" w:color="auto"/>
      </w:divBdr>
      <w:divsChild>
        <w:div w:id="1969122432">
          <w:marLeft w:val="0"/>
          <w:marRight w:val="0"/>
          <w:marTop w:val="0"/>
          <w:marBottom w:val="0"/>
          <w:divBdr>
            <w:top w:val="none" w:sz="0" w:space="0" w:color="auto"/>
            <w:left w:val="none" w:sz="0" w:space="0" w:color="auto"/>
            <w:bottom w:val="none" w:sz="0" w:space="0" w:color="auto"/>
            <w:right w:val="none" w:sz="0" w:space="0" w:color="auto"/>
          </w:divBdr>
          <w:divsChild>
            <w:div w:id="66991176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27941637">
      <w:bodyDiv w:val="1"/>
      <w:marLeft w:val="0"/>
      <w:marRight w:val="0"/>
      <w:marTop w:val="0"/>
      <w:marBottom w:val="0"/>
      <w:divBdr>
        <w:top w:val="none" w:sz="0" w:space="0" w:color="auto"/>
        <w:left w:val="none" w:sz="0" w:space="0" w:color="auto"/>
        <w:bottom w:val="none" w:sz="0" w:space="0" w:color="auto"/>
        <w:right w:val="none" w:sz="0" w:space="0" w:color="auto"/>
      </w:divBdr>
    </w:div>
    <w:div w:id="143786685">
      <w:bodyDiv w:val="1"/>
      <w:marLeft w:val="0"/>
      <w:marRight w:val="0"/>
      <w:marTop w:val="0"/>
      <w:marBottom w:val="0"/>
      <w:divBdr>
        <w:top w:val="none" w:sz="0" w:space="0" w:color="auto"/>
        <w:left w:val="none" w:sz="0" w:space="0" w:color="auto"/>
        <w:bottom w:val="none" w:sz="0" w:space="0" w:color="auto"/>
        <w:right w:val="none" w:sz="0" w:space="0" w:color="auto"/>
      </w:divBdr>
    </w:div>
    <w:div w:id="170263653">
      <w:bodyDiv w:val="1"/>
      <w:marLeft w:val="0"/>
      <w:marRight w:val="0"/>
      <w:marTop w:val="0"/>
      <w:marBottom w:val="0"/>
      <w:divBdr>
        <w:top w:val="none" w:sz="0" w:space="0" w:color="auto"/>
        <w:left w:val="none" w:sz="0" w:space="0" w:color="auto"/>
        <w:bottom w:val="none" w:sz="0" w:space="0" w:color="auto"/>
        <w:right w:val="none" w:sz="0" w:space="0" w:color="auto"/>
      </w:divBdr>
    </w:div>
    <w:div w:id="218327326">
      <w:bodyDiv w:val="1"/>
      <w:marLeft w:val="0"/>
      <w:marRight w:val="0"/>
      <w:marTop w:val="0"/>
      <w:marBottom w:val="0"/>
      <w:divBdr>
        <w:top w:val="none" w:sz="0" w:space="0" w:color="auto"/>
        <w:left w:val="none" w:sz="0" w:space="0" w:color="auto"/>
        <w:bottom w:val="none" w:sz="0" w:space="0" w:color="auto"/>
        <w:right w:val="none" w:sz="0" w:space="0" w:color="auto"/>
      </w:divBdr>
    </w:div>
    <w:div w:id="235627222">
      <w:bodyDiv w:val="1"/>
      <w:marLeft w:val="0"/>
      <w:marRight w:val="0"/>
      <w:marTop w:val="0"/>
      <w:marBottom w:val="0"/>
      <w:divBdr>
        <w:top w:val="none" w:sz="0" w:space="0" w:color="auto"/>
        <w:left w:val="none" w:sz="0" w:space="0" w:color="auto"/>
        <w:bottom w:val="none" w:sz="0" w:space="0" w:color="auto"/>
        <w:right w:val="none" w:sz="0" w:space="0" w:color="auto"/>
      </w:divBdr>
    </w:div>
    <w:div w:id="325520139">
      <w:bodyDiv w:val="1"/>
      <w:marLeft w:val="0"/>
      <w:marRight w:val="0"/>
      <w:marTop w:val="0"/>
      <w:marBottom w:val="0"/>
      <w:divBdr>
        <w:top w:val="none" w:sz="0" w:space="0" w:color="auto"/>
        <w:left w:val="none" w:sz="0" w:space="0" w:color="auto"/>
        <w:bottom w:val="none" w:sz="0" w:space="0" w:color="auto"/>
        <w:right w:val="none" w:sz="0" w:space="0" w:color="auto"/>
      </w:divBdr>
    </w:div>
    <w:div w:id="391774226">
      <w:bodyDiv w:val="1"/>
      <w:marLeft w:val="0"/>
      <w:marRight w:val="0"/>
      <w:marTop w:val="0"/>
      <w:marBottom w:val="0"/>
      <w:divBdr>
        <w:top w:val="none" w:sz="0" w:space="0" w:color="auto"/>
        <w:left w:val="none" w:sz="0" w:space="0" w:color="auto"/>
        <w:bottom w:val="none" w:sz="0" w:space="0" w:color="auto"/>
        <w:right w:val="none" w:sz="0" w:space="0" w:color="auto"/>
      </w:divBdr>
    </w:div>
    <w:div w:id="407843530">
      <w:bodyDiv w:val="1"/>
      <w:marLeft w:val="0"/>
      <w:marRight w:val="0"/>
      <w:marTop w:val="0"/>
      <w:marBottom w:val="0"/>
      <w:divBdr>
        <w:top w:val="none" w:sz="0" w:space="0" w:color="auto"/>
        <w:left w:val="none" w:sz="0" w:space="0" w:color="auto"/>
        <w:bottom w:val="none" w:sz="0" w:space="0" w:color="auto"/>
        <w:right w:val="none" w:sz="0" w:space="0" w:color="auto"/>
      </w:divBdr>
    </w:div>
    <w:div w:id="424687197">
      <w:bodyDiv w:val="1"/>
      <w:marLeft w:val="0"/>
      <w:marRight w:val="0"/>
      <w:marTop w:val="0"/>
      <w:marBottom w:val="0"/>
      <w:divBdr>
        <w:top w:val="none" w:sz="0" w:space="0" w:color="auto"/>
        <w:left w:val="none" w:sz="0" w:space="0" w:color="auto"/>
        <w:bottom w:val="none" w:sz="0" w:space="0" w:color="auto"/>
        <w:right w:val="none" w:sz="0" w:space="0" w:color="auto"/>
      </w:divBdr>
    </w:div>
    <w:div w:id="471755105">
      <w:bodyDiv w:val="1"/>
      <w:marLeft w:val="0"/>
      <w:marRight w:val="0"/>
      <w:marTop w:val="0"/>
      <w:marBottom w:val="0"/>
      <w:divBdr>
        <w:top w:val="none" w:sz="0" w:space="0" w:color="auto"/>
        <w:left w:val="none" w:sz="0" w:space="0" w:color="auto"/>
        <w:bottom w:val="none" w:sz="0" w:space="0" w:color="auto"/>
        <w:right w:val="none" w:sz="0" w:space="0" w:color="auto"/>
      </w:divBdr>
    </w:div>
    <w:div w:id="487795180">
      <w:bodyDiv w:val="1"/>
      <w:marLeft w:val="0"/>
      <w:marRight w:val="0"/>
      <w:marTop w:val="0"/>
      <w:marBottom w:val="0"/>
      <w:divBdr>
        <w:top w:val="none" w:sz="0" w:space="0" w:color="auto"/>
        <w:left w:val="none" w:sz="0" w:space="0" w:color="auto"/>
        <w:bottom w:val="none" w:sz="0" w:space="0" w:color="auto"/>
        <w:right w:val="none" w:sz="0" w:space="0" w:color="auto"/>
      </w:divBdr>
    </w:div>
    <w:div w:id="518979873">
      <w:bodyDiv w:val="1"/>
      <w:marLeft w:val="0"/>
      <w:marRight w:val="0"/>
      <w:marTop w:val="0"/>
      <w:marBottom w:val="0"/>
      <w:divBdr>
        <w:top w:val="none" w:sz="0" w:space="0" w:color="auto"/>
        <w:left w:val="none" w:sz="0" w:space="0" w:color="auto"/>
        <w:bottom w:val="none" w:sz="0" w:space="0" w:color="auto"/>
        <w:right w:val="none" w:sz="0" w:space="0" w:color="auto"/>
      </w:divBdr>
      <w:divsChild>
        <w:div w:id="122777825">
          <w:marLeft w:val="0"/>
          <w:marRight w:val="0"/>
          <w:marTop w:val="0"/>
          <w:marBottom w:val="0"/>
          <w:divBdr>
            <w:top w:val="none" w:sz="0" w:space="0" w:color="auto"/>
            <w:left w:val="none" w:sz="0" w:space="0" w:color="auto"/>
            <w:bottom w:val="none" w:sz="0" w:space="0" w:color="auto"/>
            <w:right w:val="none" w:sz="0" w:space="0" w:color="auto"/>
          </w:divBdr>
          <w:divsChild>
            <w:div w:id="233663359">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590048387">
      <w:bodyDiv w:val="1"/>
      <w:marLeft w:val="0"/>
      <w:marRight w:val="0"/>
      <w:marTop w:val="0"/>
      <w:marBottom w:val="0"/>
      <w:divBdr>
        <w:top w:val="none" w:sz="0" w:space="0" w:color="auto"/>
        <w:left w:val="none" w:sz="0" w:space="0" w:color="auto"/>
        <w:bottom w:val="none" w:sz="0" w:space="0" w:color="auto"/>
        <w:right w:val="none" w:sz="0" w:space="0" w:color="auto"/>
      </w:divBdr>
      <w:divsChild>
        <w:div w:id="769082290">
          <w:marLeft w:val="0"/>
          <w:marRight w:val="0"/>
          <w:marTop w:val="0"/>
          <w:marBottom w:val="0"/>
          <w:divBdr>
            <w:top w:val="none" w:sz="0" w:space="0" w:color="auto"/>
            <w:left w:val="none" w:sz="0" w:space="0" w:color="auto"/>
            <w:bottom w:val="none" w:sz="0" w:space="0" w:color="auto"/>
            <w:right w:val="none" w:sz="0" w:space="0" w:color="auto"/>
          </w:divBdr>
          <w:divsChild>
            <w:div w:id="394016122">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614025646">
      <w:bodyDiv w:val="1"/>
      <w:marLeft w:val="0"/>
      <w:marRight w:val="0"/>
      <w:marTop w:val="0"/>
      <w:marBottom w:val="0"/>
      <w:divBdr>
        <w:top w:val="none" w:sz="0" w:space="0" w:color="auto"/>
        <w:left w:val="none" w:sz="0" w:space="0" w:color="auto"/>
        <w:bottom w:val="none" w:sz="0" w:space="0" w:color="auto"/>
        <w:right w:val="none" w:sz="0" w:space="0" w:color="auto"/>
      </w:divBdr>
    </w:div>
    <w:div w:id="731391992">
      <w:bodyDiv w:val="1"/>
      <w:marLeft w:val="0"/>
      <w:marRight w:val="0"/>
      <w:marTop w:val="0"/>
      <w:marBottom w:val="0"/>
      <w:divBdr>
        <w:top w:val="none" w:sz="0" w:space="0" w:color="auto"/>
        <w:left w:val="none" w:sz="0" w:space="0" w:color="auto"/>
        <w:bottom w:val="none" w:sz="0" w:space="0" w:color="auto"/>
        <w:right w:val="none" w:sz="0" w:space="0" w:color="auto"/>
      </w:divBdr>
    </w:div>
    <w:div w:id="796484817">
      <w:bodyDiv w:val="1"/>
      <w:marLeft w:val="0"/>
      <w:marRight w:val="0"/>
      <w:marTop w:val="0"/>
      <w:marBottom w:val="0"/>
      <w:divBdr>
        <w:top w:val="none" w:sz="0" w:space="0" w:color="auto"/>
        <w:left w:val="none" w:sz="0" w:space="0" w:color="auto"/>
        <w:bottom w:val="none" w:sz="0" w:space="0" w:color="auto"/>
        <w:right w:val="none" w:sz="0" w:space="0" w:color="auto"/>
      </w:divBdr>
    </w:div>
    <w:div w:id="801113364">
      <w:bodyDiv w:val="1"/>
      <w:marLeft w:val="0"/>
      <w:marRight w:val="0"/>
      <w:marTop w:val="0"/>
      <w:marBottom w:val="0"/>
      <w:divBdr>
        <w:top w:val="none" w:sz="0" w:space="0" w:color="auto"/>
        <w:left w:val="none" w:sz="0" w:space="0" w:color="auto"/>
        <w:bottom w:val="none" w:sz="0" w:space="0" w:color="auto"/>
        <w:right w:val="none" w:sz="0" w:space="0" w:color="auto"/>
      </w:divBdr>
    </w:div>
    <w:div w:id="823358646">
      <w:bodyDiv w:val="1"/>
      <w:marLeft w:val="0"/>
      <w:marRight w:val="0"/>
      <w:marTop w:val="0"/>
      <w:marBottom w:val="0"/>
      <w:divBdr>
        <w:top w:val="none" w:sz="0" w:space="0" w:color="auto"/>
        <w:left w:val="none" w:sz="0" w:space="0" w:color="auto"/>
        <w:bottom w:val="none" w:sz="0" w:space="0" w:color="auto"/>
        <w:right w:val="none" w:sz="0" w:space="0" w:color="auto"/>
      </w:divBdr>
    </w:div>
    <w:div w:id="890922046">
      <w:bodyDiv w:val="1"/>
      <w:marLeft w:val="0"/>
      <w:marRight w:val="0"/>
      <w:marTop w:val="0"/>
      <w:marBottom w:val="0"/>
      <w:divBdr>
        <w:top w:val="none" w:sz="0" w:space="0" w:color="auto"/>
        <w:left w:val="none" w:sz="0" w:space="0" w:color="auto"/>
        <w:bottom w:val="none" w:sz="0" w:space="0" w:color="auto"/>
        <w:right w:val="none" w:sz="0" w:space="0" w:color="auto"/>
      </w:divBdr>
    </w:div>
    <w:div w:id="912929384">
      <w:bodyDiv w:val="1"/>
      <w:marLeft w:val="0"/>
      <w:marRight w:val="0"/>
      <w:marTop w:val="0"/>
      <w:marBottom w:val="0"/>
      <w:divBdr>
        <w:top w:val="none" w:sz="0" w:space="0" w:color="auto"/>
        <w:left w:val="none" w:sz="0" w:space="0" w:color="auto"/>
        <w:bottom w:val="none" w:sz="0" w:space="0" w:color="auto"/>
        <w:right w:val="none" w:sz="0" w:space="0" w:color="auto"/>
      </w:divBdr>
    </w:div>
    <w:div w:id="914123056">
      <w:bodyDiv w:val="1"/>
      <w:marLeft w:val="0"/>
      <w:marRight w:val="0"/>
      <w:marTop w:val="0"/>
      <w:marBottom w:val="0"/>
      <w:divBdr>
        <w:top w:val="none" w:sz="0" w:space="0" w:color="auto"/>
        <w:left w:val="none" w:sz="0" w:space="0" w:color="auto"/>
        <w:bottom w:val="none" w:sz="0" w:space="0" w:color="auto"/>
        <w:right w:val="none" w:sz="0" w:space="0" w:color="auto"/>
      </w:divBdr>
    </w:div>
    <w:div w:id="982546545">
      <w:bodyDiv w:val="1"/>
      <w:marLeft w:val="0"/>
      <w:marRight w:val="0"/>
      <w:marTop w:val="0"/>
      <w:marBottom w:val="0"/>
      <w:divBdr>
        <w:top w:val="none" w:sz="0" w:space="0" w:color="auto"/>
        <w:left w:val="none" w:sz="0" w:space="0" w:color="auto"/>
        <w:bottom w:val="none" w:sz="0" w:space="0" w:color="auto"/>
        <w:right w:val="none" w:sz="0" w:space="0" w:color="auto"/>
      </w:divBdr>
    </w:div>
    <w:div w:id="1041175385">
      <w:bodyDiv w:val="1"/>
      <w:marLeft w:val="0"/>
      <w:marRight w:val="0"/>
      <w:marTop w:val="0"/>
      <w:marBottom w:val="0"/>
      <w:divBdr>
        <w:top w:val="none" w:sz="0" w:space="0" w:color="auto"/>
        <w:left w:val="none" w:sz="0" w:space="0" w:color="auto"/>
        <w:bottom w:val="none" w:sz="0" w:space="0" w:color="auto"/>
        <w:right w:val="none" w:sz="0" w:space="0" w:color="auto"/>
      </w:divBdr>
    </w:div>
    <w:div w:id="1061563453">
      <w:bodyDiv w:val="1"/>
      <w:marLeft w:val="0"/>
      <w:marRight w:val="0"/>
      <w:marTop w:val="0"/>
      <w:marBottom w:val="0"/>
      <w:divBdr>
        <w:top w:val="none" w:sz="0" w:space="0" w:color="auto"/>
        <w:left w:val="none" w:sz="0" w:space="0" w:color="auto"/>
        <w:bottom w:val="none" w:sz="0" w:space="0" w:color="auto"/>
        <w:right w:val="none" w:sz="0" w:space="0" w:color="auto"/>
      </w:divBdr>
    </w:div>
    <w:div w:id="1074469209">
      <w:bodyDiv w:val="1"/>
      <w:marLeft w:val="0"/>
      <w:marRight w:val="0"/>
      <w:marTop w:val="0"/>
      <w:marBottom w:val="0"/>
      <w:divBdr>
        <w:top w:val="none" w:sz="0" w:space="0" w:color="auto"/>
        <w:left w:val="none" w:sz="0" w:space="0" w:color="auto"/>
        <w:bottom w:val="none" w:sz="0" w:space="0" w:color="auto"/>
        <w:right w:val="none" w:sz="0" w:space="0" w:color="auto"/>
      </w:divBdr>
    </w:div>
    <w:div w:id="1136801092">
      <w:bodyDiv w:val="1"/>
      <w:marLeft w:val="0"/>
      <w:marRight w:val="0"/>
      <w:marTop w:val="0"/>
      <w:marBottom w:val="0"/>
      <w:divBdr>
        <w:top w:val="none" w:sz="0" w:space="0" w:color="auto"/>
        <w:left w:val="none" w:sz="0" w:space="0" w:color="auto"/>
        <w:bottom w:val="none" w:sz="0" w:space="0" w:color="auto"/>
        <w:right w:val="none" w:sz="0" w:space="0" w:color="auto"/>
      </w:divBdr>
      <w:divsChild>
        <w:div w:id="1538858148">
          <w:marLeft w:val="0"/>
          <w:marRight w:val="0"/>
          <w:marTop w:val="0"/>
          <w:marBottom w:val="0"/>
          <w:divBdr>
            <w:top w:val="none" w:sz="0" w:space="0" w:color="auto"/>
            <w:left w:val="none" w:sz="0" w:space="0" w:color="auto"/>
            <w:bottom w:val="none" w:sz="0" w:space="0" w:color="auto"/>
            <w:right w:val="none" w:sz="0" w:space="0" w:color="auto"/>
          </w:divBdr>
        </w:div>
      </w:divsChild>
    </w:div>
    <w:div w:id="1189638517">
      <w:bodyDiv w:val="1"/>
      <w:marLeft w:val="0"/>
      <w:marRight w:val="0"/>
      <w:marTop w:val="0"/>
      <w:marBottom w:val="0"/>
      <w:divBdr>
        <w:top w:val="none" w:sz="0" w:space="0" w:color="auto"/>
        <w:left w:val="none" w:sz="0" w:space="0" w:color="auto"/>
        <w:bottom w:val="none" w:sz="0" w:space="0" w:color="auto"/>
        <w:right w:val="none" w:sz="0" w:space="0" w:color="auto"/>
      </w:divBdr>
      <w:divsChild>
        <w:div w:id="738359126">
          <w:marLeft w:val="0"/>
          <w:marRight w:val="0"/>
          <w:marTop w:val="0"/>
          <w:marBottom w:val="0"/>
          <w:divBdr>
            <w:top w:val="none" w:sz="0" w:space="0" w:color="auto"/>
            <w:left w:val="none" w:sz="0" w:space="0" w:color="auto"/>
            <w:bottom w:val="none" w:sz="0" w:space="0" w:color="auto"/>
            <w:right w:val="none" w:sz="0" w:space="0" w:color="auto"/>
          </w:divBdr>
          <w:divsChild>
            <w:div w:id="1326322557">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374421113">
      <w:bodyDiv w:val="1"/>
      <w:marLeft w:val="0"/>
      <w:marRight w:val="0"/>
      <w:marTop w:val="0"/>
      <w:marBottom w:val="0"/>
      <w:divBdr>
        <w:top w:val="none" w:sz="0" w:space="0" w:color="auto"/>
        <w:left w:val="none" w:sz="0" w:space="0" w:color="auto"/>
        <w:bottom w:val="none" w:sz="0" w:space="0" w:color="auto"/>
        <w:right w:val="none" w:sz="0" w:space="0" w:color="auto"/>
      </w:divBdr>
    </w:div>
    <w:div w:id="1425227743">
      <w:bodyDiv w:val="1"/>
      <w:marLeft w:val="0"/>
      <w:marRight w:val="0"/>
      <w:marTop w:val="0"/>
      <w:marBottom w:val="0"/>
      <w:divBdr>
        <w:top w:val="none" w:sz="0" w:space="0" w:color="auto"/>
        <w:left w:val="none" w:sz="0" w:space="0" w:color="auto"/>
        <w:bottom w:val="none" w:sz="0" w:space="0" w:color="auto"/>
        <w:right w:val="none" w:sz="0" w:space="0" w:color="auto"/>
      </w:divBdr>
    </w:div>
    <w:div w:id="1556895957">
      <w:bodyDiv w:val="1"/>
      <w:marLeft w:val="0"/>
      <w:marRight w:val="0"/>
      <w:marTop w:val="0"/>
      <w:marBottom w:val="0"/>
      <w:divBdr>
        <w:top w:val="none" w:sz="0" w:space="0" w:color="auto"/>
        <w:left w:val="none" w:sz="0" w:space="0" w:color="auto"/>
        <w:bottom w:val="none" w:sz="0" w:space="0" w:color="auto"/>
        <w:right w:val="none" w:sz="0" w:space="0" w:color="auto"/>
      </w:divBdr>
    </w:div>
    <w:div w:id="1565334521">
      <w:bodyDiv w:val="1"/>
      <w:marLeft w:val="0"/>
      <w:marRight w:val="0"/>
      <w:marTop w:val="0"/>
      <w:marBottom w:val="0"/>
      <w:divBdr>
        <w:top w:val="none" w:sz="0" w:space="0" w:color="auto"/>
        <w:left w:val="none" w:sz="0" w:space="0" w:color="auto"/>
        <w:bottom w:val="none" w:sz="0" w:space="0" w:color="auto"/>
        <w:right w:val="none" w:sz="0" w:space="0" w:color="auto"/>
      </w:divBdr>
    </w:div>
    <w:div w:id="1593735577">
      <w:bodyDiv w:val="1"/>
      <w:marLeft w:val="0"/>
      <w:marRight w:val="0"/>
      <w:marTop w:val="0"/>
      <w:marBottom w:val="0"/>
      <w:divBdr>
        <w:top w:val="none" w:sz="0" w:space="0" w:color="auto"/>
        <w:left w:val="none" w:sz="0" w:space="0" w:color="auto"/>
        <w:bottom w:val="none" w:sz="0" w:space="0" w:color="auto"/>
        <w:right w:val="none" w:sz="0" w:space="0" w:color="auto"/>
      </w:divBdr>
    </w:div>
    <w:div w:id="1597909284">
      <w:bodyDiv w:val="1"/>
      <w:marLeft w:val="0"/>
      <w:marRight w:val="0"/>
      <w:marTop w:val="0"/>
      <w:marBottom w:val="0"/>
      <w:divBdr>
        <w:top w:val="none" w:sz="0" w:space="0" w:color="auto"/>
        <w:left w:val="none" w:sz="0" w:space="0" w:color="auto"/>
        <w:bottom w:val="none" w:sz="0" w:space="0" w:color="auto"/>
        <w:right w:val="none" w:sz="0" w:space="0" w:color="auto"/>
      </w:divBdr>
    </w:div>
    <w:div w:id="1599482317">
      <w:bodyDiv w:val="1"/>
      <w:marLeft w:val="0"/>
      <w:marRight w:val="0"/>
      <w:marTop w:val="0"/>
      <w:marBottom w:val="0"/>
      <w:divBdr>
        <w:top w:val="none" w:sz="0" w:space="0" w:color="auto"/>
        <w:left w:val="none" w:sz="0" w:space="0" w:color="auto"/>
        <w:bottom w:val="none" w:sz="0" w:space="0" w:color="auto"/>
        <w:right w:val="none" w:sz="0" w:space="0" w:color="auto"/>
      </w:divBdr>
      <w:divsChild>
        <w:div w:id="1428842682">
          <w:marLeft w:val="0"/>
          <w:marRight w:val="0"/>
          <w:marTop w:val="0"/>
          <w:marBottom w:val="0"/>
          <w:divBdr>
            <w:top w:val="none" w:sz="0" w:space="0" w:color="auto"/>
            <w:left w:val="none" w:sz="0" w:space="0" w:color="auto"/>
            <w:bottom w:val="none" w:sz="0" w:space="0" w:color="auto"/>
            <w:right w:val="none" w:sz="0" w:space="0" w:color="auto"/>
          </w:divBdr>
          <w:divsChild>
            <w:div w:id="2097094400">
              <w:marLeft w:val="0"/>
              <w:marRight w:val="0"/>
              <w:marTop w:val="240"/>
              <w:marBottom w:val="0"/>
              <w:divBdr>
                <w:top w:val="single" w:sz="6" w:space="0" w:color="666666"/>
                <w:left w:val="single" w:sz="6" w:space="6" w:color="666666"/>
                <w:bottom w:val="single" w:sz="6" w:space="6" w:color="666666"/>
                <w:right w:val="single" w:sz="6" w:space="6" w:color="666666"/>
              </w:divBdr>
            </w:div>
          </w:divsChild>
        </w:div>
      </w:divsChild>
    </w:div>
    <w:div w:id="1651909824">
      <w:bodyDiv w:val="1"/>
      <w:marLeft w:val="0"/>
      <w:marRight w:val="0"/>
      <w:marTop w:val="0"/>
      <w:marBottom w:val="0"/>
      <w:divBdr>
        <w:top w:val="none" w:sz="0" w:space="0" w:color="auto"/>
        <w:left w:val="none" w:sz="0" w:space="0" w:color="auto"/>
        <w:bottom w:val="none" w:sz="0" w:space="0" w:color="auto"/>
        <w:right w:val="none" w:sz="0" w:space="0" w:color="auto"/>
      </w:divBdr>
    </w:div>
    <w:div w:id="1735197347">
      <w:bodyDiv w:val="1"/>
      <w:marLeft w:val="0"/>
      <w:marRight w:val="0"/>
      <w:marTop w:val="0"/>
      <w:marBottom w:val="0"/>
      <w:divBdr>
        <w:top w:val="none" w:sz="0" w:space="0" w:color="auto"/>
        <w:left w:val="none" w:sz="0" w:space="0" w:color="auto"/>
        <w:bottom w:val="none" w:sz="0" w:space="0" w:color="auto"/>
        <w:right w:val="none" w:sz="0" w:space="0" w:color="auto"/>
      </w:divBdr>
    </w:div>
    <w:div w:id="1740057766">
      <w:bodyDiv w:val="1"/>
      <w:marLeft w:val="0"/>
      <w:marRight w:val="0"/>
      <w:marTop w:val="0"/>
      <w:marBottom w:val="0"/>
      <w:divBdr>
        <w:top w:val="none" w:sz="0" w:space="0" w:color="auto"/>
        <w:left w:val="none" w:sz="0" w:space="0" w:color="auto"/>
        <w:bottom w:val="none" w:sz="0" w:space="0" w:color="auto"/>
        <w:right w:val="none" w:sz="0" w:space="0" w:color="auto"/>
      </w:divBdr>
    </w:div>
    <w:div w:id="1795437892">
      <w:bodyDiv w:val="1"/>
      <w:marLeft w:val="0"/>
      <w:marRight w:val="0"/>
      <w:marTop w:val="0"/>
      <w:marBottom w:val="0"/>
      <w:divBdr>
        <w:top w:val="none" w:sz="0" w:space="0" w:color="auto"/>
        <w:left w:val="none" w:sz="0" w:space="0" w:color="auto"/>
        <w:bottom w:val="none" w:sz="0" w:space="0" w:color="auto"/>
        <w:right w:val="none" w:sz="0" w:space="0" w:color="auto"/>
      </w:divBdr>
    </w:div>
    <w:div w:id="1914318466">
      <w:bodyDiv w:val="1"/>
      <w:marLeft w:val="0"/>
      <w:marRight w:val="0"/>
      <w:marTop w:val="0"/>
      <w:marBottom w:val="0"/>
      <w:divBdr>
        <w:top w:val="none" w:sz="0" w:space="0" w:color="auto"/>
        <w:left w:val="none" w:sz="0" w:space="0" w:color="auto"/>
        <w:bottom w:val="none" w:sz="0" w:space="0" w:color="auto"/>
        <w:right w:val="none" w:sz="0" w:space="0" w:color="auto"/>
      </w:divBdr>
    </w:div>
    <w:div w:id="1918201396">
      <w:bodyDiv w:val="1"/>
      <w:marLeft w:val="0"/>
      <w:marRight w:val="0"/>
      <w:marTop w:val="0"/>
      <w:marBottom w:val="0"/>
      <w:divBdr>
        <w:top w:val="none" w:sz="0" w:space="0" w:color="auto"/>
        <w:left w:val="none" w:sz="0" w:space="0" w:color="auto"/>
        <w:bottom w:val="none" w:sz="0" w:space="0" w:color="auto"/>
        <w:right w:val="none" w:sz="0" w:space="0" w:color="auto"/>
      </w:divBdr>
    </w:div>
    <w:div w:id="1938054221">
      <w:bodyDiv w:val="1"/>
      <w:marLeft w:val="0"/>
      <w:marRight w:val="0"/>
      <w:marTop w:val="0"/>
      <w:marBottom w:val="0"/>
      <w:divBdr>
        <w:top w:val="none" w:sz="0" w:space="0" w:color="auto"/>
        <w:left w:val="none" w:sz="0" w:space="0" w:color="auto"/>
        <w:bottom w:val="none" w:sz="0" w:space="0" w:color="auto"/>
        <w:right w:val="none" w:sz="0" w:space="0" w:color="auto"/>
      </w:divBdr>
    </w:div>
    <w:div w:id="2057124245">
      <w:bodyDiv w:val="1"/>
      <w:marLeft w:val="0"/>
      <w:marRight w:val="0"/>
      <w:marTop w:val="0"/>
      <w:marBottom w:val="0"/>
      <w:divBdr>
        <w:top w:val="none" w:sz="0" w:space="0" w:color="auto"/>
        <w:left w:val="none" w:sz="0" w:space="0" w:color="auto"/>
        <w:bottom w:val="none" w:sz="0" w:space="0" w:color="auto"/>
        <w:right w:val="none" w:sz="0" w:space="0" w:color="auto"/>
      </w:divBdr>
    </w:div>
    <w:div w:id="2077118421">
      <w:bodyDiv w:val="1"/>
      <w:marLeft w:val="0"/>
      <w:marRight w:val="0"/>
      <w:marTop w:val="0"/>
      <w:marBottom w:val="0"/>
      <w:divBdr>
        <w:top w:val="none" w:sz="0" w:space="0" w:color="auto"/>
        <w:left w:val="none" w:sz="0" w:space="0" w:color="auto"/>
        <w:bottom w:val="none" w:sz="0" w:space="0" w:color="auto"/>
        <w:right w:val="none" w:sz="0" w:space="0" w:color="auto"/>
      </w:divBdr>
    </w:div>
    <w:div w:id="211015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idar.org/traducciones/wcag20/es/" TargetMode="External"/><Relationship Id="rId18" Type="http://schemas.openxmlformats.org/officeDocument/2006/relationships/hyperlink" Target="http://www.sidar.org/traducciones/wcag20/es/" TargetMode="External"/><Relationship Id="rId26" Type="http://schemas.openxmlformats.org/officeDocument/2006/relationships/hyperlink" Target="http://www.sidar.org/traducciones/wcag20/es/" TargetMode="External"/><Relationship Id="rId39" Type="http://schemas.openxmlformats.org/officeDocument/2006/relationships/hyperlink" Target="https://ar.000webhost.com" TargetMode="External"/><Relationship Id="rId21" Type="http://schemas.openxmlformats.org/officeDocument/2006/relationships/hyperlink" Target="http://www.sidar.org/traducciones/wcag20/es/" TargetMode="External"/><Relationship Id="rId34" Type="http://schemas.openxmlformats.org/officeDocument/2006/relationships/hyperlink" Target="http://accesibilidadweb.dlsi.ua.es/?menu=definicion"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idar.org/traducciones/wcag20/es/" TargetMode="External"/><Relationship Id="rId20" Type="http://schemas.openxmlformats.org/officeDocument/2006/relationships/hyperlink" Target="http://www.sidar.org/traducciones/wcag20/es/" TargetMode="External"/><Relationship Id="rId29" Type="http://schemas.openxmlformats.org/officeDocument/2006/relationships/hyperlink" Target="https://www.w3c.es/Traducciones/es/WAI/intro/accessibilit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c.es/estandares" TargetMode="External"/><Relationship Id="rId24" Type="http://schemas.openxmlformats.org/officeDocument/2006/relationships/hyperlink" Target="http://www.sidar.org/traducciones/wcag20/es/" TargetMode="External"/><Relationship Id="rId32" Type="http://schemas.openxmlformats.org/officeDocument/2006/relationships/hyperlink" Target="http://accesibilidadweb.dlsi.ua.es/?menu=pautas-2.0" TargetMode="External"/><Relationship Id="rId37" Type="http://schemas.openxmlformats.org/officeDocument/2006/relationships/hyperlink" Target="https://www.genbeta.com/herramientas/sublime-text-un-sofisticado-editor-de-codigo-multiplataforma" TargetMode="External"/><Relationship Id="rId40" Type="http://schemas.openxmlformats.org/officeDocument/2006/relationships/hyperlink" Target="https://www.tawdis.net/proj" TargetMode="External"/><Relationship Id="rId5" Type="http://schemas.openxmlformats.org/officeDocument/2006/relationships/webSettings" Target="webSettings.xml"/><Relationship Id="rId15" Type="http://schemas.openxmlformats.org/officeDocument/2006/relationships/hyperlink" Target="http://www.sidar.org/traducciones/wcag20/es/" TargetMode="External"/><Relationship Id="rId23" Type="http://schemas.openxmlformats.org/officeDocument/2006/relationships/hyperlink" Target="http://www.sidar.org/traducciones/wcag20/es/" TargetMode="External"/><Relationship Id="rId28" Type="http://schemas.openxmlformats.org/officeDocument/2006/relationships/hyperlink" Target="http://accesibilidadweb.dlsi.ua.es/?menu=definicion" TargetMode="External"/><Relationship Id="rId36" Type="http://schemas.openxmlformats.org/officeDocument/2006/relationships/hyperlink" Target="https://www.w3.org/standards/webdesign/htmlcss.html" TargetMode="External"/><Relationship Id="rId10" Type="http://schemas.openxmlformats.org/officeDocument/2006/relationships/hyperlink" Target="http://www.sidar.org/traducciones/wcag20/es/" TargetMode="External"/><Relationship Id="rId19" Type="http://schemas.openxmlformats.org/officeDocument/2006/relationships/hyperlink" Target="http://www.sidar.org/traducciones/wcag20/es/" TargetMode="External"/><Relationship Id="rId31" Type="http://schemas.openxmlformats.org/officeDocument/2006/relationships/hyperlink" Target="http://www.sidar.org/traducciones/wcag20/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idar.org/traducciones/wcag20/es/" TargetMode="External"/><Relationship Id="rId22" Type="http://schemas.openxmlformats.org/officeDocument/2006/relationships/hyperlink" Target="http://www.sidar.org/traducciones/wcag20/es/" TargetMode="External"/><Relationship Id="rId27" Type="http://schemas.openxmlformats.org/officeDocument/2006/relationships/image" Target="media/image3.png"/><Relationship Id="rId30" Type="http://schemas.openxmlformats.org/officeDocument/2006/relationships/hyperlink" Target="https://www.w3c.es/ayuda/" TargetMode="External"/><Relationship Id="rId35" Type="http://schemas.openxmlformats.org/officeDocument/2006/relationships/hyperlink" Target="https://sites.google.com/site/systemcolegas/modelo-de-ciclo-de-vida"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accesibilidadweb.dlsi.ua.es/?menu=principios-2.0" TargetMode="External"/><Relationship Id="rId17" Type="http://schemas.openxmlformats.org/officeDocument/2006/relationships/hyperlink" Target="http://www.sidar.org/traducciones/wcag20/es/" TargetMode="External"/><Relationship Id="rId25" Type="http://schemas.openxmlformats.org/officeDocument/2006/relationships/hyperlink" Target="http://www.sidar.org/traducciones/wcag20/es/" TargetMode="External"/><Relationship Id="rId33" Type="http://schemas.openxmlformats.org/officeDocument/2006/relationships/hyperlink" Target="https://gplsi.dlsi.ua.es/almacenes/ver.php?pdf=102" TargetMode="External"/><Relationship Id="rId38" Type="http://schemas.openxmlformats.org/officeDocument/2006/relationships/hyperlink" Target="https://www.phpmyadmin.n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DF202-6813-433C-A820-7F35777A2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11</Pages>
  <Words>2935</Words>
  <Characters>16145</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Juanpi Gallardo</dc:creator>
  <cp:keywords/>
  <dc:description/>
  <cp:lastModifiedBy>Juanpi Gallardo</cp:lastModifiedBy>
  <cp:revision>259</cp:revision>
  <cp:lastPrinted>2018-09-10T17:34:00Z</cp:lastPrinted>
  <dcterms:created xsi:type="dcterms:W3CDTF">2018-04-08T23:14:00Z</dcterms:created>
  <dcterms:modified xsi:type="dcterms:W3CDTF">2018-09-10T17:41:00Z</dcterms:modified>
</cp:coreProperties>
</file>