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Mapa Conceptual: Ciclo de Vida del Software</w:t>
      </w:r>
    </w:p>
    <w:p>
      <w:pPr>
        <w:jc w:val="center"/>
      </w:pPr>
      <w:r>
        <w:br/>
        <w:t>Juan José Echavarría Tabares</w:t>
      </w:r>
    </w:p>
    <w:p>
      <w:pPr>
        <w:jc w:val="center"/>
      </w:pPr>
      <w:r>
        <w:t>SENA - Centro de Gestión de Mercadeo, Logística y Tecnologías de la Información</w:t>
      </w:r>
    </w:p>
    <w:p>
      <w:pPr>
        <w:jc w:val="center"/>
      </w:pPr>
      <w:r>
        <w:t>Israel Camilo Gayón Acevedo</w:t>
      </w:r>
    </w:p>
    <w:p>
      <w:pPr>
        <w:jc w:val="center"/>
      </w:pPr>
      <w:r>
        <w:t>01 de junio de 2025</w:t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El ciclo de vida del software representa un conjunto estructurado de procesos, actividades y tareas que guían el desarrollo, implementación y mantenimiento de una solución informática. Desde la recopilación de requisitos hasta la entrega final del producto, este ciclo busca garantizar la calidad, funcionalidad y sostenibilidad del software a lo largo del tiempo. Entender y caracterizar sus componentes es esencial para planificar, gestionar y evaluar cada etapa del proyecto de forma eficiente. Este mapa conceptual ofrece una visión clara y ordenada de los elementos fundamentales del ciclo de vida, sirviendo como herramienta de aprendizaje y referencia para equipos de desarrollo y gestión.</w:t>
      </w:r>
    </w:p>
    <w:p>
      <w:pPr>
        <w:pStyle w:val="Heading1"/>
      </w:pPr>
      <w:r>
        <w:t>Objetivo General</w:t>
      </w:r>
    </w:p>
    <w:p>
      <w:r>
        <w:t>Identificar y caracterizar los componentes fundamentales del ciclo de vida del software mediante un mapa conceptual que represente las relaciones entre procesos, actividades y tareas desde la definición de requisitos hasta la entrega del producto final.</w:t>
      </w:r>
    </w:p>
    <w:p>
      <w:pPr>
        <w:pStyle w:val="Heading1"/>
      </w:pPr>
      <w:r>
        <w:t>Objetivos Específicos</w:t>
      </w:r>
    </w:p>
    <w:p>
      <w:r>
        <w:t>1. Representar gráficamente los elementos clave que conforman el ciclo de vida del software.</w:t>
      </w:r>
    </w:p>
    <w:p>
      <w:r>
        <w:t>2. Relacionar los conceptos de procesos, actividades y tareas con el desarrollo y mantenimiento del sistema.</w:t>
      </w:r>
    </w:p>
    <w:p>
      <w:r>
        <w:t>3. Facilitar la comprensión del ciclo de vida como guía estructural en la ingeniería de software.</w:t>
      </w:r>
    </w:p>
    <w:p>
      <w:pPr>
        <w:pStyle w:val="Heading1"/>
      </w:pPr>
      <w:r>
        <w:t>Conclusiones</w:t>
      </w:r>
    </w:p>
    <w:p>
      <w:r>
        <w:t>El ciclo de vida del software es una guía esencial para asegurar el desarrollo ordenado, eficiente y sostenible de soluciones informáticas. A través del mapa conceptual, se evidencian los componentes interrelacionados que garantizan la continuidad del sistema, desde su concepción hasta su mantenimiento. Comprender esta estructura permite a los desarrolladores adoptar buenas prácticas y tomar decisiones fundamentadas en cada fase del proyecto. Su correcta aplicación contribuye a mejorar la calidad del producto final y a minimizar riesgos técnicos y económicos.</w:t>
      </w:r>
    </w:p>
    <w:p>
      <w:pPr>
        <w:pStyle w:val="Heading1"/>
      </w:pPr>
      <w:r>
        <w:t>Referencias</w:t>
      </w:r>
    </w:p>
    <w:p>
      <w:r>
        <w:t>Sommerville, I. (2011). *Ingeniería del software* (9ª ed.). Pearson Educación.</w:t>
      </w:r>
    </w:p>
    <w:p>
      <w:r>
        <w:t>Pressman, R. S. (2010). *Ingeniería del software: un enfoque práctico* (7ª ed.). McGraw-Hill.</w:t>
      </w:r>
    </w:p>
    <w:p>
      <w:r>
        <w:t>IEEE. (1998). *Standard for Software Life Cycle Processes* (IEEE Std 1074-1997).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