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3699428E" w:rsidR="00796EAD" w:rsidRPr="003264DF" w:rsidRDefault="49D99520" w:rsidP="00796EAD">
            <w:pPr>
              <w:spacing w:before="120" w:after="120"/>
              <w:rPr>
                <w:rStyle w:val="IntenseEmphasis"/>
                <w:i w:val="0"/>
                <w:lang w:val="es-PA"/>
              </w:rPr>
            </w:pPr>
            <w:r w:rsidRPr="00DA45DA">
              <w:rPr>
                <w:rStyle w:val="IntenseEmphasis"/>
                <w:i w:val="0"/>
                <w:lang w:val="es-ES"/>
              </w:rPr>
              <w:t xml:space="preserve">Tienda virtual sobre moda </w:t>
            </w:r>
            <w:r w:rsidR="1B7F1BAD" w:rsidRPr="00DA45DA">
              <w:rPr>
                <w:rStyle w:val="IntenseEmphasis"/>
                <w:i w:val="0"/>
                <w:lang w:val="es-ES"/>
              </w:rPr>
              <w:t>personalizada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5469E524" w:rsidR="00796EAD" w:rsidRPr="003264DF" w:rsidRDefault="18EF7C6C" w:rsidP="00796EAD">
            <w:pPr>
              <w:spacing w:after="0"/>
              <w:rPr>
                <w:rStyle w:val="IntenseEmphasis"/>
                <w:i w:val="0"/>
                <w:lang w:val="es-PA"/>
              </w:rPr>
            </w:pPr>
            <w:r w:rsidRPr="003264DF">
              <w:rPr>
                <w:rStyle w:val="IntenseEmphasis"/>
                <w:i w:val="0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4F249B8F" w:rsidR="00796EAD" w:rsidRPr="003264DF" w:rsidRDefault="0490BB34" w:rsidP="00796EAD">
            <w:pPr>
              <w:spacing w:after="0"/>
              <w:rPr>
                <w:rStyle w:val="IntenseEmphasis"/>
                <w:i w:val="0"/>
                <w:lang w:val="es-PA"/>
              </w:rPr>
            </w:pPr>
            <w:r w:rsidRPr="003264DF">
              <w:rPr>
                <w:rStyle w:val="IntenseEmphasis"/>
                <w:i w:val="0"/>
              </w:rPr>
              <w:t>23/09/2025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206"/>
        <w:gridCol w:w="4748"/>
        <w:gridCol w:w="1276"/>
        <w:gridCol w:w="3260"/>
        <w:gridCol w:w="2693"/>
      </w:tblGrid>
      <w:tr w:rsidR="00F97A20" w14:paraId="72F69A97" w14:textId="77777777" w:rsidTr="21AA8DFB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46FCBA77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DEL REQUISITO</w:t>
            </w:r>
          </w:p>
        </w:tc>
        <w:tc>
          <w:tcPr>
            <w:tcW w:w="1206" w:type="dxa"/>
            <w:shd w:val="clear" w:color="auto" w:fill="D9D9D9" w:themeFill="background1" w:themeFillShade="D9"/>
            <w:vAlign w:val="center"/>
          </w:tcPr>
          <w:p w14:paraId="04CA5F61" w14:textId="44834F0B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CATEGORÍA</w:t>
            </w:r>
          </w:p>
        </w:tc>
        <w:tc>
          <w:tcPr>
            <w:tcW w:w="4748" w:type="dxa"/>
            <w:shd w:val="clear" w:color="auto" w:fill="D9D9D9" w:themeFill="background1" w:themeFillShade="D9"/>
            <w:vAlign w:val="center"/>
          </w:tcPr>
          <w:p w14:paraId="62B9D1FF" w14:textId="0667FBD8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REQUISITO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3DC1BE1" w14:textId="2F88B5C4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PRIORIDAD</w:t>
            </w:r>
          </w:p>
        </w:tc>
        <w:tc>
          <w:tcPr>
            <w:tcW w:w="3260" w:type="dxa"/>
            <w:shd w:val="clear" w:color="auto" w:fill="D9D9D9" w:themeFill="background1" w:themeFillShade="D9"/>
            <w:vAlign w:val="center"/>
          </w:tcPr>
          <w:p w14:paraId="1E2663A7" w14:textId="201BAA6F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CRITERIO DE ACEPTACIÓN</w:t>
            </w:r>
          </w:p>
        </w:tc>
        <w:tc>
          <w:tcPr>
            <w:tcW w:w="2693" w:type="dxa"/>
            <w:shd w:val="clear" w:color="auto" w:fill="D9D9D9" w:themeFill="background1" w:themeFillShade="D9"/>
            <w:vAlign w:val="center"/>
          </w:tcPr>
          <w:p w14:paraId="41C9BA23" w14:textId="30D942F2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INTERESADO</w:t>
            </w:r>
          </w:p>
        </w:tc>
      </w:tr>
      <w:tr w:rsidR="00F97A20" w14:paraId="5D427F38" w14:textId="77777777" w:rsidTr="21AA8DFB">
        <w:tc>
          <w:tcPr>
            <w:tcW w:w="1242" w:type="dxa"/>
          </w:tcPr>
          <w:p w14:paraId="799596CD" w14:textId="12FEFF56" w:rsidR="00F97A20" w:rsidRPr="007C0CC6" w:rsidRDefault="004359C8" w:rsidP="00BD4FA7">
            <w:pPr>
              <w:spacing w:before="120" w:after="120"/>
              <w:jc w:val="center"/>
              <w:rPr>
                <w:rStyle w:val="IntenseEmphasis"/>
                <w:i w:val="0"/>
              </w:rPr>
            </w:pPr>
            <w:r w:rsidRPr="007C0CC6">
              <w:rPr>
                <w:rStyle w:val="IntenseEmphasis"/>
                <w:i w:val="0"/>
                <w:iCs w:val="0"/>
              </w:rPr>
              <w:t>R-01</w:t>
            </w:r>
          </w:p>
        </w:tc>
        <w:tc>
          <w:tcPr>
            <w:tcW w:w="1206" w:type="dxa"/>
          </w:tcPr>
          <w:p w14:paraId="0183D4F3" w14:textId="2D2A0089" w:rsidR="00F97A20" w:rsidRDefault="54217E58" w:rsidP="1AC6CC02">
            <w:pPr>
              <w:spacing w:before="240" w:after="240"/>
              <w:rPr>
                <w:rStyle w:val="IntenseEmphasis"/>
                <w:i w:val="0"/>
                <w:iCs w:val="0"/>
                <w:lang w:val="es-PA"/>
              </w:rPr>
            </w:pPr>
            <w:r w:rsidRPr="1AC6CC02">
              <w:rPr>
                <w:rStyle w:val="IntenseEmphasis"/>
                <w:i w:val="0"/>
                <w:iCs w:val="0"/>
                <w:lang w:val="es-PA"/>
              </w:rPr>
              <w:t>Funcional</w:t>
            </w:r>
          </w:p>
          <w:p w14:paraId="7AC731BA" w14:textId="376C43A2" w:rsidR="00F97A20" w:rsidRDefault="00F97A20" w:rsidP="70420A0F">
            <w:pPr>
              <w:spacing w:before="120" w:after="120"/>
              <w:rPr>
                <w:b/>
                <w:bCs/>
                <w:sz w:val="20"/>
                <w:szCs w:val="20"/>
                <w:lang w:val="es-PA"/>
              </w:rPr>
            </w:pPr>
          </w:p>
        </w:tc>
        <w:tc>
          <w:tcPr>
            <w:tcW w:w="4748" w:type="dxa"/>
          </w:tcPr>
          <w:p w14:paraId="46CBA521" w14:textId="5DBE3311" w:rsidR="00F97A20" w:rsidRPr="00C8113C" w:rsidRDefault="756646AB" w:rsidP="4F70CC88">
            <w:pPr>
              <w:spacing w:before="240" w:after="240"/>
              <w:rPr>
                <w:rStyle w:val="IntenseEmphasis"/>
                <w:i w:val="0"/>
                <w:lang w:val="es-PA"/>
              </w:rPr>
            </w:pPr>
            <w:r w:rsidRPr="40FF0CFE">
              <w:rPr>
                <w:rStyle w:val="IntenseEmphasis"/>
                <w:i w:val="0"/>
                <w:iCs w:val="0"/>
                <w:lang w:val="es-PA"/>
              </w:rPr>
              <w:t>Visibilidad</w:t>
            </w:r>
            <w:r w:rsidRPr="00C8113C">
              <w:rPr>
                <w:rStyle w:val="IntenseEmphasis"/>
                <w:i w:val="0"/>
                <w:lang w:val="es-PA"/>
              </w:rPr>
              <w:t xml:space="preserve"> y gestión de la cesta de compra</w:t>
            </w:r>
          </w:p>
        </w:tc>
        <w:tc>
          <w:tcPr>
            <w:tcW w:w="1276" w:type="dxa"/>
          </w:tcPr>
          <w:p w14:paraId="1FFC115C" w14:textId="440897F6" w:rsidR="00F97A20" w:rsidRPr="003753BA" w:rsidRDefault="00F41B57" w:rsidP="00BD4FA7">
            <w:pPr>
              <w:spacing w:before="120" w:after="120"/>
              <w:rPr>
                <w:rStyle w:val="IntenseEmphasis"/>
                <w:i w:val="0"/>
              </w:rPr>
            </w:pPr>
            <w:r w:rsidRPr="003753BA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3260" w:type="dxa"/>
          </w:tcPr>
          <w:p w14:paraId="6D8468CF" w14:textId="77777777" w:rsidR="00D10E33" w:rsidRPr="00DA45DA" w:rsidRDefault="00BF0E5F" w:rsidP="00BF0E5F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>La cesta de la compra siempre estará visible durante el proceso de compra.</w:t>
            </w:r>
          </w:p>
          <w:p w14:paraId="6C30203C" w14:textId="77777777" w:rsidR="00D10E33" w:rsidRPr="00DA45DA" w:rsidRDefault="00BF0E5F" w:rsidP="00BF0E5F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>La cesta de la compra dispondrá de un mecanismo simple para ampliar o reducir unidades.</w:t>
            </w:r>
          </w:p>
          <w:p w14:paraId="2432C0AE" w14:textId="719B4197" w:rsidR="00F97A20" w:rsidRPr="00BF0E5F" w:rsidRDefault="00BF0E5F" w:rsidP="00BF0E5F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 xml:space="preserve"> Desde la cesta de la compra podremos finalizar la compra.</w:t>
            </w:r>
          </w:p>
        </w:tc>
        <w:tc>
          <w:tcPr>
            <w:tcW w:w="2693" w:type="dxa"/>
          </w:tcPr>
          <w:p w14:paraId="4A1686E9" w14:textId="215669D5" w:rsidR="00F97A20" w:rsidRPr="00233F9F" w:rsidRDefault="00233F9F" w:rsidP="00BD4FA7">
            <w:pPr>
              <w:spacing w:before="120" w:after="120"/>
              <w:rPr>
                <w:rStyle w:val="IntenseEmphasis"/>
                <w:i w:val="0"/>
              </w:rPr>
            </w:pPr>
            <w:r w:rsidRPr="00233F9F">
              <w:rPr>
                <w:rStyle w:val="IntenseEmphasis"/>
                <w:i w:val="0"/>
                <w:iCs w:val="0"/>
              </w:rPr>
              <w:t>Cliente</w:t>
            </w:r>
          </w:p>
        </w:tc>
      </w:tr>
      <w:tr w:rsidR="00F97A20" w14:paraId="27864E3E" w14:textId="77777777" w:rsidTr="21AA8DFB">
        <w:tc>
          <w:tcPr>
            <w:tcW w:w="1242" w:type="dxa"/>
          </w:tcPr>
          <w:p w14:paraId="5B177ABB" w14:textId="69B7E946" w:rsidR="00F97A20" w:rsidRPr="007C0CC6" w:rsidRDefault="004359C8" w:rsidP="00BD4FA7">
            <w:pPr>
              <w:spacing w:before="120" w:after="120"/>
              <w:jc w:val="center"/>
              <w:rPr>
                <w:rStyle w:val="IntenseEmphasis"/>
                <w:i w:val="0"/>
              </w:rPr>
            </w:pPr>
            <w:r w:rsidRPr="007C0CC6">
              <w:rPr>
                <w:rStyle w:val="IntenseEmphasis"/>
                <w:i w:val="0"/>
                <w:iCs w:val="0"/>
              </w:rPr>
              <w:t>R-02</w:t>
            </w:r>
          </w:p>
        </w:tc>
        <w:tc>
          <w:tcPr>
            <w:tcW w:w="1206" w:type="dxa"/>
          </w:tcPr>
          <w:p w14:paraId="246CD9E9" w14:textId="2D2A0089" w:rsidR="00F97A20" w:rsidRDefault="3E8C624C" w:rsidP="1AC6CC02">
            <w:pPr>
              <w:spacing w:before="240" w:after="240"/>
              <w:rPr>
                <w:rStyle w:val="IntenseEmphasis"/>
                <w:i w:val="0"/>
                <w:iCs w:val="0"/>
                <w:lang w:val="es-PA"/>
              </w:rPr>
            </w:pPr>
            <w:r w:rsidRPr="1AC6CC02">
              <w:rPr>
                <w:rStyle w:val="IntenseEmphasis"/>
                <w:i w:val="0"/>
                <w:iCs w:val="0"/>
                <w:lang w:val="es-PA"/>
              </w:rPr>
              <w:t>Funcional</w:t>
            </w:r>
          </w:p>
          <w:p w14:paraId="2ECC4DA6" w14:textId="7B166C88" w:rsidR="00F97A20" w:rsidRDefault="00F97A20" w:rsidP="1AC6CC02">
            <w:pPr>
              <w:spacing w:before="120" w:after="120"/>
              <w:rPr>
                <w:b/>
                <w:bCs/>
                <w:sz w:val="20"/>
                <w:szCs w:val="20"/>
                <w:lang w:val="es-PA"/>
              </w:rPr>
            </w:pPr>
          </w:p>
        </w:tc>
        <w:tc>
          <w:tcPr>
            <w:tcW w:w="4748" w:type="dxa"/>
          </w:tcPr>
          <w:p w14:paraId="6ECB9A7D" w14:textId="687AC352" w:rsidR="00F97A20" w:rsidRPr="00C8113C" w:rsidRDefault="756646AB" w:rsidP="00332CB4">
            <w:pPr>
              <w:rPr>
                <w:rStyle w:val="IntenseEmphasis"/>
                <w:i w:val="0"/>
                <w:lang w:val="es-PA"/>
              </w:rPr>
            </w:pPr>
            <w:r w:rsidRPr="00C8113C">
              <w:rPr>
                <w:rStyle w:val="IntenseEmphasis"/>
                <w:i w:val="0"/>
                <w:lang w:val="es-PA"/>
              </w:rPr>
              <w:t xml:space="preserve">Organización </w:t>
            </w:r>
            <w:r w:rsidR="18EC8B3D" w:rsidRPr="41230933">
              <w:rPr>
                <w:rStyle w:val="IntenseEmphasis"/>
                <w:i w:val="0"/>
                <w:iCs w:val="0"/>
                <w:lang w:val="es-PA"/>
              </w:rPr>
              <w:t xml:space="preserve">y estructura </w:t>
            </w:r>
            <w:r w:rsidRPr="2F6E028E">
              <w:rPr>
                <w:rStyle w:val="IntenseEmphasis"/>
                <w:i w:val="0"/>
                <w:iCs w:val="0"/>
                <w:lang w:val="es-PA"/>
              </w:rPr>
              <w:t>del</w:t>
            </w:r>
            <w:r w:rsidRPr="00C8113C">
              <w:rPr>
                <w:rStyle w:val="IntenseEmphasis"/>
                <w:i w:val="0"/>
                <w:lang w:val="es-PA"/>
              </w:rPr>
              <w:t xml:space="preserve"> catálogo</w:t>
            </w:r>
          </w:p>
        </w:tc>
        <w:tc>
          <w:tcPr>
            <w:tcW w:w="1276" w:type="dxa"/>
          </w:tcPr>
          <w:p w14:paraId="60236FF8" w14:textId="4D5DEB2F" w:rsidR="00F97A20" w:rsidRPr="003753BA" w:rsidRDefault="00D8139A" w:rsidP="00BD4FA7">
            <w:pPr>
              <w:spacing w:before="120" w:after="120"/>
              <w:rPr>
                <w:rStyle w:val="IntenseEmphasis"/>
                <w:i w:val="0"/>
              </w:rPr>
            </w:pPr>
            <w:r>
              <w:rPr>
                <w:rStyle w:val="IntenseEmphasis"/>
                <w:i w:val="0"/>
                <w:iCs w:val="0"/>
              </w:rPr>
              <w:t>Media</w:t>
            </w:r>
          </w:p>
        </w:tc>
        <w:tc>
          <w:tcPr>
            <w:tcW w:w="3260" w:type="dxa"/>
          </w:tcPr>
          <w:p w14:paraId="22FCB7ED" w14:textId="77777777" w:rsidR="00D10E33" w:rsidRPr="00D8139A" w:rsidRDefault="00D10E33" w:rsidP="00D10E33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10E33">
              <w:rPr>
                <w:rStyle w:val="IntenseEmphasis"/>
                <w:i w:val="0"/>
                <w:lang w:val="es-ES"/>
              </w:rPr>
              <w:t xml:space="preserve"> Los productos del catálogo estarán organizados por las mismas categorías que en las tiendas físicas.</w:t>
            </w:r>
            <w:r w:rsidRPr="00D10E33">
              <w:rPr>
                <w:rStyle w:val="IntenseEmphasis"/>
                <w:i w:val="0"/>
                <w:lang w:val="es-ES"/>
              </w:rPr>
              <w:br/>
              <w:t>- La tienda se estructurará por secciones, departamentos o fabricantes.</w:t>
            </w:r>
          </w:p>
          <w:p w14:paraId="5A8E8EF6" w14:textId="6B6677D9" w:rsidR="00F97A20" w:rsidRPr="00D10E33" w:rsidRDefault="00D10E33" w:rsidP="024549EC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iCs w:val="0"/>
                <w:lang w:val="es-ES"/>
              </w:rPr>
            </w:pPr>
            <w:r w:rsidRPr="024549EC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Pr="00E373F6">
              <w:rPr>
                <w:rStyle w:val="IntenseEmphasis"/>
                <w:i w:val="0"/>
                <w:iCs w:val="0"/>
                <w:lang w:val="es-ES"/>
              </w:rPr>
              <w:t>En el catálogo podremos navegar por los productos organizados.</w:t>
            </w:r>
          </w:p>
          <w:p w14:paraId="4A8B707C" w14:textId="7D8B6421" w:rsidR="00F97A20" w:rsidRPr="00D10E33" w:rsidRDefault="00D10E33" w:rsidP="00D10E33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E373F6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Pr="00DA45DA">
              <w:rPr>
                <w:rStyle w:val="IntenseEmphasis"/>
                <w:i w:val="0"/>
                <w:lang w:val="es-ES"/>
              </w:rPr>
              <w:t>En el catálogo podremos enviar productos a la cesta de la compra indicando la cantidad.</w:t>
            </w:r>
          </w:p>
        </w:tc>
        <w:tc>
          <w:tcPr>
            <w:tcW w:w="2693" w:type="dxa"/>
          </w:tcPr>
          <w:p w14:paraId="62671465" w14:textId="053C6E9D" w:rsidR="00F97A20" w:rsidRPr="00233F9F" w:rsidRDefault="00233F9F" w:rsidP="00BD4FA7">
            <w:pPr>
              <w:spacing w:before="120" w:after="120"/>
              <w:rPr>
                <w:rStyle w:val="IntenseEmphasis"/>
                <w:i w:val="0"/>
              </w:rPr>
            </w:pPr>
            <w:r w:rsidRPr="00233F9F">
              <w:rPr>
                <w:rStyle w:val="IntenseEmphasis"/>
                <w:i w:val="0"/>
                <w:iCs w:val="0"/>
              </w:rPr>
              <w:t>Cliente</w:t>
            </w:r>
          </w:p>
        </w:tc>
      </w:tr>
      <w:tr w:rsidR="00F97A20" w14:paraId="619C5F08" w14:textId="77777777" w:rsidTr="21AA8DFB">
        <w:tc>
          <w:tcPr>
            <w:tcW w:w="1242" w:type="dxa"/>
          </w:tcPr>
          <w:p w14:paraId="66747B69" w14:textId="0A873543" w:rsidR="00F97A20" w:rsidRPr="007C0CC6" w:rsidRDefault="007C0CC6" w:rsidP="00BD4FA7">
            <w:pPr>
              <w:spacing w:before="120" w:after="120"/>
              <w:jc w:val="center"/>
              <w:rPr>
                <w:rStyle w:val="IntenseEmphasis"/>
                <w:i w:val="0"/>
              </w:rPr>
            </w:pPr>
            <w:r w:rsidRPr="007C0CC6">
              <w:rPr>
                <w:rStyle w:val="IntenseEmphasis"/>
                <w:i w:val="0"/>
                <w:iCs w:val="0"/>
              </w:rPr>
              <w:t>R-03</w:t>
            </w:r>
          </w:p>
        </w:tc>
        <w:tc>
          <w:tcPr>
            <w:tcW w:w="1206" w:type="dxa"/>
          </w:tcPr>
          <w:p w14:paraId="135A1BC4" w14:textId="2D2A0089" w:rsidR="00F97A20" w:rsidRDefault="49F1FE54" w:rsidP="1AC6CC02">
            <w:pPr>
              <w:spacing w:before="240" w:after="240"/>
              <w:rPr>
                <w:rStyle w:val="IntenseEmphasis"/>
                <w:i w:val="0"/>
                <w:iCs w:val="0"/>
                <w:lang w:val="es-PA"/>
              </w:rPr>
            </w:pPr>
            <w:r w:rsidRPr="1AC6CC02">
              <w:rPr>
                <w:rStyle w:val="IntenseEmphasis"/>
                <w:i w:val="0"/>
                <w:iCs w:val="0"/>
                <w:lang w:val="es-PA"/>
              </w:rPr>
              <w:t>Funcional</w:t>
            </w:r>
          </w:p>
          <w:p w14:paraId="1DAF51A6" w14:textId="02A2EBF5" w:rsidR="00F97A20" w:rsidRDefault="00F97A20" w:rsidP="1AC6CC02">
            <w:pPr>
              <w:spacing w:before="120" w:after="120"/>
              <w:rPr>
                <w:b/>
                <w:bCs/>
                <w:sz w:val="20"/>
                <w:szCs w:val="20"/>
                <w:lang w:val="es-PA"/>
              </w:rPr>
            </w:pPr>
          </w:p>
        </w:tc>
        <w:tc>
          <w:tcPr>
            <w:tcW w:w="4748" w:type="dxa"/>
          </w:tcPr>
          <w:p w14:paraId="69DC135C" w14:textId="0948C177" w:rsidR="00F97A20" w:rsidRPr="00DA45DA" w:rsidRDefault="756646AB" w:rsidP="00BD4FA7">
            <w:p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C067FB">
              <w:rPr>
                <w:rStyle w:val="IntenseEmphasis"/>
                <w:i w:val="0"/>
                <w:lang w:val="es-ES"/>
              </w:rPr>
              <w:t>Proceso de compra simplificado</w:t>
            </w:r>
          </w:p>
        </w:tc>
        <w:tc>
          <w:tcPr>
            <w:tcW w:w="1276" w:type="dxa"/>
          </w:tcPr>
          <w:p w14:paraId="319366CA" w14:textId="4457F2EE" w:rsidR="00F97A20" w:rsidRPr="003753BA" w:rsidRDefault="003753BA" w:rsidP="00BD4FA7">
            <w:pPr>
              <w:spacing w:before="120" w:after="120"/>
              <w:rPr>
                <w:rStyle w:val="IntenseEmphasis"/>
                <w:i w:val="0"/>
              </w:rPr>
            </w:pPr>
            <w:r w:rsidRPr="003753BA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3260" w:type="dxa"/>
          </w:tcPr>
          <w:p w14:paraId="6050BFFB" w14:textId="77777777" w:rsidR="00A90C07" w:rsidRPr="00DA45DA" w:rsidRDefault="00A90C07" w:rsidP="00A90C07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>Las compras rápidas se realizarán en no más de tres pasos, sin registro obligatorio.</w:t>
            </w:r>
          </w:p>
          <w:p w14:paraId="0212523D" w14:textId="77777777" w:rsidR="00A90C07" w:rsidRPr="00DA45DA" w:rsidRDefault="00A90C07" w:rsidP="00A90C07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 xml:space="preserve"> Durante el proceso se solicitarán los datos del cliente, entrega/envío y pago.</w:t>
            </w:r>
          </w:p>
          <w:p w14:paraId="7EDB31CA" w14:textId="52D64B44" w:rsidR="00F97A20" w:rsidRPr="00DA45DA" w:rsidRDefault="00A90C07" w:rsidP="00A90C07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 xml:space="preserve"> Al finalizar la compra el cliente recibe un correo con los datos de la compra.</w:t>
            </w:r>
          </w:p>
        </w:tc>
        <w:tc>
          <w:tcPr>
            <w:tcW w:w="2693" w:type="dxa"/>
          </w:tcPr>
          <w:p w14:paraId="3A120D7E" w14:textId="7A6C34B4" w:rsidR="00F97A20" w:rsidRPr="00233F9F" w:rsidRDefault="00233F9F" w:rsidP="00BD4FA7">
            <w:pPr>
              <w:spacing w:before="120" w:after="120"/>
              <w:rPr>
                <w:rStyle w:val="IntenseEmphasis"/>
                <w:i w:val="0"/>
              </w:rPr>
            </w:pPr>
            <w:r w:rsidRPr="00233F9F">
              <w:rPr>
                <w:rStyle w:val="IntenseEmphasis"/>
                <w:i w:val="0"/>
                <w:iCs w:val="0"/>
              </w:rPr>
              <w:t>Cliente</w:t>
            </w:r>
          </w:p>
        </w:tc>
      </w:tr>
      <w:tr w:rsidR="00F97A20" w14:paraId="78E70D62" w14:textId="77777777" w:rsidTr="21AA8DFB">
        <w:tc>
          <w:tcPr>
            <w:tcW w:w="1242" w:type="dxa"/>
          </w:tcPr>
          <w:p w14:paraId="46F6A1F4" w14:textId="44B02068" w:rsidR="00F97A20" w:rsidRPr="007C0CC6" w:rsidRDefault="007C0CC6" w:rsidP="00BD4FA7">
            <w:pPr>
              <w:spacing w:before="120" w:after="120"/>
              <w:jc w:val="center"/>
              <w:rPr>
                <w:rStyle w:val="IntenseEmphasis"/>
                <w:i w:val="0"/>
              </w:rPr>
            </w:pPr>
            <w:r w:rsidRPr="007C0CC6">
              <w:rPr>
                <w:rStyle w:val="IntenseEmphasis"/>
                <w:i w:val="0"/>
                <w:iCs w:val="0"/>
              </w:rPr>
              <w:t>R-04</w:t>
            </w:r>
          </w:p>
        </w:tc>
        <w:tc>
          <w:tcPr>
            <w:tcW w:w="1206" w:type="dxa"/>
          </w:tcPr>
          <w:p w14:paraId="3C0A0B1A" w14:textId="55E11CE4" w:rsidR="00F97A20" w:rsidRDefault="58AB0A5F" w:rsidP="1AC6CC02">
            <w:pPr>
              <w:spacing w:before="240" w:after="240"/>
              <w:rPr>
                <w:rStyle w:val="IntenseEmphasis"/>
                <w:i w:val="0"/>
                <w:iCs w:val="0"/>
                <w:lang w:val="es-PA"/>
              </w:rPr>
            </w:pPr>
            <w:r w:rsidRPr="1AC6CC02">
              <w:rPr>
                <w:rStyle w:val="IntenseEmphasis"/>
                <w:i w:val="0"/>
                <w:iCs w:val="0"/>
                <w:lang w:val="es-PA"/>
              </w:rPr>
              <w:t>No Funcional</w:t>
            </w:r>
          </w:p>
          <w:p w14:paraId="7EAFE4A1" w14:textId="560E1AE2" w:rsidR="00F97A20" w:rsidRDefault="00F97A20" w:rsidP="1AC6CC02">
            <w:pPr>
              <w:spacing w:before="120" w:after="120"/>
              <w:rPr>
                <w:b/>
                <w:bCs/>
                <w:sz w:val="20"/>
                <w:szCs w:val="20"/>
                <w:lang w:val="es-PA"/>
              </w:rPr>
            </w:pPr>
          </w:p>
        </w:tc>
        <w:tc>
          <w:tcPr>
            <w:tcW w:w="4748" w:type="dxa"/>
          </w:tcPr>
          <w:p w14:paraId="3CE2F045" w14:textId="007B95B2" w:rsidR="00F97A20" w:rsidRPr="00DA45DA" w:rsidRDefault="756646AB" w:rsidP="00BD4FA7">
            <w:p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>Seguridad y experiencia de usuario</w:t>
            </w:r>
          </w:p>
        </w:tc>
        <w:tc>
          <w:tcPr>
            <w:tcW w:w="1276" w:type="dxa"/>
          </w:tcPr>
          <w:p w14:paraId="4D81F14C" w14:textId="7B7B5517" w:rsidR="00F97A20" w:rsidRPr="003753BA" w:rsidRDefault="003753BA" w:rsidP="00BD4FA7">
            <w:pPr>
              <w:spacing w:before="120" w:after="120"/>
              <w:rPr>
                <w:rStyle w:val="IntenseEmphasis"/>
                <w:i w:val="0"/>
              </w:rPr>
            </w:pPr>
            <w:r w:rsidRPr="003753BA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3260" w:type="dxa"/>
          </w:tcPr>
          <w:p w14:paraId="34D3D87F" w14:textId="77777777" w:rsidR="00D8220C" w:rsidRPr="00DA45DA" w:rsidRDefault="00D8220C" w:rsidP="00D8220C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>El cliente debe sentirse seguro durante la compra.</w:t>
            </w:r>
          </w:p>
          <w:p w14:paraId="0FDB7D3F" w14:textId="77777777" w:rsidR="00D8220C" w:rsidRPr="00DA45DA" w:rsidRDefault="00D8220C" w:rsidP="00D8220C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 xml:space="preserve"> El cliente será atendido en Español.</w:t>
            </w:r>
          </w:p>
          <w:p w14:paraId="0D12CF19" w14:textId="3A5FFF8C" w:rsidR="00F97A20" w:rsidRPr="00D8220C" w:rsidRDefault="00D8220C" w:rsidP="00D8220C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 xml:space="preserve"> La identificación del usuario se hará con correo y clave.</w:t>
            </w:r>
          </w:p>
        </w:tc>
        <w:tc>
          <w:tcPr>
            <w:tcW w:w="2693" w:type="dxa"/>
          </w:tcPr>
          <w:p w14:paraId="259FA76F" w14:textId="242EDC05" w:rsidR="00F97A20" w:rsidRPr="00233F9F" w:rsidRDefault="00233F9F" w:rsidP="00BD4FA7">
            <w:pPr>
              <w:spacing w:before="120" w:after="120"/>
              <w:rPr>
                <w:rStyle w:val="IntenseEmphasis"/>
                <w:i w:val="0"/>
              </w:rPr>
            </w:pPr>
            <w:r w:rsidRPr="00233F9F">
              <w:rPr>
                <w:rStyle w:val="IntenseEmphasis"/>
                <w:i w:val="0"/>
                <w:iCs w:val="0"/>
              </w:rPr>
              <w:t>Cliente</w:t>
            </w:r>
          </w:p>
        </w:tc>
      </w:tr>
      <w:tr w:rsidR="00F97A20" w14:paraId="6D648BB1" w14:textId="77777777" w:rsidTr="21AA8DFB">
        <w:tc>
          <w:tcPr>
            <w:tcW w:w="1242" w:type="dxa"/>
          </w:tcPr>
          <w:p w14:paraId="52F9746B" w14:textId="2DA05461" w:rsidR="00F97A20" w:rsidRPr="007C0CC6" w:rsidRDefault="007C0CC6" w:rsidP="00BD4FA7">
            <w:pPr>
              <w:spacing w:before="120" w:after="120"/>
              <w:jc w:val="center"/>
              <w:rPr>
                <w:rStyle w:val="IntenseEmphasis"/>
                <w:i w:val="0"/>
              </w:rPr>
            </w:pPr>
            <w:r w:rsidRPr="007C0CC6">
              <w:rPr>
                <w:rStyle w:val="IntenseEmphasis"/>
                <w:i w:val="0"/>
                <w:iCs w:val="0"/>
              </w:rPr>
              <w:t>R-05</w:t>
            </w:r>
          </w:p>
        </w:tc>
        <w:tc>
          <w:tcPr>
            <w:tcW w:w="1206" w:type="dxa"/>
          </w:tcPr>
          <w:p w14:paraId="648E34FD" w14:textId="06303302" w:rsidR="00F97A20" w:rsidRDefault="74894570" w:rsidP="21AA8DFB">
            <w:pPr>
              <w:spacing w:before="240" w:after="240"/>
              <w:rPr>
                <w:rStyle w:val="IntenseEmphasis"/>
                <w:i w:val="0"/>
                <w:iCs w:val="0"/>
                <w:lang w:val="es-PA"/>
              </w:rPr>
            </w:pPr>
            <w:r w:rsidRPr="21AA8DFB">
              <w:rPr>
                <w:rStyle w:val="IntenseEmphasis"/>
                <w:i w:val="0"/>
                <w:iCs w:val="0"/>
                <w:lang w:val="es-PA"/>
              </w:rPr>
              <w:t>N</w:t>
            </w:r>
            <w:r w:rsidR="3EDEB636" w:rsidRPr="21AA8DFB">
              <w:rPr>
                <w:rStyle w:val="IntenseEmphasis"/>
                <w:i w:val="0"/>
                <w:iCs w:val="0"/>
                <w:lang w:val="es-PA"/>
              </w:rPr>
              <w:t>o Funcional</w:t>
            </w:r>
          </w:p>
          <w:p w14:paraId="46F4049D" w14:textId="22901138" w:rsidR="00F97A20" w:rsidRDefault="00F97A20" w:rsidP="1AC6CC02">
            <w:pPr>
              <w:spacing w:before="120" w:after="120"/>
              <w:rPr>
                <w:b/>
                <w:bCs/>
                <w:sz w:val="20"/>
                <w:szCs w:val="20"/>
                <w:lang w:val="es-PA"/>
              </w:rPr>
            </w:pPr>
          </w:p>
        </w:tc>
        <w:tc>
          <w:tcPr>
            <w:tcW w:w="4748" w:type="dxa"/>
          </w:tcPr>
          <w:p w14:paraId="1A61C96A" w14:textId="7219BC1A" w:rsidR="00F97A20" w:rsidRPr="00C8113C" w:rsidRDefault="756646AB" w:rsidP="00BD4FA7">
            <w:pPr>
              <w:spacing w:before="120" w:after="120"/>
              <w:rPr>
                <w:rStyle w:val="IntenseEmphasis"/>
                <w:i w:val="0"/>
              </w:rPr>
            </w:pPr>
            <w:r w:rsidRPr="00C8113C">
              <w:rPr>
                <w:rStyle w:val="IntenseEmphasis"/>
                <w:i w:val="0"/>
              </w:rPr>
              <w:t>Interfaz y accesibilidad</w:t>
            </w:r>
          </w:p>
        </w:tc>
        <w:tc>
          <w:tcPr>
            <w:tcW w:w="1276" w:type="dxa"/>
          </w:tcPr>
          <w:p w14:paraId="11D8C77B" w14:textId="6B0B484F" w:rsidR="00F97A20" w:rsidRPr="003753BA" w:rsidRDefault="00F92E30" w:rsidP="00BD4FA7">
            <w:pPr>
              <w:spacing w:before="120" w:after="120"/>
              <w:rPr>
                <w:rStyle w:val="IntenseEmphasis"/>
                <w:i w:val="0"/>
              </w:rPr>
            </w:pPr>
            <w:r>
              <w:rPr>
                <w:rStyle w:val="IntenseEmphasis"/>
                <w:i w:val="0"/>
                <w:iCs w:val="0"/>
              </w:rPr>
              <w:t>Media</w:t>
            </w:r>
          </w:p>
        </w:tc>
        <w:tc>
          <w:tcPr>
            <w:tcW w:w="3260" w:type="dxa"/>
          </w:tcPr>
          <w:p w14:paraId="18CA2CEA" w14:textId="77777777" w:rsidR="00B07333" w:rsidRPr="00DA45DA" w:rsidRDefault="00B07333" w:rsidP="00B07333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>Cada producto o servicio dispondrá de solo una imagen.</w:t>
            </w:r>
          </w:p>
          <w:p w14:paraId="3A613808" w14:textId="1769B6BD" w:rsidR="00B07333" w:rsidRPr="00DA45DA" w:rsidRDefault="00B07333" w:rsidP="00B07333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iCs w:val="0"/>
                <w:lang w:val="es-ES"/>
              </w:rPr>
            </w:pPr>
            <w:r w:rsidRPr="00DA45DA">
              <w:rPr>
                <w:rStyle w:val="IntenseEmphasis"/>
                <w:i w:val="0"/>
                <w:iCs w:val="0"/>
                <w:lang w:val="es-ES"/>
              </w:rPr>
              <w:t xml:space="preserve"> La búsqueda de productos estará disponible en la página de inicio.</w:t>
            </w:r>
          </w:p>
          <w:p w14:paraId="446974F4" w14:textId="704D8CBB" w:rsidR="00F97A20" w:rsidRPr="00B07333" w:rsidRDefault="00B07333" w:rsidP="00B07333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 xml:space="preserve"> La marca corporativa de la empresa cliente debe reflejarse en el sitio web.</w:t>
            </w:r>
          </w:p>
        </w:tc>
        <w:tc>
          <w:tcPr>
            <w:tcW w:w="2693" w:type="dxa"/>
          </w:tcPr>
          <w:p w14:paraId="1CB8821E" w14:textId="34BB84C2" w:rsidR="00F97A20" w:rsidRPr="00233F9F" w:rsidRDefault="00233F9F" w:rsidP="00BD4FA7">
            <w:pPr>
              <w:spacing w:before="120" w:after="120"/>
              <w:rPr>
                <w:rStyle w:val="IntenseEmphasis"/>
                <w:i w:val="0"/>
              </w:rPr>
            </w:pPr>
            <w:r w:rsidRPr="00233F9F">
              <w:rPr>
                <w:rStyle w:val="IntenseEmphasis"/>
                <w:i w:val="0"/>
                <w:iCs w:val="0"/>
              </w:rPr>
              <w:t>Cliente</w:t>
            </w:r>
          </w:p>
        </w:tc>
      </w:tr>
      <w:tr w:rsidR="005E08FB" w14:paraId="2E0FE99D" w14:textId="77777777" w:rsidTr="21AA8DFB">
        <w:tc>
          <w:tcPr>
            <w:tcW w:w="1242" w:type="dxa"/>
          </w:tcPr>
          <w:p w14:paraId="7E0B214F" w14:textId="6CFC9F23" w:rsidR="005E08FB" w:rsidRPr="007C0CC6" w:rsidRDefault="007C0CC6" w:rsidP="00BD4FA7">
            <w:pPr>
              <w:spacing w:before="120" w:after="120"/>
              <w:jc w:val="center"/>
              <w:rPr>
                <w:rStyle w:val="IntenseEmphasis"/>
                <w:i w:val="0"/>
              </w:rPr>
            </w:pPr>
            <w:r w:rsidRPr="007C0CC6">
              <w:rPr>
                <w:rStyle w:val="IntenseEmphasis"/>
                <w:i w:val="0"/>
                <w:iCs w:val="0"/>
              </w:rPr>
              <w:t>R-</w:t>
            </w:r>
            <w:r w:rsidR="00E373F6">
              <w:rPr>
                <w:rStyle w:val="IntenseEmphasis"/>
                <w:i w:val="0"/>
                <w:iCs w:val="0"/>
              </w:rPr>
              <w:t>0</w:t>
            </w:r>
            <w:r w:rsidR="007513D4">
              <w:rPr>
                <w:rStyle w:val="IntenseEmphasis"/>
                <w:i w:val="0"/>
                <w:iCs w:val="0"/>
              </w:rPr>
              <w:t>6</w:t>
            </w:r>
          </w:p>
        </w:tc>
        <w:tc>
          <w:tcPr>
            <w:tcW w:w="1206" w:type="dxa"/>
          </w:tcPr>
          <w:p w14:paraId="7EAC8CBB" w14:textId="6AD88D7A" w:rsidR="005E08FB" w:rsidRDefault="40502570" w:rsidP="59B5691B">
            <w:pPr>
              <w:spacing w:before="240" w:after="240"/>
              <w:rPr>
                <w:rStyle w:val="IntenseEmphasis"/>
                <w:i w:val="0"/>
                <w:iCs w:val="0"/>
                <w:lang w:val="es-PA"/>
              </w:rPr>
            </w:pPr>
            <w:r w:rsidRPr="59B5691B">
              <w:rPr>
                <w:rStyle w:val="IntenseEmphasis"/>
                <w:i w:val="0"/>
                <w:iCs w:val="0"/>
                <w:lang w:val="es-PA"/>
              </w:rPr>
              <w:t>No Funcional</w:t>
            </w:r>
          </w:p>
          <w:p w14:paraId="0C09BEC6" w14:textId="25165B64" w:rsidR="005E08FB" w:rsidRDefault="005E08FB" w:rsidP="00BD4FA7">
            <w:pPr>
              <w:spacing w:before="120" w:after="120"/>
              <w:rPr>
                <w:b/>
                <w:bCs/>
                <w:sz w:val="20"/>
                <w:szCs w:val="20"/>
                <w:lang w:val="es-PA"/>
              </w:rPr>
            </w:pPr>
          </w:p>
        </w:tc>
        <w:tc>
          <w:tcPr>
            <w:tcW w:w="4748" w:type="dxa"/>
          </w:tcPr>
          <w:p w14:paraId="6CE87B22" w14:textId="262B12E2" w:rsidR="005E08FB" w:rsidRPr="00C8113C" w:rsidRDefault="756646AB" w:rsidP="00BD4FA7">
            <w:pPr>
              <w:spacing w:before="120" w:after="120"/>
              <w:rPr>
                <w:rStyle w:val="IntenseEmphasis"/>
                <w:i w:val="0"/>
              </w:rPr>
            </w:pPr>
            <w:r w:rsidRPr="00C8113C">
              <w:rPr>
                <w:rStyle w:val="IntenseEmphasis"/>
                <w:i w:val="0"/>
              </w:rPr>
              <w:t>Control de inventarios</w:t>
            </w:r>
          </w:p>
        </w:tc>
        <w:tc>
          <w:tcPr>
            <w:tcW w:w="1276" w:type="dxa"/>
          </w:tcPr>
          <w:p w14:paraId="2DC8B2F3" w14:textId="52D9FBDD" w:rsidR="005E08FB" w:rsidRPr="003753BA" w:rsidRDefault="073F8A63" w:rsidP="70420A0F">
            <w:pPr>
              <w:spacing w:before="120" w:after="120"/>
            </w:pPr>
            <w:r w:rsidRPr="70420A0F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3260" w:type="dxa"/>
          </w:tcPr>
          <w:p w14:paraId="0785E7D3" w14:textId="421E88E4" w:rsidR="005E08FB" w:rsidRPr="00DA45DA" w:rsidRDefault="00EB0DA6" w:rsidP="00EB0DA6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lang w:val="es-ES"/>
              </w:rPr>
            </w:pPr>
            <w:r w:rsidRPr="00DA45DA">
              <w:rPr>
                <w:rStyle w:val="IntenseEmphasis"/>
                <w:i w:val="0"/>
                <w:lang w:val="es-ES"/>
              </w:rPr>
              <w:t>Los productos agotados estarán claramente marcados.</w:t>
            </w:r>
          </w:p>
        </w:tc>
        <w:tc>
          <w:tcPr>
            <w:tcW w:w="2693" w:type="dxa"/>
          </w:tcPr>
          <w:p w14:paraId="371B516F" w14:textId="40265573" w:rsidR="005E08FB" w:rsidRPr="00233F9F" w:rsidRDefault="00233F9F" w:rsidP="00BD4FA7">
            <w:pPr>
              <w:spacing w:before="120" w:after="120"/>
              <w:rPr>
                <w:rStyle w:val="IntenseEmphasis"/>
                <w:i w:val="0"/>
              </w:rPr>
            </w:pPr>
            <w:r w:rsidRPr="00233F9F">
              <w:rPr>
                <w:rStyle w:val="IntenseEmphasis"/>
                <w:i w:val="0"/>
                <w:iCs w:val="0"/>
              </w:rPr>
              <w:t>Cliente</w:t>
            </w:r>
          </w:p>
        </w:tc>
      </w:tr>
      <w:tr w:rsidR="005E08FB" w14:paraId="2E00EC7B" w14:textId="77777777" w:rsidTr="21AA8DFB">
        <w:tc>
          <w:tcPr>
            <w:tcW w:w="1242" w:type="dxa"/>
          </w:tcPr>
          <w:p w14:paraId="1B905164" w14:textId="584DC24F" w:rsidR="005E08FB" w:rsidRPr="007C0CC6" w:rsidRDefault="007C0CC6" w:rsidP="00BD4FA7">
            <w:pPr>
              <w:spacing w:before="120" w:after="120"/>
              <w:jc w:val="center"/>
              <w:rPr>
                <w:rStyle w:val="IntenseEmphasis"/>
                <w:i w:val="0"/>
              </w:rPr>
            </w:pPr>
            <w:r w:rsidRPr="007C0CC6">
              <w:rPr>
                <w:rStyle w:val="IntenseEmphasis"/>
                <w:i w:val="0"/>
                <w:iCs w:val="0"/>
              </w:rPr>
              <w:t>R-</w:t>
            </w:r>
            <w:r w:rsidRPr="024549EC">
              <w:rPr>
                <w:rStyle w:val="IntenseEmphasis"/>
                <w:i w:val="0"/>
                <w:iCs w:val="0"/>
              </w:rPr>
              <w:t>0</w:t>
            </w:r>
            <w:r w:rsidR="007513D4">
              <w:rPr>
                <w:rStyle w:val="IntenseEmphasis"/>
                <w:i w:val="0"/>
                <w:iCs w:val="0"/>
              </w:rPr>
              <w:t>7</w:t>
            </w:r>
          </w:p>
        </w:tc>
        <w:tc>
          <w:tcPr>
            <w:tcW w:w="1206" w:type="dxa"/>
          </w:tcPr>
          <w:p w14:paraId="6341C76C" w14:textId="37F148EF" w:rsidR="005E08FB" w:rsidRDefault="006828A8" w:rsidP="59B5691B">
            <w:pPr>
              <w:spacing w:before="240" w:after="240"/>
              <w:rPr>
                <w:rStyle w:val="IntenseEmphasis"/>
                <w:i w:val="0"/>
                <w:iCs w:val="0"/>
                <w:lang w:val="es-PA"/>
              </w:rPr>
            </w:pPr>
            <w:r>
              <w:rPr>
                <w:rStyle w:val="IntenseEmphasis"/>
                <w:i w:val="0"/>
                <w:iCs w:val="0"/>
                <w:lang w:val="es-PA"/>
              </w:rPr>
              <w:t xml:space="preserve">No </w:t>
            </w:r>
            <w:r w:rsidR="16AB28B4" w:rsidRPr="59B5691B">
              <w:rPr>
                <w:rStyle w:val="IntenseEmphasis"/>
                <w:i w:val="0"/>
                <w:iCs w:val="0"/>
                <w:lang w:val="es-PA"/>
              </w:rPr>
              <w:t>Funcional</w:t>
            </w:r>
          </w:p>
          <w:p w14:paraId="0A8F3AA1" w14:textId="1C7553F5" w:rsidR="005E08FB" w:rsidRDefault="005E08FB" w:rsidP="00BD4FA7">
            <w:pPr>
              <w:spacing w:before="120" w:after="120"/>
              <w:rPr>
                <w:b/>
                <w:bCs/>
                <w:sz w:val="20"/>
                <w:szCs w:val="20"/>
                <w:lang w:val="es-PA"/>
              </w:rPr>
            </w:pPr>
          </w:p>
        </w:tc>
        <w:tc>
          <w:tcPr>
            <w:tcW w:w="4748" w:type="dxa"/>
          </w:tcPr>
          <w:p w14:paraId="33C8E90A" w14:textId="6FDAF7E6" w:rsidR="005E08FB" w:rsidRPr="00C8113C" w:rsidRDefault="756646AB" w:rsidP="16BA3282">
            <w:pPr>
              <w:spacing w:before="240" w:after="240"/>
              <w:rPr>
                <w:rStyle w:val="IntenseEmphasis"/>
                <w:i w:val="0"/>
                <w:lang w:val="es-PA"/>
              </w:rPr>
            </w:pPr>
            <w:r w:rsidRPr="00C8113C">
              <w:rPr>
                <w:rStyle w:val="IntenseEmphasis"/>
                <w:i w:val="0"/>
                <w:lang w:val="es-PA"/>
              </w:rPr>
              <w:t>Métodos de pago seguros</w:t>
            </w:r>
          </w:p>
        </w:tc>
        <w:tc>
          <w:tcPr>
            <w:tcW w:w="1276" w:type="dxa"/>
          </w:tcPr>
          <w:p w14:paraId="3DA0E11A" w14:textId="1DE1F010" w:rsidR="005E08FB" w:rsidRPr="003753BA" w:rsidRDefault="003753BA" w:rsidP="00BD4FA7">
            <w:pPr>
              <w:spacing w:before="120" w:after="120"/>
              <w:rPr>
                <w:rStyle w:val="IntenseEmphasis"/>
                <w:i w:val="0"/>
              </w:rPr>
            </w:pPr>
            <w:r w:rsidRPr="003753BA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3260" w:type="dxa"/>
          </w:tcPr>
          <w:p w14:paraId="1BC1E737" w14:textId="165B6CF6" w:rsidR="005E08FB" w:rsidRPr="00DA45DA" w:rsidRDefault="006828A8" w:rsidP="21AA8DFB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iCs w:val="0"/>
                <w:lang w:val="es-ES"/>
              </w:rPr>
            </w:pPr>
            <w:r w:rsidRPr="21AA8DFB">
              <w:rPr>
                <w:rStyle w:val="IntenseEmphasis"/>
                <w:i w:val="0"/>
                <w:iCs w:val="0"/>
                <w:lang w:val="es-ES"/>
              </w:rPr>
              <w:t>El pago se llevará a cabo de forma segura</w:t>
            </w:r>
            <w:r w:rsidR="3D8971DC" w:rsidRPr="21AA8DFB">
              <w:rPr>
                <w:rStyle w:val="IntenseEmphasis"/>
                <w:i w:val="0"/>
                <w:iCs w:val="0"/>
                <w:lang w:val="es-ES"/>
              </w:rPr>
              <w:t>.</w:t>
            </w:r>
          </w:p>
          <w:p w14:paraId="5FE86C53" w14:textId="51B30CF1" w:rsidR="005E08FB" w:rsidRPr="00DA45DA" w:rsidRDefault="3D8971DC" w:rsidP="21AA8DFB">
            <w:pPr>
              <w:pStyle w:val="ListParagraph"/>
              <w:numPr>
                <w:ilvl w:val="0"/>
                <w:numId w:val="5"/>
              </w:numPr>
              <w:spacing w:before="120" w:after="120"/>
              <w:rPr>
                <w:rStyle w:val="IntenseEmphasis"/>
                <w:i w:val="0"/>
                <w:iCs w:val="0"/>
                <w:lang w:val="es-ES"/>
              </w:rPr>
            </w:pPr>
            <w:r w:rsidRPr="21AA8DFB">
              <w:rPr>
                <w:rStyle w:val="IntenseEmphasis"/>
                <w:i w:val="0"/>
                <w:iCs w:val="0"/>
                <w:lang w:val="es-ES"/>
              </w:rPr>
              <w:t xml:space="preserve">Los datos de las tarjetas no deben almacenarse en la plataforma. </w:t>
            </w:r>
          </w:p>
        </w:tc>
        <w:tc>
          <w:tcPr>
            <w:tcW w:w="2693" w:type="dxa"/>
          </w:tcPr>
          <w:p w14:paraId="729089BC" w14:textId="19A8EC6E" w:rsidR="005E08FB" w:rsidRPr="00233F9F" w:rsidRDefault="00233F9F" w:rsidP="00BD4FA7">
            <w:pPr>
              <w:spacing w:before="120" w:after="120"/>
              <w:rPr>
                <w:rStyle w:val="IntenseEmphasis"/>
                <w:i w:val="0"/>
              </w:rPr>
            </w:pPr>
            <w:r w:rsidRPr="00233F9F">
              <w:rPr>
                <w:rStyle w:val="IntenseEmphasis"/>
                <w:i w:val="0"/>
                <w:iCs w:val="0"/>
              </w:rPr>
              <w:t>Cliente</w:t>
            </w:r>
          </w:p>
        </w:tc>
      </w:tr>
    </w:tbl>
    <w:p w14:paraId="02B5F970" w14:textId="0AA29F2C" w:rsidR="55D88661" w:rsidRDefault="55D88661"/>
    <w:p w14:paraId="0AC7BDB3" w14:textId="5F0445AB" w:rsidR="55D88661" w:rsidRDefault="55D88661"/>
    <w:p w14:paraId="4263C54F" w14:textId="79386BA8" w:rsidR="774B3BDE" w:rsidRDefault="774B3BDE"/>
    <w:p w14:paraId="43C9B805" w14:textId="44900AF7" w:rsidR="774B3BDE" w:rsidRDefault="774B3BDE"/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11"/>
      <w:footerReference w:type="default" r:id="rId12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BE35F" w14:textId="77777777" w:rsidR="00405D85" w:rsidRDefault="00405D85" w:rsidP="00837F2F">
      <w:pPr>
        <w:spacing w:after="0" w:line="240" w:lineRule="auto"/>
      </w:pPr>
      <w:r>
        <w:separator/>
      </w:r>
    </w:p>
  </w:endnote>
  <w:endnote w:type="continuationSeparator" w:id="0">
    <w:p w14:paraId="119F5BB1" w14:textId="77777777" w:rsidR="00405D85" w:rsidRDefault="00405D85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E72F8" w14:textId="7598E3FD" w:rsidR="00837F2F" w:rsidRDefault="00837F2F" w:rsidP="00837F2F">
    <w:pPr>
      <w:pStyle w:val="Footer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NUMPAGES   \* MERGEFORMAT">
      <w:r w:rsidR="004078F5">
        <w:rPr>
          <w:noProof/>
        </w:rPr>
        <w:t>1</w:t>
      </w:r>
    </w:fldSimple>
  </w:p>
  <w:p w14:paraId="7F4D5461" w14:textId="0808E3BE" w:rsidR="00837F2F" w:rsidRPr="00837F2F" w:rsidRDefault="006C6B81" w:rsidP="00837F2F">
    <w:pPr>
      <w:pStyle w:val="Footer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55A5F" w14:textId="77777777" w:rsidR="00405D85" w:rsidRDefault="00405D85" w:rsidP="00837F2F">
      <w:pPr>
        <w:spacing w:after="0" w:line="240" w:lineRule="auto"/>
      </w:pPr>
      <w:r>
        <w:separator/>
      </w:r>
    </w:p>
  </w:footnote>
  <w:footnote w:type="continuationSeparator" w:id="0">
    <w:p w14:paraId="6A55537B" w14:textId="77777777" w:rsidR="00405D85" w:rsidRDefault="00405D85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71970" w14:textId="183A0CB5" w:rsidR="00837F2F" w:rsidRPr="00924DFE" w:rsidRDefault="00BD4FA7" w:rsidP="00924DFE">
    <w:pPr>
      <w:pStyle w:val="Header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REGISTRO DE </w:t>
    </w:r>
    <w:r w:rsidR="007E4C58">
      <w:rPr>
        <w:b/>
        <w:sz w:val="36"/>
      </w:rPr>
      <w:t>REQUISITOS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08DB1"/>
    <w:multiLevelType w:val="hybridMultilevel"/>
    <w:tmpl w:val="FFFFFFFF"/>
    <w:lvl w:ilvl="0" w:tplc="65527F2C">
      <w:start w:val="1"/>
      <w:numFmt w:val="decimal"/>
      <w:lvlText w:val="%1."/>
      <w:lvlJc w:val="left"/>
      <w:pPr>
        <w:ind w:left="720" w:hanging="360"/>
      </w:pPr>
    </w:lvl>
    <w:lvl w:ilvl="1" w:tplc="2A4E6040">
      <w:start w:val="1"/>
      <w:numFmt w:val="lowerLetter"/>
      <w:lvlText w:val="%2."/>
      <w:lvlJc w:val="left"/>
      <w:pPr>
        <w:ind w:left="1440" w:hanging="360"/>
      </w:pPr>
    </w:lvl>
    <w:lvl w:ilvl="2" w:tplc="06ECF87A">
      <w:start w:val="1"/>
      <w:numFmt w:val="lowerRoman"/>
      <w:lvlText w:val="%3."/>
      <w:lvlJc w:val="right"/>
      <w:pPr>
        <w:ind w:left="2160" w:hanging="180"/>
      </w:pPr>
    </w:lvl>
    <w:lvl w:ilvl="3" w:tplc="10F61308">
      <w:start w:val="1"/>
      <w:numFmt w:val="decimal"/>
      <w:lvlText w:val="%4."/>
      <w:lvlJc w:val="left"/>
      <w:pPr>
        <w:ind w:left="2880" w:hanging="360"/>
      </w:pPr>
    </w:lvl>
    <w:lvl w:ilvl="4" w:tplc="8DE2B5A4">
      <w:start w:val="1"/>
      <w:numFmt w:val="lowerLetter"/>
      <w:lvlText w:val="%5."/>
      <w:lvlJc w:val="left"/>
      <w:pPr>
        <w:ind w:left="3600" w:hanging="360"/>
      </w:pPr>
    </w:lvl>
    <w:lvl w:ilvl="5" w:tplc="D7D0F170">
      <w:start w:val="1"/>
      <w:numFmt w:val="lowerRoman"/>
      <w:lvlText w:val="%6."/>
      <w:lvlJc w:val="right"/>
      <w:pPr>
        <w:ind w:left="4320" w:hanging="180"/>
      </w:pPr>
    </w:lvl>
    <w:lvl w:ilvl="6" w:tplc="073C02BA">
      <w:start w:val="1"/>
      <w:numFmt w:val="decimal"/>
      <w:lvlText w:val="%7."/>
      <w:lvlJc w:val="left"/>
      <w:pPr>
        <w:ind w:left="5040" w:hanging="360"/>
      </w:pPr>
    </w:lvl>
    <w:lvl w:ilvl="7" w:tplc="006812DC">
      <w:start w:val="1"/>
      <w:numFmt w:val="lowerLetter"/>
      <w:lvlText w:val="%8."/>
      <w:lvlJc w:val="left"/>
      <w:pPr>
        <w:ind w:left="5760" w:hanging="360"/>
      </w:pPr>
    </w:lvl>
    <w:lvl w:ilvl="8" w:tplc="D55A8D0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9BBBBF"/>
    <w:multiLevelType w:val="hybridMultilevel"/>
    <w:tmpl w:val="FFFFFFFF"/>
    <w:lvl w:ilvl="0" w:tplc="108642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8EF1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345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CB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84A0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20FE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54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B840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904A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8F9ACB"/>
    <w:multiLevelType w:val="hybridMultilevel"/>
    <w:tmpl w:val="FFFFFFFF"/>
    <w:lvl w:ilvl="0" w:tplc="DC24D9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5E9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6AD7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DC2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008F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5C0D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435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0615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040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D61DED"/>
    <w:multiLevelType w:val="hybridMultilevel"/>
    <w:tmpl w:val="03508712"/>
    <w:lvl w:ilvl="0" w:tplc="CDEECED2">
      <w:start w:val="202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384973"/>
    <w:multiLevelType w:val="hybridMultilevel"/>
    <w:tmpl w:val="FFFFFFFF"/>
    <w:lvl w:ilvl="0" w:tplc="3266F6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9C07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B66F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2022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920E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90D5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044E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66D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9277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600707">
    <w:abstractNumId w:val="2"/>
  </w:num>
  <w:num w:numId="2" w16cid:durableId="1055545315">
    <w:abstractNumId w:val="4"/>
  </w:num>
  <w:num w:numId="3" w16cid:durableId="1062826247">
    <w:abstractNumId w:val="1"/>
  </w:num>
  <w:num w:numId="4" w16cid:durableId="1150248582">
    <w:abstractNumId w:val="0"/>
  </w:num>
  <w:num w:numId="5" w16cid:durableId="1221356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16F5"/>
    <w:rsid w:val="00012F3B"/>
    <w:rsid w:val="000207D4"/>
    <w:rsid w:val="00036EEE"/>
    <w:rsid w:val="0004029B"/>
    <w:rsid w:val="0004175D"/>
    <w:rsid w:val="00041B24"/>
    <w:rsid w:val="00044E81"/>
    <w:rsid w:val="000512B0"/>
    <w:rsid w:val="000620B7"/>
    <w:rsid w:val="00062C19"/>
    <w:rsid w:val="0006459E"/>
    <w:rsid w:val="000710CD"/>
    <w:rsid w:val="00071289"/>
    <w:rsid w:val="00074871"/>
    <w:rsid w:val="000840AA"/>
    <w:rsid w:val="000A360E"/>
    <w:rsid w:val="000E4047"/>
    <w:rsid w:val="000E6155"/>
    <w:rsid w:val="000E6F40"/>
    <w:rsid w:val="000F3065"/>
    <w:rsid w:val="00105DAE"/>
    <w:rsid w:val="00121D4C"/>
    <w:rsid w:val="0012306E"/>
    <w:rsid w:val="001250EE"/>
    <w:rsid w:val="00131E1D"/>
    <w:rsid w:val="0013507A"/>
    <w:rsid w:val="00142C73"/>
    <w:rsid w:val="00152AA9"/>
    <w:rsid w:val="00153627"/>
    <w:rsid w:val="00154064"/>
    <w:rsid w:val="00162139"/>
    <w:rsid w:val="0017038A"/>
    <w:rsid w:val="001717F3"/>
    <w:rsid w:val="00173837"/>
    <w:rsid w:val="00177732"/>
    <w:rsid w:val="00180256"/>
    <w:rsid w:val="001879E2"/>
    <w:rsid w:val="00196DA7"/>
    <w:rsid w:val="001B7892"/>
    <w:rsid w:val="001C5256"/>
    <w:rsid w:val="001D19AC"/>
    <w:rsid w:val="001D62B5"/>
    <w:rsid w:val="001D6EF6"/>
    <w:rsid w:val="001E5A24"/>
    <w:rsid w:val="001E6082"/>
    <w:rsid w:val="001F0FDA"/>
    <w:rsid w:val="001F26A1"/>
    <w:rsid w:val="00204A21"/>
    <w:rsid w:val="002064D6"/>
    <w:rsid w:val="00212C62"/>
    <w:rsid w:val="00217C94"/>
    <w:rsid w:val="00233F9F"/>
    <w:rsid w:val="002572A6"/>
    <w:rsid w:val="002578EA"/>
    <w:rsid w:val="00262894"/>
    <w:rsid w:val="002822B8"/>
    <w:rsid w:val="0028298D"/>
    <w:rsid w:val="002848BF"/>
    <w:rsid w:val="002924B0"/>
    <w:rsid w:val="00296934"/>
    <w:rsid w:val="002A7378"/>
    <w:rsid w:val="002A75E3"/>
    <w:rsid w:val="002B17C2"/>
    <w:rsid w:val="002B35B6"/>
    <w:rsid w:val="002B5F2A"/>
    <w:rsid w:val="002C14AE"/>
    <w:rsid w:val="002D7FE1"/>
    <w:rsid w:val="002E0FF5"/>
    <w:rsid w:val="003155D0"/>
    <w:rsid w:val="003264DF"/>
    <w:rsid w:val="00331B7E"/>
    <w:rsid w:val="00332CB4"/>
    <w:rsid w:val="003348FB"/>
    <w:rsid w:val="0033597C"/>
    <w:rsid w:val="00341F18"/>
    <w:rsid w:val="00343048"/>
    <w:rsid w:val="00353B06"/>
    <w:rsid w:val="00355532"/>
    <w:rsid w:val="003614C7"/>
    <w:rsid w:val="003753BA"/>
    <w:rsid w:val="00386257"/>
    <w:rsid w:val="003872DA"/>
    <w:rsid w:val="00387B0B"/>
    <w:rsid w:val="00392C10"/>
    <w:rsid w:val="0039737A"/>
    <w:rsid w:val="003A3578"/>
    <w:rsid w:val="003A4B77"/>
    <w:rsid w:val="003A5560"/>
    <w:rsid w:val="003A66E5"/>
    <w:rsid w:val="003B1CF8"/>
    <w:rsid w:val="003C5437"/>
    <w:rsid w:val="003D218D"/>
    <w:rsid w:val="003D2A41"/>
    <w:rsid w:val="003D6282"/>
    <w:rsid w:val="003E139B"/>
    <w:rsid w:val="003E16E9"/>
    <w:rsid w:val="003E7135"/>
    <w:rsid w:val="003E7A1B"/>
    <w:rsid w:val="003E7F0B"/>
    <w:rsid w:val="003F2869"/>
    <w:rsid w:val="00405D85"/>
    <w:rsid w:val="00406A1B"/>
    <w:rsid w:val="00407134"/>
    <w:rsid w:val="004078F5"/>
    <w:rsid w:val="0041156C"/>
    <w:rsid w:val="004338CE"/>
    <w:rsid w:val="004348DA"/>
    <w:rsid w:val="004359C8"/>
    <w:rsid w:val="00442A6F"/>
    <w:rsid w:val="004460EB"/>
    <w:rsid w:val="00453A9F"/>
    <w:rsid w:val="004547BF"/>
    <w:rsid w:val="00456964"/>
    <w:rsid w:val="00460114"/>
    <w:rsid w:val="00462333"/>
    <w:rsid w:val="0046362B"/>
    <w:rsid w:val="00476230"/>
    <w:rsid w:val="00492B58"/>
    <w:rsid w:val="00495156"/>
    <w:rsid w:val="004A09AD"/>
    <w:rsid w:val="004A3596"/>
    <w:rsid w:val="004B1F41"/>
    <w:rsid w:val="004C51CE"/>
    <w:rsid w:val="004C7CCE"/>
    <w:rsid w:val="004D078B"/>
    <w:rsid w:val="004D61D0"/>
    <w:rsid w:val="004F0332"/>
    <w:rsid w:val="005045FC"/>
    <w:rsid w:val="0051331B"/>
    <w:rsid w:val="00514EC2"/>
    <w:rsid w:val="00546292"/>
    <w:rsid w:val="0055087B"/>
    <w:rsid w:val="00550D85"/>
    <w:rsid w:val="00556A72"/>
    <w:rsid w:val="00560C4A"/>
    <w:rsid w:val="0057596F"/>
    <w:rsid w:val="00581F0B"/>
    <w:rsid w:val="0059010F"/>
    <w:rsid w:val="005910C2"/>
    <w:rsid w:val="0059437F"/>
    <w:rsid w:val="00594FC3"/>
    <w:rsid w:val="00596546"/>
    <w:rsid w:val="0059723F"/>
    <w:rsid w:val="005B047B"/>
    <w:rsid w:val="005B1357"/>
    <w:rsid w:val="005C3CBF"/>
    <w:rsid w:val="005C6798"/>
    <w:rsid w:val="005D0D80"/>
    <w:rsid w:val="005D7459"/>
    <w:rsid w:val="005D7606"/>
    <w:rsid w:val="005E08FB"/>
    <w:rsid w:val="00607E81"/>
    <w:rsid w:val="006122EE"/>
    <w:rsid w:val="00620DFC"/>
    <w:rsid w:val="0062419D"/>
    <w:rsid w:val="0064503C"/>
    <w:rsid w:val="0067178F"/>
    <w:rsid w:val="00676505"/>
    <w:rsid w:val="006828A8"/>
    <w:rsid w:val="006850C6"/>
    <w:rsid w:val="006B191B"/>
    <w:rsid w:val="006B2A51"/>
    <w:rsid w:val="006B4EFD"/>
    <w:rsid w:val="006C6B81"/>
    <w:rsid w:val="006C7043"/>
    <w:rsid w:val="006D0D99"/>
    <w:rsid w:val="006F2844"/>
    <w:rsid w:val="00702589"/>
    <w:rsid w:val="007043FD"/>
    <w:rsid w:val="0071790F"/>
    <w:rsid w:val="0072145D"/>
    <w:rsid w:val="0073330C"/>
    <w:rsid w:val="00746E2E"/>
    <w:rsid w:val="00747794"/>
    <w:rsid w:val="00747ED2"/>
    <w:rsid w:val="007513D4"/>
    <w:rsid w:val="0075554B"/>
    <w:rsid w:val="00766F63"/>
    <w:rsid w:val="007733A7"/>
    <w:rsid w:val="0077368D"/>
    <w:rsid w:val="0079596E"/>
    <w:rsid w:val="00796E26"/>
    <w:rsid w:val="00796EAD"/>
    <w:rsid w:val="007A2180"/>
    <w:rsid w:val="007A272C"/>
    <w:rsid w:val="007B7B20"/>
    <w:rsid w:val="007C0CC6"/>
    <w:rsid w:val="007C620A"/>
    <w:rsid w:val="007D2AF3"/>
    <w:rsid w:val="007E4C58"/>
    <w:rsid w:val="007F2443"/>
    <w:rsid w:val="007F3BA9"/>
    <w:rsid w:val="007F5174"/>
    <w:rsid w:val="00807BA4"/>
    <w:rsid w:val="00807DDB"/>
    <w:rsid w:val="00823F47"/>
    <w:rsid w:val="00833AAB"/>
    <w:rsid w:val="00834ABA"/>
    <w:rsid w:val="00837722"/>
    <w:rsid w:val="00837F2F"/>
    <w:rsid w:val="00857A2C"/>
    <w:rsid w:val="00872408"/>
    <w:rsid w:val="00876BFB"/>
    <w:rsid w:val="00876F81"/>
    <w:rsid w:val="00891B24"/>
    <w:rsid w:val="008958E4"/>
    <w:rsid w:val="0089704D"/>
    <w:rsid w:val="008A138E"/>
    <w:rsid w:val="008A55CB"/>
    <w:rsid w:val="008A68D1"/>
    <w:rsid w:val="008A776E"/>
    <w:rsid w:val="008B708A"/>
    <w:rsid w:val="008C23E8"/>
    <w:rsid w:val="008D5880"/>
    <w:rsid w:val="008E24C7"/>
    <w:rsid w:val="008E2AD6"/>
    <w:rsid w:val="008F22B2"/>
    <w:rsid w:val="008F59D9"/>
    <w:rsid w:val="008F6401"/>
    <w:rsid w:val="009146A8"/>
    <w:rsid w:val="0091519F"/>
    <w:rsid w:val="00921038"/>
    <w:rsid w:val="00924DFE"/>
    <w:rsid w:val="00943BF9"/>
    <w:rsid w:val="009467A0"/>
    <w:rsid w:val="0095401D"/>
    <w:rsid w:val="009568E5"/>
    <w:rsid w:val="009620DD"/>
    <w:rsid w:val="00967685"/>
    <w:rsid w:val="009747E6"/>
    <w:rsid w:val="00984AF1"/>
    <w:rsid w:val="009924AE"/>
    <w:rsid w:val="00993DC0"/>
    <w:rsid w:val="0099587A"/>
    <w:rsid w:val="009A1864"/>
    <w:rsid w:val="009A2FD5"/>
    <w:rsid w:val="009B4546"/>
    <w:rsid w:val="009B57BF"/>
    <w:rsid w:val="009C07D9"/>
    <w:rsid w:val="009C13BC"/>
    <w:rsid w:val="009D05F8"/>
    <w:rsid w:val="009E5F3E"/>
    <w:rsid w:val="009F638C"/>
    <w:rsid w:val="00A14CAE"/>
    <w:rsid w:val="00A23368"/>
    <w:rsid w:val="00A27A54"/>
    <w:rsid w:val="00A32E20"/>
    <w:rsid w:val="00A45DF9"/>
    <w:rsid w:val="00A603A4"/>
    <w:rsid w:val="00A64399"/>
    <w:rsid w:val="00A64F8D"/>
    <w:rsid w:val="00A66221"/>
    <w:rsid w:val="00A7101C"/>
    <w:rsid w:val="00A72411"/>
    <w:rsid w:val="00A74C00"/>
    <w:rsid w:val="00A86835"/>
    <w:rsid w:val="00A86CC7"/>
    <w:rsid w:val="00A90C07"/>
    <w:rsid w:val="00A95442"/>
    <w:rsid w:val="00AA251A"/>
    <w:rsid w:val="00AA2C51"/>
    <w:rsid w:val="00AA7858"/>
    <w:rsid w:val="00AB2597"/>
    <w:rsid w:val="00AB52DF"/>
    <w:rsid w:val="00AB56D0"/>
    <w:rsid w:val="00AD546E"/>
    <w:rsid w:val="00AD5DD1"/>
    <w:rsid w:val="00AE3FBE"/>
    <w:rsid w:val="00AF4AD1"/>
    <w:rsid w:val="00AF59B9"/>
    <w:rsid w:val="00AF5EED"/>
    <w:rsid w:val="00B07333"/>
    <w:rsid w:val="00B11A46"/>
    <w:rsid w:val="00B3719B"/>
    <w:rsid w:val="00B420A9"/>
    <w:rsid w:val="00B51851"/>
    <w:rsid w:val="00B57964"/>
    <w:rsid w:val="00B8209B"/>
    <w:rsid w:val="00B830F0"/>
    <w:rsid w:val="00B845B9"/>
    <w:rsid w:val="00B846F8"/>
    <w:rsid w:val="00B86781"/>
    <w:rsid w:val="00B95713"/>
    <w:rsid w:val="00B95FB6"/>
    <w:rsid w:val="00B9631D"/>
    <w:rsid w:val="00B97445"/>
    <w:rsid w:val="00BA3359"/>
    <w:rsid w:val="00BA4511"/>
    <w:rsid w:val="00BB07A6"/>
    <w:rsid w:val="00BC0244"/>
    <w:rsid w:val="00BC0524"/>
    <w:rsid w:val="00BD4FA7"/>
    <w:rsid w:val="00BD50E7"/>
    <w:rsid w:val="00BE0890"/>
    <w:rsid w:val="00BE3CDA"/>
    <w:rsid w:val="00BE6C8E"/>
    <w:rsid w:val="00BF02BB"/>
    <w:rsid w:val="00BF037F"/>
    <w:rsid w:val="00BF0E5F"/>
    <w:rsid w:val="00BF27B7"/>
    <w:rsid w:val="00C067FB"/>
    <w:rsid w:val="00C20E5F"/>
    <w:rsid w:val="00C3517C"/>
    <w:rsid w:val="00C441A8"/>
    <w:rsid w:val="00C7254E"/>
    <w:rsid w:val="00C8113C"/>
    <w:rsid w:val="00C8196C"/>
    <w:rsid w:val="00C82D1D"/>
    <w:rsid w:val="00C844D2"/>
    <w:rsid w:val="00C9420B"/>
    <w:rsid w:val="00CA4AD9"/>
    <w:rsid w:val="00CA545B"/>
    <w:rsid w:val="00CA6059"/>
    <w:rsid w:val="00CB0FF6"/>
    <w:rsid w:val="00CB4799"/>
    <w:rsid w:val="00CD314C"/>
    <w:rsid w:val="00CD42FD"/>
    <w:rsid w:val="00CE5A27"/>
    <w:rsid w:val="00CF1887"/>
    <w:rsid w:val="00CF4072"/>
    <w:rsid w:val="00CF46C3"/>
    <w:rsid w:val="00CF78D0"/>
    <w:rsid w:val="00CF794C"/>
    <w:rsid w:val="00CF79D1"/>
    <w:rsid w:val="00CF7EDA"/>
    <w:rsid w:val="00D10E33"/>
    <w:rsid w:val="00D15778"/>
    <w:rsid w:val="00D219D6"/>
    <w:rsid w:val="00D2220F"/>
    <w:rsid w:val="00D22DE6"/>
    <w:rsid w:val="00D24A4E"/>
    <w:rsid w:val="00D27299"/>
    <w:rsid w:val="00D30D6D"/>
    <w:rsid w:val="00D363B9"/>
    <w:rsid w:val="00D37C41"/>
    <w:rsid w:val="00D404D8"/>
    <w:rsid w:val="00D60469"/>
    <w:rsid w:val="00D63098"/>
    <w:rsid w:val="00D6388A"/>
    <w:rsid w:val="00D66330"/>
    <w:rsid w:val="00D71CA4"/>
    <w:rsid w:val="00D8139A"/>
    <w:rsid w:val="00D815D5"/>
    <w:rsid w:val="00D8220C"/>
    <w:rsid w:val="00D8395A"/>
    <w:rsid w:val="00D87250"/>
    <w:rsid w:val="00DA3052"/>
    <w:rsid w:val="00DA45DA"/>
    <w:rsid w:val="00DA54B7"/>
    <w:rsid w:val="00DA74ED"/>
    <w:rsid w:val="00DB604B"/>
    <w:rsid w:val="00DB63AB"/>
    <w:rsid w:val="00DB64D1"/>
    <w:rsid w:val="00DB6CFF"/>
    <w:rsid w:val="00DC16D0"/>
    <w:rsid w:val="00DD5B7C"/>
    <w:rsid w:val="00DE25D5"/>
    <w:rsid w:val="00DE736E"/>
    <w:rsid w:val="00DE7D9A"/>
    <w:rsid w:val="00DF09F4"/>
    <w:rsid w:val="00DF1E36"/>
    <w:rsid w:val="00E1441D"/>
    <w:rsid w:val="00E2043F"/>
    <w:rsid w:val="00E247D6"/>
    <w:rsid w:val="00E26749"/>
    <w:rsid w:val="00E360BB"/>
    <w:rsid w:val="00E373F6"/>
    <w:rsid w:val="00E43B72"/>
    <w:rsid w:val="00E566F8"/>
    <w:rsid w:val="00E6449C"/>
    <w:rsid w:val="00E6529C"/>
    <w:rsid w:val="00E72446"/>
    <w:rsid w:val="00E73DDB"/>
    <w:rsid w:val="00E73E90"/>
    <w:rsid w:val="00E85B23"/>
    <w:rsid w:val="00E90241"/>
    <w:rsid w:val="00E91056"/>
    <w:rsid w:val="00E96BEB"/>
    <w:rsid w:val="00EA25E4"/>
    <w:rsid w:val="00EA4A2A"/>
    <w:rsid w:val="00EA4E17"/>
    <w:rsid w:val="00EB0DA6"/>
    <w:rsid w:val="00EB2B8A"/>
    <w:rsid w:val="00EB42EA"/>
    <w:rsid w:val="00EC3EC4"/>
    <w:rsid w:val="00EC6B0D"/>
    <w:rsid w:val="00EE42C2"/>
    <w:rsid w:val="00EE6F5F"/>
    <w:rsid w:val="00EF1A26"/>
    <w:rsid w:val="00F06761"/>
    <w:rsid w:val="00F0793C"/>
    <w:rsid w:val="00F1044B"/>
    <w:rsid w:val="00F105B3"/>
    <w:rsid w:val="00F10776"/>
    <w:rsid w:val="00F131B6"/>
    <w:rsid w:val="00F20818"/>
    <w:rsid w:val="00F221BA"/>
    <w:rsid w:val="00F35B04"/>
    <w:rsid w:val="00F40108"/>
    <w:rsid w:val="00F41B57"/>
    <w:rsid w:val="00F44BF5"/>
    <w:rsid w:val="00F522D1"/>
    <w:rsid w:val="00F53437"/>
    <w:rsid w:val="00F57234"/>
    <w:rsid w:val="00F72995"/>
    <w:rsid w:val="00F74D73"/>
    <w:rsid w:val="00F7667F"/>
    <w:rsid w:val="00F76F0A"/>
    <w:rsid w:val="00F87C85"/>
    <w:rsid w:val="00F90956"/>
    <w:rsid w:val="00F91725"/>
    <w:rsid w:val="00F92E30"/>
    <w:rsid w:val="00F96C66"/>
    <w:rsid w:val="00F97A20"/>
    <w:rsid w:val="00FA7A18"/>
    <w:rsid w:val="00FB3E24"/>
    <w:rsid w:val="00FE1FB5"/>
    <w:rsid w:val="00FE4717"/>
    <w:rsid w:val="00FE547F"/>
    <w:rsid w:val="00FF0383"/>
    <w:rsid w:val="00FF06A6"/>
    <w:rsid w:val="024549EC"/>
    <w:rsid w:val="0490BB34"/>
    <w:rsid w:val="05A8BB9A"/>
    <w:rsid w:val="06E62D40"/>
    <w:rsid w:val="073F8A63"/>
    <w:rsid w:val="0893A0A2"/>
    <w:rsid w:val="097183CB"/>
    <w:rsid w:val="0F63689F"/>
    <w:rsid w:val="1035A6B9"/>
    <w:rsid w:val="13D4B21D"/>
    <w:rsid w:val="1448393D"/>
    <w:rsid w:val="16AB28B4"/>
    <w:rsid w:val="16BA3282"/>
    <w:rsid w:val="1783136C"/>
    <w:rsid w:val="18EC8B3D"/>
    <w:rsid w:val="18EF7C6C"/>
    <w:rsid w:val="19C25145"/>
    <w:rsid w:val="1AC6CC02"/>
    <w:rsid w:val="1B7F1BAD"/>
    <w:rsid w:val="1C0A8B9C"/>
    <w:rsid w:val="1D9F0A4D"/>
    <w:rsid w:val="1E048E89"/>
    <w:rsid w:val="1ECD7152"/>
    <w:rsid w:val="1FCA556D"/>
    <w:rsid w:val="20A271E2"/>
    <w:rsid w:val="21AA8DFB"/>
    <w:rsid w:val="224D2764"/>
    <w:rsid w:val="225C202E"/>
    <w:rsid w:val="23CA7B29"/>
    <w:rsid w:val="2461B3C2"/>
    <w:rsid w:val="24F220BB"/>
    <w:rsid w:val="275C0B1B"/>
    <w:rsid w:val="283D4DAE"/>
    <w:rsid w:val="2B60CD6E"/>
    <w:rsid w:val="2DF22621"/>
    <w:rsid w:val="2F6E028E"/>
    <w:rsid w:val="2FA93B1A"/>
    <w:rsid w:val="304BEE2C"/>
    <w:rsid w:val="35C4BEDA"/>
    <w:rsid w:val="367C8134"/>
    <w:rsid w:val="38C8ABD6"/>
    <w:rsid w:val="3971512A"/>
    <w:rsid w:val="3AEE1BF2"/>
    <w:rsid w:val="3CB7A64E"/>
    <w:rsid w:val="3D8971DC"/>
    <w:rsid w:val="3DADEBDC"/>
    <w:rsid w:val="3E8C624C"/>
    <w:rsid w:val="3EDEB636"/>
    <w:rsid w:val="40502570"/>
    <w:rsid w:val="40FF0CFE"/>
    <w:rsid w:val="41230933"/>
    <w:rsid w:val="413AD170"/>
    <w:rsid w:val="417CD64A"/>
    <w:rsid w:val="43010304"/>
    <w:rsid w:val="458C1844"/>
    <w:rsid w:val="46ED28AF"/>
    <w:rsid w:val="48140F27"/>
    <w:rsid w:val="49D99520"/>
    <w:rsid w:val="49F1FE54"/>
    <w:rsid w:val="4A789CF6"/>
    <w:rsid w:val="4C1AFFF5"/>
    <w:rsid w:val="4C93A9F7"/>
    <w:rsid w:val="4F570308"/>
    <w:rsid w:val="4F70CC88"/>
    <w:rsid w:val="51A14769"/>
    <w:rsid w:val="54217E58"/>
    <w:rsid w:val="551D65F2"/>
    <w:rsid w:val="559FEFBA"/>
    <w:rsid w:val="55D88661"/>
    <w:rsid w:val="5793C8CA"/>
    <w:rsid w:val="58AB0A5F"/>
    <w:rsid w:val="59B5691B"/>
    <w:rsid w:val="5B4A29CD"/>
    <w:rsid w:val="5B4B5C4A"/>
    <w:rsid w:val="5D8E4A54"/>
    <w:rsid w:val="5DC0A20D"/>
    <w:rsid w:val="60751A79"/>
    <w:rsid w:val="6128B666"/>
    <w:rsid w:val="62B1E83A"/>
    <w:rsid w:val="642BAE54"/>
    <w:rsid w:val="67AA7FDB"/>
    <w:rsid w:val="68D77926"/>
    <w:rsid w:val="698C0CFA"/>
    <w:rsid w:val="69D2CFC5"/>
    <w:rsid w:val="6D191AD6"/>
    <w:rsid w:val="6DE716B0"/>
    <w:rsid w:val="6E48E5AD"/>
    <w:rsid w:val="6F8E9F65"/>
    <w:rsid w:val="70420A0F"/>
    <w:rsid w:val="729B6F67"/>
    <w:rsid w:val="72F40B9C"/>
    <w:rsid w:val="74894570"/>
    <w:rsid w:val="756646AB"/>
    <w:rsid w:val="76848CE3"/>
    <w:rsid w:val="774B3BDE"/>
    <w:rsid w:val="77E8D818"/>
    <w:rsid w:val="7921BD83"/>
    <w:rsid w:val="799D25DB"/>
    <w:rsid w:val="79CB92EC"/>
    <w:rsid w:val="7ABF19C7"/>
    <w:rsid w:val="7B728FAC"/>
    <w:rsid w:val="7C9277A2"/>
    <w:rsid w:val="7DD7E712"/>
    <w:rsid w:val="7F8D5AF4"/>
    <w:rsid w:val="7FA16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2DC0E1"/>
  <w15:docId w15:val="{ACE1659A-81A2-4867-8026-1083426CC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HeaderChar">
    <w:name w:val="Header Char"/>
    <w:basedOn w:val="DefaultParagraphFont"/>
    <w:link w:val="Header"/>
    <w:uiPriority w:val="99"/>
    <w:rsid w:val="00837F2F"/>
  </w:style>
  <w:style w:type="paragraph" w:styleId="Footer">
    <w:name w:val="footer"/>
    <w:basedOn w:val="Normal"/>
    <w:link w:val="FooterCh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FooterChar">
    <w:name w:val="Footer Char"/>
    <w:basedOn w:val="DefaultParagraphFont"/>
    <w:link w:val="Footer"/>
    <w:uiPriority w:val="99"/>
    <w:rsid w:val="00837F2F"/>
  </w:style>
  <w:style w:type="paragraph" w:styleId="BalloonText">
    <w:name w:val="Balloon Text"/>
    <w:basedOn w:val="Normal"/>
    <w:link w:val="BalloonTextCh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C3CB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17038A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17038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7038A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A68A471D39967449CDC2A3AFF3FFB8C" ma:contentTypeVersion="8" ma:contentTypeDescription="Crear nuevo documento." ma:contentTypeScope="" ma:versionID="a894a2cdcf20bb96011843ed924867c5">
  <xsd:schema xmlns:xsd="http://www.w3.org/2001/XMLSchema" xmlns:xs="http://www.w3.org/2001/XMLSchema" xmlns:p="http://schemas.microsoft.com/office/2006/metadata/properties" xmlns:ns3="1bd3d30a-c1b2-4106-aab4-26a47c90c561" xmlns:ns4="ebe209c3-fbbd-4d07-ac00-a751419a25f1" targetNamespace="http://schemas.microsoft.com/office/2006/metadata/properties" ma:root="true" ma:fieldsID="39c969c862f0c28bfc6a6ac7312fc668" ns3:_="" ns4:_="">
    <xsd:import namespace="1bd3d30a-c1b2-4106-aab4-26a47c90c561"/>
    <xsd:import namespace="ebe209c3-fbbd-4d07-ac00-a751419a25f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d3d30a-c1b2-4106-aab4-26a47c90c5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e209c3-fbbd-4d07-ac00-a751419a25f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bd3d30a-c1b2-4106-aab4-26a47c90c561" xsi:nil="true"/>
  </documentManagement>
</p:properties>
</file>

<file path=customXml/itemProps1.xml><?xml version="1.0" encoding="utf-8"?>
<ds:datastoreItem xmlns:ds="http://schemas.openxmlformats.org/officeDocument/2006/customXml" ds:itemID="{612B632F-E984-4DA1-B2B8-3C42F56266F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F86A34A-03A2-4414-ABA3-B1A3993489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d3d30a-c1b2-4106-aab4-26a47c90c561"/>
    <ds:schemaRef ds:uri="ebe209c3-fbbd-4d07-ac00-a751419a25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A3C34D8-BD8E-4CCC-BEAE-A2ADF608D49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3779BF7-8612-4DE1-B940-C78E2BA51F99}">
  <ds:schemaRefs>
    <ds:schemaRef ds:uri="http://schemas.microsoft.com/office/2006/metadata/properties"/>
    <ds:schemaRef ds:uri="http://schemas.microsoft.com/office/infopath/2007/PartnerControls"/>
    <ds:schemaRef ds:uri="1bd3d30a-c1b2-4106-aab4-26a47c90c56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292</Words>
  <Characters>1667</Characters>
  <Application>Microsoft Office Word</Application>
  <DocSecurity>4</DocSecurity>
  <Lines>13</Lines>
  <Paragraphs>3</Paragraphs>
  <ScaleCrop>false</ScaleCrop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PGPI</dc:creator>
  <cp:keywords/>
  <cp:lastModifiedBy>JESÚS VILLALBA FERNÁNDEZ</cp:lastModifiedBy>
  <cp:revision>109</cp:revision>
  <dcterms:created xsi:type="dcterms:W3CDTF">2025-09-24T00:42:00Z</dcterms:created>
  <dcterms:modified xsi:type="dcterms:W3CDTF">2025-09-24T10:51:00Z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0x010100DA68A471D39967449CDC2A3AFF3FFB8C</vt:lpwstr>
  </property>
</Properties>
</file>