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01579" w:rsidP="00924DFE" w:rsidRDefault="00101579" w14:paraId="6F87F6F1" w14:textId="77777777">
      <w:pPr>
        <w:spacing w:after="0" w:afterAutospacing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2"/>
        <w:gridCol w:w="3681"/>
        <w:gridCol w:w="1192"/>
        <w:gridCol w:w="1754"/>
        <w:gridCol w:w="1427"/>
        <w:gridCol w:w="1850"/>
      </w:tblGrid>
      <w:tr w:rsidRPr="006D54FD" w:rsidR="003D6C12" w:rsidTr="44B021D5" w14:paraId="75B8BB2B" w14:textId="77777777">
        <w:tc>
          <w:tcPr>
            <w:tcW w:w="1112" w:type="dxa"/>
            <w:shd w:val="clear" w:color="auto" w:fill="D9D9D9" w:themeFill="background1" w:themeFillShade="D9"/>
            <w:tcMar/>
            <w:vAlign w:val="center"/>
          </w:tcPr>
          <w:p w:rsidRPr="006D54FD" w:rsidR="003D6C12" w:rsidRDefault="003D6C12" w14:paraId="42A1E7B4" w14:textId="77777777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PROYECTO</w:t>
            </w:r>
          </w:p>
        </w:tc>
        <w:tc>
          <w:tcPr>
            <w:tcW w:w="5656" w:type="dxa"/>
            <w:tcMar/>
            <w:vAlign w:val="center"/>
          </w:tcPr>
          <w:p w:rsidRPr="006D54FD" w:rsidR="003D6C12" w:rsidP="44B021D5" w:rsidRDefault="726DE3E5" w14:paraId="124F5D34" w14:textId="5FFAE844" w14:noSpellErr="1">
            <w:pPr>
              <w:rPr>
                <w:rFonts w:ascii="Calibri" w:hAnsi="Calibri" w:eastAsia="Calibri" w:cs="Calibri"/>
                <w:color w:val="0070C0"/>
                <w:sz w:val="20"/>
                <w:szCs w:val="20"/>
              </w:rPr>
            </w:pPr>
            <w:r w:rsidRPr="44B021D5" w:rsidR="726DE3E5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Tienda virtual sobre moda personalizada </w:t>
            </w:r>
          </w:p>
        </w:tc>
        <w:tc>
          <w:tcPr>
            <w:tcW w:w="1260" w:type="dxa"/>
            <w:shd w:val="clear" w:color="auto" w:fill="D9D9D9" w:themeFill="background1" w:themeFillShade="D9"/>
            <w:tcMar/>
            <w:vAlign w:val="center"/>
          </w:tcPr>
          <w:p w:rsidRPr="006D54FD" w:rsidR="003D6C12" w:rsidRDefault="003D6C12" w14:paraId="09B7621F" w14:textId="77777777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CÓDIGO DE PROYECTO</w:t>
            </w:r>
          </w:p>
        </w:tc>
        <w:tc>
          <w:tcPr>
            <w:tcW w:w="2675" w:type="dxa"/>
            <w:tcMar/>
            <w:vAlign w:val="center"/>
          </w:tcPr>
          <w:p w:rsidRPr="006D54FD" w:rsidR="003D6C12" w:rsidRDefault="0428F036" w14:paraId="5B3BE4A6" w14:textId="60C5CA9C" w14:noSpellErr="1">
            <w:pPr>
              <w:jc w:val="center"/>
              <w:rPr>
                <w:rFonts w:ascii="Calibri" w:hAnsi="Calibri" w:eastAsia="Calibri" w:cs="Calibri"/>
                <w:color w:val="4F81BD" w:themeColor="accent1"/>
                <w:sz w:val="20"/>
                <w:szCs w:val="20"/>
              </w:rPr>
            </w:pPr>
            <w:r w:rsidRPr="44B021D5" w:rsidR="0428F036">
              <w:rPr>
                <w:rFonts w:ascii="Calibri" w:hAnsi="Calibri" w:eastAsia="Calibri" w:cs="Calibri"/>
                <w:color w:val="0070C0"/>
                <w:sz w:val="20"/>
                <w:szCs w:val="20"/>
                <w:lang w:val="en-CA"/>
              </w:rPr>
              <w:t>2025-001</w:t>
            </w:r>
          </w:p>
        </w:tc>
        <w:tc>
          <w:tcPr>
            <w:tcW w:w="1427" w:type="dxa"/>
            <w:shd w:val="clear" w:color="auto" w:fill="D9D9D9" w:themeFill="background1" w:themeFillShade="D9"/>
            <w:tcMar/>
            <w:vAlign w:val="center"/>
          </w:tcPr>
          <w:p w:rsidRPr="006D54FD" w:rsidR="003D6C12" w:rsidRDefault="003D6C12" w14:paraId="23BFA6A6" w14:textId="77777777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FECHA DE ELABORACIÓN</w:t>
            </w:r>
          </w:p>
        </w:tc>
        <w:tc>
          <w:tcPr>
            <w:tcW w:w="2424" w:type="dxa"/>
            <w:tcMar/>
            <w:vAlign w:val="center"/>
          </w:tcPr>
          <w:p w:rsidRPr="006D54FD" w:rsidR="003D6C12" w:rsidP="44B021D5" w:rsidRDefault="2219C625" w14:paraId="0A68E8D4" w14:textId="472272B6" w14:noSpellErr="1">
            <w:pPr>
              <w:jc w:val="center"/>
              <w:rPr>
                <w:color w:val="0070C0" w:themeColor="accent1"/>
                <w:sz w:val="20"/>
                <w:szCs w:val="20"/>
              </w:rPr>
            </w:pPr>
            <w:r w:rsidRPr="44B021D5" w:rsidR="2219C625">
              <w:rPr>
                <w:color w:val="0070C0"/>
                <w:sz w:val="20"/>
                <w:szCs w:val="20"/>
              </w:rPr>
              <w:t>07/10/2025</w:t>
            </w:r>
          </w:p>
        </w:tc>
      </w:tr>
    </w:tbl>
    <w:p w:rsidR="00FC7E19" w:rsidP="00FC7E19" w:rsidRDefault="00FC7E19" w14:paraId="19BA1602" w14:textId="77777777">
      <w:pPr>
        <w:spacing w:after="0" w:afterAutospacing="0"/>
        <w:rPr>
          <w:sz w:val="20"/>
        </w:rPr>
      </w:pPr>
    </w:p>
    <w:p w:rsidRPr="00263DA7" w:rsidR="00FC7E19" w:rsidP="00FC7E19" w:rsidRDefault="00C60DC7" w14:paraId="12EB1CED" w14:textId="7800422A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 xml:space="preserve">TÉCNICAS, HERRAMIENTAS Y/O </w:t>
      </w:r>
      <w:r w:rsidR="00FC7E19">
        <w:rPr>
          <w:b/>
        </w:rPr>
        <w:t>METODOLOGÍA</w:t>
      </w:r>
      <w:r>
        <w:rPr>
          <w:b/>
        </w:rPr>
        <w:t>S</w:t>
      </w:r>
      <w:r w:rsidR="00FC7E19">
        <w:rPr>
          <w:b/>
        </w:rPr>
        <w:t xml:space="preserve"> </w:t>
      </w:r>
      <w:r>
        <w:rPr>
          <w:b/>
        </w:rPr>
        <w:t>PARA …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8672"/>
      </w:tblGrid>
      <w:tr w:rsidR="00FC7E19" w:rsidTr="44B021D5" w14:paraId="087145C1" w14:textId="77777777">
        <w:tc>
          <w:tcPr>
            <w:tcW w:w="2268" w:type="dxa"/>
            <w:tcMar/>
          </w:tcPr>
          <w:p w:rsidRPr="00054790" w:rsidR="00FC7E19" w:rsidRDefault="00455C69" w14:paraId="60C16D8A" w14:textId="34E44C9C">
            <w:pPr>
              <w:spacing w:afterAutospacing="0"/>
              <w:rPr>
                <w:b/>
                <w:sz w:val="20"/>
              </w:rPr>
            </w:pPr>
            <w:r>
              <w:rPr>
                <w:b/>
                <w:sz w:val="20"/>
              </w:rPr>
              <w:t>Definir</w:t>
            </w:r>
            <w:r w:rsidRPr="00054790" w:rsidR="00FC7E19">
              <w:rPr>
                <w:b/>
                <w:sz w:val="20"/>
              </w:rPr>
              <w:t xml:space="preserve"> las actividades</w:t>
            </w:r>
          </w:p>
        </w:tc>
        <w:tc>
          <w:tcPr>
            <w:tcW w:w="8672" w:type="dxa"/>
            <w:tcMar/>
          </w:tcPr>
          <w:p w:rsidR="00823B03" w:rsidP="44B021D5" w:rsidRDefault="001E2E5F" w14:paraId="77941EDF" w14:textId="248BEDF1" w14:noSpellErr="1">
            <w:pPr>
              <w:spacing w:before="240" w:after="240" w:afterAutospacing="off"/>
              <w:rPr>
                <w:rFonts w:ascii="Calibri" w:hAnsi="Calibri" w:eastAsia="Calibri" w:cs="Calibri"/>
                <w:color w:val="0070C0" w:themeColor="accent1"/>
                <w:sz w:val="20"/>
                <w:szCs w:val="20"/>
                <w:lang w:val="es-ES"/>
              </w:rPr>
            </w:pPr>
            <w:r w:rsidRPr="44B021D5" w:rsidR="357B078C">
              <w:rPr>
                <w:color w:val="0070C0"/>
              </w:rPr>
              <w:t xml:space="preserve">Las actividades se identificarán utilizando la </w:t>
            </w:r>
            <w:r w:rsidRPr="44B021D5" w:rsidR="357B078C">
              <w:rPr>
                <w:b w:val="0"/>
                <w:bCs w:val="0"/>
                <w:color w:val="0070C0"/>
              </w:rPr>
              <w:t>Estructura de Desglose del Trabajo (EDT)</w:t>
            </w:r>
            <w:r w:rsidRPr="44B021D5" w:rsidR="357B078C">
              <w:rPr>
                <w:color w:val="0070C0"/>
              </w:rPr>
              <w:t>, que desglosará el proyecto en tareas más pequeñas y manejables. Esta descomposición facilitará la identificación de todas las actividades necesarias para el desarrollo y entrega del proyecto.</w:t>
            </w:r>
          </w:p>
        </w:tc>
      </w:tr>
      <w:tr w:rsidR="00FC7E19" w:rsidTr="44B021D5" w14:paraId="701CAE94" w14:textId="77777777">
        <w:tc>
          <w:tcPr>
            <w:tcW w:w="2268" w:type="dxa"/>
            <w:tcMar/>
          </w:tcPr>
          <w:p w:rsidRPr="00054790" w:rsidR="00FC7E19" w:rsidRDefault="00FC7E19" w14:paraId="7C8DB096" w14:textId="75D6F0AE">
            <w:pPr>
              <w:spacing w:afterAutospacing="0"/>
              <w:rPr>
                <w:b/>
                <w:sz w:val="20"/>
              </w:rPr>
            </w:pPr>
            <w:r w:rsidRPr="00054790">
              <w:rPr>
                <w:b/>
                <w:sz w:val="20"/>
              </w:rPr>
              <w:t>Secuencia</w:t>
            </w:r>
            <w:r w:rsidR="00455C69">
              <w:rPr>
                <w:b/>
                <w:sz w:val="20"/>
              </w:rPr>
              <w:t>r</w:t>
            </w:r>
            <w:r w:rsidRPr="00054790">
              <w:rPr>
                <w:b/>
                <w:sz w:val="20"/>
              </w:rPr>
              <w:t xml:space="preserve"> las actividades</w:t>
            </w:r>
          </w:p>
        </w:tc>
        <w:tc>
          <w:tcPr>
            <w:tcW w:w="8672" w:type="dxa"/>
            <w:tcMar/>
          </w:tcPr>
          <w:p w:rsidR="00823B03" w:rsidP="44B021D5" w:rsidRDefault="007C157C" w14:paraId="62BC6287" w14:textId="7650E286" w14:noSpellErr="1">
            <w:pPr>
              <w:spacing w:afterAutospacing="off"/>
              <w:rPr>
                <w:rStyle w:val="IntenseEmphasis"/>
                <w:color w:val="0070C0"/>
              </w:rPr>
            </w:pPr>
            <w:r w:rsidRPr="44B021D5" w:rsidR="7BCCDCA3">
              <w:rPr>
                <w:i w:val="1"/>
                <w:iCs w:val="1"/>
                <w:color w:val="0070C0"/>
              </w:rPr>
              <w:t xml:space="preserve">Las actividades se secuenciarán utilizando el </w:t>
            </w:r>
            <w:r w:rsidRPr="44B021D5" w:rsidR="7BCCDCA3">
              <w:rPr>
                <w:i w:val="1"/>
                <w:iCs w:val="1"/>
                <w:color w:val="0070C0"/>
              </w:rPr>
              <w:t>método de la ruta crítica (CPM)</w:t>
            </w:r>
            <w:r w:rsidRPr="44B021D5" w:rsidR="7BCCDCA3">
              <w:rPr>
                <w:i w:val="1"/>
                <w:iCs w:val="1"/>
                <w:color w:val="0070C0"/>
              </w:rPr>
              <w:t xml:space="preserve">. Este método identificará las actividades críticas que afectan </w:t>
            </w:r>
            <w:r w:rsidRPr="44B021D5" w:rsidR="42ECE587">
              <w:rPr>
                <w:i w:val="1"/>
                <w:iCs w:val="1"/>
                <w:color w:val="0070C0"/>
              </w:rPr>
              <w:t>a</w:t>
            </w:r>
            <w:r w:rsidRPr="44B021D5" w:rsidR="7BCCDCA3">
              <w:rPr>
                <w:i w:val="1"/>
                <w:iCs w:val="1"/>
                <w:color w:val="0070C0"/>
              </w:rPr>
              <w:t>l</w:t>
            </w:r>
            <w:r w:rsidRPr="44B021D5" w:rsidR="7BCCDCA3">
              <w:rPr>
                <w:i w:val="1"/>
                <w:iCs w:val="1"/>
                <w:color w:val="0070C0"/>
              </w:rPr>
              <w:t xml:space="preserve"> tiempo total de entrega del proyecto. Se utilizarán </w:t>
            </w:r>
            <w:r w:rsidRPr="44B021D5" w:rsidR="7BCCDCA3">
              <w:rPr>
                <w:i w:val="1"/>
                <w:iCs w:val="1"/>
                <w:color w:val="0070C0"/>
              </w:rPr>
              <w:t>dependencias lógicas</w:t>
            </w:r>
            <w:r w:rsidRPr="44B021D5" w:rsidR="7BCCDCA3">
              <w:rPr>
                <w:i w:val="1"/>
                <w:iCs w:val="1"/>
                <w:color w:val="0070C0"/>
              </w:rPr>
              <w:t xml:space="preserve"> entre tareas para asegurarse de que el trabajo se realice en el orden correcto.</w:t>
            </w:r>
          </w:p>
        </w:tc>
      </w:tr>
      <w:tr w:rsidR="00FC7E19" w:rsidTr="44B021D5" w14:paraId="01106A71" w14:textId="77777777">
        <w:tc>
          <w:tcPr>
            <w:tcW w:w="2268" w:type="dxa"/>
            <w:tcMar/>
          </w:tcPr>
          <w:p w:rsidRPr="00054790" w:rsidR="00FC7E19" w:rsidRDefault="00FC7E19" w14:paraId="71657982" w14:textId="1A9EDC23">
            <w:pPr>
              <w:spacing w:afterAutospacing="0"/>
              <w:rPr>
                <w:b/>
                <w:sz w:val="20"/>
              </w:rPr>
            </w:pPr>
            <w:r w:rsidRPr="00054790">
              <w:rPr>
                <w:b/>
                <w:sz w:val="20"/>
              </w:rPr>
              <w:t>Estima</w:t>
            </w:r>
            <w:r w:rsidR="00455C69">
              <w:rPr>
                <w:b/>
                <w:sz w:val="20"/>
              </w:rPr>
              <w:t>r la duración de las actividades</w:t>
            </w:r>
          </w:p>
        </w:tc>
        <w:tc>
          <w:tcPr>
            <w:tcW w:w="8672" w:type="dxa"/>
            <w:tcMar/>
          </w:tcPr>
          <w:p w:rsidRPr="00B83A04" w:rsidR="00823B03" w:rsidP="44B021D5" w:rsidRDefault="00B44FE0" w14:paraId="5CF36902" w14:textId="266E011E" w14:noSpellErr="1">
            <w:pPr>
              <w:spacing w:before="240" w:after="240" w:afterAutospacing="off"/>
              <w:rPr>
                <w:rStyle w:val="IntenseEmphasis"/>
                <w:color w:val="0070C0"/>
                <w:lang w:val="es-ES"/>
              </w:rPr>
            </w:pPr>
            <w:r w:rsidRPr="44B021D5" w:rsidR="23732664">
              <w:rPr>
                <w:i w:val="1"/>
                <w:iCs w:val="1"/>
                <w:color w:val="0070C0"/>
                <w:lang w:val="es-ES"/>
              </w:rPr>
              <w:t>Estimación por tres valores (PERT)</w:t>
            </w:r>
            <w:r w:rsidRPr="44B021D5" w:rsidR="23732664">
              <w:rPr>
                <w:i w:val="1"/>
                <w:iCs w:val="1"/>
                <w:color w:val="0070C0"/>
                <w:lang w:val="es-ES"/>
              </w:rPr>
              <w:t>: Para obtener un rango de posibles duraciones.</w:t>
            </w:r>
          </w:p>
        </w:tc>
      </w:tr>
      <w:tr w:rsidR="00AC42E3" w:rsidTr="44B021D5" w14:paraId="79DC1C95" w14:textId="77777777">
        <w:tc>
          <w:tcPr>
            <w:tcW w:w="2268" w:type="dxa"/>
            <w:tcMar/>
          </w:tcPr>
          <w:p w:rsidRPr="00054790" w:rsidR="00AC42E3" w:rsidP="00AC42E3" w:rsidRDefault="00AC42E3" w14:paraId="6DD01610" w14:textId="076C823B">
            <w:pPr>
              <w:spacing w:afterAutospacing="0"/>
              <w:rPr>
                <w:b/>
                <w:sz w:val="20"/>
              </w:rPr>
            </w:pPr>
            <w:r>
              <w:rPr>
                <w:b/>
                <w:sz w:val="20"/>
              </w:rPr>
              <w:t>Desarrollar el cronograma</w:t>
            </w:r>
          </w:p>
        </w:tc>
        <w:tc>
          <w:tcPr>
            <w:tcW w:w="8672" w:type="dxa"/>
            <w:tcMar/>
          </w:tcPr>
          <w:p w:rsidR="00AC42E3" w:rsidP="44B021D5" w:rsidRDefault="00AC42E3" w14:paraId="62EB59AD" w14:textId="13904163" w14:noSpellErr="1">
            <w:pPr>
              <w:spacing w:afterAutospacing="off"/>
              <w:rPr>
                <w:rFonts w:ascii="Calibri" w:hAnsi="Calibri" w:eastAsia="Calibri" w:cs="Calibri"/>
                <w:i w:val="1"/>
                <w:iCs w:val="1"/>
                <w:color w:val="0070C0" w:themeColor="accent1"/>
                <w:sz w:val="20"/>
                <w:szCs w:val="20"/>
              </w:rPr>
            </w:pPr>
            <w:r w:rsidRPr="44B021D5" w:rsidR="666746DF">
              <w:rPr>
                <w:rStyle w:val="IntenseEmphasis"/>
                <w:color w:val="0070C0"/>
              </w:rPr>
              <w:t>El cronograma será desarrollado utilizando herramientas como MS Project</w:t>
            </w:r>
            <w:r w:rsidRPr="44B021D5" w:rsidR="666746DF">
              <w:rPr>
                <w:rStyle w:val="IntenseEmphasis"/>
                <w:color w:val="0070C0"/>
              </w:rPr>
              <w:t>.</w:t>
            </w:r>
            <w:r w:rsidRPr="44B021D5" w:rsidR="666746DF">
              <w:rPr>
                <w:rStyle w:val="IntenseEmphasis"/>
                <w:color w:val="0070C0"/>
              </w:rPr>
              <w:t xml:space="preserve"> Se asignarán recursos y fechas a cada actividad, y el cronograma será ajustado según el avance y las posibles desviaciones identificadas.</w:t>
            </w:r>
          </w:p>
        </w:tc>
      </w:tr>
    </w:tbl>
    <w:p w:rsidRPr="00263DA7" w:rsidR="00FC7E19" w:rsidP="00054790" w:rsidRDefault="00FC7E19" w14:paraId="11AC4AB1" w14:textId="77777777">
      <w:pPr>
        <w:spacing w:after="0" w:afterAutospacing="0"/>
        <w:rPr>
          <w:sz w:val="20"/>
        </w:rPr>
      </w:pPr>
    </w:p>
    <w:p w:rsidRPr="00263DA7" w:rsidR="00054790" w:rsidP="00054790" w:rsidRDefault="00054790" w14:paraId="72877AE6" w14:textId="77777777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HERRAMIENTAS PARA LA GESTIÓN DEL CRONOGRAMA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Pr="00263DA7" w:rsidR="00054790" w:rsidTr="44B021D5" w14:paraId="41FB2FEE" w14:textId="77777777">
        <w:tc>
          <w:tcPr>
            <w:tcW w:w="14540" w:type="dxa"/>
            <w:tcMar/>
          </w:tcPr>
          <w:p w:rsidR="00C273FD" w:rsidRDefault="00C273FD" w14:paraId="70CD0DD4" w14:textId="77777777">
            <w:pPr>
              <w:spacing w:afterAutospacing="0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</w:p>
          <w:p w:rsidRPr="00263DA7" w:rsidR="00FC7E19" w:rsidP="44B021D5" w:rsidRDefault="00FC7E19" w14:paraId="37DD5B0F" w14:textId="3D0BE957">
            <w:pPr>
              <w:spacing w:afterAutospacing="off"/>
              <w:rPr>
                <w:rFonts w:cs="Calibri" w:cstheme="minorAscii"/>
                <w:i w:val="1"/>
                <w:iCs w:val="1"/>
                <w:color w:val="0070C0"/>
                <w:sz w:val="20"/>
                <w:szCs w:val="20"/>
                <w:lang w:val="es-ES"/>
              </w:rPr>
            </w:pPr>
            <w:r w:rsidRPr="44B021D5" w:rsidR="2C9FF81D">
              <w:rPr>
                <w:rFonts w:cs="Calibri" w:cstheme="minorAscii"/>
                <w:i w:val="1"/>
                <w:iCs w:val="1"/>
                <w:color w:val="0070C0"/>
                <w:sz w:val="20"/>
                <w:szCs w:val="20"/>
                <w:lang w:val="es-ES"/>
              </w:rPr>
              <w:t>Se utilizará MS Project para el desarrollo del cronograma</w:t>
            </w:r>
            <w:r w:rsidRPr="44B021D5" w:rsidR="0DEF1FCE">
              <w:rPr>
                <w:rFonts w:cs="Calibri" w:cstheme="minorAscii"/>
                <w:i w:val="1"/>
                <w:iCs w:val="1"/>
                <w:color w:val="0070C0"/>
                <w:sz w:val="20"/>
                <w:szCs w:val="20"/>
                <w:lang w:val="es-ES"/>
              </w:rPr>
              <w:t>.</w:t>
            </w:r>
          </w:p>
        </w:tc>
      </w:tr>
    </w:tbl>
    <w:p w:rsidR="00054790" w:rsidP="00FC7E19" w:rsidRDefault="00FC7E19" w14:paraId="5C6AA35D" w14:textId="38463C81">
      <w:pPr>
        <w:tabs>
          <w:tab w:val="left" w:pos="1440"/>
        </w:tabs>
        <w:spacing w:after="0" w:afterAutospacing="0"/>
        <w:rPr>
          <w:sz w:val="20"/>
        </w:rPr>
      </w:pPr>
      <w:r>
        <w:rPr>
          <w:sz w:val="20"/>
        </w:rPr>
        <w:tab/>
      </w:r>
    </w:p>
    <w:p w:rsidRPr="00263DA7" w:rsidR="00FC7E19" w:rsidP="00FC7E19" w:rsidRDefault="00FC7E19" w14:paraId="31588645" w14:textId="3629F3DA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ESTIMACI</w:t>
      </w:r>
      <w:r w:rsidR="00455C69">
        <w:rPr>
          <w:b/>
        </w:rPr>
        <w:t>ONES</w:t>
      </w:r>
      <w:r>
        <w:rPr>
          <w:b/>
        </w:rPr>
        <w:t xml:space="preserve"> DE TIEMPO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46"/>
        <w:gridCol w:w="3647"/>
        <w:gridCol w:w="3647"/>
      </w:tblGrid>
      <w:tr w:rsidRPr="00054790" w:rsidR="00054790" w:rsidTr="44B021D5" w14:paraId="698158F8" w14:textId="77777777">
        <w:tc>
          <w:tcPr>
            <w:tcW w:w="3646" w:type="dxa"/>
            <w:tcMar/>
          </w:tcPr>
          <w:p w:rsidRPr="00054790" w:rsidR="00054790" w:rsidP="00054790" w:rsidRDefault="00FC7E19" w14:paraId="020A01D4" w14:textId="42501290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UNIDADES DE MEDIDA</w:t>
            </w:r>
          </w:p>
        </w:tc>
        <w:tc>
          <w:tcPr>
            <w:tcW w:w="3647" w:type="dxa"/>
            <w:tcMar/>
          </w:tcPr>
          <w:p w:rsidRPr="00054790" w:rsidR="00054790" w:rsidP="00054790" w:rsidRDefault="00FC7E19" w14:paraId="54F4C9BA" w14:textId="49C0F69F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NIVEL DE PRECISIÓN</w:t>
            </w:r>
          </w:p>
        </w:tc>
        <w:tc>
          <w:tcPr>
            <w:tcW w:w="3647" w:type="dxa"/>
            <w:tcMar/>
          </w:tcPr>
          <w:p w:rsidRPr="00054790" w:rsidR="00054790" w:rsidP="00054790" w:rsidRDefault="00FC7E19" w14:paraId="4DEBC8C0" w14:textId="555F06DF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RESERVAS DE CONTINGENCIA</w:t>
            </w:r>
          </w:p>
        </w:tc>
      </w:tr>
      <w:tr w:rsidR="00054790" w:rsidTr="44B021D5" w14:paraId="5E4F1712" w14:textId="77777777">
        <w:tc>
          <w:tcPr>
            <w:tcW w:w="3646" w:type="dxa"/>
            <w:tcMar/>
          </w:tcPr>
          <w:p w:rsidRPr="00F733DF" w:rsidR="00054790" w:rsidP="44B021D5" w:rsidRDefault="00890C55" w14:paraId="13E1B9B3" w14:textId="704AB637" w14:noSpellErr="1">
            <w:pPr>
              <w:spacing w:afterAutospacing="off"/>
              <w:jc w:val="both"/>
              <w:rPr>
                <w:b w:val="0"/>
                <w:bCs w:val="0"/>
                <w:i w:val="1"/>
                <w:iCs w:val="1"/>
                <w:color w:val="0070C0"/>
                <w:sz w:val="20"/>
                <w:szCs w:val="20"/>
                <w:lang w:val="es-ES"/>
              </w:rPr>
            </w:pPr>
            <w:r w:rsidRPr="44B021D5" w:rsidR="2AA2941C">
              <w:rPr>
                <w:b w:val="0"/>
                <w:bCs w:val="0"/>
                <w:i w:val="1"/>
                <w:iCs w:val="1"/>
                <w:color w:val="0070C0"/>
                <w:sz w:val="20"/>
                <w:szCs w:val="20"/>
              </w:rPr>
              <w:t xml:space="preserve">Las estimaciones de tiempo se medirán en </w:t>
            </w:r>
            <w:r w:rsidRPr="44B021D5" w:rsidR="2AA2941C">
              <w:rPr>
                <w:b w:val="0"/>
                <w:bCs w:val="0"/>
                <w:i w:val="1"/>
                <w:iCs w:val="1"/>
                <w:color w:val="0070C0"/>
                <w:sz w:val="20"/>
                <w:szCs w:val="20"/>
              </w:rPr>
              <w:t>días laborables</w:t>
            </w:r>
            <w:r w:rsidRPr="44B021D5" w:rsidR="2AA2941C">
              <w:rPr>
                <w:b w:val="0"/>
                <w:bCs w:val="0"/>
                <w:i w:val="1"/>
                <w:iCs w:val="1"/>
                <w:color w:val="0070C0"/>
                <w:sz w:val="20"/>
                <w:szCs w:val="20"/>
              </w:rPr>
              <w:t>. Esto se aplicará a todas las actividades del cronograma</w:t>
            </w:r>
            <w:r w:rsidRPr="44B021D5" w:rsidR="2AA2941C">
              <w:rPr>
                <w:b w:val="0"/>
                <w:bCs w:val="0"/>
                <w:i w:val="1"/>
                <w:iCs w:val="1"/>
                <w:color w:val="0070C0"/>
                <w:sz w:val="20"/>
                <w:szCs w:val="20"/>
              </w:rPr>
              <w:t>.</w:t>
            </w:r>
          </w:p>
        </w:tc>
        <w:tc>
          <w:tcPr>
            <w:tcW w:w="3647" w:type="dxa"/>
            <w:tcMar/>
          </w:tcPr>
          <w:p w:rsidRPr="00656CC9" w:rsidR="00656CC9" w:rsidP="44B021D5" w:rsidRDefault="00656CC9" w14:paraId="1C4C66C8" w14:noSpellErr="1" w14:textId="41BD994F">
            <w:pPr>
              <w:spacing w:afterAutospacing="off"/>
              <w:jc w:val="both"/>
              <w:rPr>
                <w:b w:val="0"/>
                <w:bCs w:val="0"/>
                <w:i w:val="1"/>
                <w:iCs w:val="1"/>
                <w:color w:val="0070C0"/>
                <w:sz w:val="20"/>
                <w:szCs w:val="20"/>
                <w:lang w:val="es-ES"/>
              </w:rPr>
            </w:pPr>
            <w:r w:rsidRPr="44B021D5" w:rsidR="59B9CACE">
              <w:rPr>
                <w:b w:val="0"/>
                <w:bCs w:val="0"/>
                <w:i w:val="1"/>
                <w:iCs w:val="1"/>
                <w:color w:val="0070C0"/>
                <w:sz w:val="20"/>
                <w:szCs w:val="20"/>
                <w:lang w:val="es-ES"/>
              </w:rPr>
              <w:t>±10%</w:t>
            </w:r>
            <w:r w:rsidRPr="44B021D5" w:rsidR="59B9CACE">
              <w:rPr>
                <w:b w:val="0"/>
                <w:bCs w:val="0"/>
                <w:i w:val="1"/>
                <w:iCs w:val="1"/>
                <w:color w:val="0070C0"/>
                <w:sz w:val="20"/>
                <w:szCs w:val="20"/>
                <w:lang w:val="es-ES"/>
              </w:rPr>
              <w:t xml:space="preserve"> de variación para </w:t>
            </w:r>
            <w:r w:rsidRPr="44B021D5" w:rsidR="59B9CACE">
              <w:rPr>
                <w:b w:val="0"/>
                <w:bCs w:val="0"/>
                <w:i w:val="0"/>
                <w:iCs w:val="0"/>
                <w:color w:val="0070C0"/>
                <w:sz w:val="20"/>
                <w:szCs w:val="20"/>
                <w:lang w:val="es-ES"/>
              </w:rPr>
              <w:t xml:space="preserve">actividades </w:t>
            </w:r>
            <w:r w:rsidRPr="44B021D5" w:rsidR="59B9CACE">
              <w:rPr>
                <w:b w:val="0"/>
                <w:bCs w:val="0"/>
                <w:i w:val="0"/>
                <w:iCs w:val="0"/>
                <w:color w:val="0070C0"/>
                <w:sz w:val="20"/>
                <w:szCs w:val="20"/>
                <w:lang w:val="es-ES"/>
              </w:rPr>
              <w:t>críticas</w:t>
            </w:r>
            <w:r w:rsidRPr="44B021D5" w:rsidR="59B9CACE">
              <w:rPr>
                <w:b w:val="0"/>
                <w:bCs w:val="0"/>
                <w:i w:val="1"/>
                <w:iCs w:val="1"/>
                <w:color w:val="0070C0"/>
                <w:sz w:val="20"/>
                <w:szCs w:val="20"/>
                <w:lang w:val="es-ES"/>
              </w:rPr>
              <w:t>.</w:t>
            </w:r>
          </w:p>
          <w:p w:rsidRPr="00656CC9" w:rsidR="00656CC9" w:rsidP="44B021D5" w:rsidRDefault="00656CC9" w14:paraId="3A0FD57B" w14:textId="43C2F40B" w14:noSpellErr="1">
            <w:pPr>
              <w:spacing w:afterAutospacing="off"/>
              <w:jc w:val="both"/>
              <w:rPr>
                <w:b w:val="0"/>
                <w:bCs w:val="0"/>
                <w:i w:val="1"/>
                <w:iCs w:val="1"/>
                <w:color w:val="0070C0"/>
                <w:sz w:val="20"/>
                <w:szCs w:val="20"/>
                <w:lang w:val="es-ES"/>
              </w:rPr>
            </w:pPr>
            <w:r w:rsidRPr="44B021D5" w:rsidR="59B9CACE">
              <w:rPr>
                <w:b w:val="0"/>
                <w:bCs w:val="0"/>
                <w:i w:val="1"/>
                <w:iCs w:val="1"/>
                <w:color w:val="0070C0"/>
                <w:sz w:val="20"/>
                <w:szCs w:val="20"/>
                <w:lang w:val="es-ES"/>
              </w:rPr>
              <w:t>±20%</w:t>
            </w:r>
            <w:r w:rsidRPr="44B021D5" w:rsidR="59B9CACE">
              <w:rPr>
                <w:b w:val="0"/>
                <w:bCs w:val="0"/>
                <w:i w:val="1"/>
                <w:iCs w:val="1"/>
                <w:color w:val="0070C0"/>
                <w:sz w:val="20"/>
                <w:szCs w:val="20"/>
                <w:lang w:val="es-ES"/>
              </w:rPr>
              <w:t xml:space="preserve"> de variación para </w:t>
            </w:r>
            <w:r w:rsidRPr="44B021D5" w:rsidR="59B9CACE">
              <w:rPr>
                <w:b w:val="0"/>
                <w:bCs w:val="0"/>
                <w:i w:val="1"/>
                <w:iCs w:val="1"/>
                <w:color w:val="0070C0"/>
                <w:sz w:val="20"/>
                <w:szCs w:val="20"/>
                <w:lang w:val="es-ES"/>
              </w:rPr>
              <w:t>actividades no críticas</w:t>
            </w:r>
            <w:r w:rsidRPr="44B021D5" w:rsidR="59B9CACE">
              <w:rPr>
                <w:b w:val="0"/>
                <w:bCs w:val="0"/>
                <w:i w:val="1"/>
                <w:iCs w:val="1"/>
                <w:color w:val="0070C0"/>
                <w:sz w:val="20"/>
                <w:szCs w:val="20"/>
                <w:lang w:val="es-ES"/>
              </w:rPr>
              <w:t>.</w:t>
            </w:r>
          </w:p>
          <w:p w:rsidRPr="00F733DF" w:rsidR="00054790" w:rsidP="44B021D5" w:rsidRDefault="00054790" w14:paraId="559DC5D8" w14:textId="32F36575" w14:noSpellErr="1">
            <w:pPr>
              <w:spacing w:afterAutospacing="off"/>
              <w:jc w:val="both"/>
              <w:rPr>
                <w:b w:val="0"/>
                <w:bCs w:val="0"/>
                <w:i w:val="1"/>
                <w:iCs w:val="1"/>
                <w:color w:val="0070C0"/>
                <w:sz w:val="20"/>
                <w:szCs w:val="20"/>
                <w:lang w:val="es-ES"/>
              </w:rPr>
            </w:pPr>
          </w:p>
        </w:tc>
        <w:tc>
          <w:tcPr>
            <w:tcW w:w="3647" w:type="dxa"/>
            <w:tcMar/>
          </w:tcPr>
          <w:p w:rsidR="1736329A" w:rsidP="44B021D5" w:rsidRDefault="1736329A" w14:paraId="2026AE63" w14:textId="00654B03" w14:noSpellErr="1">
            <w:pPr>
              <w:spacing w:afterAutospacing="off"/>
              <w:jc w:val="both"/>
              <w:rPr>
                <w:rStyle w:val="IntenseEmphasis"/>
                <w:b w:val="0"/>
                <w:bCs w:val="0"/>
                <w:color w:val="0070C0"/>
                <w:lang w:val="es-ES"/>
              </w:rPr>
            </w:pPr>
            <w:r w:rsidRPr="44B021D5" w:rsidR="5DC91B44">
              <w:rPr>
                <w:rStyle w:val="IntenseEmphasis"/>
                <w:b w:val="0"/>
                <w:bCs w:val="0"/>
                <w:color w:val="0070C0"/>
                <w:lang w:val="es-ES"/>
              </w:rPr>
              <w:t>Se establecerán reservas de contingencia de un 10% del tiempo total estimado para las actividades más críticas. Estas reservas se aplicarán en actividades cuyo retraso podría afectar de manera significativa al cronograma.</w:t>
            </w:r>
          </w:p>
          <w:p w:rsidR="00054790" w:rsidP="44B021D5" w:rsidRDefault="00054790" w14:paraId="62C64890" w14:textId="77777777" w14:noSpellErr="1">
            <w:pPr>
              <w:spacing w:afterAutospacing="off"/>
              <w:rPr>
                <w:b w:val="0"/>
                <w:bCs w:val="0"/>
                <w:color w:val="0070C0"/>
                <w:sz w:val="20"/>
                <w:szCs w:val="20"/>
              </w:rPr>
            </w:pPr>
          </w:p>
          <w:p w:rsidR="006B42B5" w:rsidP="44B021D5" w:rsidRDefault="006B42B5" w14:paraId="404B5377" w14:textId="24CDC24A" w14:noSpellErr="1">
            <w:pPr>
              <w:tabs>
                <w:tab w:val="left" w:pos="1155"/>
              </w:tabs>
              <w:rPr>
                <w:b w:val="0"/>
                <w:bCs w:val="0"/>
                <w:color w:val="0070C0"/>
                <w:sz w:val="20"/>
                <w:szCs w:val="20"/>
              </w:rPr>
            </w:pPr>
            <w:r>
              <w:rPr>
                <w:sz w:val="20"/>
              </w:rPr>
              <w:tab/>
            </w:r>
          </w:p>
          <w:p w:rsidRPr="006B42B5" w:rsidR="006B42B5" w:rsidP="44B021D5" w:rsidRDefault="006B42B5" w14:paraId="20BBC3B1" w14:textId="77777777" w14:noSpellErr="1">
            <w:pPr>
              <w:rPr>
                <w:b w:val="0"/>
                <w:bCs w:val="0"/>
                <w:color w:val="0070C0"/>
                <w:sz w:val="20"/>
                <w:szCs w:val="20"/>
              </w:rPr>
            </w:pPr>
          </w:p>
        </w:tc>
      </w:tr>
    </w:tbl>
    <w:p w:rsidRPr="00263DA7" w:rsidR="00054790" w:rsidP="00054790" w:rsidRDefault="00054790" w14:paraId="1B34E91B" w14:textId="77777777">
      <w:pPr>
        <w:spacing w:after="0" w:afterAutospacing="0"/>
        <w:rPr>
          <w:sz w:val="20"/>
        </w:rPr>
      </w:pPr>
    </w:p>
    <w:p w:rsidRPr="00263DA7" w:rsidR="00054790" w:rsidP="00054790" w:rsidRDefault="00054790" w14:paraId="57949E83" w14:textId="7961F2BA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 xml:space="preserve">FORMATO </w:t>
      </w:r>
      <w:r w:rsidR="00FC7E19">
        <w:rPr>
          <w:b/>
        </w:rPr>
        <w:t xml:space="preserve">DE PRESENTACIÓN </w:t>
      </w:r>
      <w:r>
        <w:rPr>
          <w:b/>
        </w:rPr>
        <w:t>DEL CRONOGRAMA</w:t>
      </w:r>
    </w:p>
    <w:tbl>
      <w:tblPr>
        <w:tblStyle w:val="TableGrid"/>
        <w:tblW w:w="10205" w:type="dxa"/>
        <w:tblLook w:val="04A0" w:firstRow="1" w:lastRow="0" w:firstColumn="1" w:lastColumn="0" w:noHBand="0" w:noVBand="1"/>
      </w:tblPr>
      <w:tblGrid>
        <w:gridCol w:w="10205"/>
      </w:tblGrid>
      <w:tr w:rsidRPr="00263DA7" w:rsidR="00054790" w:rsidTr="44B021D5" w14:paraId="60998077" w14:textId="77777777">
        <w:tc>
          <w:tcPr>
            <w:tcW w:w="10205" w:type="dxa"/>
            <w:tcMar/>
          </w:tcPr>
          <w:p w:rsidR="00054790" w:rsidP="44B021D5" w:rsidRDefault="1FB4480D" w14:paraId="28D413DC" w14:textId="66F61377" w14:noSpellErr="1">
            <w:pPr>
              <w:spacing w:afterAutospacing="off"/>
              <w:jc w:val="both"/>
              <w:rPr>
                <w:rFonts w:ascii="Calibri" w:hAnsi="Calibri" w:eastAsia="Calibri"/>
                <w:i w:val="1"/>
                <w:iCs w:val="1"/>
                <w:color w:val="0070C0" w:themeColor="accent1"/>
              </w:rPr>
            </w:pPr>
            <w:r w:rsidRPr="44B021D5" w:rsidR="0EB666C1">
              <w:rPr>
                <w:rFonts w:ascii="Calibri" w:hAnsi="Calibri" w:eastAsia="Calibri"/>
                <w:i w:val="1"/>
                <w:iCs w:val="1"/>
                <w:color w:val="0070C0"/>
              </w:rPr>
              <w:t xml:space="preserve">El cronograma será presentado mediante un </w:t>
            </w:r>
            <w:r w:rsidRPr="44B021D5" w:rsidR="0EB666C1">
              <w:rPr>
                <w:rFonts w:ascii="Calibri" w:hAnsi="Calibri" w:eastAsia="Calibri"/>
                <w:b w:val="0"/>
                <w:bCs w:val="0"/>
                <w:i w:val="1"/>
                <w:iCs w:val="1"/>
                <w:color w:val="0070C0"/>
              </w:rPr>
              <w:t>diagrama de Gantt</w:t>
            </w:r>
            <w:r w:rsidRPr="44B021D5" w:rsidR="0EB666C1">
              <w:rPr>
                <w:rFonts w:ascii="Calibri" w:hAnsi="Calibri" w:eastAsia="Calibri"/>
                <w:i w:val="1"/>
                <w:iCs w:val="1"/>
                <w:color w:val="0070C0"/>
              </w:rPr>
              <w:t>, donde se visualizarán las fechas de inicio y finalización de cada actividad, las dependencias entre actividades y los responsables de cada tarea. Este formato permitirá una rápida identificación de los avances y las áreas que requieran atención.</w:t>
            </w:r>
          </w:p>
          <w:p w:rsidR="468CD76A" w:rsidP="468CD76A" w:rsidRDefault="468CD76A" w14:paraId="575799CC" w14:textId="33FE0A70">
            <w:pPr>
              <w:spacing w:afterAutospacing="0"/>
              <w:jc w:val="both"/>
              <w:rPr>
                <w:rStyle w:val="IntenseEmphasis"/>
                <w:lang w:val="es-ES"/>
              </w:rPr>
            </w:pPr>
          </w:p>
          <w:p w:rsidR="468CD76A" w:rsidP="468CD76A" w:rsidRDefault="468CD76A" w14:paraId="0FFD8C8E" w14:textId="7900DDD3">
            <w:pPr>
              <w:spacing w:afterAutospacing="0"/>
              <w:rPr>
                <w:rFonts w:ascii="Calibri" w:hAnsi="Calibri" w:eastAsia="Calibri" w:cs="Calibri"/>
                <w:sz w:val="20"/>
                <w:szCs w:val="20"/>
              </w:rPr>
            </w:pPr>
          </w:p>
          <w:p w:rsidR="00054790" w:rsidRDefault="00054790" w14:paraId="652BF12A" w14:textId="77777777">
            <w:pPr>
              <w:spacing w:afterAutospacing="0"/>
              <w:rPr>
                <w:sz w:val="20"/>
              </w:rPr>
            </w:pPr>
          </w:p>
          <w:p w:rsidR="00823B03" w:rsidRDefault="00823B03" w14:paraId="210CB565" w14:textId="77777777">
            <w:pPr>
              <w:spacing w:afterAutospacing="0"/>
              <w:rPr>
                <w:sz w:val="20"/>
              </w:rPr>
            </w:pPr>
          </w:p>
          <w:p w:rsidR="00823B03" w:rsidRDefault="00823B03" w14:paraId="798E7040" w14:textId="77777777">
            <w:pPr>
              <w:spacing w:afterAutospacing="0"/>
              <w:rPr>
                <w:sz w:val="20"/>
              </w:rPr>
            </w:pPr>
          </w:p>
          <w:p w:rsidR="00823B03" w:rsidRDefault="00823B03" w14:paraId="03D4613D" w14:textId="77777777">
            <w:pPr>
              <w:spacing w:afterAutospacing="0"/>
              <w:rPr>
                <w:sz w:val="20"/>
              </w:rPr>
            </w:pPr>
          </w:p>
          <w:p w:rsidRPr="00263DA7" w:rsidR="00B135A7" w:rsidRDefault="00B135A7" w14:paraId="603EB458" w14:textId="77777777">
            <w:pPr>
              <w:spacing w:afterAutospacing="0"/>
              <w:rPr>
                <w:sz w:val="20"/>
              </w:rPr>
            </w:pPr>
          </w:p>
        </w:tc>
      </w:tr>
    </w:tbl>
    <w:p w:rsidR="00FC7E19" w:rsidP="00FC7E19" w:rsidRDefault="00FC7E19" w14:paraId="218215C3" w14:textId="77777777">
      <w:pPr>
        <w:spacing w:after="0" w:afterAutospacing="0"/>
        <w:rPr>
          <w:sz w:val="20"/>
        </w:rPr>
      </w:pPr>
    </w:p>
    <w:p w:rsidRPr="00263DA7" w:rsidR="00455C69" w:rsidP="00455C69" w:rsidRDefault="00B874B1" w14:paraId="6AF5110F" w14:textId="16A8E4CD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  <w:sz w:val="20"/>
        </w:rPr>
        <w:t>SEGUIMIENTO Y CONTROL DEL CRONOGRAMA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8847"/>
      </w:tblGrid>
      <w:tr w:rsidR="00455C69" w:rsidTr="44B021D5" w14:paraId="621803E5" w14:textId="77777777">
        <w:tc>
          <w:tcPr>
            <w:tcW w:w="2093" w:type="dxa"/>
            <w:tcMar/>
            <w:vAlign w:val="center"/>
          </w:tcPr>
          <w:p w:rsidRPr="00054790" w:rsidR="00455C69" w:rsidRDefault="00577DF8" w14:paraId="569C574C" w14:textId="2A99B7B5">
            <w:pPr>
              <w:spacing w:afterAutospacing="0"/>
              <w:rPr>
                <w:b/>
                <w:sz w:val="20"/>
              </w:rPr>
            </w:pPr>
            <w:r>
              <w:rPr>
                <w:b/>
                <w:sz w:val="20"/>
              </w:rPr>
              <w:t>Métrica de avance del cronograma</w:t>
            </w:r>
          </w:p>
        </w:tc>
        <w:tc>
          <w:tcPr>
            <w:tcW w:w="8847" w:type="dxa"/>
            <w:tcMar/>
            <w:vAlign w:val="center"/>
          </w:tcPr>
          <w:p w:rsidR="00455C69" w:rsidP="44B021D5" w:rsidRDefault="4FD1D08D" w14:paraId="46CDD959" w14:textId="46DEC3FA" w14:noSpellErr="1">
            <w:pPr>
              <w:spacing w:afterAutospacing="off"/>
              <w:rPr>
                <w:color w:val="0070C0"/>
                <w:sz w:val="20"/>
                <w:szCs w:val="20"/>
              </w:rPr>
            </w:pPr>
            <w:r w:rsidRPr="44B021D5" w:rsidR="45B21BE6">
              <w:rPr>
                <w:rStyle w:val="IntenseEmphasis"/>
                <w:color w:val="0070C0"/>
                <w:lang w:val="es-ES"/>
              </w:rPr>
              <w:t xml:space="preserve">El avance de cada actividad será medido en función de la </w:t>
            </w:r>
            <w:r w:rsidRPr="44B021D5" w:rsidR="0F669B44">
              <w:rPr>
                <w:rStyle w:val="IntenseEmphasis"/>
                <w:color w:val="0070C0"/>
                <w:lang w:val="es-ES"/>
              </w:rPr>
              <w:t>finalización</w:t>
            </w:r>
            <w:r w:rsidRPr="44B021D5" w:rsidR="45B21BE6">
              <w:rPr>
                <w:rStyle w:val="IntenseEmphasis"/>
                <w:color w:val="0070C0"/>
                <w:lang w:val="es-ES"/>
              </w:rPr>
              <w:t xml:space="preserve"> de tareas según los plazos establecidos en el cronograma. Los responsables de las actividades reportarán el progreso semanalmente</w:t>
            </w:r>
          </w:p>
        </w:tc>
      </w:tr>
      <w:tr w:rsidR="00455C69" w:rsidTr="44B021D5" w14:paraId="1FE26204" w14:textId="77777777">
        <w:tc>
          <w:tcPr>
            <w:tcW w:w="2093" w:type="dxa"/>
            <w:tcMar/>
            <w:vAlign w:val="center"/>
          </w:tcPr>
          <w:p w:rsidRPr="00054790" w:rsidR="00455C69" w:rsidRDefault="00577DF8" w14:paraId="4E5A5CDB" w14:textId="6901D935">
            <w:pPr>
              <w:spacing w:afterAutospacing="0"/>
              <w:rPr>
                <w:b/>
                <w:sz w:val="20"/>
              </w:rPr>
            </w:pPr>
            <w:r>
              <w:rPr>
                <w:b/>
                <w:sz w:val="20"/>
              </w:rPr>
              <w:t>Cuentas de control de la EDT</w:t>
            </w:r>
          </w:p>
        </w:tc>
        <w:tc>
          <w:tcPr>
            <w:tcW w:w="8847" w:type="dxa"/>
            <w:tcMar/>
            <w:vAlign w:val="center"/>
          </w:tcPr>
          <w:p w:rsidR="00455C69" w:rsidP="44B021D5" w:rsidRDefault="125049C5" w14:paraId="37BA3BD6" w14:textId="69597454" w14:noSpellErr="1">
            <w:pPr>
              <w:spacing w:before="240" w:after="240" w:afterAutospacing="off"/>
              <w:rPr>
                <w:rFonts w:ascii="Calibri" w:hAnsi="Calibri" w:eastAsia="Calibri" w:cs="Calibri"/>
                <w:color w:val="0070C0" w:themeColor="accent1"/>
                <w:sz w:val="20"/>
                <w:szCs w:val="20"/>
                <w:lang w:val="es-ES"/>
              </w:rPr>
            </w:pPr>
            <w:r w:rsidRPr="44B021D5" w:rsidR="55972A48">
              <w:rPr>
                <w:rFonts w:ascii="Calibri" w:hAnsi="Calibri" w:eastAsia="Calibri" w:cs="Calibri"/>
                <w:color w:val="0070C0"/>
                <w:sz w:val="20"/>
                <w:szCs w:val="20"/>
                <w:lang w:val="es-ES"/>
              </w:rPr>
              <w:t xml:space="preserve">Las principales </w:t>
            </w:r>
            <w:r w:rsidRPr="44B021D5" w:rsidR="55972A48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ES"/>
              </w:rPr>
              <w:t>cuentas de control</w:t>
            </w:r>
            <w:r w:rsidRPr="44B021D5" w:rsidR="55972A48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ES"/>
              </w:rPr>
              <w:t xml:space="preserve"> </w:t>
            </w:r>
            <w:r w:rsidRPr="44B021D5" w:rsidR="55972A48">
              <w:rPr>
                <w:rFonts w:ascii="Calibri" w:hAnsi="Calibri" w:eastAsia="Calibri" w:cs="Calibri"/>
                <w:color w:val="0070C0"/>
                <w:sz w:val="20"/>
                <w:szCs w:val="20"/>
                <w:lang w:val="es-ES"/>
              </w:rPr>
              <w:t>para el seguimiento del cronograma estarán alineadas con las fases del proyecto:</w:t>
            </w:r>
          </w:p>
          <w:p w:rsidR="00455C69" w:rsidP="44B021D5" w:rsidRDefault="125049C5" w14:paraId="12DEA115" w14:textId="00E3C16D" w14:noSpellErr="1">
            <w:pPr>
              <w:pStyle w:val="ListParagraph"/>
              <w:numPr>
                <w:ilvl w:val="0"/>
                <w:numId w:val="13"/>
              </w:numPr>
              <w:spacing w:before="240" w:after="240" w:afterAutospacing="off"/>
              <w:rPr>
                <w:rFonts w:ascii="Calibri" w:hAnsi="Calibri" w:eastAsia="Calibri" w:cs="Calibri"/>
                <w:color w:val="0070C0" w:themeColor="accent1"/>
                <w:sz w:val="20"/>
                <w:szCs w:val="20"/>
                <w:lang w:val="es-ES"/>
              </w:rPr>
            </w:pPr>
            <w:r w:rsidRPr="44B021D5" w:rsidR="55972A48">
              <w:rPr>
                <w:rFonts w:ascii="Calibri" w:hAnsi="Calibri" w:eastAsia="Calibri" w:cs="Calibri"/>
                <w:b w:val="1"/>
                <w:bCs w:val="1"/>
                <w:color w:val="0070C0"/>
                <w:sz w:val="20"/>
                <w:szCs w:val="20"/>
                <w:lang w:val="es-ES"/>
              </w:rPr>
              <w:t>Fase 1: Inicio</w:t>
            </w:r>
            <w:r w:rsidRPr="44B021D5" w:rsidR="55972A48">
              <w:rPr>
                <w:rFonts w:ascii="Calibri" w:hAnsi="Calibri" w:eastAsia="Calibri" w:cs="Calibri"/>
                <w:color w:val="0070C0"/>
                <w:sz w:val="20"/>
                <w:szCs w:val="20"/>
                <w:lang w:val="es-ES"/>
              </w:rPr>
              <w:t xml:space="preserve"> (Reunión inicial, recopilación de requisitos).</w:t>
            </w:r>
          </w:p>
          <w:p w:rsidR="00455C69" w:rsidP="44B021D5" w:rsidRDefault="125049C5" w14:paraId="750BF320" w14:textId="6C4E691D" w14:noSpellErr="1">
            <w:pPr>
              <w:pStyle w:val="ListParagraph"/>
              <w:numPr>
                <w:ilvl w:val="0"/>
                <w:numId w:val="13"/>
              </w:numPr>
              <w:spacing w:before="240" w:after="240" w:afterAutospacing="off"/>
              <w:rPr>
                <w:rFonts w:ascii="Calibri" w:hAnsi="Calibri" w:eastAsia="Calibri" w:cs="Calibri"/>
                <w:color w:val="0070C0" w:themeColor="accent1"/>
                <w:sz w:val="20"/>
                <w:szCs w:val="20"/>
                <w:lang w:val="es-ES"/>
              </w:rPr>
            </w:pPr>
            <w:r w:rsidRPr="44B021D5" w:rsidR="55972A48">
              <w:rPr>
                <w:rFonts w:ascii="Calibri" w:hAnsi="Calibri" w:eastAsia="Calibri" w:cs="Calibri"/>
                <w:b w:val="1"/>
                <w:bCs w:val="1"/>
                <w:color w:val="0070C0"/>
                <w:sz w:val="20"/>
                <w:szCs w:val="20"/>
                <w:lang w:val="es-ES"/>
              </w:rPr>
              <w:t>Fase 2: Planificación</w:t>
            </w:r>
            <w:r w:rsidRPr="44B021D5" w:rsidR="55972A48">
              <w:rPr>
                <w:rFonts w:ascii="Calibri" w:hAnsi="Calibri" w:eastAsia="Calibri" w:cs="Calibri"/>
                <w:color w:val="0070C0"/>
                <w:sz w:val="20"/>
                <w:szCs w:val="20"/>
                <w:lang w:val="es-ES"/>
              </w:rPr>
              <w:t xml:space="preserve"> (Desarrollo del plan de trabajo, diseño de la plataforma).</w:t>
            </w:r>
          </w:p>
          <w:p w:rsidR="00455C69" w:rsidP="44B021D5" w:rsidRDefault="125049C5" w14:paraId="50782F95" w14:textId="296F1373">
            <w:pPr>
              <w:pStyle w:val="ListParagraph"/>
              <w:numPr>
                <w:ilvl w:val="0"/>
                <w:numId w:val="13"/>
              </w:numPr>
              <w:spacing w:before="240" w:after="240" w:afterAutospacing="off"/>
              <w:rPr>
                <w:rFonts w:ascii="Calibri" w:hAnsi="Calibri" w:eastAsia="Calibri" w:cs="Calibri"/>
                <w:color w:val="0070C0" w:themeColor="accent1"/>
                <w:sz w:val="20"/>
                <w:szCs w:val="20"/>
                <w:lang w:val="es-ES"/>
              </w:rPr>
            </w:pPr>
            <w:r w:rsidRPr="44B021D5" w:rsidR="55972A48">
              <w:rPr>
                <w:rFonts w:ascii="Calibri" w:hAnsi="Calibri" w:eastAsia="Calibri" w:cs="Calibri"/>
                <w:b w:val="1"/>
                <w:bCs w:val="1"/>
                <w:color w:val="0070C0"/>
                <w:sz w:val="20"/>
                <w:szCs w:val="20"/>
                <w:lang w:val="es-ES"/>
              </w:rPr>
              <w:t>Fase 3: Ejecución</w:t>
            </w:r>
            <w:r w:rsidRPr="44B021D5" w:rsidR="55972A48">
              <w:rPr>
                <w:rFonts w:ascii="Calibri" w:hAnsi="Calibri" w:eastAsia="Calibri" w:cs="Calibri"/>
                <w:color w:val="0070C0"/>
                <w:sz w:val="20"/>
                <w:szCs w:val="20"/>
                <w:lang w:val="es-ES"/>
              </w:rPr>
              <w:t xml:space="preserve"> (Desarrollo del </w:t>
            </w:r>
            <w:r w:rsidRPr="44B021D5" w:rsidR="55972A48">
              <w:rPr>
                <w:rFonts w:ascii="Calibri" w:hAnsi="Calibri" w:eastAsia="Calibri" w:cs="Calibri"/>
                <w:color w:val="0070C0"/>
                <w:sz w:val="20"/>
                <w:szCs w:val="20"/>
                <w:lang w:val="es-ES"/>
              </w:rPr>
              <w:t>frontend</w:t>
            </w:r>
            <w:r w:rsidRPr="44B021D5" w:rsidR="55972A48">
              <w:rPr>
                <w:rFonts w:ascii="Calibri" w:hAnsi="Calibri" w:eastAsia="Calibri" w:cs="Calibri"/>
                <w:color w:val="0070C0"/>
                <w:sz w:val="20"/>
                <w:szCs w:val="20"/>
                <w:lang w:val="es-ES"/>
              </w:rPr>
              <w:t xml:space="preserve"> y </w:t>
            </w:r>
            <w:r w:rsidRPr="44B021D5" w:rsidR="55972A48">
              <w:rPr>
                <w:rFonts w:ascii="Calibri" w:hAnsi="Calibri" w:eastAsia="Calibri" w:cs="Calibri"/>
                <w:color w:val="0070C0"/>
                <w:sz w:val="20"/>
                <w:szCs w:val="20"/>
                <w:lang w:val="es-ES"/>
              </w:rPr>
              <w:t>backend</w:t>
            </w:r>
            <w:r w:rsidRPr="44B021D5" w:rsidR="55972A48">
              <w:rPr>
                <w:rFonts w:ascii="Calibri" w:hAnsi="Calibri" w:eastAsia="Calibri" w:cs="Calibri"/>
                <w:color w:val="0070C0"/>
                <w:sz w:val="20"/>
                <w:szCs w:val="20"/>
                <w:lang w:val="es-ES"/>
              </w:rPr>
              <w:t>, pruebas, integración de pagos).</w:t>
            </w:r>
          </w:p>
          <w:p w:rsidR="00455C69" w:rsidP="44B021D5" w:rsidRDefault="125049C5" w14:paraId="3BDD2A53" w14:textId="763F5E41" w14:noSpellErr="1">
            <w:pPr>
              <w:pStyle w:val="ListParagraph"/>
              <w:numPr>
                <w:ilvl w:val="0"/>
                <w:numId w:val="13"/>
              </w:numPr>
              <w:spacing w:before="240" w:after="240" w:afterAutospacing="off"/>
              <w:rPr>
                <w:rFonts w:ascii="Calibri" w:hAnsi="Calibri" w:eastAsia="Calibri" w:cs="Calibri"/>
                <w:color w:val="0070C0" w:themeColor="accent1"/>
                <w:sz w:val="20"/>
                <w:szCs w:val="20"/>
                <w:lang w:val="es-ES"/>
              </w:rPr>
            </w:pPr>
            <w:r w:rsidRPr="44B021D5" w:rsidR="55972A48">
              <w:rPr>
                <w:rFonts w:ascii="Calibri" w:hAnsi="Calibri" w:eastAsia="Calibri" w:cs="Calibri"/>
                <w:b w:val="1"/>
                <w:bCs w:val="1"/>
                <w:color w:val="0070C0"/>
                <w:sz w:val="20"/>
                <w:szCs w:val="20"/>
                <w:lang w:val="es-ES"/>
              </w:rPr>
              <w:t>Fase 4: Cierre</w:t>
            </w:r>
            <w:r w:rsidRPr="44B021D5" w:rsidR="55972A48">
              <w:rPr>
                <w:rFonts w:ascii="Calibri" w:hAnsi="Calibri" w:eastAsia="Calibri" w:cs="Calibri"/>
                <w:color w:val="0070C0"/>
                <w:sz w:val="20"/>
                <w:szCs w:val="20"/>
                <w:lang w:val="es-ES"/>
              </w:rPr>
              <w:t xml:space="preserve"> (Despliegue, validación, entrega final).</w:t>
            </w:r>
          </w:p>
          <w:p w:rsidR="00455C69" w:rsidP="44B021D5" w:rsidRDefault="00455C69" w14:paraId="7BA91047" w14:textId="0A9ECF52" w14:noSpellErr="1">
            <w:pPr>
              <w:spacing w:afterAutospacing="off"/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</w:pPr>
          </w:p>
        </w:tc>
      </w:tr>
      <w:tr w:rsidR="00455C69" w:rsidTr="44B021D5" w14:paraId="4620F0CF" w14:textId="77777777">
        <w:tc>
          <w:tcPr>
            <w:tcW w:w="2093" w:type="dxa"/>
            <w:tcMar/>
            <w:vAlign w:val="center"/>
          </w:tcPr>
          <w:p w:rsidRPr="00054790" w:rsidR="00455C69" w:rsidRDefault="00577DF8" w14:paraId="4AD6EE6C" w14:textId="78BA7B63">
            <w:pPr>
              <w:spacing w:afterAutospacing="0"/>
              <w:rPr>
                <w:b/>
                <w:sz w:val="20"/>
              </w:rPr>
            </w:pPr>
            <w:r>
              <w:rPr>
                <w:b/>
                <w:sz w:val="20"/>
              </w:rPr>
              <w:t>Informes de estado</w:t>
            </w:r>
          </w:p>
        </w:tc>
        <w:tc>
          <w:tcPr>
            <w:tcW w:w="8847" w:type="dxa"/>
            <w:tcMar/>
            <w:vAlign w:val="center"/>
          </w:tcPr>
          <w:p w:rsidRPr="005456B5" w:rsidR="00455C69" w:rsidP="44B021D5" w:rsidRDefault="00170B08" w14:paraId="32857D34" w14:noSpellErr="1" w14:textId="4750AA0F">
            <w:pPr>
              <w:spacing w:afterAutospacing="off"/>
              <w:rPr>
                <w:b w:val="0"/>
                <w:bCs w:val="0"/>
                <w:i w:val="1"/>
                <w:iCs w:val="1"/>
                <w:color w:val="0070C0"/>
                <w:sz w:val="20"/>
                <w:szCs w:val="20"/>
                <w:lang w:val="es-ES"/>
              </w:rPr>
            </w:pPr>
            <w:r w:rsidRPr="44B021D5" w:rsidR="68B0CFDB">
              <w:rPr>
                <w:b w:val="0"/>
                <w:bCs w:val="0"/>
                <w:i w:val="1"/>
                <w:iCs w:val="1"/>
                <w:color w:val="0070C0"/>
                <w:sz w:val="20"/>
                <w:szCs w:val="20"/>
              </w:rPr>
              <w:t>S</w:t>
            </w:r>
            <w:r w:rsidRPr="44B021D5" w:rsidR="51CC5743">
              <w:rPr>
                <w:b w:val="0"/>
                <w:bCs w:val="0"/>
                <w:i w:val="1"/>
                <w:iCs w:val="1"/>
                <w:color w:val="0070C0"/>
                <w:sz w:val="20"/>
                <w:szCs w:val="20"/>
              </w:rPr>
              <w:t xml:space="preserve">e </w:t>
            </w:r>
            <w:r w:rsidRPr="44B021D5" w:rsidR="056276B5">
              <w:rPr>
                <w:b w:val="0"/>
                <w:bCs w:val="0"/>
                <w:i w:val="1"/>
                <w:iCs w:val="1"/>
                <w:color w:val="0070C0"/>
                <w:sz w:val="20"/>
                <w:szCs w:val="20"/>
              </w:rPr>
              <w:t xml:space="preserve">harán </w:t>
            </w:r>
            <w:r w:rsidRPr="44B021D5" w:rsidR="51CC5743">
              <w:rPr>
                <w:b w:val="0"/>
                <w:bCs w:val="0"/>
                <w:i w:val="1"/>
                <w:iCs w:val="1"/>
                <w:color w:val="0070C0"/>
                <w:sz w:val="20"/>
                <w:szCs w:val="20"/>
              </w:rPr>
              <w:t>pre</w:t>
            </w:r>
            <w:r w:rsidRPr="44B021D5" w:rsidR="240A7D74">
              <w:rPr>
                <w:b w:val="0"/>
                <w:bCs w:val="0"/>
                <w:i w:val="1"/>
                <w:iCs w:val="1"/>
                <w:color w:val="0070C0"/>
                <w:sz w:val="20"/>
                <w:szCs w:val="20"/>
              </w:rPr>
              <w:t>sentaciones</w:t>
            </w:r>
            <w:r w:rsidRPr="44B021D5" w:rsidR="51CC5743">
              <w:rPr>
                <w:b w:val="0"/>
                <w:bCs w:val="0"/>
                <w:i w:val="1"/>
                <w:iCs w:val="1"/>
                <w:color w:val="0070C0"/>
                <w:sz w:val="20"/>
                <w:szCs w:val="20"/>
              </w:rPr>
              <w:t xml:space="preserve"> </w:t>
            </w:r>
            <w:r w:rsidRPr="44B021D5" w:rsidR="51CC5743">
              <w:rPr>
                <w:b w:val="0"/>
                <w:bCs w:val="0"/>
                <w:i w:val="1"/>
                <w:iCs w:val="1"/>
                <w:color w:val="0070C0"/>
                <w:sz w:val="20"/>
                <w:szCs w:val="20"/>
              </w:rPr>
              <w:t>semanalmente</w:t>
            </w:r>
            <w:r w:rsidRPr="44B021D5" w:rsidR="772A918F">
              <w:rPr>
                <w:b w:val="0"/>
                <w:bCs w:val="0"/>
                <w:i w:val="1"/>
                <w:iCs w:val="1"/>
                <w:color w:val="0070C0"/>
                <w:sz w:val="20"/>
                <w:szCs w:val="20"/>
              </w:rPr>
              <w:t xml:space="preserve"> o con el patrocinador</w:t>
            </w:r>
            <w:r w:rsidRPr="44B021D5" w:rsidR="51CC5743">
              <w:rPr>
                <w:b w:val="0"/>
                <w:bCs w:val="0"/>
                <w:i w:val="1"/>
                <w:iCs w:val="1"/>
                <w:color w:val="0070C0"/>
                <w:sz w:val="20"/>
                <w:szCs w:val="20"/>
              </w:rPr>
              <w:t xml:space="preserve"> durante las reuniones de seguimiento, donde se detallarían los avances, las desviaciones del cronograma y cualquier acción correctiva tomada.</w:t>
            </w:r>
          </w:p>
        </w:tc>
      </w:tr>
      <w:tr w:rsidR="00455C69" w:rsidTr="44B021D5" w14:paraId="239CAA10" w14:textId="77777777">
        <w:tc>
          <w:tcPr>
            <w:tcW w:w="2093" w:type="dxa"/>
            <w:tcMar/>
            <w:vAlign w:val="center"/>
          </w:tcPr>
          <w:p w:rsidRPr="00054790" w:rsidR="00455C69" w:rsidRDefault="00577DF8" w14:paraId="78C30286" w14:textId="74DB5075">
            <w:pPr>
              <w:spacing w:afterAutospacing="0"/>
              <w:rPr>
                <w:b/>
                <w:sz w:val="20"/>
              </w:rPr>
            </w:pPr>
            <w:r>
              <w:rPr>
                <w:b/>
                <w:sz w:val="20"/>
              </w:rPr>
              <w:t>Actualización del cronograma</w:t>
            </w:r>
          </w:p>
        </w:tc>
        <w:tc>
          <w:tcPr>
            <w:tcW w:w="8847" w:type="dxa"/>
            <w:tcMar/>
            <w:vAlign w:val="center"/>
          </w:tcPr>
          <w:p w:rsidRPr="005456B5" w:rsidR="00455C69" w:rsidP="44B021D5" w:rsidRDefault="00CA45A5" w14:paraId="6C44B9E6" w14:noSpellErr="1" w14:textId="46159251">
            <w:pPr>
              <w:spacing w:afterAutospacing="off"/>
              <w:rPr>
                <w:rFonts w:cs="Calibri" w:cstheme="minorAscii"/>
                <w:b w:val="0"/>
                <w:bCs w:val="0"/>
                <w:i w:val="1"/>
                <w:iCs w:val="1"/>
                <w:color w:val="0070C0"/>
                <w:sz w:val="20"/>
                <w:szCs w:val="20"/>
                <w:lang w:val="es-ES"/>
              </w:rPr>
            </w:pPr>
            <w:r w:rsidRPr="44B021D5" w:rsidR="7423C22F">
              <w:rPr>
                <w:rFonts w:cs="Calibri" w:cstheme="minorAscii"/>
                <w:b w:val="0"/>
                <w:bCs w:val="0"/>
                <w:i w:val="1"/>
                <w:iCs w:val="1"/>
                <w:color w:val="0070C0"/>
                <w:sz w:val="20"/>
                <w:szCs w:val="20"/>
              </w:rPr>
              <w:t xml:space="preserve">El diagrama de Gantt o cualquier otro formato utilizado se </w:t>
            </w:r>
            <w:r w:rsidRPr="44B021D5" w:rsidR="7423C22F">
              <w:rPr>
                <w:rFonts w:cs="Calibri" w:cstheme="minorAscii"/>
                <w:b w:val="0"/>
                <w:bCs w:val="0"/>
                <w:i w:val="1"/>
                <w:iCs w:val="1"/>
                <w:color w:val="0070C0"/>
                <w:sz w:val="20"/>
                <w:szCs w:val="20"/>
              </w:rPr>
              <w:t>actualizará semanalmente</w:t>
            </w:r>
            <w:r w:rsidRPr="44B021D5" w:rsidR="7423C22F">
              <w:rPr>
                <w:rFonts w:cs="Calibri" w:cstheme="minorAscii"/>
                <w:b w:val="0"/>
                <w:bCs w:val="0"/>
                <w:i w:val="1"/>
                <w:iCs w:val="1"/>
                <w:color w:val="0070C0"/>
                <w:sz w:val="20"/>
                <w:szCs w:val="20"/>
              </w:rPr>
              <w:t xml:space="preserve"> durante las </w:t>
            </w:r>
            <w:r w:rsidRPr="44B021D5" w:rsidR="6E773812">
              <w:rPr>
                <w:rFonts w:cs="Calibri" w:cstheme="minorAscii"/>
                <w:b w:val="0"/>
                <w:bCs w:val="0"/>
                <w:i w:val="1"/>
                <w:iCs w:val="1"/>
                <w:color w:val="0070C0"/>
                <w:sz w:val="20"/>
                <w:szCs w:val="20"/>
              </w:rPr>
              <w:t>presentaciones</w:t>
            </w:r>
            <w:r w:rsidRPr="44B021D5" w:rsidR="7423C22F">
              <w:rPr>
                <w:rFonts w:cs="Calibri" w:cstheme="minorAscii"/>
                <w:b w:val="0"/>
                <w:bCs w:val="0"/>
                <w:i w:val="1"/>
                <w:iCs w:val="1"/>
                <w:color w:val="0070C0"/>
                <w:sz w:val="20"/>
                <w:szCs w:val="20"/>
              </w:rPr>
              <w:t xml:space="preserve"> del proyecto. Cada semana, se evaluará el avance de las actividades y se ajustará el cronograma si es necesario.</w:t>
            </w:r>
          </w:p>
        </w:tc>
      </w:tr>
    </w:tbl>
    <w:p w:rsidR="006D4EAD" w:rsidP="006D4EAD" w:rsidRDefault="006D4EAD" w14:paraId="0450C130" w14:textId="0776C7ED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799"/>
        <w:gridCol w:w="1417"/>
        <w:gridCol w:w="8789"/>
      </w:tblGrid>
      <w:tr w:rsidRPr="006D54FD" w:rsidR="006D4EAD" w:rsidTr="44B021D5" w14:paraId="43F201F5" w14:textId="77777777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tcMar/>
            <w:vAlign w:val="bottom"/>
          </w:tcPr>
          <w:p w:rsidRPr="006D54FD" w:rsidR="006D4EAD" w:rsidRDefault="006D4EAD" w14:paraId="2CCCB2BF" w14:textId="6130F6A1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ITERACIONES</w:t>
            </w:r>
          </w:p>
        </w:tc>
      </w:tr>
      <w:tr w:rsidRPr="006D54FD" w:rsidR="006D4EAD" w:rsidTr="44B021D5" w14:paraId="7A79DF36" w14:textId="77777777">
        <w:trPr>
          <w:trHeight w:val="286"/>
        </w:trPr>
        <w:tc>
          <w:tcPr>
            <w:tcW w:w="363" w:type="pct"/>
            <w:shd w:val="clear" w:color="auto" w:fill="D9D9D9" w:themeFill="background1" w:themeFillShade="D9"/>
            <w:tcMar/>
            <w:vAlign w:val="center"/>
          </w:tcPr>
          <w:p w:rsidRPr="006D54FD" w:rsidR="006D4EAD" w:rsidRDefault="006D4EAD" w14:paraId="3641F32A" w14:textId="747F7701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#</w:t>
            </w:r>
          </w:p>
        </w:tc>
        <w:tc>
          <w:tcPr>
            <w:tcW w:w="644" w:type="pct"/>
            <w:shd w:val="clear" w:color="auto" w:fill="D9D9D9" w:themeFill="background1" w:themeFillShade="D9"/>
            <w:tcMar/>
            <w:vAlign w:val="center"/>
          </w:tcPr>
          <w:p w:rsidRPr="006D54FD" w:rsidR="006D4EAD" w:rsidRDefault="006D4EAD" w14:paraId="1B1A5FF6" w14:textId="571FC818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DURACIÓN</w:t>
            </w:r>
          </w:p>
        </w:tc>
        <w:tc>
          <w:tcPr>
            <w:tcW w:w="3993" w:type="pct"/>
            <w:shd w:val="clear" w:color="auto" w:fill="D9D9D9" w:themeFill="background1" w:themeFillShade="D9"/>
            <w:tcMar/>
            <w:vAlign w:val="center"/>
          </w:tcPr>
          <w:p w:rsidRPr="006D54FD" w:rsidR="006D4EAD" w:rsidRDefault="006D4EAD" w14:paraId="5DE021B4" w14:textId="13528CB3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DESCRIPCIÓN, ALCANCE Y ENTREGABLES</w:t>
            </w:r>
          </w:p>
        </w:tc>
      </w:tr>
      <w:tr w:rsidRPr="006D54FD" w:rsidR="006D4EAD" w:rsidTr="44B021D5" w14:paraId="57A42172" w14:textId="77777777">
        <w:trPr>
          <w:trHeight w:val="386"/>
        </w:trPr>
        <w:tc>
          <w:tcPr>
            <w:tcW w:w="363" w:type="pct"/>
            <w:tcMar/>
            <w:vAlign w:val="center"/>
          </w:tcPr>
          <w:p w:rsidRPr="006D54FD" w:rsidR="006D4EAD" w:rsidP="44B021D5" w:rsidRDefault="3BBDBEA7" w14:paraId="30751F3E" w14:textId="0B61217F" w14:noSpellErr="1">
            <w:pPr>
              <w:spacing w:after="0" w:line="240" w:lineRule="auto"/>
              <w:rPr>
                <w:rFonts w:eastAsia="Calibri" w:cs="HelveticaNeueLT Std Med"/>
                <w:color w:val="0070C0" w:themeColor="accent1"/>
                <w:sz w:val="18"/>
                <w:szCs w:val="18"/>
              </w:rPr>
            </w:pPr>
            <w:r w:rsidRPr="44B021D5" w:rsidR="3382EAA3">
              <w:rPr>
                <w:rFonts w:eastAsia="Calibri" w:cs="HelveticaNeueLT Std Med"/>
                <w:color w:val="0070C0"/>
                <w:sz w:val="18"/>
                <w:szCs w:val="18"/>
              </w:rPr>
              <w:t>1</w:t>
            </w:r>
          </w:p>
        </w:tc>
        <w:tc>
          <w:tcPr>
            <w:tcW w:w="644" w:type="pct"/>
            <w:tcMar/>
            <w:vAlign w:val="center"/>
          </w:tcPr>
          <w:p w:rsidRPr="006D54FD" w:rsidR="006D4EAD" w:rsidP="44B021D5" w:rsidRDefault="2D7CDD23" w14:paraId="183C547C" w14:textId="7B7B4EC1" w14:noSpellErr="1">
            <w:pPr>
              <w:spacing w:after="0" w:line="240" w:lineRule="auto"/>
              <w:rPr>
                <w:rFonts w:eastAsia="Calibri" w:cs="HelveticaNeueLT Std Med"/>
                <w:color w:val="0070C0" w:themeColor="accent1"/>
                <w:sz w:val="18"/>
                <w:szCs w:val="18"/>
              </w:rPr>
            </w:pPr>
            <w:r w:rsidRPr="44B021D5" w:rsidR="2053C48D">
              <w:rPr>
                <w:rFonts w:eastAsia="Calibri" w:cs="HelveticaNeueLT Std Med"/>
                <w:color w:val="0070C0"/>
                <w:sz w:val="18"/>
                <w:szCs w:val="18"/>
              </w:rPr>
              <w:t>1 semana</w:t>
            </w:r>
          </w:p>
        </w:tc>
        <w:tc>
          <w:tcPr>
            <w:tcW w:w="3993" w:type="pct"/>
            <w:tcMar/>
            <w:vAlign w:val="center"/>
          </w:tcPr>
          <w:p w:rsidRPr="006D54FD" w:rsidR="006D4EAD" w:rsidP="44B021D5" w:rsidRDefault="5E2D1E3A" w14:paraId="5D81CD0C" w14:textId="7242AFFB">
            <w:pPr>
              <w:spacing w:after="0" w:line="240" w:lineRule="auto"/>
              <w:rPr>
                <w:rFonts w:eastAsia="Calibri" w:cs="HelveticaNeueLT Std Med"/>
                <w:color w:val="0070C0" w:themeColor="accent1"/>
                <w:sz w:val="18"/>
                <w:szCs w:val="18"/>
              </w:rPr>
            </w:pPr>
            <w:r w:rsidRPr="44B021D5" w:rsidR="60F07377">
              <w:rPr>
                <w:rFonts w:eastAsia="Calibri" w:cs="HelveticaNeueLT Std Med"/>
                <w:b w:val="0"/>
                <w:bCs w:val="0"/>
                <w:color w:val="0070C0"/>
                <w:sz w:val="18"/>
                <w:szCs w:val="18"/>
              </w:rPr>
              <w:t>Fase de inicio y planificación</w:t>
            </w:r>
            <w:r w:rsidRPr="44B021D5" w:rsidR="60F07377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: Durante esta iteración se completarán las tareas de definición de requisitos, diseño de la plataforma y la arquitectura de la tienda. </w:t>
            </w:r>
            <w:r w:rsidRPr="44B021D5" w:rsidR="60F07377">
              <w:rPr>
                <w:rFonts w:eastAsia="Calibri" w:cs="HelveticaNeueLT Std Med"/>
                <w:b w:val="0"/>
                <w:bCs w:val="0"/>
                <w:color w:val="0070C0"/>
                <w:sz w:val="18"/>
                <w:szCs w:val="18"/>
              </w:rPr>
              <w:t>Entregables</w:t>
            </w:r>
            <w:r w:rsidRPr="44B021D5" w:rsidR="60F07377">
              <w:rPr>
                <w:rFonts w:eastAsia="Calibri" w:cs="HelveticaNeueLT Std Med"/>
                <w:color w:val="0070C0"/>
                <w:sz w:val="18"/>
                <w:szCs w:val="18"/>
              </w:rPr>
              <w:t>: Documento de requisitos, estructura de la base de datos, diseño inicial de la interfaz de usuario</w:t>
            </w:r>
            <w:r w:rsidRPr="44B021D5" w:rsidR="12B507C9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 e inicio de </w:t>
            </w:r>
            <w:r w:rsidRPr="44B021D5" w:rsidR="12B507C9">
              <w:rPr>
                <w:rFonts w:eastAsia="Calibri" w:cs="HelveticaNeueLT Std Med"/>
                <w:color w:val="0070C0"/>
                <w:sz w:val="18"/>
                <w:szCs w:val="18"/>
              </w:rPr>
              <w:t>backend</w:t>
            </w:r>
          </w:p>
        </w:tc>
      </w:tr>
      <w:tr w:rsidRPr="006D54FD" w:rsidR="003679B3" w:rsidTr="44B021D5" w14:paraId="234C052E" w14:textId="77777777">
        <w:trPr>
          <w:trHeight w:val="406"/>
        </w:trPr>
        <w:tc>
          <w:tcPr>
            <w:tcW w:w="363" w:type="pct"/>
            <w:tcMar/>
            <w:vAlign w:val="center"/>
          </w:tcPr>
          <w:p w:rsidRPr="006D54FD" w:rsidR="003679B3" w:rsidP="44B021D5" w:rsidRDefault="3BBDBEA7" w14:paraId="0CFB0245" w14:textId="284EACDA" w14:noSpellErr="1">
            <w:pPr>
              <w:spacing w:after="0" w:line="240" w:lineRule="auto"/>
              <w:rPr>
                <w:rFonts w:eastAsia="Calibri" w:cs="HelveticaNeueLT Std Med"/>
                <w:color w:val="0070C0" w:themeColor="accent1"/>
                <w:sz w:val="18"/>
                <w:szCs w:val="18"/>
              </w:rPr>
            </w:pPr>
            <w:r w:rsidRPr="44B021D5" w:rsidR="3382EAA3">
              <w:rPr>
                <w:rFonts w:eastAsia="Calibri" w:cs="HelveticaNeueLT Std Med"/>
                <w:color w:val="0070C0"/>
                <w:sz w:val="18"/>
                <w:szCs w:val="18"/>
              </w:rPr>
              <w:t>2</w:t>
            </w:r>
          </w:p>
        </w:tc>
        <w:tc>
          <w:tcPr>
            <w:tcW w:w="644" w:type="pct"/>
            <w:tcMar/>
            <w:vAlign w:val="center"/>
          </w:tcPr>
          <w:p w:rsidRPr="006D54FD" w:rsidR="003679B3" w:rsidP="44B021D5" w:rsidRDefault="2D7CDD23" w14:paraId="1492BD94" w14:textId="6AD7D2D2" w14:noSpellErr="1">
            <w:pPr>
              <w:spacing w:after="0" w:line="240" w:lineRule="auto"/>
              <w:rPr>
                <w:rFonts w:eastAsia="Calibri" w:cs="HelveticaNeueLT Std Med"/>
                <w:color w:val="0070C0" w:themeColor="accent1"/>
                <w:sz w:val="18"/>
                <w:szCs w:val="18"/>
              </w:rPr>
            </w:pPr>
            <w:r w:rsidRPr="44B021D5" w:rsidR="2053C48D">
              <w:rPr>
                <w:rFonts w:eastAsia="Calibri" w:cs="HelveticaNeueLT Std Med"/>
                <w:color w:val="0070C0"/>
                <w:sz w:val="18"/>
                <w:szCs w:val="18"/>
              </w:rPr>
              <w:t>1 semana</w:t>
            </w:r>
          </w:p>
        </w:tc>
        <w:tc>
          <w:tcPr>
            <w:tcW w:w="3993" w:type="pct"/>
            <w:tcMar/>
            <w:vAlign w:val="center"/>
          </w:tcPr>
          <w:p w:rsidRPr="006D54FD" w:rsidR="003679B3" w:rsidP="44B021D5" w:rsidRDefault="38E432DF" w14:paraId="5C7F8632" w14:textId="2D0EE088">
            <w:pPr>
              <w:spacing w:after="0" w:line="240" w:lineRule="auto"/>
              <w:rPr>
                <w:rFonts w:eastAsia="Calibri" w:cs="HelveticaNeueLT Std Med"/>
                <w:color w:val="0070C0" w:themeColor="accent1"/>
                <w:sz w:val="18"/>
                <w:szCs w:val="18"/>
              </w:rPr>
            </w:pPr>
            <w:r w:rsidRPr="44B021D5" w:rsidR="20138655">
              <w:rPr>
                <w:rFonts w:eastAsia="Calibri" w:cs="HelveticaNeueLT Std Med"/>
                <w:b w:val="0"/>
                <w:bCs w:val="0"/>
                <w:color w:val="0070C0"/>
                <w:sz w:val="18"/>
                <w:szCs w:val="18"/>
              </w:rPr>
              <w:t xml:space="preserve">Desarrollo del </w:t>
            </w:r>
            <w:r w:rsidRPr="44B021D5" w:rsidR="20138655">
              <w:rPr>
                <w:rFonts w:eastAsia="Calibri" w:cs="HelveticaNeueLT Std Med"/>
                <w:b w:val="0"/>
                <w:bCs w:val="0"/>
                <w:color w:val="0070C0"/>
                <w:sz w:val="18"/>
                <w:szCs w:val="18"/>
              </w:rPr>
              <w:t>frontend</w:t>
            </w:r>
            <w:r w:rsidRPr="44B021D5" w:rsidR="20138655">
              <w:rPr>
                <w:rFonts w:eastAsia="Calibri" w:cs="HelveticaNeueLT Std Med"/>
                <w:b w:val="0"/>
                <w:bCs w:val="0"/>
                <w:color w:val="0070C0"/>
                <w:sz w:val="18"/>
                <w:szCs w:val="18"/>
              </w:rPr>
              <w:t xml:space="preserve"> y </w:t>
            </w:r>
            <w:r w:rsidRPr="44B021D5" w:rsidR="20138655">
              <w:rPr>
                <w:rFonts w:eastAsia="Calibri" w:cs="HelveticaNeueLT Std Med"/>
                <w:b w:val="0"/>
                <w:bCs w:val="0"/>
                <w:color w:val="0070C0"/>
                <w:sz w:val="18"/>
                <w:szCs w:val="18"/>
              </w:rPr>
              <w:t>backend</w:t>
            </w:r>
            <w:r w:rsidRPr="44B021D5" w:rsidR="20138655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: Se procederá con el desarrollo del </w:t>
            </w:r>
            <w:r w:rsidRPr="44B021D5" w:rsidR="20138655">
              <w:rPr>
                <w:rFonts w:eastAsia="Calibri" w:cs="HelveticaNeueLT Std Med"/>
                <w:color w:val="0070C0"/>
                <w:sz w:val="18"/>
                <w:szCs w:val="18"/>
              </w:rPr>
              <w:t>frontend</w:t>
            </w:r>
            <w:r w:rsidRPr="44B021D5" w:rsidR="20138655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 y la integración del </w:t>
            </w:r>
            <w:r w:rsidRPr="44B021D5" w:rsidR="20138655">
              <w:rPr>
                <w:rFonts w:eastAsia="Calibri" w:cs="HelveticaNeueLT Std Med"/>
                <w:color w:val="0070C0"/>
                <w:sz w:val="18"/>
                <w:szCs w:val="18"/>
              </w:rPr>
              <w:t>backend</w:t>
            </w:r>
            <w:r w:rsidRPr="44B021D5" w:rsidR="20138655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 </w:t>
            </w:r>
            <w:r w:rsidRPr="44B021D5" w:rsidR="20138655">
              <w:rPr>
                <w:rFonts w:eastAsia="Calibri" w:cs="HelveticaNeueLT Std Med"/>
                <w:b w:val="0"/>
                <w:bCs w:val="0"/>
                <w:color w:val="0070C0"/>
                <w:sz w:val="18"/>
                <w:szCs w:val="18"/>
              </w:rPr>
              <w:t>Entregables</w:t>
            </w:r>
            <w:r w:rsidRPr="44B021D5" w:rsidR="20138655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: Prototipo funcional con </w:t>
            </w:r>
            <w:r w:rsidRPr="44B021D5" w:rsidR="20138655">
              <w:rPr>
                <w:rFonts w:eastAsia="Calibri" w:cs="HelveticaNeueLT Std Med"/>
                <w:color w:val="0070C0"/>
                <w:sz w:val="18"/>
                <w:szCs w:val="18"/>
              </w:rPr>
              <w:t>frontend</w:t>
            </w:r>
            <w:r w:rsidRPr="44B021D5" w:rsidR="20138655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 interactivo, </w:t>
            </w:r>
            <w:r w:rsidRPr="44B021D5" w:rsidR="20138655">
              <w:rPr>
                <w:rFonts w:eastAsia="Calibri" w:cs="HelveticaNeueLT Std Med"/>
                <w:color w:val="0070C0"/>
                <w:sz w:val="18"/>
                <w:szCs w:val="18"/>
              </w:rPr>
              <w:t>backend</w:t>
            </w:r>
            <w:r w:rsidRPr="44B021D5" w:rsidR="20138655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 conectado y sistema de pagos integrado.</w:t>
            </w:r>
          </w:p>
        </w:tc>
      </w:tr>
      <w:tr w:rsidRPr="006D54FD" w:rsidR="006D4C81" w:rsidTr="44B021D5" w14:paraId="649F8C4E" w14:textId="77777777">
        <w:trPr>
          <w:trHeight w:val="406"/>
        </w:trPr>
        <w:tc>
          <w:tcPr>
            <w:tcW w:w="363" w:type="pct"/>
            <w:tcMar/>
            <w:vAlign w:val="center"/>
          </w:tcPr>
          <w:p w:rsidR="006D4C81" w:rsidP="44B021D5" w:rsidRDefault="651F8C23" w14:paraId="35FCEC19" w14:textId="50E71E1B" w14:noSpellErr="1">
            <w:pPr>
              <w:spacing w:after="0" w:line="240" w:lineRule="auto"/>
              <w:rPr>
                <w:rFonts w:eastAsia="Calibri" w:cs="HelveticaNeueLT Std Med"/>
                <w:color w:val="0070C0" w:themeColor="accent1"/>
                <w:sz w:val="18"/>
                <w:szCs w:val="18"/>
              </w:rPr>
            </w:pPr>
            <w:r w:rsidRPr="44B021D5" w:rsidR="01F04DB5">
              <w:rPr>
                <w:rFonts w:eastAsia="Calibri" w:cs="HelveticaNeueLT Std Med"/>
                <w:color w:val="0070C0"/>
                <w:sz w:val="18"/>
                <w:szCs w:val="18"/>
              </w:rPr>
              <w:t>3</w:t>
            </w:r>
          </w:p>
        </w:tc>
        <w:tc>
          <w:tcPr>
            <w:tcW w:w="644" w:type="pct"/>
            <w:tcMar/>
            <w:vAlign w:val="center"/>
          </w:tcPr>
          <w:p w:rsidRPr="006D54FD" w:rsidR="006D4C81" w:rsidP="44B021D5" w:rsidRDefault="2D7CDD23" w14:paraId="42FA4C9B" w14:textId="07492499" w14:noSpellErr="1">
            <w:pPr>
              <w:spacing w:after="0" w:line="240" w:lineRule="auto"/>
              <w:rPr>
                <w:rFonts w:eastAsia="Calibri" w:cs="HelveticaNeueLT Std Med"/>
                <w:color w:val="0070C0" w:themeColor="accent1"/>
                <w:sz w:val="18"/>
                <w:szCs w:val="18"/>
              </w:rPr>
            </w:pPr>
            <w:r w:rsidRPr="44B021D5" w:rsidR="2053C48D">
              <w:rPr>
                <w:rFonts w:eastAsia="Calibri" w:cs="HelveticaNeueLT Std Med"/>
                <w:color w:val="0070C0"/>
                <w:sz w:val="18"/>
                <w:szCs w:val="18"/>
              </w:rPr>
              <w:t>1 semana</w:t>
            </w:r>
          </w:p>
        </w:tc>
        <w:tc>
          <w:tcPr>
            <w:tcW w:w="3993" w:type="pct"/>
            <w:tcMar/>
            <w:vAlign w:val="center"/>
          </w:tcPr>
          <w:p w:rsidRPr="006D54FD" w:rsidR="006D4C81" w:rsidP="44B021D5" w:rsidRDefault="0EC9DEB7" w14:paraId="1759A1C4" w14:textId="7FBFAB64" w14:noSpellErr="1">
            <w:pPr>
              <w:spacing w:after="0" w:line="240" w:lineRule="auto"/>
              <w:rPr>
                <w:rFonts w:eastAsia="Calibri" w:cs="HelveticaNeueLT Std Med"/>
                <w:color w:val="0070C0" w:themeColor="accent1"/>
                <w:sz w:val="18"/>
                <w:szCs w:val="18"/>
              </w:rPr>
            </w:pPr>
            <w:r w:rsidRPr="44B021D5" w:rsidR="39600EA0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Desarrollo de pruebas: se realizará un conjunto de pruebas y </w:t>
            </w:r>
            <w:r w:rsidRPr="44B021D5" w:rsidR="2985BEF6">
              <w:rPr>
                <w:rFonts w:eastAsia="Calibri" w:cs="HelveticaNeueLT Std Med"/>
                <w:color w:val="0070C0"/>
                <w:sz w:val="18"/>
                <w:szCs w:val="18"/>
              </w:rPr>
              <w:t>s</w:t>
            </w:r>
            <w:r w:rsidRPr="44B021D5" w:rsidR="39600EA0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e </w:t>
            </w:r>
            <w:r w:rsidRPr="44B021D5" w:rsidR="096B1808">
              <w:rPr>
                <w:rFonts w:eastAsia="Calibri" w:cs="HelveticaNeueLT Std Med"/>
                <w:color w:val="0070C0"/>
                <w:sz w:val="18"/>
                <w:szCs w:val="18"/>
              </w:rPr>
              <w:t>desplegará</w:t>
            </w:r>
            <w:r w:rsidRPr="44B021D5" w:rsidR="641E6BDC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 una </w:t>
            </w:r>
            <w:r w:rsidRPr="44B021D5" w:rsidR="57BE341D">
              <w:rPr>
                <w:rFonts w:eastAsia="Calibri" w:cs="HelveticaNeueLT Std Med"/>
                <w:color w:val="0070C0"/>
                <w:sz w:val="18"/>
                <w:szCs w:val="18"/>
              </w:rPr>
              <w:t>plataforma funcional.</w:t>
            </w:r>
          </w:p>
        </w:tc>
      </w:tr>
    </w:tbl>
    <w:p w:rsidR="006D4EAD" w:rsidP="006D4EAD" w:rsidRDefault="006D4EAD" w14:paraId="72E0954D" w14:textId="77777777">
      <w:pPr>
        <w:spacing w:after="0" w:afterAutospacing="0"/>
        <w:rPr>
          <w:sz w:val="20"/>
        </w:rPr>
      </w:pPr>
    </w:p>
    <w:sectPr w:rsidR="006D4EAD" w:rsidSect="00217C94">
      <w:headerReference w:type="default" r:id="rId10"/>
      <w:footerReference w:type="default" r:id="rId11"/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A578D" w:rsidP="00837F2F" w:rsidRDefault="000A578D" w14:paraId="187D5AA0" w14:textId="77777777">
      <w:pPr>
        <w:spacing w:after="0" w:line="240" w:lineRule="auto"/>
      </w:pPr>
      <w:r>
        <w:separator/>
      </w:r>
    </w:p>
  </w:endnote>
  <w:endnote w:type="continuationSeparator" w:id="0">
    <w:p w:rsidR="000A578D" w:rsidP="00837F2F" w:rsidRDefault="000A578D" w14:paraId="5672581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LT Std Me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opperplate Gothic Bold"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37F2F" w:rsidP="00837F2F" w:rsidRDefault="00837F2F" w14:paraId="3449484E" w14:textId="33F1C6E1">
    <w:pPr>
      <w:pStyle w:val="Footer"/>
      <w:pBdr>
        <w:top w:val="single" w:color="auto" w:sz="4" w:space="1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F872C4">
      <w:rPr>
        <w:noProof/>
      </w:rPr>
      <w:t>1</w:t>
    </w:r>
    <w:r>
      <w:rPr>
        <w:noProof/>
      </w:rPr>
      <w:fldChar w:fldCharType="end"/>
    </w:r>
    <w:r w:rsidR="009D27C9">
      <w:t xml:space="preserve"> de </w:t>
    </w:r>
    <w:r>
      <w:fldChar w:fldCharType="begin"/>
    </w:r>
    <w:r>
      <w:instrText>NUMPAGES   \* MERGEFORMAT</w:instrText>
    </w:r>
    <w:r>
      <w:fldChar w:fldCharType="separate"/>
    </w:r>
    <w:r w:rsidR="00F872C4">
      <w:rPr>
        <w:noProof/>
      </w:rPr>
      <w:t>1</w:t>
    </w:r>
    <w:r>
      <w:fldChar w:fldCharType="end"/>
    </w:r>
  </w:p>
  <w:p w:rsidRPr="00837F2F" w:rsidR="00837F2F" w:rsidP="00837F2F" w:rsidRDefault="00BC72B5" w14:paraId="7A679AA5" w14:textId="2F78E5DD">
    <w:pPr>
      <w:pStyle w:val="Footer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A578D" w:rsidP="00837F2F" w:rsidRDefault="000A578D" w14:paraId="441EEA87" w14:textId="77777777">
      <w:pPr>
        <w:spacing w:after="0" w:line="240" w:lineRule="auto"/>
      </w:pPr>
      <w:r>
        <w:separator/>
      </w:r>
    </w:p>
  </w:footnote>
  <w:footnote w:type="continuationSeparator" w:id="0">
    <w:p w:rsidR="000A578D" w:rsidP="00837F2F" w:rsidRDefault="000A578D" w14:paraId="43219A0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24DFE" w:rsidR="00837F2F" w:rsidP="00924DFE" w:rsidRDefault="007D1CA4" w14:paraId="274D228F" w14:textId="7F574216">
    <w:pPr>
      <w:pStyle w:val="Header"/>
      <w:pBdr>
        <w:bottom w:val="single" w:color="auto" w:sz="4" w:space="1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PLAN DE GESTIÓN </w:t>
    </w:r>
    <w:r w:rsidR="00054790">
      <w:rPr>
        <w:b/>
        <w:sz w:val="36"/>
      </w:rPr>
      <w:t>DEL CRONOGRAMA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506BC"/>
    <w:multiLevelType w:val="hybridMultilevel"/>
    <w:tmpl w:val="1E2034BE"/>
    <w:lvl w:ilvl="0" w:tplc="5B2AD6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D9F630"/>
    <w:multiLevelType w:val="hybridMultilevel"/>
    <w:tmpl w:val="FFFFFFFF"/>
    <w:lvl w:ilvl="0" w:tplc="4DB81A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07C49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30DC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1784F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BF055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F8254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9D24B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2AA09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0C44C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13F101E"/>
    <w:multiLevelType w:val="hybridMultilevel"/>
    <w:tmpl w:val="FFFFFFFF"/>
    <w:lvl w:ilvl="0" w:tplc="C02A90B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3FE74B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CDA169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99875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B47B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E8E14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1A2F3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A867E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C4A08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2035725"/>
    <w:multiLevelType w:val="hybridMultilevel"/>
    <w:tmpl w:val="F4CC020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034FF7D"/>
    <w:multiLevelType w:val="hybridMultilevel"/>
    <w:tmpl w:val="FFFFFFFF"/>
    <w:lvl w:ilvl="0" w:tplc="776E57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9CF1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0FE48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44856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16A52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12BE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21275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C9A2D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4E01E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3414DEC"/>
    <w:multiLevelType w:val="hybridMultilevel"/>
    <w:tmpl w:val="1F788E10"/>
    <w:lvl w:ilvl="0" w:tplc="A6A6A3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51A2B9E"/>
    <w:multiLevelType w:val="hybridMultilevel"/>
    <w:tmpl w:val="349A7866"/>
    <w:lvl w:ilvl="0" w:tplc="1DEC35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C94E255"/>
    <w:multiLevelType w:val="hybridMultilevel"/>
    <w:tmpl w:val="FFFFFFFF"/>
    <w:lvl w:ilvl="0" w:tplc="115EC0D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AA0B7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B1E36E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1A20B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B3C9A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824C9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34AF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31A69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1D8D1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D0EDE05"/>
    <w:multiLevelType w:val="hybridMultilevel"/>
    <w:tmpl w:val="FFFFFFFF"/>
    <w:lvl w:ilvl="0" w:tplc="A2F2CA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94C77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4F051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7E401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0CC3A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49C01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B4AC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4442A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FCEE1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D460F3D"/>
    <w:multiLevelType w:val="multilevel"/>
    <w:tmpl w:val="6E70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6E7F8F3"/>
    <w:multiLevelType w:val="hybridMultilevel"/>
    <w:tmpl w:val="FFFFFFFF"/>
    <w:lvl w:ilvl="0" w:tplc="C23C2AF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39A28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1AC97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802C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24E66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1543D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6B0B5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5B439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07831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4F93878"/>
    <w:multiLevelType w:val="hybridMultilevel"/>
    <w:tmpl w:val="D924CE38"/>
    <w:lvl w:ilvl="0" w:tplc="180A000F">
      <w:start w:val="1"/>
      <w:numFmt w:val="decimal"/>
      <w:lvlText w:val="%1."/>
      <w:lvlJc w:val="left"/>
      <w:pPr>
        <w:ind w:left="360" w:hanging="360"/>
      </w:p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5517ED3"/>
    <w:multiLevelType w:val="hybridMultilevel"/>
    <w:tmpl w:val="84DC5380"/>
    <w:lvl w:ilvl="0" w:tplc="7AE40A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A915CDB"/>
    <w:multiLevelType w:val="multilevel"/>
    <w:tmpl w:val="1254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087310884">
    <w:abstractNumId w:val="11"/>
  </w:num>
  <w:num w:numId="2" w16cid:durableId="387530372">
    <w:abstractNumId w:val="0"/>
  </w:num>
  <w:num w:numId="3" w16cid:durableId="840200452">
    <w:abstractNumId w:val="12"/>
  </w:num>
  <w:num w:numId="4" w16cid:durableId="170219031">
    <w:abstractNumId w:val="6"/>
  </w:num>
  <w:num w:numId="5" w16cid:durableId="922222848">
    <w:abstractNumId w:val="5"/>
  </w:num>
  <w:num w:numId="6" w16cid:durableId="1085763126">
    <w:abstractNumId w:val="13"/>
  </w:num>
  <w:num w:numId="7" w16cid:durableId="1148014760">
    <w:abstractNumId w:val="10"/>
  </w:num>
  <w:num w:numId="8" w16cid:durableId="1335185963">
    <w:abstractNumId w:val="1"/>
  </w:num>
  <w:num w:numId="9" w16cid:durableId="619343073">
    <w:abstractNumId w:val="8"/>
  </w:num>
  <w:num w:numId="10" w16cid:durableId="1716202174">
    <w:abstractNumId w:val="2"/>
  </w:num>
  <w:num w:numId="11" w16cid:durableId="741877373">
    <w:abstractNumId w:val="4"/>
  </w:num>
  <w:num w:numId="12" w16cid:durableId="1905682746">
    <w:abstractNumId w:val="3"/>
  </w:num>
  <w:num w:numId="13" w16cid:durableId="1523081549">
    <w:abstractNumId w:val="7"/>
  </w:num>
  <w:num w:numId="14" w16cid:durableId="1068727953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2"/>
  <w:proofState w:spelling="clean" w:grammar="dirty"/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055EF"/>
    <w:rsid w:val="0000795A"/>
    <w:rsid w:val="00010480"/>
    <w:rsid w:val="00010B63"/>
    <w:rsid w:val="00034CE2"/>
    <w:rsid w:val="00044114"/>
    <w:rsid w:val="00047512"/>
    <w:rsid w:val="000512B0"/>
    <w:rsid w:val="00054790"/>
    <w:rsid w:val="00093F55"/>
    <w:rsid w:val="000A13FA"/>
    <w:rsid w:val="000A578D"/>
    <w:rsid w:val="000B12EF"/>
    <w:rsid w:val="000D1D2A"/>
    <w:rsid w:val="000D7B96"/>
    <w:rsid w:val="000F4B38"/>
    <w:rsid w:val="000F5644"/>
    <w:rsid w:val="00101579"/>
    <w:rsid w:val="00115E8A"/>
    <w:rsid w:val="001177D9"/>
    <w:rsid w:val="00117D00"/>
    <w:rsid w:val="001307E0"/>
    <w:rsid w:val="00131E1D"/>
    <w:rsid w:val="00133EDF"/>
    <w:rsid w:val="00162139"/>
    <w:rsid w:val="00164D53"/>
    <w:rsid w:val="00166194"/>
    <w:rsid w:val="00170B08"/>
    <w:rsid w:val="00171732"/>
    <w:rsid w:val="00173370"/>
    <w:rsid w:val="00177EF1"/>
    <w:rsid w:val="00180C9D"/>
    <w:rsid w:val="00186231"/>
    <w:rsid w:val="00191923"/>
    <w:rsid w:val="00192C16"/>
    <w:rsid w:val="001A4FB6"/>
    <w:rsid w:val="001D06F7"/>
    <w:rsid w:val="001E2E5F"/>
    <w:rsid w:val="002030C8"/>
    <w:rsid w:val="00204FFD"/>
    <w:rsid w:val="00210718"/>
    <w:rsid w:val="00211760"/>
    <w:rsid w:val="00217C94"/>
    <w:rsid w:val="002250BB"/>
    <w:rsid w:val="002261D1"/>
    <w:rsid w:val="00227934"/>
    <w:rsid w:val="0023161B"/>
    <w:rsid w:val="00232584"/>
    <w:rsid w:val="002343E3"/>
    <w:rsid w:val="00234FA3"/>
    <w:rsid w:val="00237E7A"/>
    <w:rsid w:val="00245436"/>
    <w:rsid w:val="00247BFD"/>
    <w:rsid w:val="00250B75"/>
    <w:rsid w:val="00255CCF"/>
    <w:rsid w:val="002576BE"/>
    <w:rsid w:val="002605D3"/>
    <w:rsid w:val="00263DA7"/>
    <w:rsid w:val="002718DF"/>
    <w:rsid w:val="00274E6F"/>
    <w:rsid w:val="0027632F"/>
    <w:rsid w:val="002766BC"/>
    <w:rsid w:val="00276778"/>
    <w:rsid w:val="0028298D"/>
    <w:rsid w:val="00284DFA"/>
    <w:rsid w:val="002A1521"/>
    <w:rsid w:val="002A1736"/>
    <w:rsid w:val="002A4799"/>
    <w:rsid w:val="002A52C9"/>
    <w:rsid w:val="002D3729"/>
    <w:rsid w:val="002D58DA"/>
    <w:rsid w:val="002D69EC"/>
    <w:rsid w:val="002F0AF2"/>
    <w:rsid w:val="002F1080"/>
    <w:rsid w:val="002F6413"/>
    <w:rsid w:val="003000E6"/>
    <w:rsid w:val="003015AF"/>
    <w:rsid w:val="00302B4B"/>
    <w:rsid w:val="003031A6"/>
    <w:rsid w:val="003115EE"/>
    <w:rsid w:val="003158BC"/>
    <w:rsid w:val="00320179"/>
    <w:rsid w:val="00324338"/>
    <w:rsid w:val="00324A2A"/>
    <w:rsid w:val="00333606"/>
    <w:rsid w:val="003438B9"/>
    <w:rsid w:val="00353FC9"/>
    <w:rsid w:val="00357A15"/>
    <w:rsid w:val="00360529"/>
    <w:rsid w:val="003679B3"/>
    <w:rsid w:val="003706E7"/>
    <w:rsid w:val="00375C24"/>
    <w:rsid w:val="00385AAA"/>
    <w:rsid w:val="00394A5E"/>
    <w:rsid w:val="00395D08"/>
    <w:rsid w:val="00397C9D"/>
    <w:rsid w:val="00397E53"/>
    <w:rsid w:val="00397FBE"/>
    <w:rsid w:val="003A1836"/>
    <w:rsid w:val="003A35C9"/>
    <w:rsid w:val="003B3124"/>
    <w:rsid w:val="003B5886"/>
    <w:rsid w:val="003C2100"/>
    <w:rsid w:val="003C70A8"/>
    <w:rsid w:val="003D218D"/>
    <w:rsid w:val="003D6C12"/>
    <w:rsid w:val="003E01DE"/>
    <w:rsid w:val="003E5F0C"/>
    <w:rsid w:val="003E7CA8"/>
    <w:rsid w:val="003F6E69"/>
    <w:rsid w:val="00400A57"/>
    <w:rsid w:val="00400DDA"/>
    <w:rsid w:val="004065DE"/>
    <w:rsid w:val="004163FE"/>
    <w:rsid w:val="00422E99"/>
    <w:rsid w:val="00424F69"/>
    <w:rsid w:val="00443A1D"/>
    <w:rsid w:val="004449BF"/>
    <w:rsid w:val="00455C69"/>
    <w:rsid w:val="00461805"/>
    <w:rsid w:val="00471493"/>
    <w:rsid w:val="00472B1D"/>
    <w:rsid w:val="0047328F"/>
    <w:rsid w:val="004828B5"/>
    <w:rsid w:val="004847E9"/>
    <w:rsid w:val="00485BB2"/>
    <w:rsid w:val="00485DD2"/>
    <w:rsid w:val="004928DC"/>
    <w:rsid w:val="004B48CD"/>
    <w:rsid w:val="004B5966"/>
    <w:rsid w:val="004C0B44"/>
    <w:rsid w:val="004C1237"/>
    <w:rsid w:val="004C3514"/>
    <w:rsid w:val="004C47E0"/>
    <w:rsid w:val="004C543D"/>
    <w:rsid w:val="004D078B"/>
    <w:rsid w:val="004D262F"/>
    <w:rsid w:val="004D40CE"/>
    <w:rsid w:val="004D756E"/>
    <w:rsid w:val="004E4F5F"/>
    <w:rsid w:val="004F1F7A"/>
    <w:rsid w:val="004F5617"/>
    <w:rsid w:val="004F5F61"/>
    <w:rsid w:val="004F5FCA"/>
    <w:rsid w:val="0051331B"/>
    <w:rsid w:val="00532605"/>
    <w:rsid w:val="005333CA"/>
    <w:rsid w:val="0054372C"/>
    <w:rsid w:val="005456B5"/>
    <w:rsid w:val="0055087B"/>
    <w:rsid w:val="00551ECE"/>
    <w:rsid w:val="005541B0"/>
    <w:rsid w:val="00577D1C"/>
    <w:rsid w:val="00577DF8"/>
    <w:rsid w:val="00581AE2"/>
    <w:rsid w:val="0058351C"/>
    <w:rsid w:val="00590505"/>
    <w:rsid w:val="0059454E"/>
    <w:rsid w:val="005A32F9"/>
    <w:rsid w:val="005A6005"/>
    <w:rsid w:val="005B0148"/>
    <w:rsid w:val="005B7978"/>
    <w:rsid w:val="005C3D78"/>
    <w:rsid w:val="005C6798"/>
    <w:rsid w:val="005D42A0"/>
    <w:rsid w:val="005D6CC5"/>
    <w:rsid w:val="005E1BCB"/>
    <w:rsid w:val="005E3D47"/>
    <w:rsid w:val="005F0709"/>
    <w:rsid w:val="005F0A52"/>
    <w:rsid w:val="00612CED"/>
    <w:rsid w:val="0062259F"/>
    <w:rsid w:val="006300FE"/>
    <w:rsid w:val="006305C7"/>
    <w:rsid w:val="00633792"/>
    <w:rsid w:val="00637C04"/>
    <w:rsid w:val="00640754"/>
    <w:rsid w:val="00656CC9"/>
    <w:rsid w:val="00657B83"/>
    <w:rsid w:val="006749DC"/>
    <w:rsid w:val="006836B6"/>
    <w:rsid w:val="00695DEA"/>
    <w:rsid w:val="0069659C"/>
    <w:rsid w:val="006A17EF"/>
    <w:rsid w:val="006A1D93"/>
    <w:rsid w:val="006A7407"/>
    <w:rsid w:val="006B18EA"/>
    <w:rsid w:val="006B191B"/>
    <w:rsid w:val="006B2A51"/>
    <w:rsid w:val="006B42B5"/>
    <w:rsid w:val="006C63B6"/>
    <w:rsid w:val="006D4279"/>
    <w:rsid w:val="006D4C81"/>
    <w:rsid w:val="006D4EAD"/>
    <w:rsid w:val="006F5965"/>
    <w:rsid w:val="006F6471"/>
    <w:rsid w:val="0071434C"/>
    <w:rsid w:val="007153B0"/>
    <w:rsid w:val="00730CD2"/>
    <w:rsid w:val="007335B8"/>
    <w:rsid w:val="0074232E"/>
    <w:rsid w:val="00753278"/>
    <w:rsid w:val="00760317"/>
    <w:rsid w:val="007650E4"/>
    <w:rsid w:val="007723E7"/>
    <w:rsid w:val="0079596E"/>
    <w:rsid w:val="00796534"/>
    <w:rsid w:val="00796E26"/>
    <w:rsid w:val="007A21A7"/>
    <w:rsid w:val="007A7CE5"/>
    <w:rsid w:val="007B19AB"/>
    <w:rsid w:val="007B50A4"/>
    <w:rsid w:val="007B5C94"/>
    <w:rsid w:val="007C157C"/>
    <w:rsid w:val="007C1654"/>
    <w:rsid w:val="007C620A"/>
    <w:rsid w:val="007C7672"/>
    <w:rsid w:val="007D1719"/>
    <w:rsid w:val="007D1CA4"/>
    <w:rsid w:val="007D489D"/>
    <w:rsid w:val="007E4782"/>
    <w:rsid w:val="007F0964"/>
    <w:rsid w:val="007F0E54"/>
    <w:rsid w:val="00801DBA"/>
    <w:rsid w:val="00804558"/>
    <w:rsid w:val="00812A91"/>
    <w:rsid w:val="00823B03"/>
    <w:rsid w:val="00837F2F"/>
    <w:rsid w:val="0085532C"/>
    <w:rsid w:val="008564EB"/>
    <w:rsid w:val="00856943"/>
    <w:rsid w:val="00863C1A"/>
    <w:rsid w:val="00863D4D"/>
    <w:rsid w:val="00866A47"/>
    <w:rsid w:val="00886B1E"/>
    <w:rsid w:val="00890C55"/>
    <w:rsid w:val="00891B24"/>
    <w:rsid w:val="008944EE"/>
    <w:rsid w:val="008958E4"/>
    <w:rsid w:val="008A040E"/>
    <w:rsid w:val="008A2009"/>
    <w:rsid w:val="008B458D"/>
    <w:rsid w:val="008C685B"/>
    <w:rsid w:val="008D0127"/>
    <w:rsid w:val="008E1414"/>
    <w:rsid w:val="008E1E25"/>
    <w:rsid w:val="008E53EC"/>
    <w:rsid w:val="008F330B"/>
    <w:rsid w:val="008F3D7C"/>
    <w:rsid w:val="008F7A97"/>
    <w:rsid w:val="009200AA"/>
    <w:rsid w:val="00922658"/>
    <w:rsid w:val="00924D38"/>
    <w:rsid w:val="00924DFE"/>
    <w:rsid w:val="00934EDF"/>
    <w:rsid w:val="009359C3"/>
    <w:rsid w:val="00935E9B"/>
    <w:rsid w:val="009376D5"/>
    <w:rsid w:val="0095084F"/>
    <w:rsid w:val="0095346C"/>
    <w:rsid w:val="0095401D"/>
    <w:rsid w:val="009620F7"/>
    <w:rsid w:val="00963418"/>
    <w:rsid w:val="00964461"/>
    <w:rsid w:val="00971952"/>
    <w:rsid w:val="00980B8E"/>
    <w:rsid w:val="009929E0"/>
    <w:rsid w:val="0099587A"/>
    <w:rsid w:val="009A4C7F"/>
    <w:rsid w:val="009A6D03"/>
    <w:rsid w:val="009B1C9F"/>
    <w:rsid w:val="009B28C3"/>
    <w:rsid w:val="009B57BF"/>
    <w:rsid w:val="009B59E3"/>
    <w:rsid w:val="009C23C7"/>
    <w:rsid w:val="009C3114"/>
    <w:rsid w:val="009D27C9"/>
    <w:rsid w:val="009D4A3E"/>
    <w:rsid w:val="009E25A6"/>
    <w:rsid w:val="009F1960"/>
    <w:rsid w:val="00A0067B"/>
    <w:rsid w:val="00A11C18"/>
    <w:rsid w:val="00A163E7"/>
    <w:rsid w:val="00A16DC1"/>
    <w:rsid w:val="00A20FC6"/>
    <w:rsid w:val="00A30ED7"/>
    <w:rsid w:val="00A35645"/>
    <w:rsid w:val="00A438A2"/>
    <w:rsid w:val="00A501C1"/>
    <w:rsid w:val="00A55587"/>
    <w:rsid w:val="00A57A2D"/>
    <w:rsid w:val="00A630CD"/>
    <w:rsid w:val="00A66D3F"/>
    <w:rsid w:val="00A70480"/>
    <w:rsid w:val="00A709FF"/>
    <w:rsid w:val="00A71252"/>
    <w:rsid w:val="00A73CF0"/>
    <w:rsid w:val="00A85C43"/>
    <w:rsid w:val="00A9099C"/>
    <w:rsid w:val="00A93F2D"/>
    <w:rsid w:val="00A95442"/>
    <w:rsid w:val="00AA51E1"/>
    <w:rsid w:val="00AC1239"/>
    <w:rsid w:val="00AC42E3"/>
    <w:rsid w:val="00AC6E19"/>
    <w:rsid w:val="00AE3DB3"/>
    <w:rsid w:val="00B135A7"/>
    <w:rsid w:val="00B21DE8"/>
    <w:rsid w:val="00B250F6"/>
    <w:rsid w:val="00B311A8"/>
    <w:rsid w:val="00B40AE9"/>
    <w:rsid w:val="00B40D56"/>
    <w:rsid w:val="00B412ED"/>
    <w:rsid w:val="00B425D8"/>
    <w:rsid w:val="00B4394F"/>
    <w:rsid w:val="00B43969"/>
    <w:rsid w:val="00B44FE0"/>
    <w:rsid w:val="00B53691"/>
    <w:rsid w:val="00B64848"/>
    <w:rsid w:val="00B719C8"/>
    <w:rsid w:val="00B80F21"/>
    <w:rsid w:val="00B82740"/>
    <w:rsid w:val="00B83A04"/>
    <w:rsid w:val="00B874B1"/>
    <w:rsid w:val="00B90DD1"/>
    <w:rsid w:val="00B95FB6"/>
    <w:rsid w:val="00BB49D5"/>
    <w:rsid w:val="00BC351D"/>
    <w:rsid w:val="00BC4A8E"/>
    <w:rsid w:val="00BC5ECA"/>
    <w:rsid w:val="00BC72B5"/>
    <w:rsid w:val="00BD441F"/>
    <w:rsid w:val="00BE3575"/>
    <w:rsid w:val="00BE6A49"/>
    <w:rsid w:val="00BE711F"/>
    <w:rsid w:val="00BE7C13"/>
    <w:rsid w:val="00C00485"/>
    <w:rsid w:val="00C215FE"/>
    <w:rsid w:val="00C26605"/>
    <w:rsid w:val="00C2727E"/>
    <w:rsid w:val="00C273FD"/>
    <w:rsid w:val="00C34AFC"/>
    <w:rsid w:val="00C500F5"/>
    <w:rsid w:val="00C53B2D"/>
    <w:rsid w:val="00C53E62"/>
    <w:rsid w:val="00C60DAC"/>
    <w:rsid w:val="00C60DC7"/>
    <w:rsid w:val="00C7001A"/>
    <w:rsid w:val="00C70C8B"/>
    <w:rsid w:val="00C710B4"/>
    <w:rsid w:val="00C82860"/>
    <w:rsid w:val="00C83A56"/>
    <w:rsid w:val="00C8782E"/>
    <w:rsid w:val="00C96423"/>
    <w:rsid w:val="00C97937"/>
    <w:rsid w:val="00CA0B05"/>
    <w:rsid w:val="00CA45A5"/>
    <w:rsid w:val="00CB36A4"/>
    <w:rsid w:val="00CC1D15"/>
    <w:rsid w:val="00CC4E22"/>
    <w:rsid w:val="00CC6210"/>
    <w:rsid w:val="00CE4006"/>
    <w:rsid w:val="00CF16C0"/>
    <w:rsid w:val="00CF6AA9"/>
    <w:rsid w:val="00D12D98"/>
    <w:rsid w:val="00D171C8"/>
    <w:rsid w:val="00D22AB3"/>
    <w:rsid w:val="00D343EB"/>
    <w:rsid w:val="00D34DE2"/>
    <w:rsid w:val="00D417BA"/>
    <w:rsid w:val="00D60ED3"/>
    <w:rsid w:val="00D8512C"/>
    <w:rsid w:val="00D94020"/>
    <w:rsid w:val="00DB310B"/>
    <w:rsid w:val="00DD2FA2"/>
    <w:rsid w:val="00DE42B5"/>
    <w:rsid w:val="00DE6A43"/>
    <w:rsid w:val="00DF09F4"/>
    <w:rsid w:val="00DF1AAA"/>
    <w:rsid w:val="00DF4089"/>
    <w:rsid w:val="00E037FC"/>
    <w:rsid w:val="00E173DC"/>
    <w:rsid w:val="00E207F3"/>
    <w:rsid w:val="00E34B8F"/>
    <w:rsid w:val="00E35153"/>
    <w:rsid w:val="00E36E24"/>
    <w:rsid w:val="00E37AC5"/>
    <w:rsid w:val="00E436BB"/>
    <w:rsid w:val="00E61551"/>
    <w:rsid w:val="00E62FB4"/>
    <w:rsid w:val="00E667F7"/>
    <w:rsid w:val="00E7212D"/>
    <w:rsid w:val="00E755C4"/>
    <w:rsid w:val="00E76697"/>
    <w:rsid w:val="00E7717D"/>
    <w:rsid w:val="00E85053"/>
    <w:rsid w:val="00E902F3"/>
    <w:rsid w:val="00E9547B"/>
    <w:rsid w:val="00EA3997"/>
    <w:rsid w:val="00EA4A2A"/>
    <w:rsid w:val="00EB6167"/>
    <w:rsid w:val="00EE0758"/>
    <w:rsid w:val="00EE1294"/>
    <w:rsid w:val="00EE479D"/>
    <w:rsid w:val="00EF6258"/>
    <w:rsid w:val="00F03F74"/>
    <w:rsid w:val="00F0FE84"/>
    <w:rsid w:val="00F126A9"/>
    <w:rsid w:val="00F14C4B"/>
    <w:rsid w:val="00F277C4"/>
    <w:rsid w:val="00F303DB"/>
    <w:rsid w:val="00F308A2"/>
    <w:rsid w:val="00F335F8"/>
    <w:rsid w:val="00F40E8B"/>
    <w:rsid w:val="00F428DA"/>
    <w:rsid w:val="00F44DBF"/>
    <w:rsid w:val="00F44EF2"/>
    <w:rsid w:val="00F503D6"/>
    <w:rsid w:val="00F5177D"/>
    <w:rsid w:val="00F62D22"/>
    <w:rsid w:val="00F64777"/>
    <w:rsid w:val="00F67C91"/>
    <w:rsid w:val="00F733DF"/>
    <w:rsid w:val="00F763F0"/>
    <w:rsid w:val="00F76CE1"/>
    <w:rsid w:val="00F76F0A"/>
    <w:rsid w:val="00F80028"/>
    <w:rsid w:val="00F803B8"/>
    <w:rsid w:val="00F80BC0"/>
    <w:rsid w:val="00F84BD1"/>
    <w:rsid w:val="00F872C4"/>
    <w:rsid w:val="00F87D27"/>
    <w:rsid w:val="00F90956"/>
    <w:rsid w:val="00F91F54"/>
    <w:rsid w:val="00F9426E"/>
    <w:rsid w:val="00F9613F"/>
    <w:rsid w:val="00FA1A28"/>
    <w:rsid w:val="00FC7E19"/>
    <w:rsid w:val="00FD0987"/>
    <w:rsid w:val="00FD1CFD"/>
    <w:rsid w:val="00FE5050"/>
    <w:rsid w:val="00FE6B65"/>
    <w:rsid w:val="00FE7954"/>
    <w:rsid w:val="00FF27A1"/>
    <w:rsid w:val="00FF3F2B"/>
    <w:rsid w:val="00FF501C"/>
    <w:rsid w:val="00FF780C"/>
    <w:rsid w:val="0166A562"/>
    <w:rsid w:val="01C2267C"/>
    <w:rsid w:val="01F04DB5"/>
    <w:rsid w:val="02C36C16"/>
    <w:rsid w:val="031128E4"/>
    <w:rsid w:val="035C00FA"/>
    <w:rsid w:val="037C96A2"/>
    <w:rsid w:val="03D1A2D3"/>
    <w:rsid w:val="0428F036"/>
    <w:rsid w:val="044DBAA7"/>
    <w:rsid w:val="049C4ED1"/>
    <w:rsid w:val="056276B5"/>
    <w:rsid w:val="05DC0DBD"/>
    <w:rsid w:val="0704BBA0"/>
    <w:rsid w:val="07A20338"/>
    <w:rsid w:val="092C35B3"/>
    <w:rsid w:val="096B1808"/>
    <w:rsid w:val="0AFCD2FD"/>
    <w:rsid w:val="0C72730D"/>
    <w:rsid w:val="0DEF1FCE"/>
    <w:rsid w:val="0EB666C1"/>
    <w:rsid w:val="0EC9DEB7"/>
    <w:rsid w:val="0F669B44"/>
    <w:rsid w:val="10103333"/>
    <w:rsid w:val="10EAA95E"/>
    <w:rsid w:val="125049C5"/>
    <w:rsid w:val="12B507C9"/>
    <w:rsid w:val="12F1C90D"/>
    <w:rsid w:val="141518F8"/>
    <w:rsid w:val="14C7F604"/>
    <w:rsid w:val="162D82C9"/>
    <w:rsid w:val="1736329A"/>
    <w:rsid w:val="17D38B20"/>
    <w:rsid w:val="18595D36"/>
    <w:rsid w:val="1ABFC592"/>
    <w:rsid w:val="1C3D3502"/>
    <w:rsid w:val="1C729D2F"/>
    <w:rsid w:val="1CC4042A"/>
    <w:rsid w:val="1D8288CC"/>
    <w:rsid w:val="1DAF97C3"/>
    <w:rsid w:val="1F9846A0"/>
    <w:rsid w:val="1FB4480D"/>
    <w:rsid w:val="20138655"/>
    <w:rsid w:val="2053C48D"/>
    <w:rsid w:val="21A9B739"/>
    <w:rsid w:val="21C9BCB6"/>
    <w:rsid w:val="2219C625"/>
    <w:rsid w:val="2291DD68"/>
    <w:rsid w:val="2335ACA6"/>
    <w:rsid w:val="23732664"/>
    <w:rsid w:val="240A7D74"/>
    <w:rsid w:val="248EA7F0"/>
    <w:rsid w:val="24BC1FA1"/>
    <w:rsid w:val="25352BC6"/>
    <w:rsid w:val="275CE704"/>
    <w:rsid w:val="2985BEF6"/>
    <w:rsid w:val="299CCD83"/>
    <w:rsid w:val="2A66F103"/>
    <w:rsid w:val="2AA2941C"/>
    <w:rsid w:val="2AD3DACD"/>
    <w:rsid w:val="2BCBC837"/>
    <w:rsid w:val="2C9FF81D"/>
    <w:rsid w:val="2D7CDD23"/>
    <w:rsid w:val="2D9438EB"/>
    <w:rsid w:val="2DC20C5C"/>
    <w:rsid w:val="2E9DDAD0"/>
    <w:rsid w:val="30FD4A57"/>
    <w:rsid w:val="31F53A22"/>
    <w:rsid w:val="33676274"/>
    <w:rsid w:val="3382EAA3"/>
    <w:rsid w:val="3412926C"/>
    <w:rsid w:val="357B078C"/>
    <w:rsid w:val="35F985F2"/>
    <w:rsid w:val="37A78D0E"/>
    <w:rsid w:val="380F62A4"/>
    <w:rsid w:val="385A8201"/>
    <w:rsid w:val="38C247DE"/>
    <w:rsid w:val="38E432DF"/>
    <w:rsid w:val="39600EA0"/>
    <w:rsid w:val="39AB40C7"/>
    <w:rsid w:val="3AB66789"/>
    <w:rsid w:val="3BBDBEA7"/>
    <w:rsid w:val="3E74B57A"/>
    <w:rsid w:val="3ED26362"/>
    <w:rsid w:val="40F8CBC5"/>
    <w:rsid w:val="41672F2C"/>
    <w:rsid w:val="41A52BD3"/>
    <w:rsid w:val="426E0F04"/>
    <w:rsid w:val="42CBE3DD"/>
    <w:rsid w:val="42ECE587"/>
    <w:rsid w:val="44B021D5"/>
    <w:rsid w:val="45B21BE6"/>
    <w:rsid w:val="465E6261"/>
    <w:rsid w:val="468CD76A"/>
    <w:rsid w:val="4745E39A"/>
    <w:rsid w:val="47CFCB15"/>
    <w:rsid w:val="4828C57D"/>
    <w:rsid w:val="4AD8F659"/>
    <w:rsid w:val="4AE92479"/>
    <w:rsid w:val="4BB52873"/>
    <w:rsid w:val="4BF4116F"/>
    <w:rsid w:val="4D0B9E0E"/>
    <w:rsid w:val="4D742A4D"/>
    <w:rsid w:val="4DC72631"/>
    <w:rsid w:val="4FD1D08D"/>
    <w:rsid w:val="5191E414"/>
    <w:rsid w:val="51CC5743"/>
    <w:rsid w:val="523F054F"/>
    <w:rsid w:val="540083C8"/>
    <w:rsid w:val="55972A48"/>
    <w:rsid w:val="55E1181D"/>
    <w:rsid w:val="568ACAD9"/>
    <w:rsid w:val="5697E614"/>
    <w:rsid w:val="57BE341D"/>
    <w:rsid w:val="57FED0B3"/>
    <w:rsid w:val="581E016D"/>
    <w:rsid w:val="58E39C0E"/>
    <w:rsid w:val="5907FE01"/>
    <w:rsid w:val="59B9CACE"/>
    <w:rsid w:val="5AC15240"/>
    <w:rsid w:val="5BF4F80C"/>
    <w:rsid w:val="5DC91B44"/>
    <w:rsid w:val="5E2D1E3A"/>
    <w:rsid w:val="5E83ED14"/>
    <w:rsid w:val="5FC2B18E"/>
    <w:rsid w:val="60F07377"/>
    <w:rsid w:val="623835C1"/>
    <w:rsid w:val="623AC225"/>
    <w:rsid w:val="641E6BDC"/>
    <w:rsid w:val="645EA4EB"/>
    <w:rsid w:val="651F8C23"/>
    <w:rsid w:val="666746DF"/>
    <w:rsid w:val="6788C2BD"/>
    <w:rsid w:val="68181746"/>
    <w:rsid w:val="68B0CFDB"/>
    <w:rsid w:val="694A1FD2"/>
    <w:rsid w:val="6B0CAFA0"/>
    <w:rsid w:val="6B6DD520"/>
    <w:rsid w:val="6C666F14"/>
    <w:rsid w:val="6D85AEE7"/>
    <w:rsid w:val="6E773812"/>
    <w:rsid w:val="6FC221C0"/>
    <w:rsid w:val="7178E99A"/>
    <w:rsid w:val="726DE3E5"/>
    <w:rsid w:val="72E3F16D"/>
    <w:rsid w:val="7341C225"/>
    <w:rsid w:val="73D0FA22"/>
    <w:rsid w:val="7423C22F"/>
    <w:rsid w:val="75629703"/>
    <w:rsid w:val="772A918F"/>
    <w:rsid w:val="77FF6EB3"/>
    <w:rsid w:val="7848F12E"/>
    <w:rsid w:val="787B106D"/>
    <w:rsid w:val="790C6039"/>
    <w:rsid w:val="7B1726D8"/>
    <w:rsid w:val="7BCCDCA3"/>
    <w:rsid w:val="7DCC217D"/>
    <w:rsid w:val="7E8E47E9"/>
    <w:rsid w:val="7F0C8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879671"/>
  <w15:docId w15:val="{5B886698-39A1-4EFD-A388-7BB3BDFD37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90956"/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0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37F2F"/>
  </w:style>
  <w:style w:type="paragraph" w:styleId="Footer">
    <w:name w:val="footer"/>
    <w:basedOn w:val="Normal"/>
    <w:link w:val="FooterCh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37F2F"/>
  </w:style>
  <w:style w:type="paragraph" w:styleId="BalloonText">
    <w:name w:val="Balloon Text"/>
    <w:basedOn w:val="Normal"/>
    <w:link w:val="BalloonTextCh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12B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GanttheadCoverSheet" w:customStyle="1">
    <w:name w:val="Gantthead Cover Sheet"/>
    <w:basedOn w:val="Normal"/>
    <w:rsid w:val="00101579"/>
    <w:pPr>
      <w:spacing w:before="240" w:after="240" w:afterAutospacing="0" w:line="240" w:lineRule="auto"/>
      <w:jc w:val="center"/>
    </w:pPr>
    <w:rPr>
      <w:rFonts w:ascii="Arial" w:hAnsi="Arial" w:eastAsia="Times New Roman" w:cs="Arial"/>
      <w:b/>
      <w:bCs/>
      <w:sz w:val="44"/>
      <w:szCs w:val="44"/>
      <w:lang w:val="en-US"/>
    </w:rPr>
  </w:style>
  <w:style w:type="paragraph" w:styleId="ListParagraph">
    <w:name w:val="List Paragraph"/>
    <w:basedOn w:val="Normal"/>
    <w:uiPriority w:val="34"/>
    <w:qFormat/>
    <w:rsid w:val="007B5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D03"/>
    <w:rPr>
      <w:i/>
      <w:iCs/>
      <w:color w:val="4F81BD" w:themeColor="accent1"/>
    </w:rPr>
  </w:style>
  <w:style w:type="character" w:styleId="Heading4Char" w:customStyle="1">
    <w:name w:val="Heading 4 Char"/>
    <w:basedOn w:val="DefaultParagraphFont"/>
    <w:link w:val="Heading4"/>
    <w:uiPriority w:val="9"/>
    <w:rsid w:val="00F80028"/>
    <w:rPr>
      <w:rFonts w:eastAsiaTheme="majorEastAsia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9D6CF02E7455246AE3945214E45ABE8" ma:contentTypeVersion="6" ma:contentTypeDescription="Crear nuevo documento." ma:contentTypeScope="" ma:versionID="8f089533876eb9397fe711c613896346">
  <xsd:schema xmlns:xsd="http://www.w3.org/2001/XMLSchema" xmlns:xs="http://www.w3.org/2001/XMLSchema" xmlns:p="http://schemas.microsoft.com/office/2006/metadata/properties" xmlns:ns3="fc5cef65-15c2-4c5e-a501-7e35e06e3dca" targetNamespace="http://schemas.microsoft.com/office/2006/metadata/properties" ma:root="true" ma:fieldsID="3efad54107afb224e9ef3e747456b580" ns3:_="">
    <xsd:import namespace="fc5cef65-15c2-4c5e-a501-7e35e06e3dc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5cef65-15c2-4c5e-a501-7e35e06e3d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c5cef65-15c2-4c5e-a501-7e35e06e3dca" xsi:nil="true"/>
  </documentManagement>
</p:properties>
</file>

<file path=customXml/itemProps1.xml><?xml version="1.0" encoding="utf-8"?>
<ds:datastoreItem xmlns:ds="http://schemas.openxmlformats.org/officeDocument/2006/customXml" ds:itemID="{64650314-C2F7-4DA5-A87D-5ABD93BE6D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5cef65-15c2-4c5e-a501-7e35e06e3d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80329A-7458-49AF-8E5A-A0A9C7A689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CE6EBC-F477-489A-90CC-149CD28E6E35}">
  <ds:schemaRefs>
    <ds:schemaRef ds:uri="http://schemas.microsoft.com/office/2006/metadata/properties"/>
    <ds:schemaRef ds:uri="http://schemas.microsoft.com/office/infopath/2007/PartnerControls"/>
    <ds:schemaRef ds:uri="fc5cef65-15c2-4c5e-a501-7e35e06e3dc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PGPI</dc:creator>
  <keywords/>
  <lastModifiedBy>JUAN RAMÍREZ MORALES</lastModifiedBy>
  <revision>136</revision>
  <dcterms:created xsi:type="dcterms:W3CDTF">2025-10-07T18:12:00.0000000Z</dcterms:created>
  <dcterms:modified xsi:type="dcterms:W3CDTF">2025-10-26T11:32:04.3131322Z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0x01010039D6CF02E7455246AE3945214E45ABE8</vt:lpwstr>
  </property>
</Properties>
</file>