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bookmarkStart w:colFirst="0" w:colLast="0" w:name="_ao7ywhiee3gt" w:id="0"/>
      <w:bookmarkEnd w:id="0"/>
      <w:r w:rsidDel="00000000" w:rsidR="00000000" w:rsidRPr="00000000">
        <w:rPr>
          <w:rFonts w:ascii="Calibri" w:cs="Calibri" w:eastAsia="Calibri" w:hAnsi="Calibri"/>
          <w:sz w:val="2"/>
          <w:szCs w:val="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1233488</wp:posOffset>
                </wp:positionH>
                <wp:positionV relativeFrom="topMargin">
                  <wp:posOffset>554355</wp:posOffset>
                </wp:positionV>
                <wp:extent cx="5308600" cy="129746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1"/>
                                <w:strike w:val="0"/>
                                <w:color w:val="000000"/>
                                <w:sz w:val="64"/>
                                <w:vertAlign w:val="baseline"/>
                              </w:rPr>
                              <w:t xml:space="preserve">REQUISITOS DEL SOFTWARE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6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Bloom House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1233488</wp:posOffset>
                </wp:positionH>
                <wp:positionV relativeFrom="topMargin">
                  <wp:posOffset>554355</wp:posOffset>
                </wp:positionV>
                <wp:extent cx="5308600" cy="1297469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8600" cy="12974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1710055</wp:posOffset>
                </wp:positionH>
                <wp:positionV relativeFrom="page">
                  <wp:posOffset>3018155</wp:posOffset>
                </wp:positionV>
                <wp:extent cx="5485765" cy="569404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800" y="931625"/>
                          <a:ext cx="5485765" cy="5694045"/>
                          <a:chOff x="2598800" y="931625"/>
                          <a:chExt cx="5494400" cy="5696750"/>
                        </a:xfrm>
                      </wpg:grpSpPr>
                      <wpg:grpSp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rect b="b" l="l" r="r" t="t"/>
                              <a:pathLst>
                                <a:path extrusionOk="0" h="1786" w="1781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rect b="b" l="l" r="r" t="t"/>
                              <a:pathLst>
                                <a:path extrusionOk="0" h="2234" w="2234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rect b="b" l="l" r="r" t="t"/>
                              <a:pathLst>
                                <a:path extrusionOk="0" h="2197" w="2197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rect b="b" l="l" r="r" t="t"/>
                              <a:pathLst>
                                <a:path extrusionOk="0" h="1966" w="1961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rect b="b" l="l" r="r" t="t"/>
                              <a:pathLst>
                                <a:path extrusionOk="0" h="2732" w="2727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1710055</wp:posOffset>
                </wp:positionH>
                <wp:positionV relativeFrom="page">
                  <wp:posOffset>3018155</wp:posOffset>
                </wp:positionV>
                <wp:extent cx="5485765" cy="569404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5765" cy="5694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913448</wp:posOffset>
                </wp:positionH>
                <wp:positionV relativeFrom="topMargin">
                  <wp:posOffset>2148205</wp:posOffset>
                </wp:positionV>
                <wp:extent cx="5956300" cy="5676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592548"/>
                          <a:ext cx="5943600" cy="374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Centro Electricidad Electrónica Y Telecomunicaciones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SENA -  DISTRITO CAPITAL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913448</wp:posOffset>
                </wp:positionH>
                <wp:positionV relativeFrom="topMargin">
                  <wp:posOffset>2148205</wp:posOffset>
                </wp:positionV>
                <wp:extent cx="5956300" cy="5676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6300" cy="567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1301115</wp:posOffset>
            </wp:positionH>
            <wp:positionV relativeFrom="paragraph">
              <wp:posOffset>2613025</wp:posOffset>
            </wp:positionV>
            <wp:extent cx="3009900" cy="2938145"/>
            <wp:effectExtent b="0" l="0" r="0" t="0"/>
            <wp:wrapNone/>
            <wp:docPr descr="logotipo_sena negro" id="4" name="image1.png"/>
            <a:graphic>
              <a:graphicData uri="http://schemas.openxmlformats.org/drawingml/2006/picture">
                <pic:pic>
                  <pic:nvPicPr>
                    <pic:cNvPr descr="logotipo_sena negr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938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1"/>
        <w:spacing w:before="400" w:line="276" w:lineRule="auto"/>
        <w:ind w:right="-45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waqpnth6r2w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Requerimientos funcionales</w:t>
      </w:r>
    </w:p>
    <w:p w:rsidR="00000000" w:rsidDel="00000000" w:rsidP="00000000" w:rsidRDefault="00000000" w:rsidRPr="00000000" w14:paraId="00000005">
      <w:pPr>
        <w:widowControl w:val="0"/>
        <w:spacing w:line="326.0185432434082" w:lineRule="auto"/>
        <w:ind w:right="-4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RF01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09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Catálogo de productos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mostrar los productos disponibles.</w:t>
            </w:r>
          </w:p>
          <w:p w:rsidR="00000000" w:rsidDel="00000000" w:rsidP="00000000" w:rsidRDefault="00000000" w:rsidRPr="00000000" w14:paraId="0000000D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61.71390533447266" w:lineRule="auto"/>
              <w:ind w:right="-45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exponer los productos disponibles de las empresas, con imagen, nombres, descripción, reseñas y precio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11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13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014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right="-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RF02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1E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Registrarse e iniciar sesión como usuario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 un usuario natural registrarse e iniciar sesión con su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proporcionar un formulario donde el usuario podrá ingresar su información, después de ser validada, podrá iniciar sesión 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25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27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28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RNF04</w:t>
            </w:r>
          </w:p>
          <w:p w:rsidR="00000000" w:rsidDel="00000000" w:rsidP="00000000" w:rsidRDefault="00000000" w:rsidRPr="00000000" w14:paraId="00000029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2B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RF03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32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Cerrar sesión en cualquier tipo de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 los usuarios cerrar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permitirle a los usuarios cerrar sesión desde su cuenta, devolviéndole a la página principal.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39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3B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03C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3E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MSHGCV VCV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RF04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46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Registrarse e iniciar sesión como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 un usuario de empresa registrarse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proporcionar un formulario donde el usuario podrá ingresar su información, después de ser validada, podrá iniciar sesión 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4D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4F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050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RF05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59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Generar informe de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generar un informe de actividad en la plataforma.</w:t>
            </w:r>
          </w:p>
          <w:p w:rsidR="00000000" w:rsidDel="00000000" w:rsidP="00000000" w:rsidRDefault="00000000" w:rsidRPr="00000000" w14:paraId="0000005D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producir informes sobre ventas, inventario e información de las empresas asociadas.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61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63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</w:p>
          <w:p w:rsidR="00000000" w:rsidDel="00000000" w:rsidP="00000000" w:rsidRDefault="00000000" w:rsidRPr="00000000" w14:paraId="00000064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RNF06</w:t>
            </w:r>
          </w:p>
          <w:p w:rsidR="00000000" w:rsidDel="00000000" w:rsidP="00000000" w:rsidRDefault="00000000" w:rsidRPr="00000000" w14:paraId="00000065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RF06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6E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Búsqueda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buscar diferentes productos y filtrar información por empresas o localidad</w:t>
            </w:r>
          </w:p>
          <w:p w:rsidR="00000000" w:rsidDel="00000000" w:rsidP="00000000" w:rsidRDefault="00000000" w:rsidRPr="00000000" w14:paraId="00000072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la búsqueda de los productos de catálogo filtrando información.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76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78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079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7B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RF07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82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Panel de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 los administradores la gestión de la plataforma.</w:t>
            </w:r>
          </w:p>
          <w:p w:rsidR="00000000" w:rsidDel="00000000" w:rsidP="00000000" w:rsidRDefault="00000000" w:rsidRPr="00000000" w14:paraId="00000086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permite la gestión de productos, usuarios, distribución y demás apartados. 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8A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8C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</w:p>
          <w:p w:rsidR="00000000" w:rsidDel="00000000" w:rsidP="00000000" w:rsidRDefault="00000000" w:rsidRPr="00000000" w14:paraId="0000008D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8F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RF08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96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Gestión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 usuarios administradores la gestión de productos.</w:t>
            </w:r>
          </w:p>
          <w:p w:rsidR="00000000" w:rsidDel="00000000" w:rsidP="00000000" w:rsidRDefault="00000000" w:rsidRPr="00000000" w14:paraId="0000009A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permite la administración y gestión de los productos presentados en el catálogo. Se pueden deshabilitar , modificar o eliminar.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9E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A0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A1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A3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RF09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AA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Secciones de productos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ofrecerá a los usuarios las categorías de los productos.</w:t>
            </w:r>
          </w:p>
          <w:p w:rsidR="00000000" w:rsidDel="00000000" w:rsidP="00000000" w:rsidRDefault="00000000" w:rsidRPr="00000000" w14:paraId="000000AE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demostrar las categorías que se manejan, como empresas, ubicación, disponibilidad, tipo de flor..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B2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B4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0B5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RNF04</w:t>
            </w:r>
          </w:p>
          <w:p w:rsidR="00000000" w:rsidDel="00000000" w:rsidP="00000000" w:rsidRDefault="00000000" w:rsidRPr="00000000" w14:paraId="000000B6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B8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BA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RF10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BF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Añadir filtros a los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 los usuarios de administración y usuarios de empresa añadir y modificar filtros a los productos.</w:t>
            </w:r>
          </w:p>
          <w:p w:rsidR="00000000" w:rsidDel="00000000" w:rsidP="00000000" w:rsidRDefault="00000000" w:rsidRPr="00000000" w14:paraId="000000C3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permite y muestra los filtros aplicadas a cada uno de los productos agregados a la plataforma.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C7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C9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0CA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RNF04</w:t>
            </w:r>
          </w:p>
          <w:p w:rsidR="00000000" w:rsidDel="00000000" w:rsidP="00000000" w:rsidRDefault="00000000" w:rsidRPr="00000000" w14:paraId="000000CB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CD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CF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RF11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D4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Inventario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llevar un stock actualizado de los productos</w:t>
            </w:r>
          </w:p>
          <w:p w:rsidR="00000000" w:rsidDel="00000000" w:rsidP="00000000" w:rsidRDefault="00000000" w:rsidRPr="00000000" w14:paraId="000000D8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exponer los productos disponibles de las empresas, con imagen, nombres, descripción, reseñas y precio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DC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0DE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E0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2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RF12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E7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Gestión del inventario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facilitar la administración del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 los administradores y los usuarios de negocios administrar el inventario.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EE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0F0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</w:p>
          <w:p w:rsidR="00000000" w:rsidDel="00000000" w:rsidP="00000000" w:rsidRDefault="00000000" w:rsidRPr="00000000" w14:paraId="000000F1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RNF06</w:t>
            </w:r>
          </w:p>
          <w:p w:rsidR="00000000" w:rsidDel="00000000" w:rsidP="00000000" w:rsidRDefault="00000000" w:rsidRPr="00000000" w14:paraId="000000F2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F4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6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RF13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FB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Comentarios y reseñas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 los usuarios dar reseñas y calificaciones a los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permite que los usuarios compradores dejar reseñas y opiniones de los diversos productos en la plataforma.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102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104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06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8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RF14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0D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genera notificaciones a los usuarios que realizan compras.</w:t>
            </w:r>
          </w:p>
          <w:p w:rsidR="00000000" w:rsidDel="00000000" w:rsidP="00000000" w:rsidRDefault="00000000" w:rsidRPr="00000000" w14:paraId="00000111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desarrolla notificaciones sobre información de la compra o demás movimientos relacionados a este.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115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RNF02</w:t>
            </w:r>
          </w:p>
          <w:p w:rsidR="00000000" w:rsidDel="00000000" w:rsidP="00000000" w:rsidRDefault="00000000" w:rsidRPr="00000000" w14:paraId="00000117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RNF04</w:t>
            </w:r>
          </w:p>
          <w:p w:rsidR="00000000" w:rsidDel="00000000" w:rsidP="00000000" w:rsidRDefault="00000000" w:rsidRPr="00000000" w14:paraId="00000118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1A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1C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RF15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21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Sección de información del proyecto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mostrar información relevante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contiene una sección especial explicando la visión, misión y los objetivos del proyecto y la plataforma.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128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12A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2C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2E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RF16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33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Número de contacto via Whatsapp</w:t>
            </w:r>
          </w:p>
          <w:p w:rsidR="00000000" w:rsidDel="00000000" w:rsidP="00000000" w:rsidRDefault="00000000" w:rsidRPr="00000000" w14:paraId="00000135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proporcionar un número de contacto de cada negocio asociado</w:t>
            </w:r>
          </w:p>
          <w:p w:rsidR="00000000" w:rsidDel="00000000" w:rsidP="00000000" w:rsidRDefault="00000000" w:rsidRPr="00000000" w14:paraId="00000138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 cada apartado en los catálogos se encuentran los números de cada vendedor o tienda de ser necesario.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13C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</w:p>
          <w:p w:rsidR="00000000" w:rsidDel="00000000" w:rsidP="00000000" w:rsidRDefault="00000000" w:rsidRPr="00000000" w14:paraId="0000013E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40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42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RF17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47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hd w:fill="ffffff" w:val="clear"/>
              <w:tabs>
                <w:tab w:val="left" w:leader="none" w:pos="851"/>
              </w:tabs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Carrito de compras</w:t>
            </w:r>
          </w:p>
          <w:p w:rsidR="00000000" w:rsidDel="00000000" w:rsidP="00000000" w:rsidRDefault="00000000" w:rsidRPr="00000000" w14:paraId="00000149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dar acceso al carrito de compras para realizar ventas y pagos</w:t>
            </w:r>
          </w:p>
          <w:p w:rsidR="00000000" w:rsidDel="00000000" w:rsidP="00000000" w:rsidRDefault="00000000" w:rsidRPr="00000000" w14:paraId="0000014C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software debe exponer los productos disponibles, dar opciones de pago y permitir realizar la compra de los productos. 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150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152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RNF03</w:t>
            </w:r>
          </w:p>
          <w:p w:rsidR="00000000" w:rsidDel="00000000" w:rsidP="00000000" w:rsidRDefault="00000000" w:rsidRPr="00000000" w14:paraId="00000153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</w:p>
          <w:p w:rsidR="00000000" w:rsidDel="00000000" w:rsidP="00000000" w:rsidRDefault="00000000" w:rsidRPr="00000000" w14:paraId="00000154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56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58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326.0185432434082" w:lineRule="auto"/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RF18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5D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Términos y condiciones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mostrar los términos y condiciones utilizados.</w:t>
            </w:r>
          </w:p>
          <w:p w:rsidR="00000000" w:rsidDel="00000000" w:rsidP="00000000" w:rsidRDefault="00000000" w:rsidRPr="00000000" w14:paraId="00000161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software debe exponer términos y condiciones que se aplican al usuario por navegar en la página, registrarse, hacer comentarios y comprar.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ind w:left="125.78582763671875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165">
            <w:pPr>
              <w:widowControl w:val="0"/>
              <w:ind w:left="124.38583374023438" w:right="-45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RNF01</w:t>
            </w:r>
          </w:p>
          <w:p w:rsidR="00000000" w:rsidDel="00000000" w:rsidP="00000000" w:rsidRDefault="00000000" w:rsidRPr="00000000" w14:paraId="00000167">
            <w:pPr>
              <w:widowControl w:val="0"/>
              <w:ind w:right="-45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69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6B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widowControl w:val="0"/>
        <w:spacing w:before="400" w:line="276" w:lineRule="auto"/>
        <w:ind w:right="-45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6twzglck3wf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Requerimientos no funcionales</w:t>
      </w:r>
    </w:p>
    <w:p w:rsidR="00000000" w:rsidDel="00000000" w:rsidP="00000000" w:rsidRDefault="00000000" w:rsidRPr="00000000" w14:paraId="0000016F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6465"/>
        <w:tblGridChange w:id="0">
          <w:tblGrid>
            <w:gridCol w:w="2175"/>
            <w:gridCol w:w="6465"/>
          </w:tblGrid>
        </w:tblGridChange>
      </w:tblGrid>
      <w:tr>
        <w:trPr>
          <w:cantSplit w:val="0"/>
          <w:trHeight w:val="462.874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32.1074390411377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RNF01</w:t>
            </w:r>
          </w:p>
        </w:tc>
      </w:tr>
      <w:tr>
        <w:trPr>
          <w:cantSplit w:val="0"/>
          <w:trHeight w:val="47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75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Seguridad y encriptación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 guardarse la información debe cumplir con las normas de seguridad y privacidad estipuladas por la ley.</w:t>
            </w:r>
          </w:p>
        </w:tc>
      </w:tr>
      <w:tr>
        <w:trPr>
          <w:cantSplit w:val="0"/>
          <w:trHeight w:val="47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27.908673286438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guardar de forma segura los datos privados de cada usuario y administrador, utilizando cifrados o encriptaciones</w:t>
            </w:r>
          </w:p>
        </w:tc>
      </w:tr>
      <w:tr>
        <w:trPr>
          <w:cantSplit w:val="0"/>
          <w:trHeight w:val="6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7C">
            <w:pPr>
              <w:widowControl w:val="0"/>
              <w:spacing w:before="6.599731445312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E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RNF02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83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Velocidad de la página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responder de forma rápida a las solicitudes.</w:t>
            </w:r>
          </w:p>
          <w:p w:rsidR="00000000" w:rsidDel="00000000" w:rsidP="00000000" w:rsidRDefault="00000000" w:rsidRPr="00000000" w14:paraId="00000187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software debe responder de forma eficiente en hipervínculos, enviar solicitudes, registros de información y demás acciones presentes.</w:t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8B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8D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6465"/>
        <w:tblGridChange w:id="0">
          <w:tblGrid>
            <w:gridCol w:w="2175"/>
            <w:gridCol w:w="6465"/>
          </w:tblGrid>
        </w:tblGridChange>
      </w:tblGrid>
      <w:tr>
        <w:trPr>
          <w:cantSplit w:val="0"/>
          <w:trHeight w:val="47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RNF03</w:t>
            </w:r>
          </w:p>
        </w:tc>
      </w:tr>
      <w:tr>
        <w:trPr>
          <w:cantSplit w:val="0"/>
          <w:trHeight w:val="47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95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Debe ser compatible en navegadores comunes.</w:t>
            </w:r>
          </w:p>
        </w:tc>
      </w:tr>
      <w:tr>
        <w:trPr>
          <w:cantSplit w:val="0"/>
          <w:trHeight w:val="47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27.908673286438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Debe ser compatible en navegadores como Chrome, Brave, FireFox y otros.</w:t>
            </w:r>
          </w:p>
        </w:tc>
      </w:tr>
      <w:tr>
        <w:trPr>
          <w:cantSplit w:val="0"/>
          <w:trHeight w:val="6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9C">
            <w:pPr>
              <w:widowControl w:val="0"/>
              <w:spacing w:before="6.599731445312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E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RNF04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A4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Diseño adaptativo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adaptarse a diferentes dispositivos.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ser eficiente en cualquier dispositivo (Computadores, Dispositivos móviles, Tablets…)</w:t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AB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AD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RNF05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B4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Usabilidad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ofrece una interfaz intuitiva y fácil de manejar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tiene un diseño entendible, organizado e intuitivo al momento de navegar por la plataforma</w:t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BB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BD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RNF05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C3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se mantiene disponible para los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ser estable para cualquier tipo de usuario al momento de manejar la plataforma</w:t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CA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CC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435"/>
        <w:tblGridChange w:id="0">
          <w:tblGrid>
            <w:gridCol w:w="2205"/>
            <w:gridCol w:w="6435"/>
          </w:tblGrid>
        </w:tblGridChange>
      </w:tblGrid>
      <w:tr>
        <w:trPr>
          <w:cantSplit w:val="0"/>
          <w:trHeight w:val="466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27.9080581665039" w:lineRule="auto"/>
              <w:ind w:left="124.79995727539062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RNF06</w:t>
            </w:r>
          </w:p>
        </w:tc>
      </w:tr>
      <w:tr>
        <w:trPr>
          <w:cantSplit w:val="0"/>
          <w:trHeight w:val="46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ind w:left="125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D2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Gestión de datos y reportes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ind w:left="120.80001831054688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6" w:lineRule="auto"/>
              <w:ind w:right="-45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ofrece información sobre las actividades del aplicativo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27.9080581665039" w:lineRule="auto"/>
              <w:ind w:left="124.79995727539062" w:right="-45" w:firstLine="2.400054931640625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61.71390533447266" w:lineRule="auto"/>
              <w:ind w:left="130.48004150390625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mantiene una recopilación de información sobre las actividades que ocurren e  n la plataforma, generando reportes con estos datos.</w:t>
            </w:r>
          </w:p>
        </w:tc>
      </w:tr>
      <w:tr>
        <w:trPr>
          <w:cantSplit w:val="0"/>
          <w:trHeight w:val="691.79870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ind w:left="127.20001220703125" w:right="-4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D9">
            <w:pPr>
              <w:widowControl w:val="0"/>
              <w:spacing w:before="2.5994873046875" w:lineRule="auto"/>
              <w:ind w:left="115.73989868164062" w:right="-45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DB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276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first"/>
      <w:pgSz w:h="15842" w:w="12242" w:orient="portrait"/>
      <w:pgMar w:bottom="1418" w:top="1418" w:left="1701" w:right="1701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