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FF877" w14:textId="3EB476BE" w:rsidR="00FD199E" w:rsidRDefault="00D52AEE">
      <w:r>
        <w:t>Juan S. Monsalve</w:t>
      </w:r>
      <w:bookmarkStart w:id="0" w:name="_GoBack"/>
      <w:bookmarkEnd w:id="0"/>
    </w:p>
    <w:sectPr w:rsidR="00FD1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AEE"/>
    <w:rsid w:val="003A0EC1"/>
    <w:rsid w:val="00D52AEE"/>
    <w:rsid w:val="00EF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4D15F"/>
  <w15:chartTrackingRefBased/>
  <w15:docId w15:val="{524216A6-FFA2-43B2-9278-20FCDC1D8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Monsalve</dc:creator>
  <cp:keywords/>
  <dc:description/>
  <cp:lastModifiedBy>Juan Sebastian Monsalve</cp:lastModifiedBy>
  <cp:revision>1</cp:revision>
  <dcterms:created xsi:type="dcterms:W3CDTF">2020-03-12T21:14:00Z</dcterms:created>
  <dcterms:modified xsi:type="dcterms:W3CDTF">2020-03-12T21:15:00Z</dcterms:modified>
</cp:coreProperties>
</file>