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3BCBC" w14:textId="77777777" w:rsidR="00120B1D" w:rsidRPr="00BA14D4" w:rsidRDefault="00BA14D4">
      <w:pPr>
        <w:spacing w:after="240"/>
        <w:jc w:val="center"/>
      </w:pPr>
      <w:r w:rsidRPr="00BA14D4">
        <w:rPr>
          <w:b/>
          <w:sz w:val="52"/>
        </w:rPr>
        <w:t>INFORME TÉCNICO</w:t>
      </w:r>
    </w:p>
    <w:p w14:paraId="2A1C427A" w14:textId="77777777" w:rsidR="00120B1D" w:rsidRPr="00BA14D4" w:rsidRDefault="00BA14D4">
      <w:pPr>
        <w:spacing w:after="160"/>
        <w:jc w:val="center"/>
      </w:pPr>
      <w:r w:rsidRPr="00BA14D4">
        <w:rPr>
          <w:b/>
          <w:sz w:val="32"/>
        </w:rPr>
        <w:t>TALLER PRÁCTICO DE ARQUITECTURA DE SOFTWARE</w:t>
      </w:r>
    </w:p>
    <w:p w14:paraId="192F156B" w14:textId="77777777" w:rsidR="00120B1D" w:rsidRPr="00BA14D4" w:rsidRDefault="00BA14D4">
      <w:pPr>
        <w:spacing w:after="240"/>
        <w:jc w:val="center"/>
      </w:pPr>
      <w:r w:rsidRPr="00BA14D4">
        <w:rPr>
          <w:i/>
        </w:rPr>
        <w:t>SAAM · ATAM · Heurísticas de Nielsen · DevOps · IaC</w:t>
      </w:r>
    </w:p>
    <w:p w14:paraId="64A5991C" w14:textId="77777777" w:rsidR="00BA14D4" w:rsidRDefault="00BA14D4">
      <w:pPr>
        <w:spacing w:before="200" w:after="120"/>
        <w:jc w:val="center"/>
        <w:rPr>
          <w:sz w:val="22"/>
        </w:rPr>
      </w:pPr>
      <w:r w:rsidRPr="00BA14D4">
        <w:rPr>
          <w:sz w:val="22"/>
        </w:rPr>
        <w:t>Proyecto 1: EventFlow — Venta de entradas</w:t>
      </w:r>
      <w:r w:rsidRPr="00BA14D4">
        <w:rPr>
          <w:sz w:val="22"/>
        </w:rPr>
        <w:br/>
        <w:t>Proyecto 2: SUMP — Matrículas y pagos</w:t>
      </w:r>
      <w:r w:rsidRPr="00BA14D4">
        <w:rPr>
          <w:sz w:val="22"/>
        </w:rPr>
        <w:br/>
      </w:r>
      <w:r w:rsidRPr="00BA14D4">
        <w:rPr>
          <w:sz w:val="22"/>
        </w:rPr>
        <w:br/>
      </w:r>
      <w:proofErr w:type="spellStart"/>
      <w:r w:rsidRPr="00BA14D4">
        <w:rPr>
          <w:sz w:val="22"/>
        </w:rPr>
        <w:t>Programa</w:t>
      </w:r>
      <w:proofErr w:type="spellEnd"/>
      <w:r w:rsidRPr="00BA14D4">
        <w:rPr>
          <w:sz w:val="22"/>
        </w:rPr>
        <w:t xml:space="preserve">: </w:t>
      </w:r>
      <w:proofErr w:type="spellStart"/>
      <w:r w:rsidRPr="00BA14D4">
        <w:rPr>
          <w:sz w:val="22"/>
        </w:rPr>
        <w:t>Ingeniería</w:t>
      </w:r>
      <w:proofErr w:type="spellEnd"/>
      <w:r w:rsidRPr="00BA14D4">
        <w:rPr>
          <w:sz w:val="22"/>
        </w:rPr>
        <w:t xml:space="preserve"> de Software</w:t>
      </w:r>
    </w:p>
    <w:p w14:paraId="6AF4943D" w14:textId="77777777" w:rsidR="00BA14D4" w:rsidRDefault="00BA14D4">
      <w:pPr>
        <w:spacing w:before="200" w:after="120"/>
        <w:jc w:val="center"/>
        <w:rPr>
          <w:sz w:val="22"/>
        </w:rPr>
      </w:pPr>
    </w:p>
    <w:p w14:paraId="2E0D001C" w14:textId="77777777" w:rsidR="00BA14D4" w:rsidRDefault="00BA14D4">
      <w:pPr>
        <w:spacing w:before="200" w:after="120"/>
        <w:jc w:val="center"/>
        <w:rPr>
          <w:sz w:val="22"/>
        </w:rPr>
      </w:pPr>
    </w:p>
    <w:p w14:paraId="365EA1BE" w14:textId="77777777" w:rsidR="00BA14D4" w:rsidRDefault="00BA14D4">
      <w:pPr>
        <w:spacing w:before="200" w:after="120"/>
        <w:jc w:val="center"/>
        <w:rPr>
          <w:sz w:val="22"/>
        </w:rPr>
      </w:pPr>
      <w:r w:rsidRPr="00BA14D4">
        <w:rPr>
          <w:sz w:val="22"/>
        </w:rPr>
        <w:br/>
      </w:r>
      <w:proofErr w:type="spellStart"/>
      <w:r w:rsidRPr="00BA14D4">
        <w:rPr>
          <w:sz w:val="22"/>
        </w:rPr>
        <w:t>Asignatura</w:t>
      </w:r>
      <w:proofErr w:type="spellEnd"/>
      <w:r w:rsidRPr="00BA14D4">
        <w:rPr>
          <w:sz w:val="22"/>
        </w:rPr>
        <w:t xml:space="preserve">: </w:t>
      </w:r>
      <w:proofErr w:type="spellStart"/>
      <w:r w:rsidRPr="00BA14D4">
        <w:rPr>
          <w:sz w:val="22"/>
        </w:rPr>
        <w:t>Arquitectura</w:t>
      </w:r>
      <w:proofErr w:type="spellEnd"/>
      <w:r w:rsidRPr="00BA14D4">
        <w:rPr>
          <w:sz w:val="22"/>
        </w:rPr>
        <w:t xml:space="preserve"> de Software</w:t>
      </w:r>
    </w:p>
    <w:p w14:paraId="43F6EBF4" w14:textId="77777777" w:rsidR="00BA14D4" w:rsidRDefault="00BA14D4">
      <w:pPr>
        <w:spacing w:before="200" w:after="120"/>
        <w:jc w:val="center"/>
        <w:rPr>
          <w:sz w:val="22"/>
        </w:rPr>
      </w:pPr>
    </w:p>
    <w:p w14:paraId="4F68A2A4" w14:textId="5444F829" w:rsidR="00BA14D4" w:rsidRDefault="00BA14D4">
      <w:pPr>
        <w:spacing w:before="200" w:after="120"/>
        <w:jc w:val="center"/>
        <w:rPr>
          <w:sz w:val="22"/>
        </w:rPr>
      </w:pPr>
    </w:p>
    <w:p w14:paraId="07C24D46" w14:textId="77777777" w:rsidR="00BA14D4" w:rsidRDefault="00BA14D4">
      <w:pPr>
        <w:spacing w:before="200" w:after="120"/>
        <w:jc w:val="center"/>
        <w:rPr>
          <w:sz w:val="22"/>
        </w:rPr>
      </w:pPr>
    </w:p>
    <w:p w14:paraId="7B1DB721" w14:textId="77777777" w:rsidR="00BA14D4" w:rsidRDefault="00BA14D4">
      <w:pPr>
        <w:spacing w:before="200" w:after="120"/>
        <w:jc w:val="center"/>
        <w:rPr>
          <w:sz w:val="22"/>
        </w:rPr>
      </w:pPr>
    </w:p>
    <w:p w14:paraId="64A4B26A" w14:textId="77777777" w:rsidR="00BA14D4" w:rsidRDefault="00BA14D4">
      <w:pPr>
        <w:spacing w:before="200" w:after="120"/>
        <w:jc w:val="center"/>
        <w:rPr>
          <w:sz w:val="22"/>
        </w:rPr>
      </w:pPr>
      <w:r w:rsidRPr="00BA14D4">
        <w:rPr>
          <w:sz w:val="22"/>
        </w:rPr>
        <w:br/>
        <w:t xml:space="preserve">Integrantes: </w:t>
      </w:r>
      <w:r>
        <w:rPr>
          <w:sz w:val="22"/>
        </w:rPr>
        <w:t>Juan Sebastian Rubio González</w:t>
      </w:r>
    </w:p>
    <w:p w14:paraId="3BAA5CEE" w14:textId="7AE95667" w:rsidR="00BA14D4" w:rsidRDefault="00BA14D4">
      <w:pPr>
        <w:spacing w:before="200" w:after="120"/>
        <w:jc w:val="center"/>
        <w:rPr>
          <w:sz w:val="22"/>
        </w:rPr>
      </w:pPr>
      <w:r w:rsidRPr="00BA14D4">
        <w:rPr>
          <w:sz w:val="22"/>
        </w:rPr>
        <w:br/>
      </w:r>
      <w:proofErr w:type="spellStart"/>
      <w:r w:rsidRPr="00BA14D4">
        <w:rPr>
          <w:sz w:val="22"/>
        </w:rPr>
        <w:t>Docente</w:t>
      </w:r>
      <w:proofErr w:type="spellEnd"/>
      <w:r w:rsidRPr="00BA14D4">
        <w:rPr>
          <w:sz w:val="22"/>
        </w:rPr>
        <w:t>:</w:t>
      </w:r>
      <w:r>
        <w:rPr>
          <w:sz w:val="22"/>
        </w:rPr>
        <w:t xml:space="preserve"> Alejandro </w:t>
      </w:r>
      <w:proofErr w:type="spellStart"/>
      <w:r>
        <w:rPr>
          <w:sz w:val="22"/>
        </w:rPr>
        <w:t>Betancur</w:t>
      </w:r>
      <w:proofErr w:type="spellEnd"/>
    </w:p>
    <w:p w14:paraId="727A2615" w14:textId="77777777" w:rsidR="00BA14D4" w:rsidRDefault="00BA14D4">
      <w:pPr>
        <w:spacing w:before="200" w:after="120"/>
        <w:jc w:val="center"/>
        <w:rPr>
          <w:sz w:val="22"/>
        </w:rPr>
      </w:pPr>
    </w:p>
    <w:p w14:paraId="3BDD8DD3" w14:textId="77777777" w:rsidR="00BA14D4" w:rsidRDefault="00BA14D4">
      <w:pPr>
        <w:spacing w:before="200" w:after="120"/>
        <w:jc w:val="center"/>
        <w:rPr>
          <w:sz w:val="22"/>
        </w:rPr>
      </w:pPr>
    </w:p>
    <w:p w14:paraId="57553544" w14:textId="77777777" w:rsidR="00BA14D4" w:rsidRDefault="00BA14D4">
      <w:pPr>
        <w:spacing w:before="200" w:after="120"/>
        <w:jc w:val="center"/>
        <w:rPr>
          <w:sz w:val="22"/>
        </w:rPr>
      </w:pPr>
    </w:p>
    <w:p w14:paraId="2BAFFD26" w14:textId="77777777" w:rsidR="00BA14D4" w:rsidRDefault="00BA14D4">
      <w:pPr>
        <w:spacing w:before="200" w:after="120"/>
        <w:jc w:val="center"/>
        <w:rPr>
          <w:sz w:val="22"/>
        </w:rPr>
      </w:pPr>
    </w:p>
    <w:p w14:paraId="2BB4DB11" w14:textId="77777777" w:rsidR="00BA14D4" w:rsidRDefault="00BA14D4">
      <w:pPr>
        <w:spacing w:before="200" w:after="120"/>
        <w:jc w:val="center"/>
        <w:rPr>
          <w:sz w:val="22"/>
        </w:rPr>
      </w:pPr>
    </w:p>
    <w:p w14:paraId="258D9A97" w14:textId="198F5B78" w:rsidR="00BA14D4" w:rsidRDefault="00BA14D4">
      <w:pPr>
        <w:spacing w:before="200" w:after="120"/>
        <w:jc w:val="center"/>
        <w:rPr>
          <w:sz w:val="22"/>
        </w:rPr>
      </w:pPr>
      <w:r w:rsidRPr="00BA14D4">
        <w:rPr>
          <w:sz w:val="22"/>
        </w:rPr>
        <w:br/>
        <w:t>Universidad: Universidad Manuela Beltrán (UMB)</w:t>
      </w:r>
    </w:p>
    <w:p w14:paraId="23832E54" w14:textId="77777777" w:rsidR="00BA14D4" w:rsidRDefault="00BA14D4">
      <w:pPr>
        <w:spacing w:before="200" w:after="120"/>
        <w:jc w:val="center"/>
        <w:rPr>
          <w:sz w:val="22"/>
        </w:rPr>
      </w:pPr>
    </w:p>
    <w:p w14:paraId="422A7991" w14:textId="77777777" w:rsidR="00BA14D4" w:rsidRDefault="00BA14D4">
      <w:pPr>
        <w:spacing w:before="200" w:after="120"/>
        <w:jc w:val="center"/>
        <w:rPr>
          <w:sz w:val="22"/>
        </w:rPr>
      </w:pPr>
    </w:p>
    <w:p w14:paraId="3E556E35" w14:textId="7A950695" w:rsidR="00120B1D" w:rsidRPr="00BA14D4" w:rsidRDefault="00BA14D4">
      <w:pPr>
        <w:spacing w:before="200" w:after="120"/>
        <w:jc w:val="center"/>
      </w:pPr>
      <w:r w:rsidRPr="00BA14D4">
        <w:rPr>
          <w:sz w:val="22"/>
        </w:rPr>
        <w:br/>
        <w:t>Fecha: 15 de octubre de 2026</w:t>
      </w:r>
    </w:p>
    <w:p w14:paraId="6E71B3E7" w14:textId="77777777" w:rsidR="00120B1D" w:rsidRPr="00BA14D4" w:rsidRDefault="00BA14D4">
      <w:r w:rsidRPr="00BA14D4">
        <w:br w:type="page"/>
      </w:r>
    </w:p>
    <w:p w14:paraId="1B0F9E28" w14:textId="77777777" w:rsidR="00120B1D" w:rsidRPr="00BA14D4" w:rsidRDefault="00BA14D4">
      <w:pPr>
        <w:pStyle w:val="Ttulo1"/>
        <w:keepNext w:val="0"/>
        <w:rPr>
          <w:color w:val="auto"/>
        </w:rPr>
      </w:pPr>
      <w:r w:rsidRPr="00BA14D4">
        <w:rPr>
          <w:color w:val="auto"/>
        </w:rPr>
        <w:lastRenderedPageBreak/>
        <w:t>Introducción</w:t>
      </w:r>
    </w:p>
    <w:p w14:paraId="4133141C" w14:textId="77777777" w:rsidR="00120B1D" w:rsidRPr="00BA14D4" w:rsidRDefault="00BA14D4">
      <w:r w:rsidRPr="00BA14D4">
        <w:t>La arquitectura de software organiza los componentes, sus relaciones y las</w:t>
      </w:r>
      <w:r w:rsidRPr="00BA14D4">
        <w:t xml:space="preserve"> decisiones técnicas que permiten cumplir requisitos funcionales y no funcionales. Este taller aplica métodos de evaluación arquitectónica y principios de usabilidad a dos casos: EventFlow, una plataforma de venta de entradas, y SUMP, un sistema universita</w:t>
      </w:r>
      <w:r w:rsidRPr="00BA14D4">
        <w:t>rio de matrículas y pagos.</w:t>
      </w:r>
    </w:p>
    <w:p w14:paraId="5F975D1F" w14:textId="77777777" w:rsidR="00120B1D" w:rsidRPr="00BA14D4" w:rsidRDefault="00BA14D4">
      <w:r w:rsidRPr="00BA14D4">
        <w:t>El informe combina análisis conceptual, escenarios medibles, propuestas de mejora y archivos demostrativos. La integración continua de GitHub Actions se ejecutó con resultado exitoso; SonarCloud y Terraform requieren configuració</w:t>
      </w:r>
      <w:r w:rsidRPr="00BA14D4">
        <w:t>n y evidencias propias antes de considerarse completados.</w:t>
      </w:r>
    </w:p>
    <w:p w14:paraId="4CDC5E21" w14:textId="77777777" w:rsidR="00120B1D" w:rsidRPr="00BA14D4" w:rsidRDefault="00BA14D4">
      <w:pPr>
        <w:pStyle w:val="Ttulo1"/>
        <w:keepNext w:val="0"/>
        <w:rPr>
          <w:color w:val="auto"/>
        </w:rPr>
      </w:pPr>
      <w:r w:rsidRPr="00BA14D4">
        <w:rPr>
          <w:color w:val="auto"/>
        </w:rPr>
        <w:t>Objetivo general</w:t>
      </w:r>
    </w:p>
    <w:p w14:paraId="3D13F919" w14:textId="77777777" w:rsidR="00120B1D" w:rsidRPr="00BA14D4" w:rsidRDefault="00BA14D4">
      <w:r w:rsidRPr="00BA14D4">
        <w:t>Evaluar arquitecturas de software mediante SAAM, ATAM y las heurísticas de Nielsen, proponiendo soluciones justificadas para rendimiento, escalabilidad, seguridad, disponibilidad, m</w:t>
      </w:r>
      <w:r w:rsidRPr="00BA14D4">
        <w:t>antenibilidad y experiencia de usuario.</w:t>
      </w:r>
    </w:p>
    <w:p w14:paraId="4247F725" w14:textId="77777777" w:rsidR="00120B1D" w:rsidRPr="00BA14D4" w:rsidRDefault="00BA14D4">
      <w:pPr>
        <w:pStyle w:val="Ttulo2"/>
        <w:keepNext w:val="0"/>
        <w:rPr>
          <w:color w:val="auto"/>
        </w:rPr>
      </w:pPr>
      <w:r w:rsidRPr="00BA14D4">
        <w:rPr>
          <w:color w:val="auto"/>
        </w:rPr>
        <w:t>Objetivos específicos</w:t>
      </w:r>
    </w:p>
    <w:p w14:paraId="5DE10FB8" w14:textId="77777777" w:rsidR="00120B1D" w:rsidRPr="00BA14D4" w:rsidRDefault="00BA14D4">
      <w:pPr>
        <w:pStyle w:val="Listaconvietas"/>
      </w:pPr>
      <w:r w:rsidRPr="00BA14D4">
        <w:t>Identificar requisitos no funcionales y stakeholders.</w:t>
      </w:r>
    </w:p>
    <w:p w14:paraId="1E24F869" w14:textId="77777777" w:rsidR="00120B1D" w:rsidRPr="00BA14D4" w:rsidRDefault="00BA14D4">
      <w:pPr>
        <w:pStyle w:val="Listaconvietas"/>
      </w:pPr>
      <w:r w:rsidRPr="00BA14D4">
        <w:t>Comparar arquitecturas monolíticas y de microservicios.</w:t>
      </w:r>
    </w:p>
    <w:p w14:paraId="0B5AA392" w14:textId="77777777" w:rsidR="00120B1D" w:rsidRPr="00BA14D4" w:rsidRDefault="00BA14D4">
      <w:pPr>
        <w:pStyle w:val="Listaconvietas"/>
      </w:pPr>
      <w:r w:rsidRPr="00BA14D4">
        <w:t>Analizar riesgos, puntos de sensibilidad y trade-offs.</w:t>
      </w:r>
    </w:p>
    <w:p w14:paraId="2F41E032" w14:textId="77777777" w:rsidR="00120B1D" w:rsidRPr="00BA14D4" w:rsidRDefault="00BA14D4">
      <w:pPr>
        <w:pStyle w:val="Listaconvietas"/>
      </w:pPr>
      <w:r w:rsidRPr="00BA14D4">
        <w:t>Auditar interfaces mediante l</w:t>
      </w:r>
      <w:r w:rsidRPr="00BA14D4">
        <w:t>as diez heurísticas de Nielsen.</w:t>
      </w:r>
    </w:p>
    <w:p w14:paraId="0D42B4EF" w14:textId="77777777" w:rsidR="00120B1D" w:rsidRPr="00BA14D4" w:rsidRDefault="00BA14D4">
      <w:pPr>
        <w:pStyle w:val="Listaconvietas"/>
      </w:pPr>
      <w:r w:rsidRPr="00BA14D4">
        <w:t>Comprender GitHub Actions, SonarCloud y Terraform.</w:t>
      </w:r>
    </w:p>
    <w:p w14:paraId="5323F556" w14:textId="441B2855" w:rsidR="00120B1D" w:rsidRDefault="00BA14D4">
      <w:pPr>
        <w:pStyle w:val="Listaconvietas"/>
      </w:pPr>
      <w:r w:rsidRPr="00BA14D4">
        <w:t xml:space="preserve">Proponer controles de integridad, idempotencia y </w:t>
      </w:r>
      <w:proofErr w:type="spellStart"/>
      <w:r w:rsidRPr="00BA14D4">
        <w:t>recuperación</w:t>
      </w:r>
      <w:proofErr w:type="spellEnd"/>
      <w:r w:rsidRPr="00BA14D4">
        <w:t xml:space="preserve"> de </w:t>
      </w:r>
      <w:proofErr w:type="spellStart"/>
      <w:r w:rsidRPr="00BA14D4">
        <w:t>fallos</w:t>
      </w:r>
      <w:proofErr w:type="spellEnd"/>
      <w:r w:rsidRPr="00BA14D4">
        <w:t>.</w:t>
      </w:r>
    </w:p>
    <w:p w14:paraId="60E71DAB" w14:textId="1D6A0C54" w:rsidR="00BA14D4" w:rsidRDefault="00BA14D4" w:rsidP="00BA14D4">
      <w:pPr>
        <w:pStyle w:val="Listaconvietas"/>
        <w:numPr>
          <w:ilvl w:val="0"/>
          <w:numId w:val="0"/>
        </w:numPr>
        <w:ind w:left="360" w:hanging="360"/>
      </w:pPr>
    </w:p>
    <w:p w14:paraId="0867B8E1" w14:textId="0E2C325C" w:rsidR="00BA14D4" w:rsidRDefault="00BA14D4" w:rsidP="00BA14D4">
      <w:pPr>
        <w:pStyle w:val="Listaconvietas"/>
        <w:numPr>
          <w:ilvl w:val="0"/>
          <w:numId w:val="0"/>
        </w:numPr>
        <w:ind w:left="360" w:hanging="360"/>
      </w:pPr>
    </w:p>
    <w:p w14:paraId="5094A3C0" w14:textId="715ADCA8" w:rsidR="00BA14D4" w:rsidRDefault="00BA14D4" w:rsidP="00BA14D4">
      <w:pPr>
        <w:pStyle w:val="Listaconvietas"/>
        <w:numPr>
          <w:ilvl w:val="0"/>
          <w:numId w:val="0"/>
        </w:numPr>
        <w:ind w:left="360" w:hanging="360"/>
      </w:pPr>
    </w:p>
    <w:p w14:paraId="45D0060D" w14:textId="588505A6" w:rsidR="00BA14D4" w:rsidRDefault="00BA14D4" w:rsidP="00BA14D4">
      <w:pPr>
        <w:pStyle w:val="Listaconvietas"/>
        <w:numPr>
          <w:ilvl w:val="0"/>
          <w:numId w:val="0"/>
        </w:numPr>
        <w:ind w:left="360" w:hanging="360"/>
      </w:pPr>
    </w:p>
    <w:p w14:paraId="0236A4D9" w14:textId="055ECFC2" w:rsidR="00BA14D4" w:rsidRDefault="00BA14D4" w:rsidP="00BA14D4">
      <w:pPr>
        <w:pStyle w:val="Listaconvietas"/>
        <w:numPr>
          <w:ilvl w:val="0"/>
          <w:numId w:val="0"/>
        </w:numPr>
        <w:ind w:left="360" w:hanging="360"/>
      </w:pPr>
    </w:p>
    <w:p w14:paraId="2154FE6D" w14:textId="54B167DD" w:rsidR="00BA14D4" w:rsidRDefault="00BA14D4" w:rsidP="00BA14D4">
      <w:pPr>
        <w:pStyle w:val="Listaconvietas"/>
        <w:numPr>
          <w:ilvl w:val="0"/>
          <w:numId w:val="0"/>
        </w:numPr>
        <w:ind w:left="360" w:hanging="360"/>
      </w:pPr>
    </w:p>
    <w:p w14:paraId="34EA76CB" w14:textId="21DC2250" w:rsidR="00BA14D4" w:rsidRDefault="00BA14D4" w:rsidP="00BA14D4">
      <w:pPr>
        <w:pStyle w:val="Listaconvietas"/>
        <w:numPr>
          <w:ilvl w:val="0"/>
          <w:numId w:val="0"/>
        </w:numPr>
        <w:ind w:left="360" w:hanging="360"/>
      </w:pPr>
    </w:p>
    <w:p w14:paraId="151D255E" w14:textId="1A2F3382" w:rsidR="00BA14D4" w:rsidRDefault="00BA14D4" w:rsidP="00BA14D4">
      <w:pPr>
        <w:pStyle w:val="Listaconvietas"/>
        <w:numPr>
          <w:ilvl w:val="0"/>
          <w:numId w:val="0"/>
        </w:numPr>
        <w:ind w:left="360" w:hanging="360"/>
      </w:pPr>
    </w:p>
    <w:p w14:paraId="1FD7CA16" w14:textId="347068E3" w:rsidR="00BA14D4" w:rsidRDefault="00BA14D4" w:rsidP="00BA14D4">
      <w:pPr>
        <w:pStyle w:val="Listaconvietas"/>
        <w:numPr>
          <w:ilvl w:val="0"/>
          <w:numId w:val="0"/>
        </w:numPr>
        <w:ind w:left="360" w:hanging="360"/>
      </w:pPr>
    </w:p>
    <w:p w14:paraId="57749D76" w14:textId="2FC99F45" w:rsidR="00BA14D4" w:rsidRDefault="00BA14D4" w:rsidP="00BA14D4">
      <w:pPr>
        <w:pStyle w:val="Listaconvietas"/>
        <w:numPr>
          <w:ilvl w:val="0"/>
          <w:numId w:val="0"/>
        </w:numPr>
        <w:ind w:left="360" w:hanging="360"/>
      </w:pPr>
    </w:p>
    <w:p w14:paraId="64EFE704" w14:textId="627E7332" w:rsidR="00BA14D4" w:rsidRDefault="00BA14D4" w:rsidP="00BA14D4">
      <w:pPr>
        <w:pStyle w:val="Listaconvietas"/>
        <w:numPr>
          <w:ilvl w:val="0"/>
          <w:numId w:val="0"/>
        </w:numPr>
        <w:ind w:left="360" w:hanging="360"/>
      </w:pPr>
    </w:p>
    <w:p w14:paraId="281630D6" w14:textId="765C5C41" w:rsidR="00BA14D4" w:rsidRDefault="00BA14D4" w:rsidP="00BA14D4">
      <w:pPr>
        <w:pStyle w:val="Listaconvietas"/>
        <w:numPr>
          <w:ilvl w:val="0"/>
          <w:numId w:val="0"/>
        </w:numPr>
        <w:ind w:left="360" w:hanging="360"/>
      </w:pPr>
    </w:p>
    <w:p w14:paraId="504C13A3" w14:textId="119A2EF5" w:rsidR="00BA14D4" w:rsidRDefault="00BA14D4" w:rsidP="00BA14D4">
      <w:pPr>
        <w:pStyle w:val="Listaconvietas"/>
        <w:numPr>
          <w:ilvl w:val="0"/>
          <w:numId w:val="0"/>
        </w:numPr>
        <w:ind w:left="360" w:hanging="360"/>
      </w:pPr>
    </w:p>
    <w:p w14:paraId="63081F34" w14:textId="49A2028E" w:rsidR="00BA14D4" w:rsidRDefault="00BA14D4" w:rsidP="00BA14D4">
      <w:pPr>
        <w:pStyle w:val="Listaconvietas"/>
        <w:numPr>
          <w:ilvl w:val="0"/>
          <w:numId w:val="0"/>
        </w:numPr>
        <w:ind w:left="360" w:hanging="360"/>
      </w:pPr>
    </w:p>
    <w:p w14:paraId="6748D44E" w14:textId="7005A28E" w:rsidR="00BA14D4" w:rsidRDefault="00BA14D4" w:rsidP="00BA14D4">
      <w:pPr>
        <w:pStyle w:val="Listaconvietas"/>
        <w:numPr>
          <w:ilvl w:val="0"/>
          <w:numId w:val="0"/>
        </w:numPr>
        <w:ind w:left="360" w:hanging="360"/>
      </w:pPr>
    </w:p>
    <w:p w14:paraId="233A02D8" w14:textId="038BE99F" w:rsidR="00BA14D4" w:rsidRDefault="00BA14D4" w:rsidP="00BA14D4">
      <w:pPr>
        <w:pStyle w:val="Listaconvietas"/>
        <w:numPr>
          <w:ilvl w:val="0"/>
          <w:numId w:val="0"/>
        </w:numPr>
        <w:ind w:left="360" w:hanging="360"/>
      </w:pPr>
    </w:p>
    <w:p w14:paraId="298E2160" w14:textId="4CA32495" w:rsidR="00BA14D4" w:rsidRDefault="00BA14D4" w:rsidP="00BA14D4">
      <w:pPr>
        <w:pStyle w:val="Listaconvietas"/>
        <w:numPr>
          <w:ilvl w:val="0"/>
          <w:numId w:val="0"/>
        </w:numPr>
        <w:ind w:left="360" w:hanging="360"/>
      </w:pPr>
    </w:p>
    <w:p w14:paraId="29BF57A0" w14:textId="2C915364" w:rsidR="00BA14D4" w:rsidRDefault="00BA14D4" w:rsidP="00BA14D4">
      <w:pPr>
        <w:pStyle w:val="Listaconvietas"/>
        <w:numPr>
          <w:ilvl w:val="0"/>
          <w:numId w:val="0"/>
        </w:numPr>
        <w:ind w:left="360" w:hanging="360"/>
      </w:pPr>
    </w:p>
    <w:p w14:paraId="5E38FAFE" w14:textId="4B01D00B" w:rsidR="00BA14D4" w:rsidRDefault="00BA14D4" w:rsidP="00BA14D4">
      <w:pPr>
        <w:pStyle w:val="Listaconvietas"/>
        <w:numPr>
          <w:ilvl w:val="0"/>
          <w:numId w:val="0"/>
        </w:numPr>
        <w:ind w:left="360" w:hanging="360"/>
      </w:pPr>
    </w:p>
    <w:p w14:paraId="1F9713CF" w14:textId="01DFAF90" w:rsidR="00BA14D4" w:rsidRDefault="00BA14D4" w:rsidP="00BA14D4">
      <w:pPr>
        <w:pStyle w:val="Listaconvietas"/>
        <w:numPr>
          <w:ilvl w:val="0"/>
          <w:numId w:val="0"/>
        </w:numPr>
        <w:ind w:left="360" w:hanging="360"/>
      </w:pPr>
    </w:p>
    <w:p w14:paraId="7D5EE619" w14:textId="3CAE5588" w:rsidR="00BA14D4" w:rsidRDefault="00BA14D4" w:rsidP="00BA14D4">
      <w:pPr>
        <w:pStyle w:val="Listaconvietas"/>
        <w:numPr>
          <w:ilvl w:val="0"/>
          <w:numId w:val="0"/>
        </w:numPr>
        <w:ind w:left="360" w:hanging="360"/>
      </w:pPr>
    </w:p>
    <w:p w14:paraId="071403F9" w14:textId="25E91876" w:rsidR="00BA14D4" w:rsidRDefault="00BA14D4" w:rsidP="00BA14D4">
      <w:pPr>
        <w:pStyle w:val="Listaconvietas"/>
        <w:numPr>
          <w:ilvl w:val="0"/>
          <w:numId w:val="0"/>
        </w:numPr>
        <w:ind w:left="360" w:hanging="360"/>
      </w:pPr>
    </w:p>
    <w:p w14:paraId="7A5C38C3" w14:textId="3EFA7F22" w:rsidR="00BA14D4" w:rsidRDefault="00BA14D4" w:rsidP="00BA14D4">
      <w:pPr>
        <w:pStyle w:val="Listaconvietas"/>
        <w:numPr>
          <w:ilvl w:val="0"/>
          <w:numId w:val="0"/>
        </w:numPr>
        <w:ind w:left="360" w:hanging="360"/>
      </w:pPr>
    </w:p>
    <w:p w14:paraId="2AEC2394" w14:textId="401DB1A4" w:rsidR="00BA14D4" w:rsidRDefault="00BA14D4" w:rsidP="00BA14D4">
      <w:pPr>
        <w:pStyle w:val="Listaconvietas"/>
        <w:numPr>
          <w:ilvl w:val="0"/>
          <w:numId w:val="0"/>
        </w:numPr>
        <w:ind w:left="360" w:hanging="360"/>
      </w:pPr>
    </w:p>
    <w:p w14:paraId="4E34C85A" w14:textId="59F7147D" w:rsidR="00BA14D4" w:rsidRDefault="00BA14D4" w:rsidP="00BA14D4">
      <w:pPr>
        <w:pStyle w:val="Listaconvietas"/>
        <w:numPr>
          <w:ilvl w:val="0"/>
          <w:numId w:val="0"/>
        </w:numPr>
        <w:ind w:left="360" w:hanging="360"/>
      </w:pPr>
    </w:p>
    <w:p w14:paraId="76D9D98C" w14:textId="1E7BBD68" w:rsidR="00BA14D4" w:rsidRDefault="00BA14D4" w:rsidP="00BA14D4">
      <w:pPr>
        <w:pStyle w:val="Listaconvietas"/>
        <w:numPr>
          <w:ilvl w:val="0"/>
          <w:numId w:val="0"/>
        </w:numPr>
        <w:ind w:left="360" w:hanging="360"/>
      </w:pPr>
    </w:p>
    <w:p w14:paraId="0C1E07D7" w14:textId="77777777" w:rsidR="00BA14D4" w:rsidRPr="00BA14D4" w:rsidRDefault="00BA14D4" w:rsidP="00BA14D4">
      <w:pPr>
        <w:pStyle w:val="Listaconvietas"/>
        <w:numPr>
          <w:ilvl w:val="0"/>
          <w:numId w:val="0"/>
        </w:numPr>
        <w:ind w:left="360" w:hanging="360"/>
      </w:pPr>
    </w:p>
    <w:p w14:paraId="2587CD25" w14:textId="77777777" w:rsidR="00120B1D" w:rsidRPr="00BA14D4" w:rsidRDefault="00BA14D4">
      <w:pPr>
        <w:pStyle w:val="Ttulo1"/>
        <w:keepNext w:val="0"/>
        <w:rPr>
          <w:color w:val="auto"/>
        </w:rPr>
      </w:pPr>
      <w:r w:rsidRPr="00BA14D4">
        <w:rPr>
          <w:color w:val="auto"/>
        </w:rPr>
        <w:lastRenderedPageBreak/>
        <w:t>1. Fundamentos de arquitectura</w:t>
      </w:r>
    </w:p>
    <w:p w14:paraId="65D5C34E" w14:textId="77777777" w:rsidR="00120B1D" w:rsidRPr="00BA14D4" w:rsidRDefault="00BA14D4">
      <w:pPr>
        <w:pStyle w:val="Ttulo2"/>
        <w:keepNext w:val="0"/>
        <w:rPr>
          <w:color w:val="auto"/>
        </w:rPr>
      </w:pPr>
      <w:r w:rsidRPr="00BA14D4">
        <w:rPr>
          <w:color w:val="auto"/>
        </w:rPr>
        <w:t>1.1 ¿Qué es arquitectura de software?</w:t>
      </w:r>
    </w:p>
    <w:p w14:paraId="54B27062" w14:textId="77777777" w:rsidR="00120B1D" w:rsidRPr="00BA14D4" w:rsidRDefault="00BA14D4">
      <w:r w:rsidRPr="00BA14D4">
        <w:t>Es la estructura de un sistema,</w:t>
      </w:r>
      <w:r w:rsidRPr="00BA14D4">
        <w:t xml:space="preserve"> comprendida por sus elementos de software, las propiedades visibles de esos elementos y las relaciones entre ellos. Define cómo se organizan los componentes, se comunican, almacenan datos y satisfacen requisitos de calidad.</w:t>
      </w:r>
    </w:p>
    <w:p w14:paraId="5C8E52C4" w14:textId="77777777" w:rsidR="00120B1D" w:rsidRPr="00BA14D4" w:rsidRDefault="00BA14D4">
      <w:pPr>
        <w:pStyle w:val="Ttulo2"/>
        <w:keepNext w:val="0"/>
        <w:rPr>
          <w:color w:val="auto"/>
        </w:rPr>
      </w:pPr>
      <w:r w:rsidRPr="00BA14D4">
        <w:rPr>
          <w:color w:val="auto"/>
        </w:rPr>
        <w:t>1.2 Requisitos no funcionales (</w:t>
      </w:r>
      <w:r w:rsidRPr="00BA14D4">
        <w:rPr>
          <w:color w:val="auto"/>
        </w:rPr>
        <w:t>NFR) de EventFlow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8"/>
        <w:gridCol w:w="3309"/>
      </w:tblGrid>
      <w:tr w:rsidR="00BA14D4" w:rsidRPr="00BA14D4" w14:paraId="288A05AD" w14:textId="77777777">
        <w:trPr>
          <w:cantSplit/>
          <w:tblHeader/>
          <w:jc w:val="center"/>
        </w:trPr>
        <w:tc>
          <w:tcPr>
            <w:tcW w:w="3312" w:type="dxa"/>
            <w:shd w:val="clear" w:color="auto" w:fill="17365D"/>
            <w:vAlign w:val="center"/>
          </w:tcPr>
          <w:p w14:paraId="5B0A0A02" w14:textId="77777777" w:rsidR="00120B1D" w:rsidRPr="00BA14D4" w:rsidRDefault="00BA14D4">
            <w:r w:rsidRPr="00BA14D4">
              <w:rPr>
                <w:b/>
                <w:sz w:val="17"/>
              </w:rPr>
              <w:t>Atributo</w:t>
            </w:r>
          </w:p>
        </w:tc>
        <w:tc>
          <w:tcPr>
            <w:tcW w:w="3312" w:type="dxa"/>
            <w:shd w:val="clear" w:color="auto" w:fill="17365D"/>
            <w:vAlign w:val="center"/>
          </w:tcPr>
          <w:p w14:paraId="2B2EE2A4" w14:textId="77777777" w:rsidR="00120B1D" w:rsidRPr="00BA14D4" w:rsidRDefault="00BA14D4">
            <w:r w:rsidRPr="00BA14D4">
              <w:rPr>
                <w:b/>
                <w:sz w:val="17"/>
              </w:rPr>
              <w:t>Requisito propuesto</w:t>
            </w:r>
          </w:p>
        </w:tc>
        <w:tc>
          <w:tcPr>
            <w:tcW w:w="3312" w:type="dxa"/>
            <w:shd w:val="clear" w:color="auto" w:fill="17365D"/>
            <w:vAlign w:val="center"/>
          </w:tcPr>
          <w:p w14:paraId="40B98758" w14:textId="77777777" w:rsidR="00120B1D" w:rsidRPr="00BA14D4" w:rsidRDefault="00BA14D4">
            <w:r w:rsidRPr="00BA14D4">
              <w:rPr>
                <w:b/>
                <w:sz w:val="17"/>
              </w:rPr>
              <w:t>Justificación</w:t>
            </w:r>
          </w:p>
        </w:tc>
      </w:tr>
      <w:tr w:rsidR="00BA14D4" w:rsidRPr="00BA14D4" w14:paraId="75E4A427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520874FE" w14:textId="77777777" w:rsidR="00120B1D" w:rsidRPr="00BA14D4" w:rsidRDefault="00BA14D4">
            <w:proofErr w:type="spellStart"/>
            <w:r w:rsidRPr="00BA14D4">
              <w:rPr>
                <w:sz w:val="17"/>
              </w:rPr>
              <w:t>Rendimiento</w:t>
            </w:r>
            <w:proofErr w:type="spellEnd"/>
          </w:p>
        </w:tc>
        <w:tc>
          <w:tcPr>
            <w:tcW w:w="3312" w:type="dxa"/>
            <w:vAlign w:val="center"/>
          </w:tcPr>
          <w:p w14:paraId="297D287D" w14:textId="77777777" w:rsidR="00120B1D" w:rsidRPr="00BA14D4" w:rsidRDefault="00BA14D4">
            <w:r w:rsidRPr="00BA14D4">
              <w:rPr>
                <w:sz w:val="17"/>
              </w:rPr>
              <w:t>P95 de consulta de disponibilidad ≤ 300 ms bajo carga definida.</w:t>
            </w:r>
          </w:p>
        </w:tc>
        <w:tc>
          <w:tcPr>
            <w:tcW w:w="3312" w:type="dxa"/>
            <w:vAlign w:val="center"/>
          </w:tcPr>
          <w:p w14:paraId="418712AF" w14:textId="77777777" w:rsidR="00120B1D" w:rsidRPr="00BA14D4" w:rsidRDefault="00BA14D4">
            <w:r w:rsidRPr="00BA14D4">
              <w:rPr>
                <w:sz w:val="17"/>
              </w:rPr>
              <w:t>Evitar esperas durante lanzamientos.</w:t>
            </w:r>
          </w:p>
        </w:tc>
      </w:tr>
      <w:tr w:rsidR="00BA14D4" w:rsidRPr="00BA14D4" w14:paraId="021A2F9A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5F7A718A" w14:textId="77777777" w:rsidR="00120B1D" w:rsidRPr="00BA14D4" w:rsidRDefault="00BA14D4">
            <w:proofErr w:type="spellStart"/>
            <w:r w:rsidRPr="00BA14D4">
              <w:rPr>
                <w:sz w:val="17"/>
              </w:rPr>
              <w:t>Escalabilidad</w:t>
            </w:r>
            <w:proofErr w:type="spellEnd"/>
          </w:p>
        </w:tc>
        <w:tc>
          <w:tcPr>
            <w:tcW w:w="3312" w:type="dxa"/>
            <w:vAlign w:val="center"/>
          </w:tcPr>
          <w:p w14:paraId="7762A142" w14:textId="77777777" w:rsidR="00120B1D" w:rsidRPr="00BA14D4" w:rsidRDefault="00BA14D4">
            <w:r w:rsidRPr="00BA14D4">
              <w:rPr>
                <w:sz w:val="17"/>
              </w:rPr>
              <w:t xml:space="preserve">Soportar 10.000 usuarios concurrentes y permitir escalar </w:t>
            </w:r>
            <w:r w:rsidRPr="00BA14D4">
              <w:rPr>
                <w:sz w:val="17"/>
              </w:rPr>
              <w:t>capacidad.</w:t>
            </w:r>
          </w:p>
        </w:tc>
        <w:tc>
          <w:tcPr>
            <w:tcW w:w="3312" w:type="dxa"/>
            <w:vAlign w:val="center"/>
          </w:tcPr>
          <w:p w14:paraId="1DD150EC" w14:textId="77777777" w:rsidR="00120B1D" w:rsidRPr="00BA14D4" w:rsidRDefault="00BA14D4">
            <w:r w:rsidRPr="00BA14D4">
              <w:rPr>
                <w:sz w:val="17"/>
              </w:rPr>
              <w:t>Atender picos de demanda.</w:t>
            </w:r>
          </w:p>
        </w:tc>
      </w:tr>
      <w:tr w:rsidR="00BA14D4" w:rsidRPr="00BA14D4" w14:paraId="28DA24EE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41A0CD75" w14:textId="77777777" w:rsidR="00120B1D" w:rsidRPr="00BA14D4" w:rsidRDefault="00BA14D4">
            <w:proofErr w:type="spellStart"/>
            <w:r w:rsidRPr="00BA14D4">
              <w:rPr>
                <w:sz w:val="17"/>
              </w:rPr>
              <w:t>Seguridad</w:t>
            </w:r>
            <w:proofErr w:type="spellEnd"/>
          </w:p>
        </w:tc>
        <w:tc>
          <w:tcPr>
            <w:tcW w:w="3312" w:type="dxa"/>
            <w:vAlign w:val="center"/>
          </w:tcPr>
          <w:p w14:paraId="50F6E948" w14:textId="77777777" w:rsidR="00120B1D" w:rsidRPr="00BA14D4" w:rsidRDefault="00BA14D4">
            <w:r w:rsidRPr="00BA14D4">
              <w:rPr>
                <w:sz w:val="17"/>
              </w:rPr>
              <w:t>HTTPS/TLS, control de acceso y proveedor de pagos confiable.</w:t>
            </w:r>
          </w:p>
        </w:tc>
        <w:tc>
          <w:tcPr>
            <w:tcW w:w="3312" w:type="dxa"/>
            <w:vAlign w:val="center"/>
          </w:tcPr>
          <w:p w14:paraId="2B604F97" w14:textId="77777777" w:rsidR="00120B1D" w:rsidRPr="00BA14D4" w:rsidRDefault="00BA14D4">
            <w:r w:rsidRPr="00BA14D4">
              <w:rPr>
                <w:sz w:val="17"/>
              </w:rPr>
              <w:t>Proteger información y operaciones.</w:t>
            </w:r>
          </w:p>
        </w:tc>
      </w:tr>
      <w:tr w:rsidR="00BA14D4" w:rsidRPr="00BA14D4" w14:paraId="7A93CCD8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53C78677" w14:textId="77777777" w:rsidR="00120B1D" w:rsidRPr="00BA14D4" w:rsidRDefault="00BA14D4">
            <w:proofErr w:type="spellStart"/>
            <w:r w:rsidRPr="00BA14D4">
              <w:rPr>
                <w:sz w:val="17"/>
              </w:rPr>
              <w:t>Disponibilidad</w:t>
            </w:r>
            <w:proofErr w:type="spellEnd"/>
          </w:p>
        </w:tc>
        <w:tc>
          <w:tcPr>
            <w:tcW w:w="3312" w:type="dxa"/>
            <w:vAlign w:val="center"/>
          </w:tcPr>
          <w:p w14:paraId="287E726D" w14:textId="77777777" w:rsidR="00120B1D" w:rsidRPr="00BA14D4" w:rsidRDefault="00BA14D4">
            <w:r w:rsidRPr="00BA14D4">
              <w:t>Objetivo base 99,9 %; valorar 99,99 % durante ventanas críticas de venta si el coste se justifi</w:t>
            </w:r>
            <w:r w:rsidRPr="00BA14D4">
              <w:t>ca.</w:t>
            </w:r>
          </w:p>
        </w:tc>
        <w:tc>
          <w:tcPr>
            <w:tcW w:w="3312" w:type="dxa"/>
            <w:vAlign w:val="center"/>
          </w:tcPr>
          <w:p w14:paraId="15F8885B" w14:textId="77777777" w:rsidR="00120B1D" w:rsidRPr="00BA14D4" w:rsidRDefault="00BA14D4">
            <w:r w:rsidRPr="00BA14D4">
              <w:t>Reducir interrupciones en operación normal y priorizar las ventanas de venta masiva.</w:t>
            </w:r>
          </w:p>
        </w:tc>
      </w:tr>
      <w:tr w:rsidR="00BA14D4" w:rsidRPr="00BA14D4" w14:paraId="728314E9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132666BE" w14:textId="77777777" w:rsidR="00120B1D" w:rsidRPr="00BA14D4" w:rsidRDefault="00BA14D4">
            <w:proofErr w:type="spellStart"/>
            <w:r w:rsidRPr="00BA14D4">
              <w:rPr>
                <w:sz w:val="17"/>
              </w:rPr>
              <w:t>Fiabilidad</w:t>
            </w:r>
            <w:proofErr w:type="spellEnd"/>
          </w:p>
        </w:tc>
        <w:tc>
          <w:tcPr>
            <w:tcW w:w="3312" w:type="dxa"/>
            <w:vAlign w:val="center"/>
          </w:tcPr>
          <w:p w14:paraId="43404CA2" w14:textId="77777777" w:rsidR="00120B1D" w:rsidRPr="00BA14D4" w:rsidRDefault="00BA14D4">
            <w:r w:rsidRPr="00BA14D4">
              <w:rPr>
                <w:sz w:val="17"/>
              </w:rPr>
              <w:t>Una solicitud no debe producir cobros o entradas duplicadas.</w:t>
            </w:r>
          </w:p>
        </w:tc>
        <w:tc>
          <w:tcPr>
            <w:tcW w:w="3312" w:type="dxa"/>
            <w:vAlign w:val="center"/>
          </w:tcPr>
          <w:p w14:paraId="14C8B2E1" w14:textId="77777777" w:rsidR="00120B1D" w:rsidRPr="00BA14D4" w:rsidRDefault="00BA14D4">
            <w:r w:rsidRPr="00BA14D4">
              <w:rPr>
                <w:sz w:val="17"/>
              </w:rPr>
              <w:t>Proteger al comprador y al negocio.</w:t>
            </w:r>
          </w:p>
        </w:tc>
      </w:tr>
      <w:tr w:rsidR="00BA14D4" w:rsidRPr="00BA14D4" w14:paraId="074B37E9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29C6312C" w14:textId="77777777" w:rsidR="00120B1D" w:rsidRPr="00BA14D4" w:rsidRDefault="00BA14D4">
            <w:proofErr w:type="spellStart"/>
            <w:r w:rsidRPr="00BA14D4">
              <w:rPr>
                <w:sz w:val="17"/>
              </w:rPr>
              <w:t>Mantenibilidad</w:t>
            </w:r>
            <w:proofErr w:type="spellEnd"/>
          </w:p>
        </w:tc>
        <w:tc>
          <w:tcPr>
            <w:tcW w:w="3312" w:type="dxa"/>
            <w:vAlign w:val="center"/>
          </w:tcPr>
          <w:p w14:paraId="335928A5" w14:textId="77777777" w:rsidR="00120B1D" w:rsidRPr="00BA14D4" w:rsidRDefault="00BA14D4">
            <w:r w:rsidRPr="00BA14D4">
              <w:rPr>
                <w:sz w:val="17"/>
              </w:rPr>
              <w:t xml:space="preserve">Cambiar de pasarela con impacto </w:t>
            </w:r>
            <w:r w:rsidRPr="00BA14D4">
              <w:rPr>
                <w:sz w:val="17"/>
              </w:rPr>
              <w:t>localizado.</w:t>
            </w:r>
          </w:p>
        </w:tc>
        <w:tc>
          <w:tcPr>
            <w:tcW w:w="3312" w:type="dxa"/>
            <w:vAlign w:val="center"/>
          </w:tcPr>
          <w:p w14:paraId="7E791C9A" w14:textId="77777777" w:rsidR="00120B1D" w:rsidRPr="00BA14D4" w:rsidRDefault="00BA14D4">
            <w:r w:rsidRPr="00BA14D4">
              <w:rPr>
                <w:sz w:val="17"/>
              </w:rPr>
              <w:t>Facilitar evolución.</w:t>
            </w:r>
          </w:p>
        </w:tc>
      </w:tr>
      <w:tr w:rsidR="00BA14D4" w:rsidRPr="00BA14D4" w14:paraId="2D82BD56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6BAC91C6" w14:textId="77777777" w:rsidR="00120B1D" w:rsidRPr="00BA14D4" w:rsidRDefault="00BA14D4">
            <w:proofErr w:type="spellStart"/>
            <w:r w:rsidRPr="00BA14D4">
              <w:rPr>
                <w:sz w:val="17"/>
              </w:rPr>
              <w:t>Usabilidad</w:t>
            </w:r>
            <w:proofErr w:type="spellEnd"/>
          </w:p>
        </w:tc>
        <w:tc>
          <w:tcPr>
            <w:tcW w:w="3312" w:type="dxa"/>
            <w:vAlign w:val="center"/>
          </w:tcPr>
          <w:p w14:paraId="5661589B" w14:textId="77777777" w:rsidR="00120B1D" w:rsidRPr="00BA14D4" w:rsidRDefault="00BA14D4">
            <w:r w:rsidRPr="00BA14D4">
              <w:rPr>
                <w:sz w:val="17"/>
              </w:rPr>
              <w:t>Encontrar eventos y comenzar una compra con navegación clara.</w:t>
            </w:r>
          </w:p>
        </w:tc>
        <w:tc>
          <w:tcPr>
            <w:tcW w:w="3312" w:type="dxa"/>
            <w:vAlign w:val="center"/>
          </w:tcPr>
          <w:p w14:paraId="6F911FED" w14:textId="77777777" w:rsidR="00120B1D" w:rsidRPr="00BA14D4" w:rsidRDefault="00BA14D4">
            <w:r w:rsidRPr="00BA14D4">
              <w:rPr>
                <w:sz w:val="17"/>
              </w:rPr>
              <w:t>Reducir abandono.</w:t>
            </w:r>
          </w:p>
        </w:tc>
      </w:tr>
      <w:tr w:rsidR="00BA14D4" w:rsidRPr="00BA14D4" w14:paraId="4371BBE4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0BA65800" w14:textId="77777777" w:rsidR="00120B1D" w:rsidRPr="00BA14D4" w:rsidRDefault="00BA14D4">
            <w:proofErr w:type="spellStart"/>
            <w:r w:rsidRPr="00BA14D4">
              <w:rPr>
                <w:sz w:val="17"/>
              </w:rPr>
              <w:t>Integridad</w:t>
            </w:r>
            <w:proofErr w:type="spellEnd"/>
          </w:p>
        </w:tc>
        <w:tc>
          <w:tcPr>
            <w:tcW w:w="3312" w:type="dxa"/>
            <w:vAlign w:val="center"/>
          </w:tcPr>
          <w:p w14:paraId="078A9D9E" w14:textId="77777777" w:rsidR="00120B1D" w:rsidRPr="00BA14D4" w:rsidRDefault="00BA14D4">
            <w:r w:rsidRPr="00BA14D4">
              <w:rPr>
                <w:sz w:val="17"/>
              </w:rPr>
              <w:t>Un asiento numerado solo se asigna a una compra confirmada.</w:t>
            </w:r>
          </w:p>
        </w:tc>
        <w:tc>
          <w:tcPr>
            <w:tcW w:w="3312" w:type="dxa"/>
            <w:vAlign w:val="center"/>
          </w:tcPr>
          <w:p w14:paraId="6BCD70EA" w14:textId="77777777" w:rsidR="00120B1D" w:rsidRPr="00BA14D4" w:rsidRDefault="00BA14D4">
            <w:r w:rsidRPr="00BA14D4">
              <w:rPr>
                <w:sz w:val="17"/>
              </w:rPr>
              <w:t>Evitar sobreventa.</w:t>
            </w:r>
          </w:p>
        </w:tc>
      </w:tr>
      <w:tr w:rsidR="00BA14D4" w:rsidRPr="00BA14D4" w14:paraId="7019CA53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7D41EF78" w14:textId="77777777" w:rsidR="00120B1D" w:rsidRPr="00BA14D4" w:rsidRDefault="00BA14D4">
            <w:proofErr w:type="spellStart"/>
            <w:r w:rsidRPr="00BA14D4">
              <w:rPr>
                <w:sz w:val="17"/>
              </w:rPr>
              <w:t>Observabilidad</w:t>
            </w:r>
            <w:proofErr w:type="spellEnd"/>
          </w:p>
        </w:tc>
        <w:tc>
          <w:tcPr>
            <w:tcW w:w="3312" w:type="dxa"/>
            <w:vAlign w:val="center"/>
          </w:tcPr>
          <w:p w14:paraId="658CC009" w14:textId="77777777" w:rsidR="00120B1D" w:rsidRPr="00BA14D4" w:rsidRDefault="00BA14D4">
            <w:r w:rsidRPr="00BA14D4">
              <w:rPr>
                <w:sz w:val="17"/>
              </w:rPr>
              <w:t xml:space="preserve">Registrar </w:t>
            </w:r>
            <w:r w:rsidRPr="00BA14D4">
              <w:rPr>
                <w:sz w:val="17"/>
              </w:rPr>
              <w:t>errores, latencia, pagos y disponibilidad.</w:t>
            </w:r>
          </w:p>
        </w:tc>
        <w:tc>
          <w:tcPr>
            <w:tcW w:w="3312" w:type="dxa"/>
            <w:vAlign w:val="center"/>
          </w:tcPr>
          <w:p w14:paraId="63AFF368" w14:textId="77777777" w:rsidR="00120B1D" w:rsidRPr="00BA14D4" w:rsidRDefault="00BA14D4">
            <w:r w:rsidRPr="00BA14D4">
              <w:rPr>
                <w:sz w:val="17"/>
              </w:rPr>
              <w:t>Detectar incidentes.</w:t>
            </w:r>
          </w:p>
        </w:tc>
      </w:tr>
      <w:tr w:rsidR="00BA14D4" w:rsidRPr="00BA14D4" w14:paraId="46B00B71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2873C16C" w14:textId="77777777" w:rsidR="00120B1D" w:rsidRPr="00BA14D4" w:rsidRDefault="00BA14D4">
            <w:proofErr w:type="spellStart"/>
            <w:r w:rsidRPr="00BA14D4">
              <w:rPr>
                <w:sz w:val="17"/>
              </w:rPr>
              <w:t>Recuperabilidad</w:t>
            </w:r>
            <w:proofErr w:type="spellEnd"/>
          </w:p>
        </w:tc>
        <w:tc>
          <w:tcPr>
            <w:tcW w:w="3312" w:type="dxa"/>
            <w:vAlign w:val="center"/>
          </w:tcPr>
          <w:p w14:paraId="7BD01C08" w14:textId="77777777" w:rsidR="00120B1D" w:rsidRPr="00BA14D4" w:rsidRDefault="00BA14D4">
            <w:r w:rsidRPr="00BA14D4">
              <w:rPr>
                <w:sz w:val="17"/>
              </w:rPr>
              <w:t>Recuperar estados de transacción tras fallos.</w:t>
            </w:r>
          </w:p>
        </w:tc>
        <w:tc>
          <w:tcPr>
            <w:tcW w:w="3312" w:type="dxa"/>
            <w:vAlign w:val="center"/>
          </w:tcPr>
          <w:p w14:paraId="79D049E7" w14:textId="77777777" w:rsidR="00120B1D" w:rsidRPr="00BA14D4" w:rsidRDefault="00BA14D4">
            <w:r w:rsidRPr="00BA14D4">
              <w:rPr>
                <w:sz w:val="17"/>
              </w:rPr>
              <w:t>Reducir pérdidas.</w:t>
            </w:r>
          </w:p>
        </w:tc>
      </w:tr>
    </w:tbl>
    <w:p w14:paraId="6AB3D6E0" w14:textId="77777777" w:rsidR="00120B1D" w:rsidRPr="00BA14D4" w:rsidRDefault="00120B1D"/>
    <w:p w14:paraId="10472DA3" w14:textId="77777777" w:rsidR="00120B1D" w:rsidRPr="00BA14D4" w:rsidRDefault="00BA14D4">
      <w:r w:rsidRPr="00BA14D4">
        <w:t xml:space="preserve">Los valores son objetivos iniciales de diseño; deben validarse con pruebas de carga, seguridad y </w:t>
      </w:r>
      <w:r w:rsidRPr="00BA14D4">
        <w:t>aceptación.</w:t>
      </w:r>
    </w:p>
    <w:p w14:paraId="15AE8D06" w14:textId="77777777" w:rsidR="00120B1D" w:rsidRPr="00BA14D4" w:rsidRDefault="00BA14D4">
      <w:pPr>
        <w:pStyle w:val="Ttulo2"/>
        <w:keepNext w:val="0"/>
        <w:rPr>
          <w:color w:val="auto"/>
        </w:rPr>
      </w:pPr>
      <w:r w:rsidRPr="00BA14D4">
        <w:rPr>
          <w:color w:val="auto"/>
        </w:rPr>
        <w:t>1.3 Stakeholders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10"/>
        <w:gridCol w:w="3308"/>
        <w:gridCol w:w="3308"/>
      </w:tblGrid>
      <w:tr w:rsidR="00BA14D4" w:rsidRPr="00BA14D4" w14:paraId="5B74EC67" w14:textId="77777777">
        <w:trPr>
          <w:cantSplit/>
          <w:tblHeader/>
          <w:jc w:val="center"/>
        </w:trPr>
        <w:tc>
          <w:tcPr>
            <w:tcW w:w="3312" w:type="dxa"/>
            <w:shd w:val="clear" w:color="auto" w:fill="17365D"/>
            <w:vAlign w:val="center"/>
          </w:tcPr>
          <w:p w14:paraId="6464EB9B" w14:textId="77777777" w:rsidR="00120B1D" w:rsidRPr="00BA14D4" w:rsidRDefault="00BA14D4">
            <w:r w:rsidRPr="00BA14D4">
              <w:rPr>
                <w:b/>
                <w:sz w:val="17"/>
              </w:rPr>
              <w:t>Stakeholder</w:t>
            </w:r>
          </w:p>
        </w:tc>
        <w:tc>
          <w:tcPr>
            <w:tcW w:w="3312" w:type="dxa"/>
            <w:shd w:val="clear" w:color="auto" w:fill="17365D"/>
            <w:vAlign w:val="center"/>
          </w:tcPr>
          <w:p w14:paraId="0EAF7DA4" w14:textId="77777777" w:rsidR="00120B1D" w:rsidRPr="00BA14D4" w:rsidRDefault="00BA14D4">
            <w:r w:rsidRPr="00BA14D4">
              <w:rPr>
                <w:b/>
                <w:sz w:val="17"/>
              </w:rPr>
              <w:t>Perspectiva</w:t>
            </w:r>
          </w:p>
        </w:tc>
        <w:tc>
          <w:tcPr>
            <w:tcW w:w="3312" w:type="dxa"/>
            <w:shd w:val="clear" w:color="auto" w:fill="17365D"/>
            <w:vAlign w:val="center"/>
          </w:tcPr>
          <w:p w14:paraId="7D73B85E" w14:textId="77777777" w:rsidR="00120B1D" w:rsidRPr="00BA14D4" w:rsidRDefault="00BA14D4">
            <w:r w:rsidRPr="00BA14D4">
              <w:rPr>
                <w:b/>
                <w:sz w:val="17"/>
              </w:rPr>
              <w:t>Necesidad</w:t>
            </w:r>
          </w:p>
        </w:tc>
      </w:tr>
      <w:tr w:rsidR="00BA14D4" w:rsidRPr="00BA14D4" w14:paraId="15E78CC9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2F9E07CE" w14:textId="77777777" w:rsidR="00120B1D" w:rsidRPr="00BA14D4" w:rsidRDefault="00BA14D4">
            <w:r w:rsidRPr="00BA14D4">
              <w:rPr>
                <w:sz w:val="17"/>
              </w:rPr>
              <w:t>Comprador</w:t>
            </w:r>
          </w:p>
        </w:tc>
        <w:tc>
          <w:tcPr>
            <w:tcW w:w="3312" w:type="dxa"/>
            <w:vAlign w:val="center"/>
          </w:tcPr>
          <w:p w14:paraId="5C9E4240" w14:textId="77777777" w:rsidR="00120B1D" w:rsidRPr="00BA14D4" w:rsidRDefault="00BA14D4">
            <w:r w:rsidRPr="00BA14D4">
              <w:rPr>
                <w:sz w:val="17"/>
              </w:rPr>
              <w:t>Usabilidad y rendimiento</w:t>
            </w:r>
          </w:p>
        </w:tc>
        <w:tc>
          <w:tcPr>
            <w:tcW w:w="3312" w:type="dxa"/>
            <w:vAlign w:val="center"/>
          </w:tcPr>
          <w:p w14:paraId="3E6077FA" w14:textId="77777777" w:rsidR="00120B1D" w:rsidRPr="00BA14D4" w:rsidRDefault="00BA14D4">
            <w:r w:rsidRPr="00BA14D4">
              <w:rPr>
                <w:sz w:val="17"/>
              </w:rPr>
              <w:t>Comprar rápido y recibir su entrada.</w:t>
            </w:r>
          </w:p>
        </w:tc>
      </w:tr>
      <w:tr w:rsidR="00BA14D4" w:rsidRPr="00BA14D4" w14:paraId="309AF148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6F10C220" w14:textId="77777777" w:rsidR="00120B1D" w:rsidRPr="00BA14D4" w:rsidRDefault="00BA14D4">
            <w:proofErr w:type="spellStart"/>
            <w:r w:rsidRPr="00BA14D4">
              <w:rPr>
                <w:sz w:val="17"/>
              </w:rPr>
              <w:t>Organizador</w:t>
            </w:r>
            <w:proofErr w:type="spellEnd"/>
          </w:p>
        </w:tc>
        <w:tc>
          <w:tcPr>
            <w:tcW w:w="3312" w:type="dxa"/>
            <w:vAlign w:val="center"/>
          </w:tcPr>
          <w:p w14:paraId="70F42DEC" w14:textId="77777777" w:rsidR="00120B1D" w:rsidRPr="00BA14D4" w:rsidRDefault="00BA14D4">
            <w:r w:rsidRPr="00BA14D4">
              <w:rPr>
                <w:sz w:val="17"/>
              </w:rPr>
              <w:t>Gestión y disponibilidad</w:t>
            </w:r>
          </w:p>
        </w:tc>
        <w:tc>
          <w:tcPr>
            <w:tcW w:w="3312" w:type="dxa"/>
            <w:vAlign w:val="center"/>
          </w:tcPr>
          <w:p w14:paraId="6292B0F1" w14:textId="77777777" w:rsidR="00120B1D" w:rsidRPr="00BA14D4" w:rsidRDefault="00BA14D4">
            <w:r w:rsidRPr="00BA14D4">
              <w:rPr>
                <w:sz w:val="17"/>
              </w:rPr>
              <w:t>Administrar eventos y consultar ventas.</w:t>
            </w:r>
          </w:p>
        </w:tc>
      </w:tr>
      <w:tr w:rsidR="00BA14D4" w:rsidRPr="00BA14D4" w14:paraId="0B53800D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432727EE" w14:textId="77777777" w:rsidR="00120B1D" w:rsidRPr="00BA14D4" w:rsidRDefault="00BA14D4">
            <w:proofErr w:type="spellStart"/>
            <w:r w:rsidRPr="00BA14D4">
              <w:rPr>
                <w:sz w:val="17"/>
              </w:rPr>
              <w:t>Finanzas</w:t>
            </w:r>
            <w:proofErr w:type="spellEnd"/>
          </w:p>
        </w:tc>
        <w:tc>
          <w:tcPr>
            <w:tcW w:w="3312" w:type="dxa"/>
            <w:vAlign w:val="center"/>
          </w:tcPr>
          <w:p w14:paraId="5033A7F5" w14:textId="77777777" w:rsidR="00120B1D" w:rsidRPr="00BA14D4" w:rsidRDefault="00BA14D4">
            <w:r w:rsidRPr="00BA14D4">
              <w:rPr>
                <w:sz w:val="17"/>
              </w:rPr>
              <w:t>Seguridad e integridad</w:t>
            </w:r>
          </w:p>
        </w:tc>
        <w:tc>
          <w:tcPr>
            <w:tcW w:w="3312" w:type="dxa"/>
            <w:vAlign w:val="center"/>
          </w:tcPr>
          <w:p w14:paraId="68BF3B51" w14:textId="77777777" w:rsidR="00120B1D" w:rsidRPr="00BA14D4" w:rsidRDefault="00BA14D4">
            <w:r w:rsidRPr="00BA14D4">
              <w:rPr>
                <w:sz w:val="17"/>
              </w:rPr>
              <w:t>Pagos correctos y conciliables.</w:t>
            </w:r>
          </w:p>
        </w:tc>
      </w:tr>
      <w:tr w:rsidR="00BA14D4" w:rsidRPr="00BA14D4" w14:paraId="505D27A1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1D641C3C" w14:textId="77777777" w:rsidR="00120B1D" w:rsidRPr="00BA14D4" w:rsidRDefault="00BA14D4">
            <w:proofErr w:type="spellStart"/>
            <w:r w:rsidRPr="00BA14D4">
              <w:rPr>
                <w:sz w:val="17"/>
              </w:rPr>
              <w:t>Administrador</w:t>
            </w:r>
            <w:proofErr w:type="spellEnd"/>
            <w:r w:rsidRPr="00BA14D4">
              <w:rPr>
                <w:sz w:val="17"/>
              </w:rPr>
              <w:t>/</w:t>
            </w:r>
            <w:proofErr w:type="spellStart"/>
            <w:r w:rsidRPr="00BA14D4">
              <w:rPr>
                <w:sz w:val="17"/>
              </w:rPr>
              <w:t>Operaciones</w:t>
            </w:r>
            <w:proofErr w:type="spellEnd"/>
          </w:p>
        </w:tc>
        <w:tc>
          <w:tcPr>
            <w:tcW w:w="3312" w:type="dxa"/>
            <w:vAlign w:val="center"/>
          </w:tcPr>
          <w:p w14:paraId="249BF567" w14:textId="77777777" w:rsidR="00120B1D" w:rsidRPr="00BA14D4" w:rsidRDefault="00BA14D4">
            <w:r w:rsidRPr="00BA14D4">
              <w:rPr>
                <w:sz w:val="17"/>
              </w:rPr>
              <w:t>Disponibilidad</w:t>
            </w:r>
          </w:p>
        </w:tc>
        <w:tc>
          <w:tcPr>
            <w:tcW w:w="3312" w:type="dxa"/>
            <w:vAlign w:val="center"/>
          </w:tcPr>
          <w:p w14:paraId="0E222E76" w14:textId="77777777" w:rsidR="00120B1D" w:rsidRPr="00BA14D4" w:rsidRDefault="00BA14D4">
            <w:r w:rsidRPr="00BA14D4">
              <w:rPr>
                <w:sz w:val="17"/>
              </w:rPr>
              <w:t>Supervisar y resolver incidentes.</w:t>
            </w:r>
          </w:p>
        </w:tc>
      </w:tr>
      <w:tr w:rsidR="00BA14D4" w:rsidRPr="00BA14D4" w14:paraId="704C35D0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20C61F43" w14:textId="77777777" w:rsidR="00120B1D" w:rsidRPr="00BA14D4" w:rsidRDefault="00BA14D4">
            <w:proofErr w:type="spellStart"/>
            <w:r w:rsidRPr="00BA14D4">
              <w:rPr>
                <w:sz w:val="17"/>
              </w:rPr>
              <w:t>Arquitecto</w:t>
            </w:r>
            <w:proofErr w:type="spellEnd"/>
          </w:p>
        </w:tc>
        <w:tc>
          <w:tcPr>
            <w:tcW w:w="3312" w:type="dxa"/>
            <w:vAlign w:val="center"/>
          </w:tcPr>
          <w:p w14:paraId="6BAA03A9" w14:textId="77777777" w:rsidR="00120B1D" w:rsidRPr="00BA14D4" w:rsidRDefault="00BA14D4">
            <w:r w:rsidRPr="00BA14D4">
              <w:rPr>
                <w:sz w:val="17"/>
              </w:rPr>
              <w:t>Calidad técnica</w:t>
            </w:r>
          </w:p>
        </w:tc>
        <w:tc>
          <w:tcPr>
            <w:tcW w:w="3312" w:type="dxa"/>
            <w:vAlign w:val="center"/>
          </w:tcPr>
          <w:p w14:paraId="745B5EAE" w14:textId="77777777" w:rsidR="00120B1D" w:rsidRPr="00BA14D4" w:rsidRDefault="00BA14D4">
            <w:r w:rsidRPr="00BA14D4">
              <w:rPr>
                <w:sz w:val="17"/>
              </w:rPr>
              <w:t>Escalabilidad y mantenibilidad.</w:t>
            </w:r>
          </w:p>
        </w:tc>
      </w:tr>
      <w:tr w:rsidR="00BA14D4" w:rsidRPr="00BA14D4" w14:paraId="7F532C9E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36B96F77" w14:textId="77777777" w:rsidR="00120B1D" w:rsidRPr="00BA14D4" w:rsidRDefault="00BA14D4">
            <w:r w:rsidRPr="00BA14D4">
              <w:rPr>
                <w:sz w:val="17"/>
              </w:rPr>
              <w:t>Desarrollo</w:t>
            </w:r>
          </w:p>
        </w:tc>
        <w:tc>
          <w:tcPr>
            <w:tcW w:w="3312" w:type="dxa"/>
            <w:vAlign w:val="center"/>
          </w:tcPr>
          <w:p w14:paraId="02F5E84C" w14:textId="77777777" w:rsidR="00120B1D" w:rsidRPr="00BA14D4" w:rsidRDefault="00BA14D4">
            <w:r w:rsidRPr="00BA14D4">
              <w:rPr>
                <w:sz w:val="17"/>
              </w:rPr>
              <w:t>Mantenibilidad</w:t>
            </w:r>
          </w:p>
        </w:tc>
        <w:tc>
          <w:tcPr>
            <w:tcW w:w="3312" w:type="dxa"/>
            <w:vAlign w:val="center"/>
          </w:tcPr>
          <w:p w14:paraId="2EDD6AB3" w14:textId="77777777" w:rsidR="00120B1D" w:rsidRPr="00BA14D4" w:rsidRDefault="00BA14D4">
            <w:r w:rsidRPr="00BA14D4">
              <w:rPr>
                <w:sz w:val="17"/>
              </w:rPr>
              <w:t>Cambiar sin afectar todo el sistema.</w:t>
            </w:r>
          </w:p>
        </w:tc>
      </w:tr>
      <w:tr w:rsidR="00BA14D4" w:rsidRPr="00BA14D4" w14:paraId="41CA3F03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34E3A734" w14:textId="77777777" w:rsidR="00120B1D" w:rsidRPr="00BA14D4" w:rsidRDefault="00BA14D4">
            <w:proofErr w:type="spellStart"/>
            <w:r w:rsidRPr="00BA14D4">
              <w:rPr>
                <w:sz w:val="17"/>
              </w:rPr>
              <w:t>Proveedor</w:t>
            </w:r>
            <w:proofErr w:type="spellEnd"/>
            <w:r w:rsidRPr="00BA14D4">
              <w:rPr>
                <w:sz w:val="17"/>
              </w:rPr>
              <w:t xml:space="preserve"> de </w:t>
            </w:r>
            <w:proofErr w:type="spellStart"/>
            <w:r w:rsidRPr="00BA14D4">
              <w:rPr>
                <w:sz w:val="17"/>
              </w:rPr>
              <w:t>pagos</w:t>
            </w:r>
            <w:proofErr w:type="spellEnd"/>
          </w:p>
        </w:tc>
        <w:tc>
          <w:tcPr>
            <w:tcW w:w="3312" w:type="dxa"/>
            <w:vAlign w:val="center"/>
          </w:tcPr>
          <w:p w14:paraId="1C924ED5" w14:textId="77777777" w:rsidR="00120B1D" w:rsidRPr="00BA14D4" w:rsidRDefault="00BA14D4">
            <w:r w:rsidRPr="00BA14D4">
              <w:rPr>
                <w:sz w:val="17"/>
              </w:rPr>
              <w:t>Inte</w:t>
            </w:r>
            <w:r w:rsidRPr="00BA14D4">
              <w:rPr>
                <w:sz w:val="17"/>
              </w:rPr>
              <w:t>gración</w:t>
            </w:r>
          </w:p>
        </w:tc>
        <w:tc>
          <w:tcPr>
            <w:tcW w:w="3312" w:type="dxa"/>
            <w:vAlign w:val="center"/>
          </w:tcPr>
          <w:p w14:paraId="33E70C29" w14:textId="77777777" w:rsidR="00120B1D" w:rsidRPr="00BA14D4" w:rsidRDefault="00BA14D4">
            <w:r w:rsidRPr="00BA14D4">
              <w:rPr>
                <w:sz w:val="17"/>
              </w:rPr>
              <w:t>Recibir solicitudes válidas.</w:t>
            </w:r>
          </w:p>
        </w:tc>
      </w:tr>
      <w:tr w:rsidR="00BA14D4" w:rsidRPr="00BA14D4" w14:paraId="0212BFA8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06E01FD3" w14:textId="77777777" w:rsidR="00120B1D" w:rsidRPr="00BA14D4" w:rsidRDefault="00BA14D4">
            <w:proofErr w:type="spellStart"/>
            <w:r w:rsidRPr="00BA14D4">
              <w:rPr>
                <w:sz w:val="17"/>
              </w:rPr>
              <w:t>Gerencia</w:t>
            </w:r>
            <w:proofErr w:type="spellEnd"/>
          </w:p>
        </w:tc>
        <w:tc>
          <w:tcPr>
            <w:tcW w:w="3312" w:type="dxa"/>
            <w:vAlign w:val="center"/>
          </w:tcPr>
          <w:p w14:paraId="5F318AF0" w14:textId="77777777" w:rsidR="00120B1D" w:rsidRPr="00BA14D4" w:rsidRDefault="00BA14D4">
            <w:r w:rsidRPr="00BA14D4">
              <w:rPr>
                <w:sz w:val="17"/>
              </w:rPr>
              <w:t>Rentabilidad</w:t>
            </w:r>
          </w:p>
        </w:tc>
        <w:tc>
          <w:tcPr>
            <w:tcW w:w="3312" w:type="dxa"/>
            <w:vAlign w:val="center"/>
          </w:tcPr>
          <w:p w14:paraId="0AABF641" w14:textId="77777777" w:rsidR="00120B1D" w:rsidRPr="00BA14D4" w:rsidRDefault="00BA14D4">
            <w:r w:rsidRPr="00BA14D4">
              <w:rPr>
                <w:sz w:val="17"/>
              </w:rPr>
              <w:t>Aumentar ventas y reducir pérdidas.</w:t>
            </w:r>
          </w:p>
        </w:tc>
      </w:tr>
    </w:tbl>
    <w:p w14:paraId="244F51AC" w14:textId="77777777" w:rsidR="00120B1D" w:rsidRPr="00BA14D4" w:rsidRDefault="00120B1D"/>
    <w:p w14:paraId="11FCEB76" w14:textId="77777777" w:rsidR="00120B1D" w:rsidRPr="00BA14D4" w:rsidRDefault="00BA14D4">
      <w:pPr>
        <w:pStyle w:val="Ttulo1"/>
        <w:keepNext w:val="0"/>
        <w:rPr>
          <w:color w:val="auto"/>
        </w:rPr>
      </w:pPr>
      <w:r w:rsidRPr="00BA14D4">
        <w:rPr>
          <w:color w:val="auto"/>
        </w:rPr>
        <w:t>2. EventFlow: dominio y backlog</w:t>
      </w:r>
    </w:p>
    <w:p w14:paraId="2EE1CC49" w14:textId="77777777" w:rsidR="00120B1D" w:rsidRPr="00BA14D4" w:rsidRDefault="00BA14D4">
      <w:pPr>
        <w:pStyle w:val="Ttulo2"/>
        <w:keepNext w:val="0"/>
        <w:rPr>
          <w:color w:val="auto"/>
        </w:rPr>
      </w:pPr>
      <w:r w:rsidRPr="00BA14D4">
        <w:rPr>
          <w:color w:val="auto"/>
        </w:rPr>
        <w:t>2.1 Definición</w:t>
      </w:r>
    </w:p>
    <w:p w14:paraId="2766CBC3" w14:textId="77777777" w:rsidR="00120B1D" w:rsidRPr="00BA14D4" w:rsidRDefault="00BA14D4">
      <w:r w:rsidRPr="00BA14D4">
        <w:lastRenderedPageBreak/>
        <w:t xml:space="preserve">EventFlow permite consultar eventos, verificar disponibilidad, crear pedidos, pagar y recibir entradas </w:t>
      </w:r>
      <w:r w:rsidRPr="00BA14D4">
        <w:t>digitales. Los organizadores pueden administrar eventos y consultar ventas.</w:t>
      </w:r>
    </w:p>
    <w:p w14:paraId="2DA3B701" w14:textId="77777777" w:rsidR="00120B1D" w:rsidRPr="00BA14D4" w:rsidRDefault="00BA14D4">
      <w:pPr>
        <w:pStyle w:val="Ttulo2"/>
        <w:keepNext w:val="0"/>
        <w:rPr>
          <w:color w:val="auto"/>
        </w:rPr>
      </w:pPr>
      <w:r w:rsidRPr="00BA14D4">
        <w:rPr>
          <w:color w:val="auto"/>
        </w:rPr>
        <w:t>2.2 Historias de usuario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BA14D4" w:rsidRPr="00BA14D4" w14:paraId="7186E042" w14:textId="77777777">
        <w:trPr>
          <w:cantSplit/>
          <w:tblHeader/>
          <w:jc w:val="center"/>
        </w:trPr>
        <w:tc>
          <w:tcPr>
            <w:tcW w:w="3312" w:type="dxa"/>
            <w:shd w:val="clear" w:color="auto" w:fill="17365D"/>
            <w:vAlign w:val="center"/>
          </w:tcPr>
          <w:p w14:paraId="7CB07FEB" w14:textId="77777777" w:rsidR="00120B1D" w:rsidRPr="00BA14D4" w:rsidRDefault="00BA14D4">
            <w:r w:rsidRPr="00BA14D4">
              <w:rPr>
                <w:b/>
                <w:sz w:val="17"/>
              </w:rPr>
              <w:t>ID</w:t>
            </w:r>
          </w:p>
        </w:tc>
        <w:tc>
          <w:tcPr>
            <w:tcW w:w="3312" w:type="dxa"/>
            <w:shd w:val="clear" w:color="auto" w:fill="17365D"/>
            <w:vAlign w:val="center"/>
          </w:tcPr>
          <w:p w14:paraId="1A28636B" w14:textId="77777777" w:rsidR="00120B1D" w:rsidRPr="00BA14D4" w:rsidRDefault="00BA14D4">
            <w:r w:rsidRPr="00BA14D4">
              <w:rPr>
                <w:b/>
                <w:sz w:val="17"/>
              </w:rPr>
              <w:t>Historia de usuario</w:t>
            </w:r>
          </w:p>
        </w:tc>
        <w:tc>
          <w:tcPr>
            <w:tcW w:w="3312" w:type="dxa"/>
            <w:shd w:val="clear" w:color="auto" w:fill="17365D"/>
            <w:vAlign w:val="center"/>
          </w:tcPr>
          <w:p w14:paraId="1A7ABBE4" w14:textId="77777777" w:rsidR="00120B1D" w:rsidRPr="00BA14D4" w:rsidRDefault="00BA14D4">
            <w:r w:rsidRPr="00BA14D4">
              <w:rPr>
                <w:b/>
                <w:sz w:val="17"/>
              </w:rPr>
              <w:t>Prioridad</w:t>
            </w:r>
          </w:p>
        </w:tc>
      </w:tr>
      <w:tr w:rsidR="00BA14D4" w:rsidRPr="00BA14D4" w14:paraId="27F78FA0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5E563A49" w14:textId="77777777" w:rsidR="00120B1D" w:rsidRPr="00BA14D4" w:rsidRDefault="00BA14D4">
            <w:r w:rsidRPr="00BA14D4">
              <w:rPr>
                <w:sz w:val="17"/>
              </w:rPr>
              <w:t>HU-01</w:t>
            </w:r>
          </w:p>
        </w:tc>
        <w:tc>
          <w:tcPr>
            <w:tcW w:w="3312" w:type="dxa"/>
            <w:vAlign w:val="center"/>
          </w:tcPr>
          <w:p w14:paraId="2D06FB88" w14:textId="77777777" w:rsidR="00120B1D" w:rsidRPr="00BA14D4" w:rsidRDefault="00BA14D4">
            <w:r w:rsidRPr="00BA14D4">
              <w:rPr>
                <w:sz w:val="17"/>
              </w:rPr>
              <w:t>Como comprador, quiero ver eventos disponibles para elegir uno.</w:t>
            </w:r>
          </w:p>
        </w:tc>
        <w:tc>
          <w:tcPr>
            <w:tcW w:w="3312" w:type="dxa"/>
            <w:vAlign w:val="center"/>
          </w:tcPr>
          <w:p w14:paraId="7FEC514A" w14:textId="77777777" w:rsidR="00120B1D" w:rsidRPr="00BA14D4" w:rsidRDefault="00BA14D4">
            <w:r w:rsidRPr="00BA14D4">
              <w:rPr>
                <w:sz w:val="17"/>
              </w:rPr>
              <w:t>Alta</w:t>
            </w:r>
          </w:p>
        </w:tc>
      </w:tr>
      <w:tr w:rsidR="00BA14D4" w:rsidRPr="00BA14D4" w14:paraId="7559DDAF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5F4DBDD2" w14:textId="77777777" w:rsidR="00120B1D" w:rsidRPr="00BA14D4" w:rsidRDefault="00BA14D4">
            <w:r w:rsidRPr="00BA14D4">
              <w:rPr>
                <w:sz w:val="17"/>
              </w:rPr>
              <w:t>HU-02</w:t>
            </w:r>
          </w:p>
        </w:tc>
        <w:tc>
          <w:tcPr>
            <w:tcW w:w="3312" w:type="dxa"/>
            <w:vAlign w:val="center"/>
          </w:tcPr>
          <w:p w14:paraId="4478132E" w14:textId="77777777" w:rsidR="00120B1D" w:rsidRPr="00BA14D4" w:rsidRDefault="00BA14D4">
            <w:r w:rsidRPr="00BA14D4">
              <w:rPr>
                <w:sz w:val="17"/>
              </w:rPr>
              <w:t xml:space="preserve">Como comprador, quiero conocer </w:t>
            </w:r>
            <w:r w:rsidRPr="00BA14D4">
              <w:rPr>
                <w:sz w:val="17"/>
              </w:rPr>
              <w:t>precio y disponibilidad antes de comprar.</w:t>
            </w:r>
          </w:p>
        </w:tc>
        <w:tc>
          <w:tcPr>
            <w:tcW w:w="3312" w:type="dxa"/>
            <w:vAlign w:val="center"/>
          </w:tcPr>
          <w:p w14:paraId="4D84A925" w14:textId="77777777" w:rsidR="00120B1D" w:rsidRPr="00BA14D4" w:rsidRDefault="00BA14D4">
            <w:r w:rsidRPr="00BA14D4">
              <w:rPr>
                <w:sz w:val="17"/>
              </w:rPr>
              <w:t>Alta</w:t>
            </w:r>
          </w:p>
        </w:tc>
      </w:tr>
      <w:tr w:rsidR="00BA14D4" w:rsidRPr="00BA14D4" w14:paraId="5F05B9F0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139A7C56" w14:textId="77777777" w:rsidR="00120B1D" w:rsidRPr="00BA14D4" w:rsidRDefault="00BA14D4">
            <w:r w:rsidRPr="00BA14D4">
              <w:rPr>
                <w:sz w:val="17"/>
              </w:rPr>
              <w:t>HU-03</w:t>
            </w:r>
          </w:p>
        </w:tc>
        <w:tc>
          <w:tcPr>
            <w:tcW w:w="3312" w:type="dxa"/>
            <w:vAlign w:val="center"/>
          </w:tcPr>
          <w:p w14:paraId="28A0A92A" w14:textId="77777777" w:rsidR="00120B1D" w:rsidRPr="00BA14D4" w:rsidRDefault="00BA14D4">
            <w:r w:rsidRPr="00BA14D4">
              <w:rPr>
                <w:sz w:val="17"/>
              </w:rPr>
              <w:t>Como comprador, quiero seleccionar cantidad y crear un pedido.</w:t>
            </w:r>
          </w:p>
        </w:tc>
        <w:tc>
          <w:tcPr>
            <w:tcW w:w="3312" w:type="dxa"/>
            <w:vAlign w:val="center"/>
          </w:tcPr>
          <w:p w14:paraId="36867365" w14:textId="77777777" w:rsidR="00120B1D" w:rsidRPr="00BA14D4" w:rsidRDefault="00BA14D4">
            <w:r w:rsidRPr="00BA14D4">
              <w:rPr>
                <w:sz w:val="17"/>
              </w:rPr>
              <w:t>Alta</w:t>
            </w:r>
          </w:p>
        </w:tc>
      </w:tr>
      <w:tr w:rsidR="00BA14D4" w:rsidRPr="00BA14D4" w14:paraId="2A4BD95F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79BB1AA1" w14:textId="77777777" w:rsidR="00120B1D" w:rsidRPr="00BA14D4" w:rsidRDefault="00BA14D4">
            <w:r w:rsidRPr="00BA14D4">
              <w:rPr>
                <w:sz w:val="17"/>
              </w:rPr>
              <w:t>HU-04</w:t>
            </w:r>
          </w:p>
        </w:tc>
        <w:tc>
          <w:tcPr>
            <w:tcW w:w="3312" w:type="dxa"/>
            <w:vAlign w:val="center"/>
          </w:tcPr>
          <w:p w14:paraId="19F988A7" w14:textId="77777777" w:rsidR="00120B1D" w:rsidRPr="00BA14D4" w:rsidRDefault="00BA14D4">
            <w:r w:rsidRPr="00BA14D4">
              <w:rPr>
                <w:sz w:val="17"/>
              </w:rPr>
              <w:t>Como comprador, quiero pagar de forma segura.</w:t>
            </w:r>
          </w:p>
        </w:tc>
        <w:tc>
          <w:tcPr>
            <w:tcW w:w="3312" w:type="dxa"/>
            <w:vAlign w:val="center"/>
          </w:tcPr>
          <w:p w14:paraId="14FC3361" w14:textId="77777777" w:rsidR="00120B1D" w:rsidRPr="00BA14D4" w:rsidRDefault="00BA14D4">
            <w:r w:rsidRPr="00BA14D4">
              <w:rPr>
                <w:sz w:val="17"/>
              </w:rPr>
              <w:t>Alta</w:t>
            </w:r>
          </w:p>
        </w:tc>
      </w:tr>
      <w:tr w:rsidR="00BA14D4" w:rsidRPr="00BA14D4" w14:paraId="19E0D9BE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3ADECFC7" w14:textId="77777777" w:rsidR="00120B1D" w:rsidRPr="00BA14D4" w:rsidRDefault="00BA14D4">
            <w:r w:rsidRPr="00BA14D4">
              <w:rPr>
                <w:sz w:val="17"/>
              </w:rPr>
              <w:t>HU-05</w:t>
            </w:r>
          </w:p>
        </w:tc>
        <w:tc>
          <w:tcPr>
            <w:tcW w:w="3312" w:type="dxa"/>
            <w:vAlign w:val="center"/>
          </w:tcPr>
          <w:p w14:paraId="10D5DCF6" w14:textId="77777777" w:rsidR="00120B1D" w:rsidRPr="00BA14D4" w:rsidRDefault="00BA14D4">
            <w:r w:rsidRPr="00BA14D4">
              <w:rPr>
                <w:sz w:val="17"/>
              </w:rPr>
              <w:t xml:space="preserve">Como comprador, quiero recibir mi entrada después de un pago </w:t>
            </w:r>
            <w:r w:rsidRPr="00BA14D4">
              <w:rPr>
                <w:sz w:val="17"/>
              </w:rPr>
              <w:t>aprobado.</w:t>
            </w:r>
          </w:p>
        </w:tc>
        <w:tc>
          <w:tcPr>
            <w:tcW w:w="3312" w:type="dxa"/>
            <w:vAlign w:val="center"/>
          </w:tcPr>
          <w:p w14:paraId="778A90C5" w14:textId="77777777" w:rsidR="00120B1D" w:rsidRPr="00BA14D4" w:rsidRDefault="00BA14D4">
            <w:r w:rsidRPr="00BA14D4">
              <w:rPr>
                <w:sz w:val="17"/>
              </w:rPr>
              <w:t>Alta</w:t>
            </w:r>
          </w:p>
        </w:tc>
      </w:tr>
      <w:tr w:rsidR="00BA14D4" w:rsidRPr="00BA14D4" w14:paraId="2951AE17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620E1162" w14:textId="77777777" w:rsidR="00120B1D" w:rsidRPr="00BA14D4" w:rsidRDefault="00BA14D4">
            <w:r w:rsidRPr="00BA14D4">
              <w:rPr>
                <w:sz w:val="17"/>
              </w:rPr>
              <w:t>HU-06</w:t>
            </w:r>
          </w:p>
        </w:tc>
        <w:tc>
          <w:tcPr>
            <w:tcW w:w="3312" w:type="dxa"/>
            <w:vAlign w:val="center"/>
          </w:tcPr>
          <w:p w14:paraId="50BDC1C1" w14:textId="77777777" w:rsidR="00120B1D" w:rsidRPr="00BA14D4" w:rsidRDefault="00BA14D4">
            <w:r w:rsidRPr="00BA14D4">
              <w:rPr>
                <w:sz w:val="17"/>
              </w:rPr>
              <w:t>Como usuario, quiero iniciar sesión para consultar mis compras.</w:t>
            </w:r>
          </w:p>
        </w:tc>
        <w:tc>
          <w:tcPr>
            <w:tcW w:w="3312" w:type="dxa"/>
            <w:vAlign w:val="center"/>
          </w:tcPr>
          <w:p w14:paraId="1ABEEB32" w14:textId="77777777" w:rsidR="00120B1D" w:rsidRPr="00BA14D4" w:rsidRDefault="00BA14D4">
            <w:r w:rsidRPr="00BA14D4">
              <w:rPr>
                <w:sz w:val="17"/>
              </w:rPr>
              <w:t>Media</w:t>
            </w:r>
          </w:p>
        </w:tc>
      </w:tr>
      <w:tr w:rsidR="00BA14D4" w:rsidRPr="00BA14D4" w14:paraId="2088009B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3D90626D" w14:textId="77777777" w:rsidR="00120B1D" w:rsidRPr="00BA14D4" w:rsidRDefault="00BA14D4">
            <w:r w:rsidRPr="00BA14D4">
              <w:rPr>
                <w:sz w:val="17"/>
              </w:rPr>
              <w:t>HU-07</w:t>
            </w:r>
          </w:p>
        </w:tc>
        <w:tc>
          <w:tcPr>
            <w:tcW w:w="3312" w:type="dxa"/>
            <w:vAlign w:val="center"/>
          </w:tcPr>
          <w:p w14:paraId="671CC0AB" w14:textId="77777777" w:rsidR="00120B1D" w:rsidRPr="00BA14D4" w:rsidRDefault="00BA14D4">
            <w:r w:rsidRPr="00BA14D4">
              <w:rPr>
                <w:sz w:val="17"/>
              </w:rPr>
              <w:t>Como organizador, quiero crear y editar eventos.</w:t>
            </w:r>
          </w:p>
        </w:tc>
        <w:tc>
          <w:tcPr>
            <w:tcW w:w="3312" w:type="dxa"/>
            <w:vAlign w:val="center"/>
          </w:tcPr>
          <w:p w14:paraId="55184E7D" w14:textId="77777777" w:rsidR="00120B1D" w:rsidRPr="00BA14D4" w:rsidRDefault="00BA14D4">
            <w:r w:rsidRPr="00BA14D4">
              <w:rPr>
                <w:sz w:val="17"/>
              </w:rPr>
              <w:t>Media</w:t>
            </w:r>
          </w:p>
        </w:tc>
      </w:tr>
      <w:tr w:rsidR="00BA14D4" w:rsidRPr="00BA14D4" w14:paraId="4801E21D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1C8C0311" w14:textId="77777777" w:rsidR="00120B1D" w:rsidRPr="00BA14D4" w:rsidRDefault="00BA14D4">
            <w:r w:rsidRPr="00BA14D4">
              <w:rPr>
                <w:sz w:val="17"/>
              </w:rPr>
              <w:t>HU-08</w:t>
            </w:r>
          </w:p>
        </w:tc>
        <w:tc>
          <w:tcPr>
            <w:tcW w:w="3312" w:type="dxa"/>
            <w:vAlign w:val="center"/>
          </w:tcPr>
          <w:p w14:paraId="425E64F7" w14:textId="77777777" w:rsidR="00120B1D" w:rsidRPr="00BA14D4" w:rsidRDefault="00BA14D4">
            <w:r w:rsidRPr="00BA14D4">
              <w:rPr>
                <w:sz w:val="17"/>
              </w:rPr>
              <w:t>Como organizador, quiero consultar ventas de mis eventos.</w:t>
            </w:r>
          </w:p>
        </w:tc>
        <w:tc>
          <w:tcPr>
            <w:tcW w:w="3312" w:type="dxa"/>
            <w:vAlign w:val="center"/>
          </w:tcPr>
          <w:p w14:paraId="3A541DA4" w14:textId="77777777" w:rsidR="00120B1D" w:rsidRPr="00BA14D4" w:rsidRDefault="00BA14D4">
            <w:r w:rsidRPr="00BA14D4">
              <w:rPr>
                <w:sz w:val="17"/>
              </w:rPr>
              <w:t>Media</w:t>
            </w:r>
          </w:p>
        </w:tc>
      </w:tr>
      <w:tr w:rsidR="00BA14D4" w:rsidRPr="00BA14D4" w14:paraId="3AAF8C0E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0B4C3B98" w14:textId="77777777" w:rsidR="00120B1D" w:rsidRPr="00BA14D4" w:rsidRDefault="00BA14D4">
            <w:r w:rsidRPr="00BA14D4">
              <w:rPr>
                <w:sz w:val="17"/>
              </w:rPr>
              <w:t>HU-09</w:t>
            </w:r>
          </w:p>
        </w:tc>
        <w:tc>
          <w:tcPr>
            <w:tcW w:w="3312" w:type="dxa"/>
            <w:vAlign w:val="center"/>
          </w:tcPr>
          <w:p w14:paraId="0696ED85" w14:textId="77777777" w:rsidR="00120B1D" w:rsidRPr="00BA14D4" w:rsidRDefault="00BA14D4">
            <w:r w:rsidRPr="00BA14D4">
              <w:rPr>
                <w:sz w:val="17"/>
              </w:rPr>
              <w:t xml:space="preserve">Como </w:t>
            </w:r>
            <w:r w:rsidRPr="00BA14D4">
              <w:rPr>
                <w:sz w:val="17"/>
              </w:rPr>
              <w:t>administrador, quiero gestionar permisos.</w:t>
            </w:r>
          </w:p>
        </w:tc>
        <w:tc>
          <w:tcPr>
            <w:tcW w:w="3312" w:type="dxa"/>
            <w:vAlign w:val="center"/>
          </w:tcPr>
          <w:p w14:paraId="6722BCBD" w14:textId="77777777" w:rsidR="00120B1D" w:rsidRPr="00BA14D4" w:rsidRDefault="00BA14D4">
            <w:r w:rsidRPr="00BA14D4">
              <w:rPr>
                <w:sz w:val="17"/>
              </w:rPr>
              <w:t>Alta</w:t>
            </w:r>
          </w:p>
        </w:tc>
      </w:tr>
      <w:tr w:rsidR="00BA14D4" w:rsidRPr="00BA14D4" w14:paraId="3512823F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7B9CD66A" w14:textId="77777777" w:rsidR="00120B1D" w:rsidRPr="00BA14D4" w:rsidRDefault="00BA14D4">
            <w:r w:rsidRPr="00BA14D4">
              <w:rPr>
                <w:sz w:val="17"/>
              </w:rPr>
              <w:t>HU-10</w:t>
            </w:r>
          </w:p>
        </w:tc>
        <w:tc>
          <w:tcPr>
            <w:tcW w:w="3312" w:type="dxa"/>
            <w:vAlign w:val="center"/>
          </w:tcPr>
          <w:p w14:paraId="4ADA9ED6" w14:textId="77777777" w:rsidR="00120B1D" w:rsidRPr="00BA14D4" w:rsidRDefault="00BA14D4">
            <w:r w:rsidRPr="00BA14D4">
              <w:rPr>
                <w:sz w:val="17"/>
              </w:rPr>
              <w:t>Como comprador, quiero mensajes claros cuando haya errores.</w:t>
            </w:r>
          </w:p>
        </w:tc>
        <w:tc>
          <w:tcPr>
            <w:tcW w:w="3312" w:type="dxa"/>
            <w:vAlign w:val="center"/>
          </w:tcPr>
          <w:p w14:paraId="400C5B2C" w14:textId="77777777" w:rsidR="00120B1D" w:rsidRPr="00BA14D4" w:rsidRDefault="00BA14D4">
            <w:r w:rsidRPr="00BA14D4">
              <w:rPr>
                <w:sz w:val="17"/>
              </w:rPr>
              <w:t>Alta</w:t>
            </w:r>
          </w:p>
        </w:tc>
      </w:tr>
    </w:tbl>
    <w:p w14:paraId="221B8DDF" w14:textId="77777777" w:rsidR="00120B1D" w:rsidRPr="00BA14D4" w:rsidRDefault="00120B1D"/>
    <w:p w14:paraId="161E5578" w14:textId="77777777" w:rsidR="00120B1D" w:rsidRPr="00BA14D4" w:rsidRDefault="00BA14D4">
      <w:r w:rsidRPr="00BA14D4">
        <w:t xml:space="preserve">HU-01 aporta valor comercial porque permite descubrir la oferta y constituye la entrada al proceso de compra. No es necesario detallar </w:t>
      </w:r>
      <w:r w:rsidRPr="00BA14D4">
        <w:t>todas las historias desde el comienzo: se refinan las que se desarrollarán en el próximo Sprint.</w:t>
      </w:r>
    </w:p>
    <w:p w14:paraId="24C18B93" w14:textId="77777777" w:rsidR="00120B1D" w:rsidRPr="00BA14D4" w:rsidRDefault="00BA14D4">
      <w:pPr>
        <w:pStyle w:val="Ttulo2"/>
        <w:keepNext w:val="0"/>
        <w:rPr>
          <w:color w:val="auto"/>
        </w:rPr>
      </w:pPr>
      <w:r w:rsidRPr="00BA14D4">
        <w:rPr>
          <w:color w:val="auto"/>
        </w:rPr>
        <w:t>2.3 Modelo de dominio y DDD</w:t>
      </w:r>
    </w:p>
    <w:p w14:paraId="30145BF9" w14:textId="77777777" w:rsidR="00120B1D" w:rsidRPr="00BA14D4" w:rsidRDefault="00BA14D4">
      <w:r w:rsidRPr="00BA14D4">
        <w:t>Entidades principales: Usuario, Evento, Entrada, Pedido y Pago. Un usuario puede realizar varios pedidos; un evento ofrece entradas</w:t>
      </w:r>
      <w:r w:rsidRPr="00BA14D4">
        <w:t>; un pedido contiene detalles de compra; y el pago registra los intentos y resultados financieros.</w:t>
      </w:r>
    </w:p>
    <w:p w14:paraId="18192392" w14:textId="77777777" w:rsidR="00120B1D" w:rsidRPr="00BA14D4" w:rsidRDefault="00BA14D4">
      <w:pPr>
        <w:keepLines/>
        <w:spacing w:before="60"/>
        <w:ind w:left="288"/>
      </w:pPr>
      <w:r w:rsidRPr="00BA14D4">
        <w:rPr>
          <w:rFonts w:ascii="Consolas" w:hAnsi="Consolas"/>
          <w:sz w:val="18"/>
        </w:rPr>
        <w:t>USUARIO --realiza--&gt; PEDIDO --contiene--&gt; DETALLE_PEDIDO</w:t>
      </w:r>
      <w:r w:rsidRPr="00BA14D4">
        <w:rPr>
          <w:rFonts w:ascii="Consolas" w:hAnsi="Consolas"/>
          <w:sz w:val="18"/>
        </w:rPr>
        <w:br/>
        <w:t>PEDIDO --registra--&gt; PAGO</w:t>
      </w:r>
      <w:r w:rsidRPr="00BA14D4">
        <w:rPr>
          <w:rFonts w:ascii="Consolas" w:hAnsi="Consolas"/>
          <w:sz w:val="18"/>
        </w:rPr>
        <w:br/>
        <w:t>EVENTO --ofrece--&gt; ENTRADA</w:t>
      </w:r>
      <w:r w:rsidRPr="00BA14D4">
        <w:rPr>
          <w:rFonts w:ascii="Consolas" w:hAnsi="Consolas"/>
          <w:sz w:val="18"/>
        </w:rPr>
        <w:br/>
        <w:t>DETALLE_PEDIDO --asigna--&gt; ENTRADA</w:t>
      </w:r>
    </w:p>
    <w:p w14:paraId="17764FCA" w14:textId="771F7A66" w:rsidR="00120B1D" w:rsidRDefault="00BA14D4">
      <w:r w:rsidRPr="00BA14D4">
        <w:t>El dominio c</w:t>
      </w:r>
      <w:r w:rsidRPr="00BA14D4">
        <w:t xml:space="preserve">ore es la gestión del inventario de entradas, su disponibilidad y asignación segura. Esta capacidad diferencia al negocio porque evita sobreventas y protege los ingresos. La autenticación suele ser un subdominio genérico con </w:t>
      </w:r>
      <w:proofErr w:type="spellStart"/>
      <w:r w:rsidRPr="00BA14D4">
        <w:t>soluciones</w:t>
      </w:r>
      <w:proofErr w:type="spellEnd"/>
      <w:r w:rsidRPr="00BA14D4">
        <w:t xml:space="preserve"> </w:t>
      </w:r>
      <w:proofErr w:type="spellStart"/>
      <w:r w:rsidRPr="00BA14D4">
        <w:t>estándar</w:t>
      </w:r>
      <w:proofErr w:type="spellEnd"/>
      <w:r w:rsidRPr="00BA14D4">
        <w:t xml:space="preserve"> </w:t>
      </w:r>
      <w:proofErr w:type="spellStart"/>
      <w:r w:rsidRPr="00BA14D4">
        <w:t>disponibles</w:t>
      </w:r>
      <w:proofErr w:type="spellEnd"/>
      <w:r w:rsidRPr="00BA14D4">
        <w:t>.</w:t>
      </w:r>
    </w:p>
    <w:p w14:paraId="0DA79D35" w14:textId="7246C15C" w:rsidR="00BA14D4" w:rsidRDefault="00BA14D4"/>
    <w:p w14:paraId="1F74CEB9" w14:textId="5F2B630D" w:rsidR="00BA14D4" w:rsidRDefault="00BA14D4"/>
    <w:p w14:paraId="1E83CD61" w14:textId="416ACC0B" w:rsidR="00BA14D4" w:rsidRDefault="00BA14D4"/>
    <w:p w14:paraId="3922989D" w14:textId="7F4597F9" w:rsidR="00BA14D4" w:rsidRDefault="00BA14D4"/>
    <w:p w14:paraId="2BE41C9A" w14:textId="6929FE35" w:rsidR="00BA14D4" w:rsidRDefault="00BA14D4"/>
    <w:p w14:paraId="0B0A3549" w14:textId="77777777" w:rsidR="00BA14D4" w:rsidRPr="00BA14D4" w:rsidRDefault="00BA14D4"/>
    <w:p w14:paraId="30DFB141" w14:textId="77777777" w:rsidR="00120B1D" w:rsidRPr="00BA14D4" w:rsidRDefault="00BA14D4">
      <w:pPr>
        <w:pStyle w:val="Ttulo1"/>
        <w:keepNext w:val="0"/>
        <w:rPr>
          <w:color w:val="auto"/>
        </w:rPr>
      </w:pPr>
      <w:r w:rsidRPr="00BA14D4">
        <w:rPr>
          <w:color w:val="auto"/>
        </w:rPr>
        <w:lastRenderedPageBreak/>
        <w:t>3. Arquitectura monolítica</w:t>
      </w:r>
    </w:p>
    <w:p w14:paraId="109FDF49" w14:textId="77777777" w:rsidR="00120B1D" w:rsidRPr="00BA14D4" w:rsidRDefault="00BA14D4">
      <w:pPr>
        <w:pStyle w:val="Ttulo2"/>
        <w:rPr>
          <w:color w:val="auto"/>
        </w:rPr>
      </w:pPr>
      <w:r w:rsidRPr="00BA14D4">
        <w:rPr>
          <w:color w:val="auto"/>
        </w:rPr>
        <w:t>3.1 Monolito en capas</w:t>
      </w:r>
    </w:p>
    <w:p w14:paraId="6045B0BC" w14:textId="77777777" w:rsidR="00120B1D" w:rsidRPr="00BA14D4" w:rsidRDefault="00BA14D4">
      <w:pPr>
        <w:keepLines/>
        <w:spacing w:before="80" w:after="140"/>
        <w:ind w:left="288"/>
        <w:jc w:val="center"/>
      </w:pPr>
      <w:r w:rsidRPr="00BA14D4">
        <w:t>Presentación: HTML, CSS y JavaScript</w:t>
      </w:r>
      <w:r w:rsidRPr="00BA14D4">
        <w:br/>
        <w:t>↓</w:t>
      </w:r>
      <w:r w:rsidRPr="00BA14D4">
        <w:br/>
        <w:t>Lógica de negocio: usuarios, eventos, pedidos y pagos</w:t>
      </w:r>
      <w:r w:rsidRPr="00BA14D4">
        <w:br/>
        <w:t>↓</w:t>
      </w:r>
      <w:r w:rsidRPr="00BA14D4">
        <w:br/>
        <w:t>Acceso a datos: DAO / repositorios</w:t>
      </w:r>
      <w:r w:rsidRPr="00BA14D4">
        <w:br/>
        <w:t>↓</w:t>
      </w:r>
      <w:r w:rsidRPr="00BA14D4">
        <w:br/>
        <w:t>Base de datos SQL: usuarios, eventos, pedidos y pagos</w:t>
      </w:r>
    </w:p>
    <w:p w14:paraId="6C9A057E" w14:textId="77777777" w:rsidR="00120B1D" w:rsidRPr="00BA14D4" w:rsidRDefault="00BA14D4">
      <w:r w:rsidRPr="00BA14D4">
        <w:t xml:space="preserve">Separar </w:t>
      </w:r>
      <w:r w:rsidRPr="00BA14D4">
        <w:t>presentación y negocio facilita reutilizar reglas desde una web, aplicación móvil o API sin duplicarlas. También mejora pruebas y mantenimiento.</w:t>
      </w:r>
    </w:p>
    <w:p w14:paraId="6BD1B3DF" w14:textId="77777777" w:rsidR="00120B1D" w:rsidRPr="00BA14D4" w:rsidRDefault="00BA14D4">
      <w:pPr>
        <w:pStyle w:val="Ttulo2"/>
        <w:keepNext w:val="0"/>
        <w:rPr>
          <w:color w:val="auto"/>
        </w:rPr>
      </w:pPr>
      <w:r w:rsidRPr="00BA14D4">
        <w:rPr>
          <w:color w:val="auto"/>
        </w:rPr>
        <w:t>3.2 Impacto de 10.000 usuarios</w:t>
      </w:r>
    </w:p>
    <w:p w14:paraId="66EE7103" w14:textId="77777777" w:rsidR="00120B1D" w:rsidRPr="00BA14D4" w:rsidRDefault="00BA14D4">
      <w:r w:rsidRPr="00BA14D4">
        <w:t>Un monolito bien diseñado puede atender 10.000 usuarios, pero si la función de p</w:t>
      </w:r>
      <w:r w:rsidRPr="00BA14D4">
        <w:t>edidos consume casi todos los recursos, puede perjudicar consultas y autenticación. El escalado suele afectar a toda la aplicación y no a una sola función. Caché, balanceo, optimización y colas pueden mitigar el problema; no todo monolito colapsa inevitabl</w:t>
      </w:r>
      <w:r w:rsidRPr="00BA14D4">
        <w:t>emente.</w:t>
      </w:r>
    </w:p>
    <w:p w14:paraId="64727BCB" w14:textId="77777777" w:rsidR="00120B1D" w:rsidRPr="00BA14D4" w:rsidRDefault="00BA14D4">
      <w:pPr>
        <w:pStyle w:val="Ttulo1"/>
        <w:rPr>
          <w:color w:val="auto"/>
        </w:rPr>
      </w:pPr>
      <w:r w:rsidRPr="00BA14D4">
        <w:rPr>
          <w:color w:val="auto"/>
        </w:rPr>
        <w:t>4. Arquitectura de microservicios y eventos</w:t>
      </w:r>
    </w:p>
    <w:p w14:paraId="170416AE" w14:textId="77777777" w:rsidR="00120B1D" w:rsidRPr="00BA14D4" w:rsidRDefault="00BA14D4">
      <w:pPr>
        <w:keepLines/>
        <w:spacing w:before="60"/>
        <w:ind w:left="288"/>
      </w:pPr>
      <w:r w:rsidRPr="00BA14D4">
        <w:rPr>
          <w:rFonts w:ascii="Consolas" w:hAnsi="Consolas"/>
          <w:sz w:val="18"/>
        </w:rPr>
        <w:t>Navegador/App -&gt; API Gateway</w:t>
      </w:r>
      <w:r w:rsidRPr="00BA14D4">
        <w:rPr>
          <w:rFonts w:ascii="Consolas" w:hAnsi="Consolas"/>
          <w:sz w:val="18"/>
        </w:rPr>
        <w:br/>
        <w:t>API Gateway -&gt; Usuarios | Eventos | Pedidos</w:t>
      </w:r>
      <w:r w:rsidRPr="00BA14D4">
        <w:rPr>
          <w:rFonts w:ascii="Consolas" w:hAnsi="Consolas"/>
          <w:sz w:val="18"/>
        </w:rPr>
        <w:br/>
        <w:t>Pedidos -&gt; Pagos</w:t>
      </w:r>
      <w:r w:rsidRPr="00BA14D4">
        <w:rPr>
          <w:rFonts w:ascii="Consolas" w:hAnsi="Consolas"/>
          <w:sz w:val="18"/>
        </w:rPr>
        <w:br/>
        <w:t>Pagos --publica PagoAprobado--&gt; Bus de eventos --&gt; Servicio de Entradas</w:t>
      </w:r>
      <w:r w:rsidRPr="00BA14D4">
        <w:rPr>
          <w:rFonts w:ascii="Consolas" w:hAnsi="Consolas"/>
          <w:sz w:val="18"/>
        </w:rPr>
        <w:br/>
        <w:t xml:space="preserve">Cada servicio mantiene los datos de su </w:t>
      </w:r>
      <w:r w:rsidRPr="00BA14D4">
        <w:rPr>
          <w:rFonts w:ascii="Consolas" w:hAnsi="Consolas"/>
          <w:sz w:val="18"/>
        </w:rPr>
        <w:t>dominio.</w:t>
      </w:r>
    </w:p>
    <w:p w14:paraId="12E6D553" w14:textId="77777777" w:rsidR="00120B1D" w:rsidRPr="00BA14D4" w:rsidRDefault="00BA14D4">
      <w:r w:rsidRPr="00BA14D4">
        <w:t>Escalabilidad horizontal significa añadir instancias de servicios concretos detrás de balanceadores. Para que sea efectiva se necesitan servicios sin estado local compartido, base de datos preparada, observabilidad y control de concurrencia.</w:t>
      </w:r>
    </w:p>
    <w:p w14:paraId="3C9288E6" w14:textId="77777777" w:rsidR="00120B1D" w:rsidRPr="00BA14D4" w:rsidRDefault="00BA14D4">
      <w:r w:rsidRPr="00BA14D4">
        <w:t xml:space="preserve">Alta </w:t>
      </w:r>
      <w:r w:rsidRPr="00BA14D4">
        <w:t>cohesión significa agrupar responsabilidades relacionadas. Bajo acoplamiento significa depender de contratos y no de detalles internos de otros servicios. Esto permite que el equipo de Pagos despliegue cambios con menos impacto en Usuarios.</w:t>
      </w:r>
    </w:p>
    <w:p w14:paraId="5C9ABECA" w14:textId="77777777" w:rsidR="00120B1D" w:rsidRPr="00BA14D4" w:rsidRDefault="00BA14D4">
      <w:r w:rsidRPr="00BA14D4">
        <w:t>Los microservic</w:t>
      </w:r>
      <w:r w:rsidRPr="00BA14D4">
        <w:t>ios no son fáciles por defecto: añaden complejidad de red, observabilidad, seguridad distribuida, consistencia, versiones y despliegue. Un monolito modular puede ser preferible para sistemas pequeños.</w:t>
      </w:r>
    </w:p>
    <w:p w14:paraId="3796200D" w14:textId="77777777" w:rsidR="00120B1D" w:rsidRPr="00BA14D4" w:rsidRDefault="00BA14D4">
      <w:pPr>
        <w:pStyle w:val="Ttulo2"/>
        <w:keepNext w:val="0"/>
        <w:rPr>
          <w:color w:val="auto"/>
        </w:rPr>
      </w:pPr>
      <w:r w:rsidRPr="00BA14D4">
        <w:rPr>
          <w:color w:val="auto"/>
        </w:rPr>
        <w:t>4.1 Ejemplo de comunicación por eventos</w:t>
      </w:r>
    </w:p>
    <w:p w14:paraId="1558764E" w14:textId="77777777" w:rsidR="00120B1D" w:rsidRPr="00BA14D4" w:rsidRDefault="00BA14D4">
      <w:pPr>
        <w:pStyle w:val="Listaconnmeros"/>
      </w:pPr>
      <w:r w:rsidRPr="00BA14D4">
        <w:t>El comprador cr</w:t>
      </w:r>
      <w:r w:rsidRPr="00BA14D4">
        <w:t>ea el pedido ORD-123.</w:t>
      </w:r>
    </w:p>
    <w:p w14:paraId="7DBF512B" w14:textId="77777777" w:rsidR="00120B1D" w:rsidRPr="00BA14D4" w:rsidRDefault="00BA14D4">
      <w:pPr>
        <w:pStyle w:val="Listaconnmeros"/>
      </w:pPr>
      <w:r w:rsidRPr="00BA14D4">
        <w:t>Pagos confirma la aprobación con el proveedor.</w:t>
      </w:r>
    </w:p>
    <w:p w14:paraId="2F99DFB9" w14:textId="77777777" w:rsidR="00120B1D" w:rsidRPr="00BA14D4" w:rsidRDefault="00BA14D4">
      <w:pPr>
        <w:pStyle w:val="Listaconnmeros"/>
      </w:pPr>
      <w:r w:rsidRPr="00BA14D4">
        <w:t>Pagos publica PagoAprobado con un ID único y el ID del pedido.</w:t>
      </w:r>
    </w:p>
    <w:p w14:paraId="3D2894D9" w14:textId="77777777" w:rsidR="00120B1D" w:rsidRPr="00BA14D4" w:rsidRDefault="00BA14D4">
      <w:pPr>
        <w:pStyle w:val="Listaconnmeros"/>
      </w:pPr>
      <w:r w:rsidRPr="00BA14D4">
        <w:t>Entradas consume el evento y verifica si ya fue procesado.</w:t>
      </w:r>
    </w:p>
    <w:p w14:paraId="58E31E19" w14:textId="77777777" w:rsidR="00120B1D" w:rsidRPr="00BA14D4" w:rsidRDefault="00BA14D4">
      <w:pPr>
        <w:pStyle w:val="Listaconnmeros"/>
      </w:pPr>
      <w:r w:rsidRPr="00BA14D4">
        <w:t>Si el pedido es válido, emite entradas y registra el resultado.</w:t>
      </w:r>
    </w:p>
    <w:p w14:paraId="1C069A0C" w14:textId="77777777" w:rsidR="00120B1D" w:rsidRPr="00BA14D4" w:rsidRDefault="00BA14D4">
      <w:pPr>
        <w:pStyle w:val="Listaconnmeros"/>
      </w:pPr>
      <w:r w:rsidRPr="00BA14D4">
        <w:t>E</w:t>
      </w:r>
      <w:r w:rsidRPr="00BA14D4">
        <w:t>l comprador consulta el estado y recibe confirmación.</w:t>
      </w:r>
    </w:p>
    <w:p w14:paraId="44508697" w14:textId="77777777" w:rsidR="00120B1D" w:rsidRPr="00BA14D4" w:rsidRDefault="00BA14D4">
      <w:r w:rsidRPr="00BA14D4">
        <w:t>El consumidor debe ser idempotente. Transactional Outbox puede ayudar a evitar que el estado de pago se guarde sin publicar el evento correspondiente.</w:t>
      </w:r>
    </w:p>
    <w:p w14:paraId="60482C97" w14:textId="77777777" w:rsidR="00120B1D" w:rsidRPr="00BA14D4" w:rsidRDefault="00BA14D4">
      <w:pPr>
        <w:pStyle w:val="Ttulo1"/>
        <w:keepNext w:val="0"/>
        <w:rPr>
          <w:color w:val="auto"/>
        </w:rPr>
      </w:pPr>
      <w:r w:rsidRPr="00BA14D4">
        <w:rPr>
          <w:color w:val="auto"/>
        </w:rPr>
        <w:t>5. SAAM y ATAM en EventFlow</w:t>
      </w:r>
    </w:p>
    <w:p w14:paraId="4BE37F9C" w14:textId="77777777" w:rsidR="00120B1D" w:rsidRPr="00BA14D4" w:rsidRDefault="00BA14D4">
      <w:pPr>
        <w:pStyle w:val="Ttulo2"/>
        <w:keepNext w:val="0"/>
        <w:rPr>
          <w:color w:val="auto"/>
        </w:rPr>
      </w:pPr>
      <w:r w:rsidRPr="00BA14D4">
        <w:rPr>
          <w:color w:val="auto"/>
        </w:rPr>
        <w:lastRenderedPageBreak/>
        <w:t>5.1 ATAM: pico de tráfi</w:t>
      </w:r>
      <w:r w:rsidRPr="00BA14D4">
        <w:rPr>
          <w:color w:val="auto"/>
        </w:rPr>
        <w:t>co</w:t>
      </w:r>
    </w:p>
    <w:p w14:paraId="71A36CF2" w14:textId="77777777" w:rsidR="00120B1D" w:rsidRPr="00BA14D4" w:rsidRDefault="00BA14D4">
      <w:r w:rsidRPr="00BA14D4">
        <w:t>Escenario: 10.000 usuarios consultan disponibilidad y compran entradas simultáneamente. El atributo principal es escalabilidad, con impacto en rendimiento y disponibilidad. En el monolito, la función de pedidos puede competir por recursos; con microserv</w:t>
      </w:r>
      <w:r w:rsidRPr="00BA14D4">
        <w:t>icios puede escalarse selectivamente, aunque la base de datos y el proveedor de pagos siguen siendo posibles cuellos de botella.</w:t>
      </w:r>
    </w:p>
    <w:p w14:paraId="2597619F" w14:textId="77777777" w:rsidR="00120B1D" w:rsidRPr="00BA14D4" w:rsidRDefault="00BA14D4">
      <w:pPr>
        <w:pStyle w:val="Ttulo2"/>
        <w:keepNext w:val="0"/>
        <w:rPr>
          <w:color w:val="auto"/>
        </w:rPr>
      </w:pPr>
      <w:r w:rsidRPr="00BA14D4">
        <w:rPr>
          <w:color w:val="auto"/>
        </w:rPr>
        <w:t>5.2 SAAM: cambiar Kafka por RabbitMQ</w:t>
      </w:r>
    </w:p>
    <w:p w14:paraId="3B88E535" w14:textId="77777777" w:rsidR="00120B1D" w:rsidRPr="00BA14D4" w:rsidRDefault="00BA14D4">
      <w:r w:rsidRPr="00BA14D4">
        <w:t>Si los productores y consumidores utilizan directamente APIs específicas de Kafka, deben a</w:t>
      </w:r>
      <w:r w:rsidRPr="00BA14D4">
        <w:t>daptarse al nuevo sistema. Los servicios que no usan el bus pueden quedar aislados. También deben revisarse ordenamiento, reintentos, garantías de entrega, monitoreo y configuración. SAAM estima el impacto de cambios; una abstracción reduce acoplamiento, p</w:t>
      </w:r>
      <w:r w:rsidRPr="00BA14D4">
        <w:t>ero no elimina todas las diferencias.</w:t>
      </w:r>
    </w:p>
    <w:p w14:paraId="0DCDF0EF" w14:textId="77777777" w:rsidR="00120B1D" w:rsidRPr="00BA14D4" w:rsidRDefault="00BA14D4">
      <w:pPr>
        <w:pStyle w:val="Ttulo1"/>
        <w:keepNext w:val="0"/>
        <w:rPr>
          <w:color w:val="auto"/>
        </w:rPr>
      </w:pPr>
      <w:r w:rsidRPr="00BA14D4">
        <w:rPr>
          <w:color w:val="auto"/>
        </w:rPr>
        <w:t>6. DevOps, CI/CD, SonarCloud e IaC</w:t>
      </w:r>
    </w:p>
    <w:p w14:paraId="30A0A9A9" w14:textId="77777777" w:rsidR="00120B1D" w:rsidRPr="00BA14D4" w:rsidRDefault="00BA14D4">
      <w:pPr>
        <w:pStyle w:val="Ttulo2"/>
        <w:keepNext w:val="0"/>
        <w:rPr>
          <w:color w:val="auto"/>
        </w:rPr>
      </w:pPr>
      <w:r w:rsidRPr="00BA14D4">
        <w:rPr>
          <w:color w:val="auto"/>
        </w:rPr>
        <w:t>6.1 DevOps y GitHub Actions</w:t>
      </w:r>
    </w:p>
    <w:p w14:paraId="1E999203" w14:textId="77777777" w:rsidR="00120B1D" w:rsidRPr="00BA14D4" w:rsidRDefault="00BA14D4">
      <w:r w:rsidRPr="00BA14D4">
        <w:t>DevOps combina colaboración entre desarrollo y operaciones con automatización, pruebas, despliegue y monitoreo. El pipeline incluido valida archivos y refe</w:t>
      </w:r>
      <w:r w:rsidRPr="00BA14D4">
        <w:t>rencias básicas en push, pull request o ejecución manual. La ejecución real de EventFlow CI en la rama main finalizó con resultado success; el enlace verificable se incluye en el Anexo B. No constituye una auditoría exhaustiva ni despliega una aplicación r</w:t>
      </w:r>
      <w:r w:rsidRPr="00BA14D4">
        <w:t>eal.</w:t>
      </w:r>
    </w:p>
    <w:p w14:paraId="048339DC" w14:textId="77777777" w:rsidR="00120B1D" w:rsidRPr="00BA14D4" w:rsidRDefault="00BA14D4">
      <w:pPr>
        <w:pStyle w:val="Ttulo2"/>
        <w:keepNext w:val="0"/>
        <w:rPr>
          <w:color w:val="auto"/>
        </w:rPr>
      </w:pPr>
      <w:r w:rsidRPr="00BA14D4">
        <w:rPr>
          <w:color w:val="auto"/>
        </w:rPr>
        <w:t>6.2 Deuda técnica y SonarCloud</w:t>
      </w:r>
    </w:p>
    <w:p w14:paraId="394F6C50" w14:textId="77777777" w:rsidR="00120B1D" w:rsidRPr="00BA14D4" w:rsidRDefault="00BA14D4">
      <w:r w:rsidRPr="00BA14D4">
        <w:t>La deuda técnica puede manifestarse como duplicación, complejidad excesiva, vulnerabilidades, pruebas insuficientes y dependencias desactualizadas. SonarCloud debe conectarse al repositorio para obtener resultados reales</w:t>
      </w:r>
      <w:r w:rsidRPr="00BA14D4">
        <w:t>. Mezclar CSS y JavaScript no es automáticamente un defecto; el HTML mal formado sí requiere corrección.</w:t>
      </w:r>
    </w:p>
    <w:p w14:paraId="36FB062A" w14:textId="77777777" w:rsidR="00120B1D" w:rsidRPr="00BA14D4" w:rsidRDefault="00BA14D4">
      <w:pPr>
        <w:pStyle w:val="Ttulo2"/>
        <w:keepNext w:val="0"/>
        <w:rPr>
          <w:color w:val="auto"/>
        </w:rPr>
      </w:pPr>
      <w:r w:rsidRPr="00BA14D4">
        <w:rPr>
          <w:color w:val="auto"/>
        </w:rPr>
        <w:t>6.3 Terraform</w:t>
      </w:r>
    </w:p>
    <w:p w14:paraId="57284F93" w14:textId="77777777" w:rsidR="00120B1D" w:rsidRPr="00BA14D4" w:rsidRDefault="00BA14D4">
      <w:r w:rsidRPr="00BA14D4">
        <w:t xml:space="preserve">Terraform declara recursos como redes, reglas de firewall y máquinas virtuales. Pasos recomendados: terraform init, terraform fmt </w:t>
      </w:r>
      <w:r w:rsidRPr="00BA14D4">
        <w:t>-check, terraform validate y terraform plan. Se debe configurar un proyecto real de Google Cloud y autenticación. No ejecutar apply sin autorización, revisión de costos y controles de seguridad.</w:t>
      </w:r>
    </w:p>
    <w:p w14:paraId="40819DD5" w14:textId="77777777" w:rsidR="00120B1D" w:rsidRPr="00BA14D4" w:rsidRDefault="00BA14D4">
      <w:pPr>
        <w:pStyle w:val="Ttulo1"/>
        <w:keepNext w:val="0"/>
        <w:rPr>
          <w:color w:val="auto"/>
        </w:rPr>
      </w:pPr>
      <w:r w:rsidRPr="00BA14D4">
        <w:rPr>
          <w:color w:val="auto"/>
        </w:rPr>
        <w:t>7. Heurísticas de Nielsen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BA14D4" w:rsidRPr="00BA14D4" w14:paraId="11C7AAC5" w14:textId="77777777">
        <w:trPr>
          <w:cantSplit/>
          <w:tblHeader/>
          <w:jc w:val="center"/>
        </w:trPr>
        <w:tc>
          <w:tcPr>
            <w:tcW w:w="4968" w:type="dxa"/>
            <w:shd w:val="clear" w:color="auto" w:fill="17365D"/>
            <w:vAlign w:val="center"/>
          </w:tcPr>
          <w:p w14:paraId="4790CFA4" w14:textId="77777777" w:rsidR="00120B1D" w:rsidRPr="00BA14D4" w:rsidRDefault="00BA14D4">
            <w:r w:rsidRPr="00BA14D4">
              <w:rPr>
                <w:b/>
                <w:sz w:val="17"/>
              </w:rPr>
              <w:t>Heurística</w:t>
            </w:r>
          </w:p>
        </w:tc>
        <w:tc>
          <w:tcPr>
            <w:tcW w:w="4968" w:type="dxa"/>
            <w:shd w:val="clear" w:color="auto" w:fill="17365D"/>
            <w:vAlign w:val="center"/>
          </w:tcPr>
          <w:p w14:paraId="197AA990" w14:textId="77777777" w:rsidR="00120B1D" w:rsidRPr="00BA14D4" w:rsidRDefault="00BA14D4">
            <w:r w:rsidRPr="00BA14D4">
              <w:rPr>
                <w:b/>
                <w:sz w:val="17"/>
              </w:rPr>
              <w:t>Significado</w:t>
            </w:r>
          </w:p>
        </w:tc>
      </w:tr>
      <w:tr w:rsidR="00BA14D4" w:rsidRPr="00BA14D4" w14:paraId="3782F612" w14:textId="77777777">
        <w:trPr>
          <w:cantSplit/>
          <w:jc w:val="center"/>
        </w:trPr>
        <w:tc>
          <w:tcPr>
            <w:tcW w:w="4968" w:type="dxa"/>
            <w:vAlign w:val="center"/>
          </w:tcPr>
          <w:p w14:paraId="33EEF68C" w14:textId="77777777" w:rsidR="00120B1D" w:rsidRPr="00BA14D4" w:rsidRDefault="00BA14D4">
            <w:proofErr w:type="spellStart"/>
            <w:r w:rsidRPr="00BA14D4">
              <w:rPr>
                <w:sz w:val="17"/>
              </w:rPr>
              <w:t>Visibilidad</w:t>
            </w:r>
            <w:proofErr w:type="spellEnd"/>
            <w:r w:rsidRPr="00BA14D4">
              <w:rPr>
                <w:sz w:val="17"/>
              </w:rPr>
              <w:t xml:space="preserve"> del </w:t>
            </w:r>
            <w:proofErr w:type="spellStart"/>
            <w:r w:rsidRPr="00BA14D4">
              <w:rPr>
                <w:sz w:val="17"/>
              </w:rPr>
              <w:t>estado</w:t>
            </w:r>
            <w:proofErr w:type="spellEnd"/>
          </w:p>
        </w:tc>
        <w:tc>
          <w:tcPr>
            <w:tcW w:w="4968" w:type="dxa"/>
            <w:vAlign w:val="center"/>
          </w:tcPr>
          <w:p w14:paraId="71752E6D" w14:textId="77777777" w:rsidR="00120B1D" w:rsidRPr="00BA14D4" w:rsidRDefault="00BA14D4">
            <w:r w:rsidRPr="00BA14D4">
              <w:rPr>
                <w:sz w:val="17"/>
              </w:rPr>
              <w:t>Informar qué ocurre mediante carga y confirmaciones.</w:t>
            </w:r>
          </w:p>
        </w:tc>
      </w:tr>
      <w:tr w:rsidR="00BA14D4" w:rsidRPr="00BA14D4" w14:paraId="54BF2DB1" w14:textId="77777777">
        <w:trPr>
          <w:cantSplit/>
          <w:jc w:val="center"/>
        </w:trPr>
        <w:tc>
          <w:tcPr>
            <w:tcW w:w="4968" w:type="dxa"/>
            <w:vAlign w:val="center"/>
          </w:tcPr>
          <w:p w14:paraId="3626EEBA" w14:textId="77777777" w:rsidR="00120B1D" w:rsidRPr="00BA14D4" w:rsidRDefault="00BA14D4">
            <w:proofErr w:type="spellStart"/>
            <w:r w:rsidRPr="00BA14D4">
              <w:rPr>
                <w:sz w:val="17"/>
              </w:rPr>
              <w:t>Relación</w:t>
            </w:r>
            <w:proofErr w:type="spellEnd"/>
            <w:r w:rsidRPr="00BA14D4">
              <w:rPr>
                <w:sz w:val="17"/>
              </w:rPr>
              <w:t xml:space="preserve"> con </w:t>
            </w:r>
            <w:proofErr w:type="spellStart"/>
            <w:r w:rsidRPr="00BA14D4">
              <w:rPr>
                <w:sz w:val="17"/>
              </w:rPr>
              <w:t>el</w:t>
            </w:r>
            <w:proofErr w:type="spellEnd"/>
            <w:r w:rsidRPr="00BA14D4">
              <w:rPr>
                <w:sz w:val="17"/>
              </w:rPr>
              <w:t xml:space="preserve"> </w:t>
            </w:r>
            <w:proofErr w:type="spellStart"/>
            <w:r w:rsidRPr="00BA14D4">
              <w:rPr>
                <w:sz w:val="17"/>
              </w:rPr>
              <w:t>mundo</w:t>
            </w:r>
            <w:proofErr w:type="spellEnd"/>
            <w:r w:rsidRPr="00BA14D4">
              <w:rPr>
                <w:sz w:val="17"/>
              </w:rPr>
              <w:t xml:space="preserve"> real</w:t>
            </w:r>
          </w:p>
        </w:tc>
        <w:tc>
          <w:tcPr>
            <w:tcW w:w="4968" w:type="dxa"/>
            <w:vAlign w:val="center"/>
          </w:tcPr>
          <w:p w14:paraId="0EA1156A" w14:textId="77777777" w:rsidR="00120B1D" w:rsidRPr="00BA14D4" w:rsidRDefault="00BA14D4">
            <w:r w:rsidRPr="00BA14D4">
              <w:rPr>
                <w:sz w:val="17"/>
              </w:rPr>
              <w:t>Usar lenguaje familiar.</w:t>
            </w:r>
          </w:p>
        </w:tc>
      </w:tr>
      <w:tr w:rsidR="00BA14D4" w:rsidRPr="00BA14D4" w14:paraId="699B5560" w14:textId="77777777">
        <w:trPr>
          <w:cantSplit/>
          <w:jc w:val="center"/>
        </w:trPr>
        <w:tc>
          <w:tcPr>
            <w:tcW w:w="4968" w:type="dxa"/>
            <w:vAlign w:val="center"/>
          </w:tcPr>
          <w:p w14:paraId="4548C341" w14:textId="77777777" w:rsidR="00120B1D" w:rsidRPr="00BA14D4" w:rsidRDefault="00BA14D4">
            <w:r w:rsidRPr="00BA14D4">
              <w:rPr>
                <w:sz w:val="17"/>
              </w:rPr>
              <w:t xml:space="preserve">Control y </w:t>
            </w:r>
            <w:proofErr w:type="spellStart"/>
            <w:r w:rsidRPr="00BA14D4">
              <w:rPr>
                <w:sz w:val="17"/>
              </w:rPr>
              <w:t>libertad</w:t>
            </w:r>
            <w:proofErr w:type="spellEnd"/>
          </w:p>
        </w:tc>
        <w:tc>
          <w:tcPr>
            <w:tcW w:w="4968" w:type="dxa"/>
            <w:vAlign w:val="center"/>
          </w:tcPr>
          <w:p w14:paraId="13777A4B" w14:textId="77777777" w:rsidR="00120B1D" w:rsidRPr="00BA14D4" w:rsidRDefault="00BA14D4">
            <w:r w:rsidRPr="00BA14D4">
              <w:rPr>
                <w:sz w:val="17"/>
              </w:rPr>
              <w:t>Permitir cancelar o volver atrás.</w:t>
            </w:r>
          </w:p>
        </w:tc>
      </w:tr>
      <w:tr w:rsidR="00BA14D4" w:rsidRPr="00BA14D4" w14:paraId="120B13B5" w14:textId="77777777">
        <w:trPr>
          <w:cantSplit/>
          <w:jc w:val="center"/>
        </w:trPr>
        <w:tc>
          <w:tcPr>
            <w:tcW w:w="4968" w:type="dxa"/>
            <w:vAlign w:val="center"/>
          </w:tcPr>
          <w:p w14:paraId="072744AE" w14:textId="77777777" w:rsidR="00120B1D" w:rsidRPr="00BA14D4" w:rsidRDefault="00BA14D4">
            <w:proofErr w:type="spellStart"/>
            <w:r w:rsidRPr="00BA14D4">
              <w:rPr>
                <w:sz w:val="17"/>
              </w:rPr>
              <w:t>Consistencia</w:t>
            </w:r>
            <w:proofErr w:type="spellEnd"/>
            <w:r w:rsidRPr="00BA14D4">
              <w:rPr>
                <w:sz w:val="17"/>
              </w:rPr>
              <w:t xml:space="preserve"> y </w:t>
            </w:r>
            <w:proofErr w:type="spellStart"/>
            <w:r w:rsidRPr="00BA14D4">
              <w:rPr>
                <w:sz w:val="17"/>
              </w:rPr>
              <w:t>estándares</w:t>
            </w:r>
            <w:proofErr w:type="spellEnd"/>
          </w:p>
        </w:tc>
        <w:tc>
          <w:tcPr>
            <w:tcW w:w="4968" w:type="dxa"/>
            <w:vAlign w:val="center"/>
          </w:tcPr>
          <w:p w14:paraId="088283E8" w14:textId="77777777" w:rsidR="00120B1D" w:rsidRPr="00BA14D4" w:rsidRDefault="00BA14D4">
            <w:r w:rsidRPr="00BA14D4">
              <w:rPr>
                <w:sz w:val="17"/>
              </w:rPr>
              <w:t>Mantener nombres y estilos uniformes.</w:t>
            </w:r>
          </w:p>
        </w:tc>
      </w:tr>
      <w:tr w:rsidR="00BA14D4" w:rsidRPr="00BA14D4" w14:paraId="6F7EC2C5" w14:textId="77777777">
        <w:trPr>
          <w:cantSplit/>
          <w:jc w:val="center"/>
        </w:trPr>
        <w:tc>
          <w:tcPr>
            <w:tcW w:w="4968" w:type="dxa"/>
            <w:vAlign w:val="center"/>
          </w:tcPr>
          <w:p w14:paraId="4DFFB19D" w14:textId="77777777" w:rsidR="00120B1D" w:rsidRPr="00BA14D4" w:rsidRDefault="00BA14D4">
            <w:proofErr w:type="spellStart"/>
            <w:r w:rsidRPr="00BA14D4">
              <w:rPr>
                <w:sz w:val="17"/>
              </w:rPr>
              <w:t>Prevención</w:t>
            </w:r>
            <w:proofErr w:type="spellEnd"/>
            <w:r w:rsidRPr="00BA14D4">
              <w:rPr>
                <w:sz w:val="17"/>
              </w:rPr>
              <w:t xml:space="preserve"> de </w:t>
            </w:r>
            <w:proofErr w:type="spellStart"/>
            <w:r w:rsidRPr="00BA14D4">
              <w:rPr>
                <w:sz w:val="17"/>
              </w:rPr>
              <w:t>errores</w:t>
            </w:r>
            <w:proofErr w:type="spellEnd"/>
          </w:p>
        </w:tc>
        <w:tc>
          <w:tcPr>
            <w:tcW w:w="4968" w:type="dxa"/>
            <w:vAlign w:val="center"/>
          </w:tcPr>
          <w:p w14:paraId="654DA9FA" w14:textId="77777777" w:rsidR="00120B1D" w:rsidRPr="00BA14D4" w:rsidRDefault="00BA14D4">
            <w:r w:rsidRPr="00BA14D4">
              <w:rPr>
                <w:sz w:val="17"/>
              </w:rPr>
              <w:t>Evitar entradas inválidas antes de enviar.</w:t>
            </w:r>
          </w:p>
        </w:tc>
      </w:tr>
      <w:tr w:rsidR="00BA14D4" w:rsidRPr="00BA14D4" w14:paraId="690B8354" w14:textId="77777777">
        <w:trPr>
          <w:cantSplit/>
          <w:jc w:val="center"/>
        </w:trPr>
        <w:tc>
          <w:tcPr>
            <w:tcW w:w="4968" w:type="dxa"/>
            <w:vAlign w:val="center"/>
          </w:tcPr>
          <w:p w14:paraId="6D02EF6F" w14:textId="77777777" w:rsidR="00120B1D" w:rsidRPr="00BA14D4" w:rsidRDefault="00BA14D4">
            <w:proofErr w:type="spellStart"/>
            <w:r w:rsidRPr="00BA14D4">
              <w:rPr>
                <w:sz w:val="17"/>
              </w:rPr>
              <w:t>Reconocer</w:t>
            </w:r>
            <w:proofErr w:type="spellEnd"/>
            <w:r w:rsidRPr="00BA14D4">
              <w:rPr>
                <w:sz w:val="17"/>
              </w:rPr>
              <w:t xml:space="preserve"> antes que </w:t>
            </w:r>
            <w:proofErr w:type="spellStart"/>
            <w:r w:rsidRPr="00BA14D4">
              <w:rPr>
                <w:sz w:val="17"/>
              </w:rPr>
              <w:t>recordar</w:t>
            </w:r>
            <w:proofErr w:type="spellEnd"/>
          </w:p>
        </w:tc>
        <w:tc>
          <w:tcPr>
            <w:tcW w:w="4968" w:type="dxa"/>
            <w:vAlign w:val="center"/>
          </w:tcPr>
          <w:p w14:paraId="24A85682" w14:textId="77777777" w:rsidR="00120B1D" w:rsidRPr="00BA14D4" w:rsidRDefault="00BA14D4">
            <w:r w:rsidRPr="00BA14D4">
              <w:rPr>
                <w:sz w:val="17"/>
              </w:rPr>
              <w:t>Mostrar opciones sin exigir memorización.</w:t>
            </w:r>
          </w:p>
        </w:tc>
      </w:tr>
      <w:tr w:rsidR="00BA14D4" w:rsidRPr="00BA14D4" w14:paraId="3CB5986D" w14:textId="77777777">
        <w:trPr>
          <w:cantSplit/>
          <w:jc w:val="center"/>
        </w:trPr>
        <w:tc>
          <w:tcPr>
            <w:tcW w:w="4968" w:type="dxa"/>
            <w:vAlign w:val="center"/>
          </w:tcPr>
          <w:p w14:paraId="79BA2001" w14:textId="77777777" w:rsidR="00120B1D" w:rsidRPr="00BA14D4" w:rsidRDefault="00BA14D4">
            <w:proofErr w:type="spellStart"/>
            <w:r w:rsidRPr="00BA14D4">
              <w:rPr>
                <w:sz w:val="17"/>
              </w:rPr>
              <w:t>Flexibilidad</w:t>
            </w:r>
            <w:proofErr w:type="spellEnd"/>
            <w:r w:rsidRPr="00BA14D4">
              <w:rPr>
                <w:sz w:val="17"/>
              </w:rPr>
              <w:t xml:space="preserve"> y </w:t>
            </w:r>
            <w:proofErr w:type="spellStart"/>
            <w:r w:rsidRPr="00BA14D4">
              <w:rPr>
                <w:sz w:val="17"/>
              </w:rPr>
              <w:t>eficiencia</w:t>
            </w:r>
            <w:proofErr w:type="spellEnd"/>
          </w:p>
        </w:tc>
        <w:tc>
          <w:tcPr>
            <w:tcW w:w="4968" w:type="dxa"/>
            <w:vAlign w:val="center"/>
          </w:tcPr>
          <w:p w14:paraId="746AB52E" w14:textId="77777777" w:rsidR="00120B1D" w:rsidRPr="00BA14D4" w:rsidRDefault="00BA14D4">
            <w:r w:rsidRPr="00BA14D4">
              <w:rPr>
                <w:sz w:val="17"/>
              </w:rPr>
              <w:t>Ofrecer atajos y tareas masivas.</w:t>
            </w:r>
          </w:p>
        </w:tc>
      </w:tr>
      <w:tr w:rsidR="00BA14D4" w:rsidRPr="00BA14D4" w14:paraId="43D44E90" w14:textId="77777777">
        <w:trPr>
          <w:cantSplit/>
          <w:jc w:val="center"/>
        </w:trPr>
        <w:tc>
          <w:tcPr>
            <w:tcW w:w="4968" w:type="dxa"/>
            <w:vAlign w:val="center"/>
          </w:tcPr>
          <w:p w14:paraId="1DA56B09" w14:textId="77777777" w:rsidR="00120B1D" w:rsidRPr="00BA14D4" w:rsidRDefault="00BA14D4">
            <w:proofErr w:type="spellStart"/>
            <w:r w:rsidRPr="00BA14D4">
              <w:rPr>
                <w:sz w:val="17"/>
              </w:rPr>
              <w:t>Diseño</w:t>
            </w:r>
            <w:proofErr w:type="spellEnd"/>
            <w:r w:rsidRPr="00BA14D4">
              <w:rPr>
                <w:sz w:val="17"/>
              </w:rPr>
              <w:t xml:space="preserve"> </w:t>
            </w:r>
            <w:proofErr w:type="spellStart"/>
            <w:r w:rsidRPr="00BA14D4">
              <w:rPr>
                <w:sz w:val="17"/>
              </w:rPr>
              <w:t>estético</w:t>
            </w:r>
            <w:proofErr w:type="spellEnd"/>
            <w:r w:rsidRPr="00BA14D4">
              <w:rPr>
                <w:sz w:val="17"/>
              </w:rPr>
              <w:t xml:space="preserve"> y </w:t>
            </w:r>
            <w:proofErr w:type="spellStart"/>
            <w:r w:rsidRPr="00BA14D4">
              <w:rPr>
                <w:sz w:val="17"/>
              </w:rPr>
              <w:t>minimalista</w:t>
            </w:r>
            <w:proofErr w:type="spellEnd"/>
          </w:p>
        </w:tc>
        <w:tc>
          <w:tcPr>
            <w:tcW w:w="4968" w:type="dxa"/>
            <w:vAlign w:val="center"/>
          </w:tcPr>
          <w:p w14:paraId="6E07FF26" w14:textId="77777777" w:rsidR="00120B1D" w:rsidRPr="00BA14D4" w:rsidRDefault="00BA14D4">
            <w:r w:rsidRPr="00BA14D4">
              <w:rPr>
                <w:sz w:val="17"/>
              </w:rPr>
              <w:t>Reducir distracciones.</w:t>
            </w:r>
          </w:p>
        </w:tc>
      </w:tr>
      <w:tr w:rsidR="00BA14D4" w:rsidRPr="00BA14D4" w14:paraId="0705ED19" w14:textId="77777777">
        <w:trPr>
          <w:cantSplit/>
          <w:jc w:val="center"/>
        </w:trPr>
        <w:tc>
          <w:tcPr>
            <w:tcW w:w="4968" w:type="dxa"/>
            <w:vAlign w:val="center"/>
          </w:tcPr>
          <w:p w14:paraId="42D6CA98" w14:textId="77777777" w:rsidR="00120B1D" w:rsidRPr="00BA14D4" w:rsidRDefault="00BA14D4">
            <w:proofErr w:type="spellStart"/>
            <w:r w:rsidRPr="00BA14D4">
              <w:rPr>
                <w:sz w:val="17"/>
              </w:rPr>
              <w:t>Recuperación</w:t>
            </w:r>
            <w:proofErr w:type="spellEnd"/>
            <w:r w:rsidRPr="00BA14D4">
              <w:rPr>
                <w:sz w:val="17"/>
              </w:rPr>
              <w:t xml:space="preserve"> de </w:t>
            </w:r>
            <w:proofErr w:type="spellStart"/>
            <w:r w:rsidRPr="00BA14D4">
              <w:rPr>
                <w:sz w:val="17"/>
              </w:rPr>
              <w:t>errores</w:t>
            </w:r>
            <w:proofErr w:type="spellEnd"/>
          </w:p>
        </w:tc>
        <w:tc>
          <w:tcPr>
            <w:tcW w:w="4968" w:type="dxa"/>
            <w:vAlign w:val="center"/>
          </w:tcPr>
          <w:p w14:paraId="452712B8" w14:textId="77777777" w:rsidR="00120B1D" w:rsidRPr="00BA14D4" w:rsidRDefault="00BA14D4">
            <w:r w:rsidRPr="00BA14D4">
              <w:rPr>
                <w:sz w:val="17"/>
              </w:rPr>
              <w:t>Explicar el problema y cómo resolverlo.</w:t>
            </w:r>
          </w:p>
        </w:tc>
      </w:tr>
      <w:tr w:rsidR="00BA14D4" w:rsidRPr="00BA14D4" w14:paraId="0218AB11" w14:textId="77777777">
        <w:trPr>
          <w:cantSplit/>
          <w:jc w:val="center"/>
        </w:trPr>
        <w:tc>
          <w:tcPr>
            <w:tcW w:w="4968" w:type="dxa"/>
            <w:vAlign w:val="center"/>
          </w:tcPr>
          <w:p w14:paraId="096579CE" w14:textId="77777777" w:rsidR="00120B1D" w:rsidRPr="00BA14D4" w:rsidRDefault="00BA14D4">
            <w:proofErr w:type="spellStart"/>
            <w:r w:rsidRPr="00BA14D4">
              <w:rPr>
                <w:sz w:val="17"/>
              </w:rPr>
              <w:t>Ayuda</w:t>
            </w:r>
            <w:proofErr w:type="spellEnd"/>
            <w:r w:rsidRPr="00BA14D4">
              <w:rPr>
                <w:sz w:val="17"/>
              </w:rPr>
              <w:t xml:space="preserve"> y </w:t>
            </w:r>
            <w:proofErr w:type="spellStart"/>
            <w:r w:rsidRPr="00BA14D4">
              <w:rPr>
                <w:sz w:val="17"/>
              </w:rPr>
              <w:t>documentación</w:t>
            </w:r>
            <w:proofErr w:type="spellEnd"/>
          </w:p>
        </w:tc>
        <w:tc>
          <w:tcPr>
            <w:tcW w:w="4968" w:type="dxa"/>
            <w:vAlign w:val="center"/>
          </w:tcPr>
          <w:p w14:paraId="14FE7D46" w14:textId="77777777" w:rsidR="00120B1D" w:rsidRPr="00BA14D4" w:rsidRDefault="00BA14D4">
            <w:r w:rsidRPr="00BA14D4">
              <w:rPr>
                <w:sz w:val="17"/>
              </w:rPr>
              <w:t>Ofrecer instrucciones accesibles.</w:t>
            </w:r>
          </w:p>
        </w:tc>
      </w:tr>
    </w:tbl>
    <w:p w14:paraId="07676D57" w14:textId="21AAF8EE" w:rsidR="00120B1D" w:rsidRDefault="00120B1D"/>
    <w:p w14:paraId="371C79E9" w14:textId="77777777" w:rsidR="00BA14D4" w:rsidRPr="00BA14D4" w:rsidRDefault="00BA14D4"/>
    <w:p w14:paraId="25DA64FF" w14:textId="77777777" w:rsidR="00120B1D" w:rsidRPr="00BA14D4" w:rsidRDefault="00BA14D4">
      <w:pPr>
        <w:pStyle w:val="Ttulo2"/>
        <w:keepNext w:val="0"/>
        <w:rPr>
          <w:color w:val="auto"/>
        </w:rPr>
      </w:pPr>
      <w:r w:rsidRPr="00BA14D4">
        <w:rPr>
          <w:color w:val="auto"/>
        </w:rPr>
        <w:lastRenderedPageBreak/>
        <w:t>7.1 Auditoría del wireframe de EventFlow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BA14D4" w:rsidRPr="00BA14D4" w14:paraId="7E4074CB" w14:textId="77777777">
        <w:trPr>
          <w:cantSplit/>
          <w:tblHeader/>
          <w:jc w:val="center"/>
        </w:trPr>
        <w:tc>
          <w:tcPr>
            <w:tcW w:w="3312" w:type="dxa"/>
            <w:shd w:val="clear" w:color="auto" w:fill="17365D"/>
            <w:vAlign w:val="center"/>
          </w:tcPr>
          <w:p w14:paraId="4661528F" w14:textId="77777777" w:rsidR="00120B1D" w:rsidRPr="00BA14D4" w:rsidRDefault="00BA14D4">
            <w:r w:rsidRPr="00BA14D4">
              <w:rPr>
                <w:b/>
                <w:sz w:val="17"/>
              </w:rPr>
              <w:t>Problema</w:t>
            </w:r>
          </w:p>
        </w:tc>
        <w:tc>
          <w:tcPr>
            <w:tcW w:w="3312" w:type="dxa"/>
            <w:shd w:val="clear" w:color="auto" w:fill="17365D"/>
            <w:vAlign w:val="center"/>
          </w:tcPr>
          <w:p w14:paraId="1EA910EE" w14:textId="77777777" w:rsidR="00120B1D" w:rsidRPr="00BA14D4" w:rsidRDefault="00BA14D4">
            <w:r w:rsidRPr="00BA14D4">
              <w:rPr>
                <w:b/>
                <w:sz w:val="17"/>
              </w:rPr>
              <w:t>Heurística</w:t>
            </w:r>
          </w:p>
        </w:tc>
        <w:tc>
          <w:tcPr>
            <w:tcW w:w="3312" w:type="dxa"/>
            <w:shd w:val="clear" w:color="auto" w:fill="17365D"/>
            <w:vAlign w:val="center"/>
          </w:tcPr>
          <w:p w14:paraId="56FB3581" w14:textId="77777777" w:rsidR="00120B1D" w:rsidRPr="00BA14D4" w:rsidRDefault="00BA14D4">
            <w:r w:rsidRPr="00BA14D4">
              <w:rPr>
                <w:b/>
                <w:sz w:val="17"/>
              </w:rPr>
              <w:t>Solución</w:t>
            </w:r>
          </w:p>
        </w:tc>
      </w:tr>
      <w:tr w:rsidR="00BA14D4" w:rsidRPr="00BA14D4" w14:paraId="6FA6F585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09CD9546" w14:textId="77777777" w:rsidR="00120B1D" w:rsidRPr="00BA14D4" w:rsidRDefault="00BA14D4">
            <w:proofErr w:type="spellStart"/>
            <w:r w:rsidRPr="00BA14D4">
              <w:rPr>
                <w:sz w:val="17"/>
              </w:rPr>
              <w:t>Clic</w:t>
            </w:r>
            <w:proofErr w:type="spellEnd"/>
            <w:r w:rsidRPr="00BA14D4">
              <w:rPr>
                <w:sz w:val="17"/>
              </w:rPr>
              <w:t xml:space="preserve"> </w:t>
            </w:r>
            <w:proofErr w:type="spellStart"/>
            <w:r w:rsidRPr="00BA14D4">
              <w:rPr>
                <w:sz w:val="17"/>
              </w:rPr>
              <w:t>en</w:t>
            </w:r>
            <w:proofErr w:type="spellEnd"/>
            <w:r w:rsidRPr="00BA14D4">
              <w:rPr>
                <w:sz w:val="17"/>
              </w:rPr>
              <w:t xml:space="preserve"> </w:t>
            </w:r>
            <w:proofErr w:type="spellStart"/>
            <w:r w:rsidRPr="00BA14D4">
              <w:rPr>
                <w:sz w:val="17"/>
              </w:rPr>
              <w:t>Comprar</w:t>
            </w:r>
            <w:proofErr w:type="spellEnd"/>
            <w:r w:rsidRPr="00BA14D4">
              <w:rPr>
                <w:sz w:val="17"/>
              </w:rPr>
              <w:t xml:space="preserve"> sin respuesta</w:t>
            </w:r>
          </w:p>
        </w:tc>
        <w:tc>
          <w:tcPr>
            <w:tcW w:w="3312" w:type="dxa"/>
            <w:vAlign w:val="center"/>
          </w:tcPr>
          <w:p w14:paraId="2EE445EB" w14:textId="77777777" w:rsidR="00120B1D" w:rsidRPr="00BA14D4" w:rsidRDefault="00BA14D4">
            <w:r w:rsidRPr="00BA14D4">
              <w:rPr>
                <w:sz w:val="17"/>
              </w:rPr>
              <w:t>Visibilidad del estado</w:t>
            </w:r>
          </w:p>
        </w:tc>
        <w:tc>
          <w:tcPr>
            <w:tcW w:w="3312" w:type="dxa"/>
            <w:vAlign w:val="center"/>
          </w:tcPr>
          <w:p w14:paraId="065B17A6" w14:textId="77777777" w:rsidR="00120B1D" w:rsidRPr="00BA14D4" w:rsidRDefault="00BA14D4">
            <w:r w:rsidRPr="00BA14D4">
              <w:rPr>
                <w:sz w:val="17"/>
              </w:rPr>
              <w:t>Mostrar progreso, deshabilitar temporalmente el botón.</w:t>
            </w:r>
          </w:p>
        </w:tc>
      </w:tr>
      <w:tr w:rsidR="00BA14D4" w:rsidRPr="00BA14D4" w14:paraId="433E4F0F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7325F4B0" w14:textId="77777777" w:rsidR="00120B1D" w:rsidRPr="00BA14D4" w:rsidRDefault="00BA14D4">
            <w:proofErr w:type="spellStart"/>
            <w:r w:rsidRPr="00BA14D4">
              <w:rPr>
                <w:sz w:val="17"/>
              </w:rPr>
              <w:t>Botones</w:t>
            </w:r>
            <w:proofErr w:type="spellEnd"/>
            <w:r w:rsidRPr="00BA14D4">
              <w:rPr>
                <w:sz w:val="17"/>
              </w:rPr>
              <w:t xml:space="preserve"> con </w:t>
            </w:r>
            <w:proofErr w:type="spellStart"/>
            <w:r w:rsidRPr="00BA14D4">
              <w:rPr>
                <w:sz w:val="17"/>
              </w:rPr>
              <w:t>colores</w:t>
            </w:r>
            <w:proofErr w:type="spellEnd"/>
            <w:r w:rsidRPr="00BA14D4">
              <w:rPr>
                <w:sz w:val="17"/>
              </w:rPr>
              <w:t xml:space="preserve"> y nombres distintos</w:t>
            </w:r>
          </w:p>
        </w:tc>
        <w:tc>
          <w:tcPr>
            <w:tcW w:w="3312" w:type="dxa"/>
            <w:vAlign w:val="center"/>
          </w:tcPr>
          <w:p w14:paraId="1228EA11" w14:textId="77777777" w:rsidR="00120B1D" w:rsidRPr="00BA14D4" w:rsidRDefault="00BA14D4">
            <w:r w:rsidRPr="00BA14D4">
              <w:rPr>
                <w:sz w:val="17"/>
              </w:rPr>
              <w:t>Consistencia</w:t>
            </w:r>
          </w:p>
        </w:tc>
        <w:tc>
          <w:tcPr>
            <w:tcW w:w="3312" w:type="dxa"/>
            <w:vAlign w:val="center"/>
          </w:tcPr>
          <w:p w14:paraId="46A857D5" w14:textId="77777777" w:rsidR="00120B1D" w:rsidRPr="00BA14D4" w:rsidRDefault="00BA14D4">
            <w:r w:rsidRPr="00BA14D4">
              <w:rPr>
                <w:sz w:val="17"/>
              </w:rPr>
              <w:t>Uniformar etiqueta y estilo.</w:t>
            </w:r>
          </w:p>
        </w:tc>
      </w:tr>
      <w:tr w:rsidR="00BA14D4" w:rsidRPr="00BA14D4" w14:paraId="1416BCFF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486BD3A2" w14:textId="77777777" w:rsidR="00120B1D" w:rsidRPr="00BA14D4" w:rsidRDefault="00BA14D4">
            <w:proofErr w:type="spellStart"/>
            <w:r w:rsidRPr="00BA14D4">
              <w:rPr>
                <w:sz w:val="17"/>
              </w:rPr>
              <w:t>Cantidad</w:t>
            </w:r>
            <w:proofErr w:type="spellEnd"/>
            <w:r w:rsidRPr="00BA14D4">
              <w:rPr>
                <w:sz w:val="17"/>
              </w:rPr>
              <w:t xml:space="preserve"> </w:t>
            </w:r>
            <w:proofErr w:type="spellStart"/>
            <w:r w:rsidRPr="00BA14D4">
              <w:rPr>
                <w:sz w:val="17"/>
              </w:rPr>
              <w:t>acepta</w:t>
            </w:r>
            <w:proofErr w:type="spellEnd"/>
            <w:r w:rsidRPr="00BA14D4">
              <w:rPr>
                <w:sz w:val="17"/>
              </w:rPr>
              <w:t xml:space="preserve"> </w:t>
            </w:r>
            <w:proofErr w:type="spellStart"/>
            <w:r w:rsidRPr="00BA14D4">
              <w:rPr>
                <w:sz w:val="17"/>
              </w:rPr>
              <w:t>letras</w:t>
            </w:r>
            <w:proofErr w:type="spellEnd"/>
          </w:p>
        </w:tc>
        <w:tc>
          <w:tcPr>
            <w:tcW w:w="3312" w:type="dxa"/>
            <w:vAlign w:val="center"/>
          </w:tcPr>
          <w:p w14:paraId="6BA2B7E1" w14:textId="77777777" w:rsidR="00120B1D" w:rsidRPr="00BA14D4" w:rsidRDefault="00BA14D4">
            <w:r w:rsidRPr="00BA14D4">
              <w:rPr>
                <w:sz w:val="17"/>
              </w:rPr>
              <w:t>Prevención de errores</w:t>
            </w:r>
          </w:p>
        </w:tc>
        <w:tc>
          <w:tcPr>
            <w:tcW w:w="3312" w:type="dxa"/>
            <w:vAlign w:val="center"/>
          </w:tcPr>
          <w:p w14:paraId="5C751E42" w14:textId="77777777" w:rsidR="00120B1D" w:rsidRPr="00BA14D4" w:rsidRDefault="00BA14D4">
            <w:r w:rsidRPr="00BA14D4">
              <w:rPr>
                <w:sz w:val="17"/>
              </w:rPr>
              <w:t>Control numérico y límites.</w:t>
            </w:r>
          </w:p>
        </w:tc>
      </w:tr>
      <w:tr w:rsidR="00BA14D4" w:rsidRPr="00BA14D4" w14:paraId="5073CF4F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475D2F25" w14:textId="77777777" w:rsidR="00120B1D" w:rsidRPr="00BA14D4" w:rsidRDefault="00BA14D4">
            <w:proofErr w:type="spellStart"/>
            <w:r w:rsidRPr="00BA14D4">
              <w:rPr>
                <w:sz w:val="17"/>
              </w:rPr>
              <w:t>Excepción</w:t>
            </w:r>
            <w:proofErr w:type="spellEnd"/>
            <w:r w:rsidRPr="00BA14D4">
              <w:rPr>
                <w:sz w:val="17"/>
              </w:rPr>
              <w:t xml:space="preserve"> </w:t>
            </w:r>
            <w:proofErr w:type="spellStart"/>
            <w:r w:rsidRPr="00BA14D4">
              <w:rPr>
                <w:sz w:val="17"/>
              </w:rPr>
              <w:t>técnica</w:t>
            </w:r>
            <w:proofErr w:type="spellEnd"/>
            <w:r w:rsidRPr="00BA14D4">
              <w:rPr>
                <w:sz w:val="17"/>
              </w:rPr>
              <w:t xml:space="preserve"> visible</w:t>
            </w:r>
          </w:p>
        </w:tc>
        <w:tc>
          <w:tcPr>
            <w:tcW w:w="3312" w:type="dxa"/>
            <w:vAlign w:val="center"/>
          </w:tcPr>
          <w:p w14:paraId="5CE6743C" w14:textId="77777777" w:rsidR="00120B1D" w:rsidRPr="00BA14D4" w:rsidRDefault="00BA14D4">
            <w:r w:rsidRPr="00BA14D4">
              <w:rPr>
                <w:sz w:val="17"/>
              </w:rPr>
              <w:t>Recuperación de e</w:t>
            </w:r>
            <w:r w:rsidRPr="00BA14D4">
              <w:rPr>
                <w:sz w:val="17"/>
              </w:rPr>
              <w:t>rrores</w:t>
            </w:r>
          </w:p>
        </w:tc>
        <w:tc>
          <w:tcPr>
            <w:tcW w:w="3312" w:type="dxa"/>
            <w:vAlign w:val="center"/>
          </w:tcPr>
          <w:p w14:paraId="1005FAD1" w14:textId="77777777" w:rsidR="00120B1D" w:rsidRPr="00BA14D4" w:rsidRDefault="00BA14D4">
            <w:r w:rsidRPr="00BA14D4">
              <w:rPr>
                <w:sz w:val="17"/>
              </w:rPr>
              <w:t>Mensaje comprensible y registro interno.</w:t>
            </w:r>
          </w:p>
        </w:tc>
      </w:tr>
      <w:tr w:rsidR="00BA14D4" w:rsidRPr="00BA14D4" w14:paraId="6716BEEF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05E4EA10" w14:textId="77777777" w:rsidR="00120B1D" w:rsidRPr="00BA14D4" w:rsidRDefault="00BA14D4">
            <w:proofErr w:type="spellStart"/>
            <w:r w:rsidRPr="00BA14D4">
              <w:rPr>
                <w:sz w:val="17"/>
              </w:rPr>
              <w:t>Demasiadas</w:t>
            </w:r>
            <w:proofErr w:type="spellEnd"/>
            <w:r w:rsidRPr="00BA14D4">
              <w:rPr>
                <w:sz w:val="17"/>
              </w:rPr>
              <w:t xml:space="preserve"> </w:t>
            </w:r>
            <w:proofErr w:type="spellStart"/>
            <w:r w:rsidRPr="00BA14D4">
              <w:rPr>
                <w:sz w:val="17"/>
              </w:rPr>
              <w:t>noticias</w:t>
            </w:r>
            <w:proofErr w:type="spellEnd"/>
            <w:r w:rsidRPr="00BA14D4">
              <w:rPr>
                <w:sz w:val="17"/>
              </w:rPr>
              <w:t xml:space="preserve"> y </w:t>
            </w:r>
            <w:proofErr w:type="spellStart"/>
            <w:r w:rsidRPr="00BA14D4">
              <w:rPr>
                <w:sz w:val="17"/>
              </w:rPr>
              <w:t>animaciones</w:t>
            </w:r>
            <w:proofErr w:type="spellEnd"/>
          </w:p>
        </w:tc>
        <w:tc>
          <w:tcPr>
            <w:tcW w:w="3312" w:type="dxa"/>
            <w:vAlign w:val="center"/>
          </w:tcPr>
          <w:p w14:paraId="39F40B8E" w14:textId="77777777" w:rsidR="00120B1D" w:rsidRPr="00BA14D4" w:rsidRDefault="00BA14D4">
            <w:r w:rsidRPr="00BA14D4">
              <w:rPr>
                <w:sz w:val="17"/>
              </w:rPr>
              <w:t>Diseño minimalista</w:t>
            </w:r>
          </w:p>
        </w:tc>
        <w:tc>
          <w:tcPr>
            <w:tcW w:w="3312" w:type="dxa"/>
            <w:vAlign w:val="center"/>
          </w:tcPr>
          <w:p w14:paraId="626C12B6" w14:textId="77777777" w:rsidR="00120B1D" w:rsidRPr="00BA14D4" w:rsidRDefault="00BA14D4">
            <w:r w:rsidRPr="00BA14D4">
              <w:rPr>
                <w:sz w:val="17"/>
              </w:rPr>
              <w:t>Priorizar búsqueda y compra.</w:t>
            </w:r>
          </w:p>
        </w:tc>
      </w:tr>
    </w:tbl>
    <w:p w14:paraId="6EA7C976" w14:textId="77777777" w:rsidR="00120B1D" w:rsidRPr="00BA14D4" w:rsidRDefault="00120B1D"/>
    <w:p w14:paraId="35E8B0A0" w14:textId="77777777" w:rsidR="00120B1D" w:rsidRPr="00BA14D4" w:rsidRDefault="00BA14D4">
      <w:r w:rsidRPr="00BA14D4">
        <w:t xml:space="preserve">“Agradar visualmente” y “facilitar la navegación” son objetivos generales, no nombres literales de las diez </w:t>
      </w:r>
      <w:r w:rsidRPr="00BA14D4">
        <w:t>heurísticas originales. La estética se relaciona parcialmente con diseño estético y minimalista.</w:t>
      </w:r>
    </w:p>
    <w:p w14:paraId="3ACCAE3C" w14:textId="77777777" w:rsidR="00120B1D" w:rsidRPr="00BA14D4" w:rsidRDefault="00BA14D4">
      <w:pPr>
        <w:pStyle w:val="Ttulo1"/>
        <w:keepNext w:val="0"/>
        <w:rPr>
          <w:color w:val="auto"/>
        </w:rPr>
      </w:pPr>
      <w:r w:rsidRPr="00BA14D4">
        <w:rPr>
          <w:color w:val="auto"/>
        </w:rPr>
        <w:t>8. Caso SUMP</w:t>
      </w:r>
    </w:p>
    <w:p w14:paraId="594511E8" w14:textId="77777777" w:rsidR="00120B1D" w:rsidRPr="00BA14D4" w:rsidRDefault="00BA14D4">
      <w:pPr>
        <w:pStyle w:val="Ttulo2"/>
        <w:keepNext w:val="0"/>
        <w:rPr>
          <w:color w:val="auto"/>
        </w:rPr>
      </w:pPr>
      <w:r w:rsidRPr="00BA14D4">
        <w:rPr>
          <w:color w:val="auto"/>
        </w:rPr>
        <w:t>8.1 Conflicto ATAM</w:t>
      </w:r>
    </w:p>
    <w:p w14:paraId="49CCD084" w14:textId="77777777" w:rsidR="00120B1D" w:rsidRPr="00BA14D4" w:rsidRDefault="00BA14D4">
      <w:r w:rsidRPr="00BA14D4">
        <w:t>El Vicerrector exige 20.000 estudiantes simultáneos y respuesta inferior a dos segundos. Finanzas exige validación estricta, co</w:t>
      </w:r>
      <w:r w:rsidRPr="00BA14D4">
        <w:t>nfirmación criptográfica y consistencia ACID. Las comprobaciones adicionales pueden aumentar la latencia; eliminar controles puede comprometer seguridad e integridad. La arquitectura debe hacer explícito el trade-off.</w:t>
      </w:r>
    </w:p>
    <w:p w14:paraId="51682C9F" w14:textId="77777777" w:rsidR="00120B1D" w:rsidRPr="00BA14D4" w:rsidRDefault="00BA14D4">
      <w:pPr>
        <w:pStyle w:val="Ttulo2"/>
        <w:rPr>
          <w:color w:val="auto"/>
        </w:rPr>
      </w:pPr>
      <w:r w:rsidRPr="00BA14D4">
        <w:rPr>
          <w:color w:val="auto"/>
        </w:rPr>
        <w:t>8.2 Punto de sensibilidad y riesgo</w:t>
      </w:r>
    </w:p>
    <w:p w14:paraId="2484B358" w14:textId="77777777" w:rsidR="00120B1D" w:rsidRPr="00BA14D4" w:rsidRDefault="00BA14D4">
      <w:r w:rsidRPr="00BA14D4">
        <w:t xml:space="preserve">La </w:t>
      </w:r>
      <w:r w:rsidRPr="00BA14D4">
        <w:t>llamada HTTP sincrónica del monolito Java 8 al microservicio Node.js por una VPN inestable es un punto de sensibilidad. Una demora puede bloquear hilos, agotar recursos y dejar el estado de pago incierto. Esto puede generar pagos aparentemente perdidos o r</w:t>
      </w:r>
      <w:r w:rsidRPr="00BA14D4">
        <w:t>eintentos duplicados.</w:t>
      </w:r>
    </w:p>
    <w:p w14:paraId="11E0F9CF" w14:textId="77777777" w:rsidR="00120B1D" w:rsidRPr="00BA14D4" w:rsidRDefault="00BA14D4">
      <w:pPr>
        <w:pStyle w:val="Ttulo2"/>
        <w:keepNext w:val="0"/>
        <w:rPr>
          <w:color w:val="auto"/>
        </w:rPr>
      </w:pPr>
      <w:r w:rsidRPr="00BA14D4">
        <w:rPr>
          <w:color w:val="auto"/>
        </w:rPr>
        <w:t>8.3 Solución</w:t>
      </w:r>
    </w:p>
    <w:p w14:paraId="7EDC2E92" w14:textId="77777777" w:rsidR="00120B1D" w:rsidRPr="00BA14D4" w:rsidRDefault="00BA14D4">
      <w:r w:rsidRPr="00BA14D4">
        <w:t>Aplicar timeouts, circuit breaker, idempotencia, registro persistente de transacciones, conciliación y colas para procesos que no requieren respuesta inmediata. La comunicación asíncrona mejora desacoplamiento, pero añade</w:t>
      </w:r>
      <w:r w:rsidRPr="00BA14D4">
        <w:t xml:space="preserve"> consistencia eventual y complejidad. Los estados financieros deben confirmarse con evidencia confiable.</w:t>
      </w:r>
    </w:p>
    <w:p w14:paraId="5FF395F7" w14:textId="77777777" w:rsidR="00120B1D" w:rsidRPr="00BA14D4" w:rsidRDefault="00BA14D4">
      <w:pPr>
        <w:pStyle w:val="Ttulo2"/>
        <w:rPr>
          <w:color w:val="auto"/>
        </w:rPr>
      </w:pPr>
      <w:r w:rsidRPr="00BA14D4">
        <w:rPr>
          <w:color w:val="auto"/>
        </w:rPr>
        <w:t>8.4 SAAM: nueva pasarela en 30 días</w:t>
      </w:r>
    </w:p>
    <w:p w14:paraId="1ECD198C" w14:textId="77777777" w:rsidR="00120B1D" w:rsidRPr="00BA14D4" w:rsidRDefault="00BA14D4">
      <w:r w:rsidRPr="00BA14D4">
        <w:t>Puede requerirse cambiar el adaptador de pagos, el monolito si contiene lógica específica del proveedor, configurac</w:t>
      </w:r>
      <w:r w:rsidRPr="00BA14D4">
        <w:t>iones, contratos y pruebas. Oracle solo debe modificarse si el esquema depende del proveedor anterior. No se puede fijar un número exacto de componentes sin inspeccionar las dependencias.</w:t>
      </w:r>
    </w:p>
    <w:p w14:paraId="3D59CA27" w14:textId="77777777" w:rsidR="00120B1D" w:rsidRPr="00BA14D4" w:rsidRDefault="00BA14D4">
      <w:r w:rsidRPr="00BA14D4">
        <w:t>Se recomienda una interfaz PaymentGateway con adaptadores por provee</w:t>
      </w:r>
      <w:r w:rsidRPr="00BA14D4">
        <w:t>dor, pruebas de contrato, integración y conciliación. Esto reduce el acoplamiento y permite aislar los cambios.</w:t>
      </w:r>
    </w:p>
    <w:p w14:paraId="38AD2025" w14:textId="77777777" w:rsidR="00120B1D" w:rsidRPr="00BA14D4" w:rsidRDefault="00BA14D4">
      <w:pPr>
        <w:pStyle w:val="Ttulo2"/>
        <w:keepNext w:val="0"/>
        <w:rPr>
          <w:color w:val="auto"/>
        </w:rPr>
      </w:pPr>
      <w:r w:rsidRPr="00BA14D4">
        <w:rPr>
          <w:color w:val="auto"/>
        </w:rPr>
        <w:t>8.5 Auditoría UX de SUMP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9"/>
        <w:gridCol w:w="3308"/>
      </w:tblGrid>
      <w:tr w:rsidR="00BA14D4" w:rsidRPr="00BA14D4" w14:paraId="6BB6BC1B" w14:textId="77777777">
        <w:trPr>
          <w:cantSplit/>
          <w:tblHeader/>
          <w:jc w:val="center"/>
        </w:trPr>
        <w:tc>
          <w:tcPr>
            <w:tcW w:w="3312" w:type="dxa"/>
            <w:shd w:val="clear" w:color="auto" w:fill="17365D"/>
            <w:vAlign w:val="center"/>
          </w:tcPr>
          <w:p w14:paraId="64B70D72" w14:textId="77777777" w:rsidR="00120B1D" w:rsidRPr="00BA14D4" w:rsidRDefault="00BA14D4">
            <w:r w:rsidRPr="00BA14D4">
              <w:rPr>
                <w:b/>
                <w:sz w:val="17"/>
              </w:rPr>
              <w:t>Problema</w:t>
            </w:r>
          </w:p>
        </w:tc>
        <w:tc>
          <w:tcPr>
            <w:tcW w:w="3312" w:type="dxa"/>
            <w:shd w:val="clear" w:color="auto" w:fill="17365D"/>
            <w:vAlign w:val="center"/>
          </w:tcPr>
          <w:p w14:paraId="5D8BBEBB" w14:textId="77777777" w:rsidR="00120B1D" w:rsidRPr="00BA14D4" w:rsidRDefault="00BA14D4">
            <w:r w:rsidRPr="00BA14D4">
              <w:rPr>
                <w:b/>
                <w:sz w:val="17"/>
              </w:rPr>
              <w:t>Heurística</w:t>
            </w:r>
          </w:p>
        </w:tc>
        <w:tc>
          <w:tcPr>
            <w:tcW w:w="3312" w:type="dxa"/>
            <w:shd w:val="clear" w:color="auto" w:fill="17365D"/>
            <w:vAlign w:val="center"/>
          </w:tcPr>
          <w:p w14:paraId="5520F07D" w14:textId="77777777" w:rsidR="00120B1D" w:rsidRPr="00BA14D4" w:rsidRDefault="00BA14D4">
            <w:r w:rsidRPr="00BA14D4">
              <w:rPr>
                <w:b/>
                <w:sz w:val="17"/>
              </w:rPr>
              <w:t>Solución</w:t>
            </w:r>
          </w:p>
        </w:tc>
      </w:tr>
      <w:tr w:rsidR="00BA14D4" w:rsidRPr="00BA14D4" w14:paraId="394174EE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5C5B49B3" w14:textId="77777777" w:rsidR="00120B1D" w:rsidRPr="00BA14D4" w:rsidRDefault="00BA14D4">
            <w:r w:rsidRPr="00BA14D4">
              <w:rPr>
                <w:sz w:val="17"/>
              </w:rPr>
              <w:t>“</w:t>
            </w:r>
            <w:proofErr w:type="spellStart"/>
            <w:r w:rsidRPr="00BA14D4">
              <w:rPr>
                <w:sz w:val="17"/>
              </w:rPr>
              <w:t>Ejecutar</w:t>
            </w:r>
            <w:proofErr w:type="spellEnd"/>
            <w:r w:rsidRPr="00BA14D4">
              <w:rPr>
                <w:sz w:val="17"/>
              </w:rPr>
              <w:t xml:space="preserve"> </w:t>
            </w:r>
            <w:proofErr w:type="spellStart"/>
            <w:r w:rsidRPr="00BA14D4">
              <w:rPr>
                <w:sz w:val="17"/>
              </w:rPr>
              <w:t>procedimiento</w:t>
            </w:r>
            <w:proofErr w:type="spellEnd"/>
            <w:r w:rsidRPr="00BA14D4">
              <w:rPr>
                <w:sz w:val="17"/>
              </w:rPr>
              <w:t xml:space="preserve"> de </w:t>
            </w:r>
            <w:proofErr w:type="spellStart"/>
            <w:r w:rsidRPr="00BA14D4">
              <w:rPr>
                <w:sz w:val="17"/>
              </w:rPr>
              <w:t>autenticación</w:t>
            </w:r>
            <w:proofErr w:type="spellEnd"/>
            <w:r w:rsidRPr="00BA14D4">
              <w:rPr>
                <w:sz w:val="17"/>
              </w:rPr>
              <w:t>”</w:t>
            </w:r>
          </w:p>
        </w:tc>
        <w:tc>
          <w:tcPr>
            <w:tcW w:w="3312" w:type="dxa"/>
            <w:vAlign w:val="center"/>
          </w:tcPr>
          <w:p w14:paraId="35273577" w14:textId="77777777" w:rsidR="00120B1D" w:rsidRPr="00BA14D4" w:rsidRDefault="00BA14D4">
            <w:r w:rsidRPr="00BA14D4">
              <w:rPr>
                <w:sz w:val="17"/>
              </w:rPr>
              <w:t>Relación con mundo real</w:t>
            </w:r>
          </w:p>
        </w:tc>
        <w:tc>
          <w:tcPr>
            <w:tcW w:w="3312" w:type="dxa"/>
            <w:vAlign w:val="center"/>
          </w:tcPr>
          <w:p w14:paraId="3C3ADD1D" w14:textId="77777777" w:rsidR="00120B1D" w:rsidRPr="00BA14D4" w:rsidRDefault="00BA14D4">
            <w:r w:rsidRPr="00BA14D4">
              <w:rPr>
                <w:sz w:val="17"/>
              </w:rPr>
              <w:t xml:space="preserve">Cambiar por </w:t>
            </w:r>
            <w:r w:rsidRPr="00BA14D4">
              <w:rPr>
                <w:sz w:val="17"/>
              </w:rPr>
              <w:t>“Iniciar sesión”.</w:t>
            </w:r>
          </w:p>
        </w:tc>
      </w:tr>
      <w:tr w:rsidR="00BA14D4" w:rsidRPr="00BA14D4" w14:paraId="19654E58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1F2FAEAC" w14:textId="77777777" w:rsidR="00120B1D" w:rsidRPr="00BA14D4" w:rsidRDefault="00BA14D4">
            <w:proofErr w:type="spellStart"/>
            <w:r w:rsidRPr="00BA14D4">
              <w:rPr>
                <w:sz w:val="17"/>
              </w:rPr>
              <w:t>Búsqueda</w:t>
            </w:r>
            <w:proofErr w:type="spellEnd"/>
            <w:r w:rsidRPr="00BA14D4">
              <w:rPr>
                <w:sz w:val="17"/>
              </w:rPr>
              <w:t xml:space="preserve"> solo por </w:t>
            </w:r>
            <w:proofErr w:type="spellStart"/>
            <w:r w:rsidRPr="00BA14D4">
              <w:rPr>
                <w:sz w:val="17"/>
              </w:rPr>
              <w:t>código</w:t>
            </w:r>
            <w:proofErr w:type="spellEnd"/>
            <w:r w:rsidRPr="00BA14D4">
              <w:rPr>
                <w:sz w:val="17"/>
              </w:rPr>
              <w:t xml:space="preserve"> exacto</w:t>
            </w:r>
          </w:p>
        </w:tc>
        <w:tc>
          <w:tcPr>
            <w:tcW w:w="3312" w:type="dxa"/>
            <w:vAlign w:val="center"/>
          </w:tcPr>
          <w:p w14:paraId="034CB8A8" w14:textId="77777777" w:rsidR="00120B1D" w:rsidRPr="00BA14D4" w:rsidRDefault="00BA14D4">
            <w:r w:rsidRPr="00BA14D4">
              <w:rPr>
                <w:sz w:val="17"/>
              </w:rPr>
              <w:t>Flexibilidad y reconocimiento</w:t>
            </w:r>
          </w:p>
        </w:tc>
        <w:tc>
          <w:tcPr>
            <w:tcW w:w="3312" w:type="dxa"/>
            <w:vAlign w:val="center"/>
          </w:tcPr>
          <w:p w14:paraId="3154B30A" w14:textId="77777777" w:rsidR="00120B1D" w:rsidRPr="00BA14D4" w:rsidRDefault="00BA14D4">
            <w:r w:rsidRPr="00BA14D4">
              <w:rPr>
                <w:sz w:val="17"/>
              </w:rPr>
              <w:t>Permitir nombre, código y filtros.</w:t>
            </w:r>
          </w:p>
        </w:tc>
      </w:tr>
      <w:tr w:rsidR="00BA14D4" w:rsidRPr="00BA14D4" w14:paraId="7A01576F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5E7B49ED" w14:textId="77777777" w:rsidR="00120B1D" w:rsidRPr="00BA14D4" w:rsidRDefault="00BA14D4">
            <w:proofErr w:type="spellStart"/>
            <w:r w:rsidRPr="00BA14D4">
              <w:rPr>
                <w:sz w:val="17"/>
              </w:rPr>
              <w:t>Pantalla</w:t>
            </w:r>
            <w:proofErr w:type="spellEnd"/>
            <w:r w:rsidRPr="00BA14D4">
              <w:rPr>
                <w:sz w:val="17"/>
              </w:rPr>
              <w:t xml:space="preserve"> </w:t>
            </w:r>
            <w:proofErr w:type="spellStart"/>
            <w:r w:rsidRPr="00BA14D4">
              <w:rPr>
                <w:sz w:val="17"/>
              </w:rPr>
              <w:t>en</w:t>
            </w:r>
            <w:proofErr w:type="spellEnd"/>
            <w:r w:rsidRPr="00BA14D4">
              <w:rPr>
                <w:sz w:val="17"/>
              </w:rPr>
              <w:t xml:space="preserve"> </w:t>
            </w:r>
            <w:proofErr w:type="spellStart"/>
            <w:r w:rsidRPr="00BA14D4">
              <w:rPr>
                <w:sz w:val="17"/>
              </w:rPr>
              <w:t>blanco</w:t>
            </w:r>
            <w:proofErr w:type="spellEnd"/>
          </w:p>
        </w:tc>
        <w:tc>
          <w:tcPr>
            <w:tcW w:w="3312" w:type="dxa"/>
            <w:vAlign w:val="center"/>
          </w:tcPr>
          <w:p w14:paraId="3ACFFFA3" w14:textId="77777777" w:rsidR="00120B1D" w:rsidRPr="00BA14D4" w:rsidRDefault="00BA14D4">
            <w:r w:rsidRPr="00BA14D4">
              <w:rPr>
                <w:sz w:val="17"/>
              </w:rPr>
              <w:t>Recuperación de errores</w:t>
            </w:r>
          </w:p>
        </w:tc>
        <w:tc>
          <w:tcPr>
            <w:tcW w:w="3312" w:type="dxa"/>
            <w:vAlign w:val="center"/>
          </w:tcPr>
          <w:p w14:paraId="588ED154" w14:textId="77777777" w:rsidR="00120B1D" w:rsidRPr="00BA14D4" w:rsidRDefault="00BA14D4">
            <w:r w:rsidRPr="00BA14D4">
              <w:rPr>
                <w:sz w:val="17"/>
              </w:rPr>
              <w:t>Explicar el error y mantener lo escrito.</w:t>
            </w:r>
          </w:p>
        </w:tc>
      </w:tr>
      <w:tr w:rsidR="00BA14D4" w:rsidRPr="00BA14D4" w14:paraId="0B8516BC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208427F3" w14:textId="77777777" w:rsidR="00120B1D" w:rsidRPr="00BA14D4" w:rsidRDefault="00BA14D4">
            <w:r w:rsidRPr="00BA14D4">
              <w:rPr>
                <w:sz w:val="17"/>
              </w:rPr>
              <w:t xml:space="preserve">45 </w:t>
            </w:r>
            <w:proofErr w:type="spellStart"/>
            <w:r w:rsidRPr="00BA14D4">
              <w:rPr>
                <w:sz w:val="17"/>
              </w:rPr>
              <w:t>segundos</w:t>
            </w:r>
            <w:proofErr w:type="spellEnd"/>
            <w:r w:rsidRPr="00BA14D4">
              <w:rPr>
                <w:sz w:val="17"/>
              </w:rPr>
              <w:t xml:space="preserve"> sin </w:t>
            </w:r>
            <w:proofErr w:type="spellStart"/>
            <w:r w:rsidRPr="00BA14D4">
              <w:rPr>
                <w:sz w:val="17"/>
              </w:rPr>
              <w:t>indicador</w:t>
            </w:r>
            <w:proofErr w:type="spellEnd"/>
          </w:p>
        </w:tc>
        <w:tc>
          <w:tcPr>
            <w:tcW w:w="3312" w:type="dxa"/>
            <w:vAlign w:val="center"/>
          </w:tcPr>
          <w:p w14:paraId="08FD5B0A" w14:textId="77777777" w:rsidR="00120B1D" w:rsidRPr="00BA14D4" w:rsidRDefault="00BA14D4">
            <w:r w:rsidRPr="00BA14D4">
              <w:rPr>
                <w:sz w:val="17"/>
              </w:rPr>
              <w:t>Visibilidad del estado</w:t>
            </w:r>
          </w:p>
        </w:tc>
        <w:tc>
          <w:tcPr>
            <w:tcW w:w="3312" w:type="dxa"/>
            <w:vAlign w:val="center"/>
          </w:tcPr>
          <w:p w14:paraId="7A9A463A" w14:textId="77777777" w:rsidR="00120B1D" w:rsidRPr="00BA14D4" w:rsidRDefault="00BA14D4">
            <w:r w:rsidRPr="00BA14D4">
              <w:rPr>
                <w:sz w:val="17"/>
              </w:rPr>
              <w:t>Mostrar progreso y estado de operación.</w:t>
            </w:r>
          </w:p>
        </w:tc>
      </w:tr>
      <w:tr w:rsidR="00BA14D4" w:rsidRPr="00BA14D4" w14:paraId="430468FC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0BC5E0EC" w14:textId="77777777" w:rsidR="00120B1D" w:rsidRPr="00BA14D4" w:rsidRDefault="00BA14D4">
            <w:proofErr w:type="spellStart"/>
            <w:r w:rsidRPr="00BA14D4">
              <w:rPr>
                <w:sz w:val="17"/>
              </w:rPr>
              <w:t>NullPointerException</w:t>
            </w:r>
            <w:proofErr w:type="spellEnd"/>
            <w:r w:rsidRPr="00BA14D4">
              <w:rPr>
                <w:sz w:val="17"/>
              </w:rPr>
              <w:t xml:space="preserve"> visible</w:t>
            </w:r>
          </w:p>
        </w:tc>
        <w:tc>
          <w:tcPr>
            <w:tcW w:w="3312" w:type="dxa"/>
            <w:vAlign w:val="center"/>
          </w:tcPr>
          <w:p w14:paraId="4152812C" w14:textId="77777777" w:rsidR="00120B1D" w:rsidRPr="00BA14D4" w:rsidRDefault="00BA14D4">
            <w:r w:rsidRPr="00BA14D4">
              <w:rPr>
                <w:sz w:val="17"/>
              </w:rPr>
              <w:t>Recuperación de errores</w:t>
            </w:r>
          </w:p>
        </w:tc>
        <w:tc>
          <w:tcPr>
            <w:tcW w:w="3312" w:type="dxa"/>
            <w:vAlign w:val="center"/>
          </w:tcPr>
          <w:p w14:paraId="15323ABF" w14:textId="77777777" w:rsidR="00120B1D" w:rsidRPr="00BA14D4" w:rsidRDefault="00BA14D4">
            <w:r w:rsidRPr="00BA14D4">
              <w:rPr>
                <w:sz w:val="17"/>
              </w:rPr>
              <w:t>Mensaje útil y logs internos.</w:t>
            </w:r>
          </w:p>
        </w:tc>
      </w:tr>
      <w:tr w:rsidR="00BA14D4" w:rsidRPr="00BA14D4" w14:paraId="4A2DD77E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1B3C5CD9" w14:textId="77777777" w:rsidR="00120B1D" w:rsidRPr="00BA14D4" w:rsidRDefault="00BA14D4">
            <w:r w:rsidRPr="00BA14D4">
              <w:rPr>
                <w:sz w:val="17"/>
              </w:rPr>
              <w:t xml:space="preserve">Borra </w:t>
            </w:r>
            <w:proofErr w:type="spellStart"/>
            <w:r w:rsidRPr="00BA14D4">
              <w:rPr>
                <w:sz w:val="17"/>
              </w:rPr>
              <w:t>todo</w:t>
            </w:r>
            <w:proofErr w:type="spellEnd"/>
            <w:r w:rsidRPr="00BA14D4">
              <w:rPr>
                <w:sz w:val="17"/>
              </w:rPr>
              <w:t xml:space="preserve"> </w:t>
            </w:r>
            <w:proofErr w:type="spellStart"/>
            <w:r w:rsidRPr="00BA14D4">
              <w:rPr>
                <w:sz w:val="17"/>
              </w:rPr>
              <w:t>el</w:t>
            </w:r>
            <w:proofErr w:type="spellEnd"/>
            <w:r w:rsidRPr="00BA14D4">
              <w:rPr>
                <w:sz w:val="17"/>
              </w:rPr>
              <w:t xml:space="preserve"> </w:t>
            </w:r>
            <w:proofErr w:type="spellStart"/>
            <w:r w:rsidRPr="00BA14D4">
              <w:rPr>
                <w:sz w:val="17"/>
              </w:rPr>
              <w:t>formulario</w:t>
            </w:r>
            <w:proofErr w:type="spellEnd"/>
          </w:p>
        </w:tc>
        <w:tc>
          <w:tcPr>
            <w:tcW w:w="3312" w:type="dxa"/>
            <w:vAlign w:val="center"/>
          </w:tcPr>
          <w:p w14:paraId="75C2A760" w14:textId="77777777" w:rsidR="00120B1D" w:rsidRPr="00BA14D4" w:rsidRDefault="00BA14D4">
            <w:r w:rsidRPr="00BA14D4">
              <w:rPr>
                <w:sz w:val="17"/>
              </w:rPr>
              <w:t>Prevención de errores</w:t>
            </w:r>
          </w:p>
        </w:tc>
        <w:tc>
          <w:tcPr>
            <w:tcW w:w="3312" w:type="dxa"/>
            <w:vAlign w:val="center"/>
          </w:tcPr>
          <w:p w14:paraId="479C1712" w14:textId="77777777" w:rsidR="00120B1D" w:rsidRPr="00BA14D4" w:rsidRDefault="00BA14D4">
            <w:r w:rsidRPr="00BA14D4">
              <w:rPr>
                <w:sz w:val="17"/>
              </w:rPr>
              <w:t>Validar antes y conservar datos no sensibles.</w:t>
            </w:r>
          </w:p>
        </w:tc>
      </w:tr>
      <w:tr w:rsidR="00BA14D4" w:rsidRPr="00BA14D4" w14:paraId="5F53E1A9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5BB0E153" w14:textId="77777777" w:rsidR="00120B1D" w:rsidRPr="00BA14D4" w:rsidRDefault="00BA14D4">
            <w:proofErr w:type="spellStart"/>
            <w:r w:rsidRPr="00BA14D4">
              <w:rPr>
                <w:sz w:val="17"/>
              </w:rPr>
              <w:t>Carrusel</w:t>
            </w:r>
            <w:proofErr w:type="spellEnd"/>
            <w:r w:rsidRPr="00BA14D4">
              <w:rPr>
                <w:sz w:val="17"/>
              </w:rPr>
              <w:t xml:space="preserve"> </w:t>
            </w:r>
            <w:proofErr w:type="spellStart"/>
            <w:r w:rsidRPr="00BA14D4">
              <w:rPr>
                <w:sz w:val="17"/>
              </w:rPr>
              <w:t>veloz</w:t>
            </w:r>
            <w:proofErr w:type="spellEnd"/>
          </w:p>
        </w:tc>
        <w:tc>
          <w:tcPr>
            <w:tcW w:w="3312" w:type="dxa"/>
            <w:vAlign w:val="center"/>
          </w:tcPr>
          <w:p w14:paraId="2BC12437" w14:textId="77777777" w:rsidR="00120B1D" w:rsidRPr="00BA14D4" w:rsidRDefault="00BA14D4">
            <w:r w:rsidRPr="00BA14D4">
              <w:rPr>
                <w:sz w:val="17"/>
              </w:rPr>
              <w:t xml:space="preserve">Diseño </w:t>
            </w:r>
            <w:r w:rsidRPr="00BA14D4">
              <w:rPr>
                <w:sz w:val="17"/>
              </w:rPr>
              <w:t>minimalista</w:t>
            </w:r>
          </w:p>
        </w:tc>
        <w:tc>
          <w:tcPr>
            <w:tcW w:w="3312" w:type="dxa"/>
            <w:vAlign w:val="center"/>
          </w:tcPr>
          <w:p w14:paraId="2B971D82" w14:textId="77777777" w:rsidR="00120B1D" w:rsidRPr="00BA14D4" w:rsidRDefault="00BA14D4">
            <w:r w:rsidRPr="00BA14D4">
              <w:rPr>
                <w:sz w:val="17"/>
              </w:rPr>
              <w:t>Reducir animación y priorizar acceso.</w:t>
            </w:r>
          </w:p>
        </w:tc>
      </w:tr>
    </w:tbl>
    <w:p w14:paraId="3004FDA4" w14:textId="77777777" w:rsidR="00120B1D" w:rsidRPr="00BA14D4" w:rsidRDefault="00120B1D"/>
    <w:p w14:paraId="4A834FF9" w14:textId="77777777" w:rsidR="00120B1D" w:rsidRPr="00BA14D4" w:rsidRDefault="00BA14D4">
      <w:pPr>
        <w:pStyle w:val="Ttulo1"/>
        <w:keepNext w:val="0"/>
        <w:rPr>
          <w:color w:val="auto"/>
        </w:rPr>
      </w:pPr>
      <w:r w:rsidRPr="00BA14D4">
        <w:rPr>
          <w:color w:val="auto"/>
        </w:rPr>
        <w:t>9. Cuestionario final de EventFlow</w:t>
      </w:r>
    </w:p>
    <w:p w14:paraId="2A9FE3AB" w14:textId="77777777" w:rsidR="00120B1D" w:rsidRPr="00BA14D4" w:rsidRDefault="00BA14D4">
      <w:pPr>
        <w:pStyle w:val="Ttulo2"/>
        <w:keepNext w:val="0"/>
        <w:rPr>
          <w:color w:val="auto"/>
        </w:rPr>
      </w:pPr>
      <w:r w:rsidRPr="00BA14D4">
        <w:rPr>
          <w:color w:val="auto"/>
        </w:rPr>
        <w:t>1. Rendimiento (latencia)</w:t>
      </w:r>
    </w:p>
    <w:p w14:paraId="52EDD34A" w14:textId="77777777" w:rsidR="00120B1D" w:rsidRPr="00BA14D4" w:rsidRDefault="00BA14D4">
      <w:r w:rsidRPr="00BA14D4">
        <w:t>Definir P95 de disponibilidad ≤ 300 ms y P99 ≤ 500 ms bajo carga de referencia. Son objetivos iniciales que deben validarse con pruebas.</w:t>
      </w:r>
    </w:p>
    <w:p w14:paraId="08CF9241" w14:textId="77777777" w:rsidR="00120B1D" w:rsidRPr="00BA14D4" w:rsidRDefault="00BA14D4">
      <w:pPr>
        <w:pStyle w:val="Ttulo2"/>
        <w:keepNext w:val="0"/>
        <w:rPr>
          <w:color w:val="auto"/>
        </w:rPr>
      </w:pPr>
      <w:r w:rsidRPr="00BA14D4">
        <w:rPr>
          <w:color w:val="auto"/>
        </w:rPr>
        <w:t>2. Esc</w:t>
      </w:r>
      <w:r w:rsidRPr="00BA14D4">
        <w:rPr>
          <w:color w:val="auto"/>
        </w:rPr>
        <w:t>alabilidad horizontal</w:t>
      </w:r>
    </w:p>
    <w:p w14:paraId="1E2A8F52" w14:textId="77777777" w:rsidR="00120B1D" w:rsidRPr="00BA14D4" w:rsidRDefault="00BA14D4">
      <w:r w:rsidRPr="00BA14D4">
        <w:t>Usar balanceador, múltiples instancias, escalado automático y servicios sin estado compartido; medir también base de datos, caché, colas y proveedor de pagos.</w:t>
      </w:r>
    </w:p>
    <w:p w14:paraId="61C9101C" w14:textId="77777777" w:rsidR="00120B1D" w:rsidRPr="00BA14D4" w:rsidRDefault="00BA14D4">
      <w:pPr>
        <w:pStyle w:val="Ttulo2"/>
        <w:keepNext w:val="0"/>
        <w:rPr>
          <w:color w:val="auto"/>
        </w:rPr>
      </w:pPr>
      <w:r w:rsidRPr="00BA14D4">
        <w:rPr>
          <w:color w:val="auto"/>
        </w:rPr>
        <w:t>3. Fiabilidad ante caída de Pagos</w:t>
      </w:r>
    </w:p>
    <w:p w14:paraId="797BDB69" w14:textId="77777777" w:rsidR="00120B1D" w:rsidRPr="00BA14D4" w:rsidRDefault="00BA14D4">
      <w:r w:rsidRPr="00BA14D4">
        <w:t xml:space="preserve">Persistir estado, consultar el resultado </w:t>
      </w:r>
      <w:r w:rsidRPr="00BA14D4">
        <w:t>antes de reintentar, usar idempotencia, timeouts, reintentos limitados con backoff, circuit breaker y conciliación.</w:t>
      </w:r>
    </w:p>
    <w:p w14:paraId="1F9D31CC" w14:textId="77777777" w:rsidR="00120B1D" w:rsidRPr="00BA14D4" w:rsidRDefault="00BA14D4">
      <w:pPr>
        <w:pStyle w:val="Ttulo2"/>
        <w:keepNext w:val="0"/>
        <w:rPr>
          <w:color w:val="auto"/>
        </w:rPr>
      </w:pPr>
      <w:r w:rsidRPr="00BA14D4">
        <w:rPr>
          <w:color w:val="auto"/>
        </w:rPr>
        <w:t>4. RBAC</w:t>
      </w:r>
    </w:p>
    <w:p w14:paraId="6C8C3340" w14:textId="77777777" w:rsidR="00120B1D" w:rsidRPr="00BA14D4" w:rsidRDefault="00BA14D4">
      <w:r w:rsidRPr="00BA14D4">
        <w:t>Asignar roles ORGANIZADOR y ADMINISTRADOR; verificar permisos en servidor y comprobar propiedad de cada recurso, no solo ocultar bot</w:t>
      </w:r>
      <w:r w:rsidRPr="00BA14D4">
        <w:t>ones.</w:t>
      </w:r>
    </w:p>
    <w:p w14:paraId="59971DC7" w14:textId="77777777" w:rsidR="00120B1D" w:rsidRPr="00BA14D4" w:rsidRDefault="00BA14D4">
      <w:pPr>
        <w:pStyle w:val="Ttulo2"/>
        <w:rPr>
          <w:color w:val="auto"/>
        </w:rPr>
      </w:pPr>
      <w:r w:rsidRPr="00BA14D4">
        <w:rPr>
          <w:color w:val="auto"/>
        </w:rPr>
        <w:t>5. Integridad de boletos</w:t>
      </w:r>
    </w:p>
    <w:p w14:paraId="155E3B21" w14:textId="77777777" w:rsidR="00120B1D" w:rsidRPr="00BA14D4" w:rsidRDefault="00BA14D4">
      <w:r w:rsidRPr="00BA14D4">
        <w:t>ID único y QR firmado/verificable; validar en servidor y cambiar el estado a usado mediante operación atómica para impedir doble uso.</w:t>
      </w:r>
    </w:p>
    <w:p w14:paraId="5B0F20AD" w14:textId="77777777" w:rsidR="00120B1D" w:rsidRPr="00BA14D4" w:rsidRDefault="00BA14D4">
      <w:pPr>
        <w:pStyle w:val="Ttulo2"/>
        <w:keepNext w:val="0"/>
        <w:rPr>
          <w:color w:val="auto"/>
        </w:rPr>
      </w:pPr>
      <w:r w:rsidRPr="00BA14D4">
        <w:rPr>
          <w:color w:val="auto"/>
        </w:rPr>
        <w:t>6. Eficiencia para promotor</w:t>
      </w:r>
    </w:p>
    <w:p w14:paraId="6E6575D2" w14:textId="77777777" w:rsidR="00120B1D" w:rsidRPr="00BA14D4" w:rsidRDefault="00BA14D4">
      <w:r w:rsidRPr="00BA14D4">
        <w:t xml:space="preserve">Carga masiva CSV, plantillas reutilizables, </w:t>
      </w:r>
      <w:r w:rsidRPr="00BA14D4">
        <w:t>duplicación de eventos y validación previa.</w:t>
      </w:r>
    </w:p>
    <w:p w14:paraId="4565E57C" w14:textId="77777777" w:rsidR="00120B1D" w:rsidRPr="00BA14D4" w:rsidRDefault="00BA14D4">
      <w:pPr>
        <w:pStyle w:val="Ttulo2"/>
        <w:keepNext w:val="0"/>
        <w:rPr>
          <w:color w:val="auto"/>
        </w:rPr>
      </w:pPr>
      <w:r w:rsidRPr="00BA14D4">
        <w:rPr>
          <w:color w:val="auto"/>
        </w:rPr>
        <w:t>7. Mantenibilidad Stripe a PayU</w:t>
      </w:r>
    </w:p>
    <w:p w14:paraId="7121AAF9" w14:textId="77777777" w:rsidR="00120B1D" w:rsidRPr="00BA14D4" w:rsidRDefault="00BA14D4">
      <w:r w:rsidRPr="00BA14D4">
        <w:t>Definir interfaz PaymentGateway y adaptadores independientes; probar contratos y aislar configuración específica.</w:t>
      </w:r>
    </w:p>
    <w:p w14:paraId="33A905FF" w14:textId="77777777" w:rsidR="00120B1D" w:rsidRPr="00BA14D4" w:rsidRDefault="00BA14D4">
      <w:pPr>
        <w:pStyle w:val="Ttulo2"/>
        <w:rPr>
          <w:color w:val="auto"/>
        </w:rPr>
      </w:pPr>
      <w:r w:rsidRPr="00BA14D4">
        <w:rPr>
          <w:color w:val="auto"/>
        </w:rPr>
        <w:t>8. Último asiento F-12</w:t>
      </w:r>
    </w:p>
    <w:p w14:paraId="7657E512" w14:textId="77777777" w:rsidR="00120B1D" w:rsidRPr="00BA14D4" w:rsidRDefault="00BA14D4">
      <w:r w:rsidRPr="00BA14D4">
        <w:t>Evitar condición de carrera con transacción</w:t>
      </w:r>
      <w:r w:rsidRPr="00BA14D4">
        <w:t xml:space="preserve"> atómica, bloqueo pesimista u optimista, restricción única y actualización condicional.</w:t>
      </w:r>
    </w:p>
    <w:p w14:paraId="24FBD0C9" w14:textId="77777777" w:rsidR="00120B1D" w:rsidRPr="00BA14D4" w:rsidRDefault="00BA14D4">
      <w:pPr>
        <w:pStyle w:val="Ttulo2"/>
        <w:keepNext w:val="0"/>
        <w:rPr>
          <w:color w:val="auto"/>
        </w:rPr>
      </w:pPr>
      <w:r w:rsidRPr="00BA14D4">
        <w:rPr>
          <w:color w:val="auto"/>
        </w:rPr>
        <w:t>9. Disponibilidad 99,99 %</w:t>
      </w:r>
    </w:p>
    <w:p w14:paraId="6B858290" w14:textId="77777777" w:rsidR="00120B1D" w:rsidRPr="00BA14D4" w:rsidRDefault="00BA14D4">
      <w:r w:rsidRPr="00BA14D4">
        <w:t>Equivale aproximadamente a 52,6 minutos de caída al año de 365 días. Justificar por ventanas cortas de venta; priorizar pedidos, pagos e inven</w:t>
      </w:r>
      <w:r w:rsidRPr="00BA14D4">
        <w:t>tario.</w:t>
      </w:r>
    </w:p>
    <w:p w14:paraId="7BEEBC74" w14:textId="77777777" w:rsidR="00120B1D" w:rsidRPr="00BA14D4" w:rsidRDefault="00BA14D4">
      <w:pPr>
        <w:pStyle w:val="Ttulo2"/>
        <w:keepNext w:val="0"/>
        <w:rPr>
          <w:color w:val="auto"/>
        </w:rPr>
      </w:pPr>
      <w:r w:rsidRPr="00BA14D4">
        <w:rPr>
          <w:color w:val="auto"/>
        </w:rPr>
        <w:t>10. Consistencia vs rendimiento</w:t>
      </w:r>
    </w:p>
    <w:p w14:paraId="10C0AEF2" w14:textId="77777777" w:rsidR="00120B1D" w:rsidRPr="00BA14D4" w:rsidRDefault="00BA14D4">
      <w:r w:rsidRPr="00BA14D4">
        <w:t>Usar conteo eventualmente consistente solo como orientación; validar disponibilidad de forma autoritativa y atómica antes de confirmar.</w:t>
      </w:r>
    </w:p>
    <w:p w14:paraId="4B0436AE" w14:textId="77777777" w:rsidR="00120B1D" w:rsidRPr="00BA14D4" w:rsidRDefault="00BA14D4">
      <w:pPr>
        <w:pStyle w:val="Ttulo2"/>
        <w:keepNext w:val="0"/>
        <w:rPr>
          <w:color w:val="auto"/>
        </w:rPr>
      </w:pPr>
      <w:r w:rsidRPr="00BA14D4">
        <w:rPr>
          <w:color w:val="auto"/>
        </w:rPr>
        <w:t>11. Stakeholders ATAM</w:t>
      </w:r>
    </w:p>
    <w:p w14:paraId="7BB296F6" w14:textId="77777777" w:rsidR="00120B1D" w:rsidRPr="00BA14D4" w:rsidRDefault="00BA14D4">
      <w:r w:rsidRPr="00BA14D4">
        <w:t>Responsable comercial (ventas/continuidad), arquitecto (via</w:t>
      </w:r>
      <w:r w:rsidRPr="00BA14D4">
        <w:t>bilidad y calidad técnica), responsable financiero/seguridad (integridad y prevención de fraude).</w:t>
      </w:r>
    </w:p>
    <w:p w14:paraId="0D564ED6" w14:textId="77777777" w:rsidR="00120B1D" w:rsidRPr="00BA14D4" w:rsidRDefault="00BA14D4">
      <w:pPr>
        <w:pStyle w:val="Ttulo2"/>
        <w:keepNext w:val="0"/>
        <w:rPr>
          <w:color w:val="auto"/>
        </w:rPr>
      </w:pPr>
      <w:r w:rsidRPr="00BA14D4">
        <w:rPr>
          <w:color w:val="auto"/>
        </w:rPr>
        <w:t>12. Árbol de utilidad</w:t>
      </w:r>
    </w:p>
    <w:p w14:paraId="431B17C5" w14:textId="77777777" w:rsidR="00120B1D" w:rsidRPr="00BA14D4" w:rsidRDefault="00BA14D4">
      <w:r w:rsidRPr="00BA14D4">
        <w:t>Priorizar rendimiento y fiabilidad para ventas masivas; seguridad es obligatoria. Asignar importancia/dificultad con stakeholders.</w:t>
      </w:r>
    </w:p>
    <w:p w14:paraId="016BCAF8" w14:textId="77777777" w:rsidR="00120B1D" w:rsidRPr="00BA14D4" w:rsidRDefault="00BA14D4">
      <w:pPr>
        <w:pStyle w:val="Ttulo2"/>
        <w:keepNext w:val="0"/>
        <w:rPr>
          <w:color w:val="auto"/>
        </w:rPr>
      </w:pPr>
      <w:r w:rsidRPr="00BA14D4">
        <w:rPr>
          <w:color w:val="auto"/>
        </w:rPr>
        <w:lastRenderedPageBreak/>
        <w:t>13. E</w:t>
      </w:r>
      <w:r w:rsidRPr="00BA14D4">
        <w:rPr>
          <w:color w:val="auto"/>
        </w:rPr>
        <w:t>scenario medible</w:t>
      </w:r>
    </w:p>
    <w:p w14:paraId="1F563CE0" w14:textId="77777777" w:rsidR="00120B1D" w:rsidRPr="00BA14D4" w:rsidRDefault="00BA14D4">
      <w:r w:rsidRPr="00BA14D4">
        <w:t>Estímulo: 10.000 usuarios concurrentes; respuesta: API distribuye carga y mantiene integridad; medida: P95 ≤ 300 ms, P99 ≤ 500 ms y cero asignaciones duplicadas.</w:t>
      </w:r>
    </w:p>
    <w:p w14:paraId="4A6A1A5E" w14:textId="77777777" w:rsidR="00120B1D" w:rsidRPr="00BA14D4" w:rsidRDefault="00BA14D4">
      <w:pPr>
        <w:pStyle w:val="Ttulo2"/>
        <w:keepNext w:val="0"/>
        <w:rPr>
          <w:color w:val="auto"/>
        </w:rPr>
      </w:pPr>
      <w:r w:rsidRPr="00BA14D4">
        <w:rPr>
          <w:color w:val="auto"/>
        </w:rPr>
        <w:t>14. Demostrar escalabilidad</w:t>
      </w:r>
    </w:p>
    <w:p w14:paraId="638267F1" w14:textId="77777777" w:rsidR="00120B1D" w:rsidRPr="00BA14D4" w:rsidRDefault="00BA14D4">
      <w:r w:rsidRPr="00BA14D4">
        <w:t>Mostrar despliegue de varias instancias, balanceo</w:t>
      </w:r>
      <w:r w:rsidRPr="00BA14D4">
        <w:t>, métricas de latencia/CPU/base de datos y pruebas de carga; explicar consistencia del inventario.</w:t>
      </w:r>
    </w:p>
    <w:p w14:paraId="1CDA7E57" w14:textId="77777777" w:rsidR="00120B1D" w:rsidRPr="00BA14D4" w:rsidRDefault="00BA14D4">
      <w:pPr>
        <w:pStyle w:val="Ttulo2"/>
        <w:keepNext w:val="0"/>
        <w:rPr>
          <w:color w:val="auto"/>
        </w:rPr>
      </w:pPr>
      <w:r w:rsidRPr="00BA14D4">
        <w:rPr>
          <w:color w:val="auto"/>
        </w:rPr>
        <w:t>15. Bloqueo temprano de asiento</w:t>
      </w:r>
    </w:p>
    <w:p w14:paraId="052D97C4" w14:textId="77777777" w:rsidR="00120B1D" w:rsidRPr="00BA14D4" w:rsidRDefault="00BA14D4">
      <w:r w:rsidRPr="00BA14D4">
        <w:t>Bloqueos largos causan contención y retienen inventario. Usar reservas temporales con expiración y transacciones breves.</w:t>
      </w:r>
    </w:p>
    <w:p w14:paraId="4123EA9B" w14:textId="77777777" w:rsidR="00120B1D" w:rsidRPr="00BA14D4" w:rsidRDefault="00BA14D4">
      <w:pPr>
        <w:pStyle w:val="Ttulo2"/>
        <w:keepNext w:val="0"/>
        <w:rPr>
          <w:color w:val="auto"/>
        </w:rPr>
      </w:pPr>
      <w:r w:rsidRPr="00BA14D4">
        <w:rPr>
          <w:color w:val="auto"/>
        </w:rPr>
        <w:t xml:space="preserve">16. </w:t>
      </w:r>
      <w:r w:rsidRPr="00BA14D4">
        <w:rPr>
          <w:color w:val="auto"/>
        </w:rPr>
        <w:t>Cifrado vs rendimiento</w:t>
      </w:r>
    </w:p>
    <w:p w14:paraId="19EC2330" w14:textId="77777777" w:rsidR="00120B1D" w:rsidRPr="00BA14D4" w:rsidRDefault="00BA14D4">
      <w:r w:rsidRPr="00BA14D4">
        <w:t>Trade-off seguridad-rendimiento si la implementación consume CPU excesiva; optimizar protocolos y gestión de claves, sin eliminar controles necesarios.</w:t>
      </w:r>
    </w:p>
    <w:p w14:paraId="130EAAFA" w14:textId="77777777" w:rsidR="00120B1D" w:rsidRPr="00BA14D4" w:rsidRDefault="00BA14D4">
      <w:pPr>
        <w:pStyle w:val="Ttulo2"/>
        <w:keepNext w:val="0"/>
        <w:rPr>
          <w:color w:val="auto"/>
        </w:rPr>
      </w:pPr>
      <w:r w:rsidRPr="00BA14D4">
        <w:rPr>
          <w:color w:val="auto"/>
        </w:rPr>
        <w:t>17. Caída del proveedor y ATAM</w:t>
      </w:r>
    </w:p>
    <w:p w14:paraId="34C1F7B0" w14:textId="77777777" w:rsidR="00120B1D" w:rsidRPr="00BA14D4" w:rsidRDefault="00BA14D4">
      <w:r w:rsidRPr="00BA14D4">
        <w:t xml:space="preserve">Preguntar por timeouts, idempotencia, </w:t>
      </w:r>
      <w:r w:rsidRPr="00BA14D4">
        <w:t>circuit breaker, consulta de estado, webhooks verificados, conciliación, alertas, recuperación y comunicación al usuario.</w:t>
      </w:r>
    </w:p>
    <w:p w14:paraId="1047DDA0" w14:textId="77777777" w:rsidR="00120B1D" w:rsidRPr="00BA14D4" w:rsidRDefault="00BA14D4">
      <w:pPr>
        <w:pStyle w:val="Ttulo2"/>
        <w:rPr>
          <w:color w:val="auto"/>
        </w:rPr>
      </w:pPr>
      <w:r w:rsidRPr="00BA14D4">
        <w:rPr>
          <w:color w:val="auto"/>
        </w:rPr>
        <w:t>18. Hallazgo ATAM valioso</w:t>
      </w:r>
    </w:p>
    <w:p w14:paraId="300E0FEE" w14:textId="77777777" w:rsidR="00120B1D" w:rsidRPr="00BA14D4" w:rsidRDefault="00BA14D4">
      <w:r w:rsidRPr="00BA14D4">
        <w:t xml:space="preserve">Riesgo crítico priorizado suele ser el más urgente; no-riesgos y trade-offs también deben documentarse para </w:t>
      </w:r>
      <w:r w:rsidRPr="00BA14D4">
        <w:t>validar decisiones y explicitar compromisos.</w:t>
      </w:r>
    </w:p>
    <w:p w14:paraId="2685D7E8" w14:textId="77777777" w:rsidR="00120B1D" w:rsidRPr="00BA14D4" w:rsidRDefault="00BA14D4">
      <w:pPr>
        <w:pStyle w:val="Ttulo1"/>
        <w:keepNext w:val="0"/>
        <w:rPr>
          <w:color w:val="auto"/>
        </w:rPr>
      </w:pPr>
      <w:r w:rsidRPr="00BA14D4">
        <w:rPr>
          <w:color w:val="auto"/>
        </w:rPr>
        <w:t>10. Conclusiones</w:t>
      </w:r>
    </w:p>
    <w:p w14:paraId="77B8ACD4" w14:textId="77777777" w:rsidR="00120B1D" w:rsidRPr="00BA14D4" w:rsidRDefault="00BA14D4">
      <w:r w:rsidRPr="00BA14D4">
        <w:t xml:space="preserve">SAAM permite estudiar el impacto de cambios; ATAM analiza escenarios de calidad y trade-offs; Nielsen revela barreras de interacción. EventFlow demuestra que los microservicios pueden </w:t>
      </w:r>
      <w:r w:rsidRPr="00BA14D4">
        <w:t>facilitar el escalado selectivo, pero elevan la complejidad operativa. SUMP evidencia los riesgos de llamadas sincrónicas frágiles y dependencias específicas de proveedor. DevOps, CI/CD e IaC mejoran repetibilidad y control, pero requieren pruebas reales y</w:t>
      </w:r>
      <w:r w:rsidRPr="00BA14D4">
        <w:t xml:space="preserve"> configuración segura.</w:t>
      </w:r>
    </w:p>
    <w:p w14:paraId="02CB4126" w14:textId="77777777" w:rsidR="00120B1D" w:rsidRPr="00BA14D4" w:rsidRDefault="00BA14D4">
      <w:r w:rsidRPr="00BA14D4">
        <w:t>Una buena arquitectura no es la más compleja: es la que satisface de forma verificable las necesidades del negocio, explicita sus riesgos y puede evolucionar de manera segura.</w:t>
      </w:r>
    </w:p>
    <w:p w14:paraId="4A8EF34B" w14:textId="77777777" w:rsidR="00120B1D" w:rsidRPr="00BA14D4" w:rsidRDefault="00BA14D4">
      <w:pPr>
        <w:pStyle w:val="Ttulo1"/>
        <w:keepNext w:val="0"/>
        <w:rPr>
          <w:color w:val="auto"/>
        </w:rPr>
      </w:pPr>
      <w:r w:rsidRPr="00BA14D4">
        <w:rPr>
          <w:color w:val="auto"/>
        </w:rPr>
        <w:t>Referencias</w:t>
      </w:r>
    </w:p>
    <w:p w14:paraId="69186FB2" w14:textId="77777777" w:rsidR="00120B1D" w:rsidRPr="00BA14D4" w:rsidRDefault="00BA14D4">
      <w:pPr>
        <w:pStyle w:val="Listaconvietas"/>
      </w:pPr>
      <w:r w:rsidRPr="00BA14D4">
        <w:t xml:space="preserve">Bass, L., Clements, P., &amp; Kazman, R. (2021). </w:t>
      </w:r>
      <w:r w:rsidRPr="00BA14D4">
        <w:t>Software Architecture in Practice (4th ed.). Addison-Wesley.</w:t>
      </w:r>
    </w:p>
    <w:p w14:paraId="6981DC46" w14:textId="77777777" w:rsidR="00120B1D" w:rsidRPr="00BA14D4" w:rsidRDefault="00BA14D4">
      <w:pPr>
        <w:pStyle w:val="Listaconvietas"/>
      </w:pPr>
      <w:r w:rsidRPr="00BA14D4">
        <w:t>Clements, P., Kazman, R., &amp; Klein, M. (2002). Evaluating Software Architectures: Methods and Case Studies. Addison-Wesley.</w:t>
      </w:r>
    </w:p>
    <w:p w14:paraId="35EC56C0" w14:textId="77777777" w:rsidR="00120B1D" w:rsidRPr="00BA14D4" w:rsidRDefault="00BA14D4">
      <w:pPr>
        <w:pStyle w:val="Listaconvietas"/>
      </w:pPr>
      <w:r w:rsidRPr="00BA14D4">
        <w:t>Fowler, M. (2002). Patterns of Enterprise Application Architecture. Addi</w:t>
      </w:r>
      <w:r w:rsidRPr="00BA14D4">
        <w:t>son-Wesley.</w:t>
      </w:r>
    </w:p>
    <w:p w14:paraId="46C8DE1D" w14:textId="77777777" w:rsidR="00120B1D" w:rsidRPr="00BA14D4" w:rsidRDefault="00BA14D4">
      <w:pPr>
        <w:pStyle w:val="Listaconvietas"/>
      </w:pPr>
      <w:r w:rsidRPr="00BA14D4">
        <w:t>Nielsen, J. (1994). Usability Engineering. Morgan Kaufmann.</w:t>
      </w:r>
    </w:p>
    <w:p w14:paraId="22FDDAA0" w14:textId="77777777" w:rsidR="00120B1D" w:rsidRPr="00BA14D4" w:rsidRDefault="00BA14D4">
      <w:pPr>
        <w:pStyle w:val="Listaconvietas"/>
      </w:pPr>
      <w:r w:rsidRPr="00BA14D4">
        <w:t>Nielsen Norman Group. 10 Usability Heuristics for User Interface Design. https://www.nngroup.com/articles/ten-usability-heuristics/</w:t>
      </w:r>
    </w:p>
    <w:p w14:paraId="7FB8E8AA" w14:textId="77777777" w:rsidR="00120B1D" w:rsidRPr="00BA14D4" w:rsidRDefault="00BA14D4">
      <w:pPr>
        <w:pStyle w:val="Listaconvietas"/>
      </w:pPr>
      <w:r w:rsidRPr="00BA14D4">
        <w:t>Richards, M., &amp; Ford, N. (2020). Fundamentals of Sof</w:t>
      </w:r>
      <w:r w:rsidRPr="00BA14D4">
        <w:t>tware Architecture. O'Reilly Media.</w:t>
      </w:r>
    </w:p>
    <w:p w14:paraId="73C2B8F7" w14:textId="77777777" w:rsidR="00120B1D" w:rsidRPr="00BA14D4" w:rsidRDefault="00BA14D4">
      <w:pPr>
        <w:pStyle w:val="Listaconvietas"/>
      </w:pPr>
      <w:r w:rsidRPr="00BA14D4">
        <w:t>GitHub Docs. GitHub Actions documentation. https://docs.github.com/actions</w:t>
      </w:r>
    </w:p>
    <w:p w14:paraId="103EDBA3" w14:textId="77777777" w:rsidR="00120B1D" w:rsidRPr="00BA14D4" w:rsidRDefault="00BA14D4">
      <w:pPr>
        <w:pStyle w:val="Listaconvietas"/>
      </w:pPr>
      <w:r w:rsidRPr="00BA14D4">
        <w:t>SonarQube Cloud Documentation. https://docs.sonarsource.com/sonarqube-cloud/</w:t>
      </w:r>
    </w:p>
    <w:p w14:paraId="567CB216" w14:textId="77777777" w:rsidR="00120B1D" w:rsidRPr="00BA14D4" w:rsidRDefault="00BA14D4">
      <w:pPr>
        <w:pStyle w:val="Listaconvietas"/>
      </w:pPr>
      <w:r w:rsidRPr="00BA14D4">
        <w:t>HashiCorp. Terraform Documentation. https://developer.hashicorp.com/</w:t>
      </w:r>
      <w:r w:rsidRPr="00BA14D4">
        <w:t>terraform/docs</w:t>
      </w:r>
    </w:p>
    <w:p w14:paraId="08C8E6D6" w14:textId="77777777" w:rsidR="00120B1D" w:rsidRPr="00BA14D4" w:rsidRDefault="00BA14D4">
      <w:pPr>
        <w:pStyle w:val="Ttulo1"/>
        <w:keepNext w:val="0"/>
        <w:rPr>
          <w:color w:val="auto"/>
        </w:rPr>
      </w:pPr>
      <w:r w:rsidRPr="00BA14D4">
        <w:rPr>
          <w:color w:val="auto"/>
        </w:rPr>
        <w:lastRenderedPageBreak/>
        <w:t>Anexo A. Enlaces a artefactos de diseño</w:t>
      </w:r>
    </w:p>
    <w:p w14:paraId="1E4C685A" w14:textId="77777777" w:rsidR="00120B1D" w:rsidRPr="00BA14D4" w:rsidRDefault="00BA14D4">
      <w:r w:rsidRPr="00BA14D4">
        <w:t>FigJam — Arquitectura EventFlow: https://www.figma.com/board/NIXL3JswU0W1aFhl377SP2</w:t>
      </w:r>
    </w:p>
    <w:p w14:paraId="744BF88B" w14:textId="77777777" w:rsidR="00120B1D" w:rsidRPr="00BA14D4" w:rsidRDefault="00BA14D4">
      <w:r w:rsidRPr="00BA14D4">
        <w:t>FigJam — Arquitectura actual y riesgos de SUMP: https://www.figma.com/board/zj3O072LFwihh1MxazaEGL</w:t>
      </w:r>
    </w:p>
    <w:p w14:paraId="218AE103" w14:textId="77777777" w:rsidR="00120B1D" w:rsidRPr="00BA14D4" w:rsidRDefault="00BA14D4">
      <w:r w:rsidRPr="00BA14D4">
        <w:t>Figma — Wireframes</w:t>
      </w:r>
      <w:r w:rsidRPr="00BA14D4">
        <w:t xml:space="preserve"> EventFlow (deficiente y corregido): https://www.figma.com/design/f4lXLJ9iF9sxUeTzTlsu96</w:t>
      </w:r>
    </w:p>
    <w:p w14:paraId="67E6F4F2" w14:textId="77777777" w:rsidR="00120B1D" w:rsidRPr="00BA14D4" w:rsidRDefault="00BA14D4">
      <w:pPr>
        <w:pStyle w:val="Ttulo1"/>
        <w:keepNext w:val="0"/>
        <w:rPr>
          <w:color w:val="auto"/>
        </w:rPr>
      </w:pPr>
      <w:r w:rsidRPr="00BA14D4">
        <w:rPr>
          <w:color w:val="auto"/>
        </w:rPr>
        <w:t>Anexo B. Evidencias verificadas y tareas pendientes</w:t>
      </w:r>
    </w:p>
    <w:p w14:paraId="224FE559" w14:textId="77777777" w:rsidR="00120B1D" w:rsidRPr="00BA14D4" w:rsidRDefault="00BA14D4">
      <w:pPr>
        <w:pStyle w:val="Listaconvietas"/>
      </w:pPr>
      <w:r w:rsidRPr="00BA14D4">
        <w:t>Repositorio confirmado: https://github.com/JuansePr0/taller-arquitectura. Los archivos principales, las carpetas di</w:t>
      </w:r>
      <w:r w:rsidRPr="00BA14D4">
        <w:t>agramas/ y docs/ y el workflow están en sus rutas correspondientes.</w:t>
      </w:r>
    </w:p>
    <w:p w14:paraId="6E1E3D5A" w14:textId="77777777" w:rsidR="00120B1D" w:rsidRPr="00BA14D4" w:rsidRDefault="00BA14D4">
      <w:pPr>
        <w:pStyle w:val="Listaconvietas"/>
      </w:pPr>
      <w:r w:rsidRPr="00BA14D4">
        <w:t>GitHub Actions verificado: EventFlow CI, ejecución 1 sobre main, resultado success. Evidencia: https://github.com/JuansePr0/taller-arquitectura/actions/runs/38781808226</w:t>
      </w:r>
    </w:p>
    <w:p w14:paraId="1924A47A" w14:textId="77777777" w:rsidR="00120B1D" w:rsidRPr="00BA14D4" w:rsidRDefault="00BA14D4">
      <w:pPr>
        <w:pStyle w:val="Listaconvietas"/>
      </w:pPr>
      <w:r w:rsidRPr="00BA14D4">
        <w:t>SonarCloud: pendien</w:t>
      </w:r>
      <w:r w:rsidRPr="00BA14D4">
        <w:t>te de conectar y ejecutar si lo exige la guía. No se incluyen resultados de análisis que no hayan sido generados.</w:t>
      </w:r>
    </w:p>
    <w:p w14:paraId="2DC69CAF" w14:textId="77777777" w:rsidR="00120B1D" w:rsidRPr="00BA14D4" w:rsidRDefault="00BA14D4">
      <w:pPr>
        <w:pStyle w:val="Listaconvietas"/>
      </w:pPr>
      <w:r w:rsidRPr="00BA14D4">
        <w:t>Terraform: main.tf es una plantilla académica y no se ha desplegado. Para evidenciarlo, configurar credenciales y project_id; ejecutar init, f</w:t>
      </w:r>
      <w:r w:rsidRPr="00BA14D4">
        <w:t>mt -check, validate y plan. No ejecutar apply sin revisión y autorización.</w:t>
      </w:r>
    </w:p>
    <w:p w14:paraId="3775C08A" w14:textId="77777777" w:rsidR="00120B1D" w:rsidRPr="00BA14D4" w:rsidRDefault="00BA14D4">
      <w:pPr>
        <w:pStyle w:val="Listaconvietas"/>
      </w:pPr>
      <w:r w:rsidRPr="00BA14D4">
        <w:t>Figma: diagramas y wireframes disponibles en los enlaces del Anexo A. Exportarlos o capturarlos si el docente lo solicita.</w:t>
      </w:r>
    </w:p>
    <w:p w14:paraId="3B68353E" w14:textId="77777777" w:rsidR="00120B1D" w:rsidRPr="00BA14D4" w:rsidRDefault="00BA14D4">
      <w:pPr>
        <w:pStyle w:val="Listaconvietas"/>
      </w:pPr>
      <w:r w:rsidRPr="00BA14D4">
        <w:t xml:space="preserve">Antes de entregar, completar los nombres de integrantes y </w:t>
      </w:r>
      <w:r w:rsidRPr="00BA14D4">
        <w:t>el nombre del docente en la portada; confirmar los datos institucionales requeridos.</w:t>
      </w:r>
    </w:p>
    <w:sectPr w:rsidR="00120B1D" w:rsidRPr="00BA14D4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0B1D"/>
    <w:rsid w:val="0015074B"/>
    <w:rsid w:val="0029639D"/>
    <w:rsid w:val="00326F90"/>
    <w:rsid w:val="00AA1D8D"/>
    <w:rsid w:val="00B47730"/>
    <w:rsid w:val="00BA14D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DB7BB6"/>
  <w14:defaultImageDpi w14:val="300"/>
  <w15:docId w15:val="{36A5C318-3AEB-493A-809B-13E9E9C73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3333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3015</Words>
  <Characters>16584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práctico de Arquitectura de Software: EventFlow y SUMP</dc:title>
  <dc:subject>Evaluación de arquitectura, heurísticas de Nielsen, DevOps y Terraform</dc:subject>
  <dc:creator>python-docx</dc:creator>
  <cp:keywords>EventFlow, SUMP, SAAM, ATAM, Nielsen, GitHub Actions, Terraform</cp:keywords>
  <dc:description>Portada y diagramas revisados; ejecución de GitHub Actions verificada el 15-oct-2026.</dc:description>
  <cp:lastModifiedBy>LABORATORIO 412</cp:lastModifiedBy>
  <cp:revision>2</cp:revision>
  <dcterms:created xsi:type="dcterms:W3CDTF">2026-10-15T18:24:00Z</dcterms:created>
  <dcterms:modified xsi:type="dcterms:W3CDTF">2026-10-15T18:24:00Z</dcterms:modified>
  <cp:category/>
</cp:coreProperties>
</file>