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58F0B" w14:textId="37E812A7" w:rsidR="0079332E" w:rsidRPr="00A44123" w:rsidRDefault="0079332E" w:rsidP="002B686C">
      <w:pPr>
        <w:spacing w:line="360" w:lineRule="auto"/>
        <w:jc w:val="center"/>
        <w:rPr>
          <w:rFonts w:ascii="Georgia" w:hAnsi="Georgia"/>
          <w:b/>
          <w:bCs/>
          <w:lang w:val="en-US"/>
        </w:rPr>
      </w:pPr>
      <w:r w:rsidRPr="00A44123">
        <w:rPr>
          <w:rFonts w:ascii="Georgia" w:hAnsi="Georgia"/>
          <w:b/>
          <w:bCs/>
          <w:lang w:val="en-US"/>
        </w:rPr>
        <w:t>From Business Requirements to a Dimensional Data Warehouse</w:t>
      </w:r>
    </w:p>
    <w:p w14:paraId="10C464F7" w14:textId="77777777" w:rsidR="0079332E" w:rsidRPr="00A44123" w:rsidRDefault="0079332E" w:rsidP="002B686C">
      <w:pPr>
        <w:spacing w:line="360" w:lineRule="auto"/>
        <w:jc w:val="center"/>
        <w:rPr>
          <w:rFonts w:ascii="Georgia" w:hAnsi="Georgia"/>
          <w:b/>
          <w:bCs/>
          <w:lang w:val="en-US"/>
        </w:rPr>
      </w:pPr>
    </w:p>
    <w:p w14:paraId="38003980" w14:textId="5F60930C" w:rsidR="0079332E" w:rsidRPr="00A44123" w:rsidRDefault="0079332E" w:rsidP="002B686C">
      <w:pPr>
        <w:spacing w:line="360" w:lineRule="auto"/>
        <w:jc w:val="center"/>
        <w:rPr>
          <w:rFonts w:ascii="Georgia" w:hAnsi="Georgia"/>
          <w:b/>
          <w:bCs/>
          <w:lang w:val="en-US"/>
        </w:rPr>
      </w:pPr>
      <w:r w:rsidRPr="00A44123">
        <w:rPr>
          <w:rFonts w:ascii="Georgia" w:hAnsi="Georgia"/>
          <w:noProof/>
        </w:rPr>
        <w:drawing>
          <wp:inline distT="0" distB="0" distL="0" distR="0" wp14:anchorId="16F6239B" wp14:editId="0205A770">
            <wp:extent cx="1712724" cy="708530"/>
            <wp:effectExtent l="0" t="0" r="0" b="0"/>
            <wp:docPr id="2" name="Imagen 2" descr="Logo e identidad institucional - Universidad Autónoma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e identidad institucional - Universidad Autónoma d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6721" cy="726731"/>
                    </a:xfrm>
                    <a:prstGeom prst="rect">
                      <a:avLst/>
                    </a:prstGeom>
                    <a:noFill/>
                    <a:ln>
                      <a:noFill/>
                    </a:ln>
                  </pic:spPr>
                </pic:pic>
              </a:graphicData>
            </a:graphic>
          </wp:inline>
        </w:drawing>
      </w:r>
    </w:p>
    <w:p w14:paraId="7C8D3847" w14:textId="77777777" w:rsidR="0079332E" w:rsidRPr="00A44123" w:rsidRDefault="0079332E" w:rsidP="002B686C">
      <w:pPr>
        <w:spacing w:line="360" w:lineRule="auto"/>
        <w:jc w:val="center"/>
        <w:rPr>
          <w:rFonts w:ascii="Georgia" w:hAnsi="Georgia"/>
          <w:lang w:val="en-US"/>
        </w:rPr>
      </w:pPr>
    </w:p>
    <w:p w14:paraId="6904185F" w14:textId="77777777" w:rsidR="0079332E" w:rsidRPr="00A44123" w:rsidRDefault="0079332E" w:rsidP="002B686C">
      <w:pPr>
        <w:spacing w:line="360" w:lineRule="auto"/>
        <w:jc w:val="center"/>
        <w:rPr>
          <w:rFonts w:ascii="Georgia" w:hAnsi="Georgia"/>
          <w:lang w:val="en-US"/>
        </w:rPr>
      </w:pPr>
    </w:p>
    <w:p w14:paraId="39D236F1" w14:textId="171A9881" w:rsidR="0079332E" w:rsidRPr="003F2D6E" w:rsidRDefault="0079332E" w:rsidP="002B686C">
      <w:pPr>
        <w:spacing w:line="360" w:lineRule="auto"/>
        <w:jc w:val="center"/>
        <w:rPr>
          <w:rFonts w:ascii="Georgia" w:hAnsi="Georgia"/>
          <w:b/>
          <w:bCs/>
          <w:lang w:val="en-US"/>
        </w:rPr>
      </w:pPr>
      <w:r w:rsidRPr="003F2D6E">
        <w:rPr>
          <w:rFonts w:ascii="Georgia" w:hAnsi="Georgia"/>
          <w:b/>
          <w:bCs/>
          <w:lang w:val="en-US"/>
        </w:rPr>
        <w:t>Student:</w:t>
      </w:r>
    </w:p>
    <w:p w14:paraId="66219DBF" w14:textId="1D289B15" w:rsidR="0079332E" w:rsidRPr="003F2D6E" w:rsidRDefault="0079332E" w:rsidP="002B686C">
      <w:pPr>
        <w:spacing w:line="360" w:lineRule="auto"/>
        <w:jc w:val="center"/>
        <w:rPr>
          <w:rFonts w:ascii="Georgia" w:hAnsi="Georgia"/>
          <w:lang w:val="en-US"/>
        </w:rPr>
      </w:pPr>
      <w:r w:rsidRPr="003F2D6E">
        <w:rPr>
          <w:rFonts w:ascii="Georgia" w:hAnsi="Georgia"/>
          <w:lang w:val="en-US"/>
        </w:rPr>
        <w:t>Juan Sebastian Torres Pantoja</w:t>
      </w:r>
    </w:p>
    <w:p w14:paraId="32AD9BDA" w14:textId="77777777" w:rsidR="0079332E" w:rsidRPr="003F2D6E" w:rsidRDefault="0079332E" w:rsidP="002B686C">
      <w:pPr>
        <w:spacing w:line="360" w:lineRule="auto"/>
        <w:jc w:val="center"/>
        <w:rPr>
          <w:rFonts w:ascii="Georgia" w:hAnsi="Georgia"/>
          <w:lang w:val="en-US"/>
        </w:rPr>
      </w:pPr>
    </w:p>
    <w:p w14:paraId="3E8807DF" w14:textId="77777777" w:rsidR="0079332E" w:rsidRPr="003F2D6E" w:rsidRDefault="0079332E" w:rsidP="002B686C">
      <w:pPr>
        <w:spacing w:line="360" w:lineRule="auto"/>
        <w:jc w:val="center"/>
        <w:rPr>
          <w:rFonts w:ascii="Georgia" w:hAnsi="Georgia"/>
          <w:lang w:val="en-US"/>
        </w:rPr>
      </w:pPr>
    </w:p>
    <w:p w14:paraId="1D48E6A2" w14:textId="72593F10" w:rsidR="0079332E" w:rsidRPr="00A44123" w:rsidRDefault="0079332E" w:rsidP="002B686C">
      <w:pPr>
        <w:spacing w:line="360" w:lineRule="auto"/>
        <w:jc w:val="center"/>
        <w:rPr>
          <w:rFonts w:ascii="Georgia" w:hAnsi="Georgia"/>
          <w:lang w:val="en-US"/>
        </w:rPr>
      </w:pPr>
      <w:r w:rsidRPr="00A44123">
        <w:rPr>
          <w:rFonts w:ascii="Georgia" w:hAnsi="Georgia"/>
          <w:lang w:val="en-US"/>
        </w:rPr>
        <w:t>FACULTY OF ENGINEERING</w:t>
      </w:r>
    </w:p>
    <w:p w14:paraId="3260B69E" w14:textId="6014E959" w:rsidR="0079332E" w:rsidRPr="00A44123" w:rsidRDefault="0079332E" w:rsidP="002B686C">
      <w:pPr>
        <w:spacing w:line="360" w:lineRule="auto"/>
        <w:jc w:val="center"/>
        <w:rPr>
          <w:rFonts w:ascii="Georgia" w:hAnsi="Georgia"/>
          <w:lang w:val="en-US"/>
        </w:rPr>
      </w:pPr>
      <w:r w:rsidRPr="00A44123">
        <w:rPr>
          <w:rFonts w:ascii="Georgia" w:hAnsi="Georgia"/>
          <w:lang w:val="en-US"/>
        </w:rPr>
        <w:t>AND BASIC SCIENCES</w:t>
      </w:r>
    </w:p>
    <w:p w14:paraId="5F4FC8F2" w14:textId="77777777" w:rsidR="0079332E" w:rsidRPr="00A44123" w:rsidRDefault="0079332E" w:rsidP="002B686C">
      <w:pPr>
        <w:spacing w:line="360" w:lineRule="auto"/>
        <w:jc w:val="center"/>
        <w:rPr>
          <w:rFonts w:ascii="Georgia" w:hAnsi="Georgia"/>
          <w:lang w:val="en-US"/>
        </w:rPr>
      </w:pPr>
    </w:p>
    <w:p w14:paraId="533C98C4" w14:textId="77777777" w:rsidR="0079332E" w:rsidRPr="00A44123" w:rsidRDefault="0079332E" w:rsidP="002B686C">
      <w:pPr>
        <w:spacing w:line="360" w:lineRule="auto"/>
        <w:jc w:val="center"/>
        <w:rPr>
          <w:rFonts w:ascii="Georgia" w:hAnsi="Georgia"/>
          <w:lang w:val="en-US"/>
        </w:rPr>
      </w:pPr>
    </w:p>
    <w:p w14:paraId="4763F0AD" w14:textId="77777777" w:rsidR="0079332E" w:rsidRPr="00A44123" w:rsidRDefault="0079332E" w:rsidP="002B686C">
      <w:pPr>
        <w:spacing w:line="360" w:lineRule="auto"/>
        <w:jc w:val="center"/>
        <w:rPr>
          <w:rFonts w:ascii="Georgia" w:hAnsi="Georgia"/>
          <w:lang w:val="en-US"/>
        </w:rPr>
      </w:pPr>
    </w:p>
    <w:p w14:paraId="210CDF6D" w14:textId="64D53D79" w:rsidR="0079332E" w:rsidRPr="00A44123" w:rsidRDefault="0079332E" w:rsidP="002B686C">
      <w:pPr>
        <w:spacing w:line="360" w:lineRule="auto"/>
        <w:jc w:val="center"/>
        <w:rPr>
          <w:rFonts w:ascii="Georgia" w:hAnsi="Georgia"/>
          <w:b/>
          <w:bCs/>
          <w:lang w:val="en-US"/>
        </w:rPr>
      </w:pPr>
      <w:r w:rsidRPr="00A44123">
        <w:rPr>
          <w:rFonts w:ascii="Georgia" w:hAnsi="Georgia"/>
          <w:b/>
          <w:bCs/>
          <w:lang w:val="en-US"/>
        </w:rPr>
        <w:t>ACADEMIC PROGRAM:</w:t>
      </w:r>
    </w:p>
    <w:p w14:paraId="434A86F7" w14:textId="50928BE0" w:rsidR="0079332E" w:rsidRPr="003F2D6E" w:rsidRDefault="0079332E" w:rsidP="002B686C">
      <w:pPr>
        <w:spacing w:line="360" w:lineRule="auto"/>
        <w:jc w:val="center"/>
        <w:rPr>
          <w:rFonts w:ascii="Georgia" w:hAnsi="Georgia"/>
        </w:rPr>
      </w:pPr>
      <w:r w:rsidRPr="003F2D6E">
        <w:rPr>
          <w:rFonts w:ascii="Georgia" w:hAnsi="Georgia"/>
        </w:rPr>
        <w:t>DATA ENGINEERING AND ARTIFICIAL INTELLIGENCE</w:t>
      </w:r>
    </w:p>
    <w:p w14:paraId="3BAEFC6C" w14:textId="77777777" w:rsidR="0079332E" w:rsidRPr="003F2D6E" w:rsidRDefault="0079332E" w:rsidP="002B686C">
      <w:pPr>
        <w:spacing w:line="360" w:lineRule="auto"/>
        <w:jc w:val="center"/>
        <w:rPr>
          <w:rFonts w:ascii="Georgia" w:hAnsi="Georgia"/>
        </w:rPr>
      </w:pPr>
    </w:p>
    <w:p w14:paraId="436C7210" w14:textId="77777777" w:rsidR="0079332E" w:rsidRPr="003F2D6E" w:rsidRDefault="0079332E" w:rsidP="002B686C">
      <w:pPr>
        <w:spacing w:line="360" w:lineRule="auto"/>
        <w:jc w:val="center"/>
        <w:rPr>
          <w:rFonts w:ascii="Georgia" w:hAnsi="Georgia"/>
        </w:rPr>
      </w:pPr>
    </w:p>
    <w:p w14:paraId="3E731176" w14:textId="77777777" w:rsidR="0079332E" w:rsidRPr="003F2D6E" w:rsidRDefault="0079332E" w:rsidP="002B686C">
      <w:pPr>
        <w:spacing w:line="360" w:lineRule="auto"/>
        <w:jc w:val="center"/>
        <w:rPr>
          <w:rFonts w:ascii="Georgia" w:hAnsi="Georgia"/>
        </w:rPr>
      </w:pPr>
    </w:p>
    <w:p w14:paraId="3C56084A" w14:textId="77777777" w:rsidR="0079332E" w:rsidRPr="003F2D6E" w:rsidRDefault="0079332E" w:rsidP="002B686C">
      <w:pPr>
        <w:spacing w:line="360" w:lineRule="auto"/>
        <w:jc w:val="center"/>
        <w:rPr>
          <w:rFonts w:ascii="Georgia" w:hAnsi="Georgia"/>
        </w:rPr>
      </w:pPr>
    </w:p>
    <w:p w14:paraId="4940D083" w14:textId="77777777" w:rsidR="0079332E" w:rsidRPr="00A44123" w:rsidRDefault="0079332E" w:rsidP="002B686C">
      <w:pPr>
        <w:spacing w:line="360" w:lineRule="auto"/>
        <w:jc w:val="center"/>
        <w:rPr>
          <w:rFonts w:ascii="Georgia" w:hAnsi="Georgia"/>
        </w:rPr>
      </w:pPr>
      <w:r w:rsidRPr="00A44123">
        <w:rPr>
          <w:rFonts w:ascii="Georgia" w:hAnsi="Georgia"/>
        </w:rPr>
        <w:t>Universidad Autónoma de Occidente</w:t>
      </w:r>
    </w:p>
    <w:p w14:paraId="568C1505" w14:textId="77777777" w:rsidR="0079332E" w:rsidRPr="003F2D6E" w:rsidRDefault="0079332E" w:rsidP="002B686C">
      <w:pPr>
        <w:spacing w:line="360" w:lineRule="auto"/>
        <w:jc w:val="center"/>
        <w:rPr>
          <w:rFonts w:ascii="Georgia" w:hAnsi="Georgia"/>
        </w:rPr>
      </w:pPr>
      <w:r w:rsidRPr="003F2D6E">
        <w:rPr>
          <w:rFonts w:ascii="Georgia" w:hAnsi="Georgia"/>
        </w:rPr>
        <w:t>Cali, Colombia</w:t>
      </w:r>
    </w:p>
    <w:p w14:paraId="5BD93C38" w14:textId="4B88D892" w:rsidR="0079332E" w:rsidRPr="00A44123" w:rsidRDefault="0079332E" w:rsidP="002B686C">
      <w:pPr>
        <w:spacing w:line="360" w:lineRule="auto"/>
        <w:jc w:val="center"/>
        <w:rPr>
          <w:rFonts w:ascii="Georgia" w:hAnsi="Georgia"/>
          <w:lang w:val="en-US"/>
        </w:rPr>
      </w:pPr>
      <w:r w:rsidRPr="00A44123">
        <w:rPr>
          <w:rFonts w:ascii="Georgia" w:hAnsi="Georgia"/>
          <w:lang w:val="en-US"/>
        </w:rPr>
        <w:t>2026</w:t>
      </w:r>
    </w:p>
    <w:p w14:paraId="29A97EB4" w14:textId="77777777" w:rsidR="0079332E" w:rsidRPr="00A44123" w:rsidRDefault="0079332E" w:rsidP="002B686C">
      <w:pPr>
        <w:spacing w:line="360" w:lineRule="auto"/>
        <w:jc w:val="both"/>
        <w:rPr>
          <w:rFonts w:ascii="Georgia" w:hAnsi="Georgia"/>
          <w:b/>
          <w:bCs/>
          <w:lang w:val="en-US"/>
        </w:rPr>
      </w:pPr>
      <w:r w:rsidRPr="00A44123">
        <w:rPr>
          <w:rFonts w:ascii="Georgia" w:hAnsi="Georgia"/>
          <w:b/>
          <w:bCs/>
          <w:lang w:val="en-US"/>
        </w:rPr>
        <w:lastRenderedPageBreak/>
        <w:t>1. Introduction</w:t>
      </w:r>
    </w:p>
    <w:p w14:paraId="3B4CC5DE" w14:textId="6B5083F0" w:rsidR="0079332E" w:rsidRPr="00A44123" w:rsidRDefault="0079332E" w:rsidP="002B686C">
      <w:pPr>
        <w:spacing w:line="360" w:lineRule="auto"/>
        <w:jc w:val="both"/>
        <w:rPr>
          <w:rFonts w:ascii="Georgia" w:hAnsi="Georgia"/>
          <w:lang w:val="en-US"/>
        </w:rPr>
      </w:pPr>
      <w:r w:rsidRPr="00A44123">
        <w:rPr>
          <w:rFonts w:ascii="Georgia" w:hAnsi="Georgia"/>
          <w:lang w:val="en-US"/>
        </w:rPr>
        <w:t>This document describes the development of Workshop 1 of the ETL (Extract, Transform, Load) course, part of the Data Engineering and Artificial Intelligence program at Universidad Autónoma de Occidente. The objective of the workshop is to simulate a real-world data engineering challenge, in which business needs and raw operational data are transformed into an analytical system to support decision-making.</w:t>
      </w:r>
    </w:p>
    <w:p w14:paraId="07CA8597" w14:textId="3A731099" w:rsidR="0079332E" w:rsidRPr="00A44123" w:rsidRDefault="0079332E" w:rsidP="002B686C">
      <w:pPr>
        <w:spacing w:line="360" w:lineRule="auto"/>
        <w:jc w:val="both"/>
        <w:rPr>
          <w:rFonts w:ascii="Georgia" w:hAnsi="Georgia"/>
          <w:lang w:val="en-US"/>
        </w:rPr>
      </w:pPr>
      <w:r w:rsidRPr="00A44123">
        <w:rPr>
          <w:rFonts w:ascii="Georgia" w:hAnsi="Georgia"/>
          <w:lang w:val="en-US"/>
        </w:rPr>
        <w:t xml:space="preserve">Based on a dataset of applications for technical selection processes, the design and implementation of a dimensional data warehouse using the Star Schema is proposed, following the workflow: business requirements </w:t>
      </w:r>
      <w:r w:rsidRPr="00A44123">
        <w:rPr>
          <w:rFonts w:ascii="Times New Roman" w:hAnsi="Times New Roman" w:cs="Times New Roman"/>
          <w:lang w:val="en-US"/>
        </w:rPr>
        <w:t>→</w:t>
      </w:r>
      <w:r w:rsidRPr="00A44123">
        <w:rPr>
          <w:rFonts w:ascii="Georgia" w:hAnsi="Georgia"/>
          <w:lang w:val="en-US"/>
        </w:rPr>
        <w:t xml:space="preserve"> data understanding </w:t>
      </w:r>
      <w:r w:rsidRPr="00A44123">
        <w:rPr>
          <w:rFonts w:ascii="Times New Roman" w:hAnsi="Times New Roman" w:cs="Times New Roman"/>
          <w:lang w:val="en-US"/>
        </w:rPr>
        <w:t>→</w:t>
      </w:r>
      <w:r w:rsidRPr="00A44123">
        <w:rPr>
          <w:rFonts w:ascii="Georgia" w:hAnsi="Georgia"/>
          <w:lang w:val="en-US"/>
        </w:rPr>
        <w:t xml:space="preserve"> dimensional modeling </w:t>
      </w:r>
      <w:r w:rsidRPr="00A44123">
        <w:rPr>
          <w:rFonts w:ascii="Times New Roman" w:hAnsi="Times New Roman" w:cs="Times New Roman"/>
          <w:lang w:val="en-US"/>
        </w:rPr>
        <w:t>→</w:t>
      </w:r>
      <w:r w:rsidRPr="00A44123">
        <w:rPr>
          <w:rFonts w:ascii="Georgia" w:hAnsi="Georgia"/>
          <w:lang w:val="en-US"/>
        </w:rPr>
        <w:t xml:space="preserve"> ETL </w:t>
      </w:r>
      <w:r w:rsidRPr="00A44123">
        <w:rPr>
          <w:rFonts w:ascii="Times New Roman" w:hAnsi="Times New Roman" w:cs="Times New Roman"/>
          <w:lang w:val="en-US"/>
        </w:rPr>
        <w:t>→</w:t>
      </w:r>
      <w:r w:rsidRPr="00A44123">
        <w:rPr>
          <w:rFonts w:ascii="Georgia" w:hAnsi="Georgia"/>
          <w:lang w:val="en-US"/>
        </w:rPr>
        <w:t xml:space="preserve"> data warehouse loading </w:t>
      </w:r>
      <w:r w:rsidRPr="00A44123">
        <w:rPr>
          <w:rFonts w:ascii="Times New Roman" w:hAnsi="Times New Roman" w:cs="Times New Roman"/>
          <w:lang w:val="en-US"/>
        </w:rPr>
        <w:t>→</w:t>
      </w:r>
      <w:r w:rsidRPr="00A44123">
        <w:rPr>
          <w:rFonts w:ascii="Georgia" w:hAnsi="Georgia"/>
          <w:lang w:val="en-US"/>
        </w:rPr>
        <w:t xml:space="preserve"> analytics </w:t>
      </w:r>
      <w:r w:rsidRPr="00A44123">
        <w:rPr>
          <w:rFonts w:ascii="Times New Roman" w:hAnsi="Times New Roman" w:cs="Times New Roman"/>
          <w:lang w:val="en-US"/>
        </w:rPr>
        <w:t>→</w:t>
      </w:r>
      <w:r w:rsidRPr="00A44123">
        <w:rPr>
          <w:rFonts w:ascii="Georgia" w:hAnsi="Georgia"/>
          <w:lang w:val="en-US"/>
        </w:rPr>
        <w:t xml:space="preserve"> business decisions.</w:t>
      </w:r>
    </w:p>
    <w:p w14:paraId="1369763E" w14:textId="0025EE8A" w:rsidR="0079332E" w:rsidRPr="00A44123" w:rsidRDefault="0079332E" w:rsidP="002B686C">
      <w:pPr>
        <w:spacing w:line="360" w:lineRule="auto"/>
        <w:jc w:val="both"/>
        <w:rPr>
          <w:rFonts w:ascii="Georgia" w:hAnsi="Georgia"/>
          <w:lang w:val="en-US"/>
        </w:rPr>
      </w:pPr>
      <w:r w:rsidRPr="00A44123">
        <w:rPr>
          <w:rFonts w:ascii="Georgia" w:hAnsi="Georgia"/>
          <w:lang w:val="en-US"/>
        </w:rPr>
        <w:t>This document sequentially outlines each of the stages developed: the definition of business requirements, the profiling of source data, the design of the dimensional model, the implementation of the ETL process, data warehouse loading, the generation of analytical queries and KPIs, visualization using Business Intelligence tools, and the final validation of the system against the established requirements.</w:t>
      </w:r>
    </w:p>
    <w:p w14:paraId="4FE9E5E4" w14:textId="77777777" w:rsidR="0079332E" w:rsidRPr="00A44123" w:rsidRDefault="0079332E" w:rsidP="002B686C">
      <w:pPr>
        <w:spacing w:line="360" w:lineRule="auto"/>
        <w:jc w:val="both"/>
        <w:rPr>
          <w:rFonts w:ascii="Georgia" w:hAnsi="Georgia"/>
          <w:b/>
          <w:bCs/>
          <w:lang w:val="en-US"/>
        </w:rPr>
      </w:pPr>
      <w:r w:rsidRPr="00A44123">
        <w:rPr>
          <w:rFonts w:ascii="Georgia" w:hAnsi="Georgia"/>
          <w:b/>
          <w:bCs/>
          <w:lang w:val="en-US"/>
        </w:rPr>
        <w:t>2. Business Context</w:t>
      </w:r>
    </w:p>
    <w:p w14:paraId="3C2CE271" w14:textId="4A3CE1E0" w:rsidR="0079332E" w:rsidRPr="00A44123" w:rsidRDefault="0079332E" w:rsidP="002B686C">
      <w:pPr>
        <w:spacing w:line="360" w:lineRule="auto"/>
        <w:jc w:val="both"/>
        <w:rPr>
          <w:rFonts w:ascii="Georgia" w:hAnsi="Georgia"/>
          <w:lang w:val="en-US"/>
        </w:rPr>
      </w:pPr>
      <w:r w:rsidRPr="00A44123">
        <w:rPr>
          <w:rFonts w:ascii="Georgia" w:hAnsi="Georgia"/>
          <w:lang w:val="en-US"/>
        </w:rPr>
        <w:t>A technology recruitment company seeks to improve its understanding of candidate selection processes. The organization receives thousands of applications from candidates with diverse professional profiles, experience levels, countries of origin, seniority levels, and technological specializations.</w:t>
      </w:r>
    </w:p>
    <w:p w14:paraId="20F7E25E" w14:textId="77777777" w:rsidR="0079332E" w:rsidRPr="00A44123" w:rsidRDefault="0079332E" w:rsidP="002B686C">
      <w:pPr>
        <w:spacing w:line="360" w:lineRule="auto"/>
        <w:jc w:val="both"/>
        <w:rPr>
          <w:rFonts w:ascii="Georgia" w:hAnsi="Georgia"/>
          <w:lang w:val="en-US"/>
        </w:rPr>
      </w:pPr>
      <w:r w:rsidRPr="00A44123">
        <w:rPr>
          <w:rFonts w:ascii="Georgia" w:hAnsi="Georgia"/>
          <w:lang w:val="en-US"/>
        </w:rPr>
        <w:t>Each candidate's performance is evaluated using two technical tests: the Code Challenge Score and the Technical Interview Score. Currently, application information is only available in raw files, so the organization requires an analytical system that allows decision-makers to understand hiring patterns and evaluate the recruitment process from different perspectives.</w:t>
      </w:r>
    </w:p>
    <w:p w14:paraId="60B3F767" w14:textId="77777777" w:rsidR="0079332E" w:rsidRPr="00A44123" w:rsidRDefault="0079332E" w:rsidP="002B686C">
      <w:pPr>
        <w:spacing w:line="360" w:lineRule="auto"/>
        <w:jc w:val="both"/>
        <w:rPr>
          <w:rFonts w:ascii="Georgia" w:hAnsi="Georgia"/>
          <w:lang w:val="en-US"/>
        </w:rPr>
      </w:pPr>
      <w:r w:rsidRPr="00A44123">
        <w:rPr>
          <w:rFonts w:ascii="Georgia" w:hAnsi="Georgia"/>
          <w:lang w:val="en-US"/>
        </w:rPr>
        <w:t>As the Data Engineer responsible for this project, I designed and implemented the first version of this analytical system, following a workflow that encompasses understanding the analytical requirements to generating queries and visualizations that support business decisions.</w:t>
      </w:r>
    </w:p>
    <w:p w14:paraId="77DABBC3" w14:textId="77777777" w:rsidR="000B189D" w:rsidRPr="00A44123" w:rsidRDefault="000B189D" w:rsidP="002B686C">
      <w:pPr>
        <w:spacing w:line="360" w:lineRule="auto"/>
        <w:jc w:val="both"/>
        <w:rPr>
          <w:rFonts w:ascii="Georgia" w:hAnsi="Georgia"/>
          <w:lang w:val="en-US"/>
        </w:rPr>
      </w:pPr>
    </w:p>
    <w:p w14:paraId="5922C5B1" w14:textId="77777777" w:rsidR="000B189D" w:rsidRPr="00A44123" w:rsidRDefault="000B189D" w:rsidP="002B686C">
      <w:pPr>
        <w:spacing w:line="360" w:lineRule="auto"/>
        <w:jc w:val="both"/>
        <w:rPr>
          <w:rFonts w:ascii="Georgia" w:hAnsi="Georgia"/>
          <w:lang w:val="en-US"/>
        </w:rPr>
      </w:pPr>
    </w:p>
    <w:p w14:paraId="732720A7" w14:textId="190D1EA6" w:rsidR="0079332E" w:rsidRPr="00A44123" w:rsidRDefault="00DC0866" w:rsidP="002B686C">
      <w:pPr>
        <w:spacing w:line="360" w:lineRule="auto"/>
        <w:jc w:val="both"/>
        <w:rPr>
          <w:rFonts w:ascii="Georgia" w:hAnsi="Georgia"/>
          <w:b/>
          <w:bCs/>
          <w:lang w:val="en-US"/>
        </w:rPr>
      </w:pPr>
      <w:r w:rsidRPr="00A44123">
        <w:rPr>
          <w:rFonts w:ascii="Georgia" w:hAnsi="Georgia"/>
          <w:b/>
          <w:bCs/>
          <w:lang w:val="en-US"/>
        </w:rPr>
        <w:lastRenderedPageBreak/>
        <w:t xml:space="preserve">3. </w:t>
      </w:r>
      <w:r w:rsidR="0079332E" w:rsidRPr="00A44123">
        <w:rPr>
          <w:rFonts w:ascii="Georgia" w:hAnsi="Georgia"/>
          <w:b/>
          <w:bCs/>
          <w:lang w:val="en-US"/>
        </w:rPr>
        <w:t>Business Rule — Hiring Outcome:</w:t>
      </w:r>
    </w:p>
    <w:p w14:paraId="3F1C98A2" w14:textId="77777777" w:rsidR="0079332E" w:rsidRPr="00A44123" w:rsidRDefault="0079332E" w:rsidP="002B686C">
      <w:pPr>
        <w:spacing w:line="360" w:lineRule="auto"/>
        <w:jc w:val="both"/>
        <w:rPr>
          <w:rFonts w:ascii="Georgia" w:hAnsi="Georgia"/>
          <w:lang w:val="en-US"/>
        </w:rPr>
      </w:pPr>
      <w:r w:rsidRPr="00A44123">
        <w:rPr>
          <w:rFonts w:ascii="Georgia" w:hAnsi="Georgia"/>
          <w:lang w:val="en-US"/>
        </w:rPr>
        <w:t>A candidate is considered HIRED when:</w:t>
      </w:r>
    </w:p>
    <w:p w14:paraId="47186355" w14:textId="77777777" w:rsidR="0079332E" w:rsidRPr="00A44123" w:rsidRDefault="0079332E" w:rsidP="002B686C">
      <w:pPr>
        <w:spacing w:line="360" w:lineRule="auto"/>
        <w:jc w:val="both"/>
        <w:rPr>
          <w:rFonts w:ascii="Georgia" w:hAnsi="Georgia"/>
          <w:lang w:val="en-US"/>
        </w:rPr>
      </w:pPr>
      <w:r w:rsidRPr="00A44123">
        <w:rPr>
          <w:rFonts w:ascii="Georgia" w:hAnsi="Georgia"/>
          <w:lang w:val="en-US"/>
        </w:rPr>
        <w:t>Code Challenge Score ≥ 7 AND Technical Interview Score ≥ 7</w:t>
      </w:r>
    </w:p>
    <w:p w14:paraId="6D8A9951" w14:textId="5BD1025F" w:rsidR="0079332E" w:rsidRPr="00A44123" w:rsidRDefault="0079332E" w:rsidP="002B686C">
      <w:pPr>
        <w:spacing w:line="360" w:lineRule="auto"/>
        <w:jc w:val="both"/>
        <w:rPr>
          <w:rFonts w:ascii="Georgia" w:hAnsi="Georgia"/>
          <w:lang w:val="en-US"/>
        </w:rPr>
      </w:pPr>
      <w:r w:rsidRPr="00A44123">
        <w:rPr>
          <w:rFonts w:ascii="Georgia" w:hAnsi="Georgia"/>
          <w:lang w:val="en-US"/>
        </w:rPr>
        <w:t xml:space="preserve">Otherwise, the candidate is considered </w:t>
      </w:r>
      <w:r w:rsidRPr="00A44123">
        <w:rPr>
          <w:rFonts w:ascii="Georgia" w:hAnsi="Georgia"/>
          <w:b/>
          <w:bCs/>
          <w:lang w:val="en-US"/>
        </w:rPr>
        <w:t>NOT HIRED.</w:t>
      </w:r>
    </w:p>
    <w:p w14:paraId="7928BBD9" w14:textId="286A73F6" w:rsidR="0079332E" w:rsidRPr="00A44123" w:rsidRDefault="00DC0866" w:rsidP="002B686C">
      <w:pPr>
        <w:spacing w:line="360" w:lineRule="auto"/>
        <w:jc w:val="both"/>
        <w:rPr>
          <w:rFonts w:ascii="Georgia" w:hAnsi="Georgia"/>
          <w:b/>
          <w:bCs/>
          <w:lang w:val="en-US"/>
        </w:rPr>
      </w:pPr>
      <w:r w:rsidRPr="00A44123">
        <w:rPr>
          <w:rFonts w:ascii="Georgia" w:hAnsi="Georgia"/>
          <w:b/>
          <w:bCs/>
          <w:lang w:val="en-US"/>
        </w:rPr>
        <w:t>4</w:t>
      </w:r>
      <w:r w:rsidR="0079332E" w:rsidRPr="00A44123">
        <w:rPr>
          <w:rFonts w:ascii="Georgia" w:hAnsi="Georgia"/>
          <w:b/>
          <w:bCs/>
          <w:lang w:val="en-US"/>
        </w:rPr>
        <w:t>. Business Requirements</w:t>
      </w:r>
    </w:p>
    <w:p w14:paraId="7214E965" w14:textId="7C54D97D" w:rsidR="0079332E" w:rsidRPr="00A44123" w:rsidRDefault="0079332E" w:rsidP="002B686C">
      <w:pPr>
        <w:spacing w:line="360" w:lineRule="auto"/>
        <w:jc w:val="both"/>
        <w:rPr>
          <w:rFonts w:ascii="Georgia" w:hAnsi="Georgia"/>
          <w:lang w:val="en-US"/>
        </w:rPr>
      </w:pPr>
      <w:r w:rsidRPr="00A44123">
        <w:rPr>
          <w:rFonts w:ascii="Georgia" w:hAnsi="Georgia"/>
          <w:lang w:val="en-US"/>
        </w:rPr>
        <w:t>The following are the five business requirements that the analytical system must meet. The first three were defined by the organization; The last two (R4 and R5) were proposed by the author of this work, meeting the criteria of being relevant, supporting a business decision, being responsive with the available data, being distinct from R1–R3, and requiring analytical processing.</w:t>
      </w:r>
    </w:p>
    <w:p w14:paraId="274ACB1E" w14:textId="77777777" w:rsidR="0079332E" w:rsidRPr="00A44123" w:rsidRDefault="0079332E" w:rsidP="002B686C">
      <w:pPr>
        <w:spacing w:line="360" w:lineRule="auto"/>
        <w:ind w:left="708"/>
        <w:jc w:val="both"/>
        <w:rPr>
          <w:rFonts w:ascii="Georgia" w:hAnsi="Georgia"/>
          <w:b/>
          <w:bCs/>
          <w:lang w:val="en-US"/>
        </w:rPr>
      </w:pPr>
      <w:r w:rsidRPr="00A44123">
        <w:rPr>
          <w:rFonts w:ascii="Georgia" w:hAnsi="Georgia"/>
          <w:b/>
          <w:bCs/>
          <w:lang w:val="en-US"/>
        </w:rPr>
        <w:t>R1 — Hiring Trends</w:t>
      </w:r>
    </w:p>
    <w:p w14:paraId="07D419B8" w14:textId="5E288E96" w:rsidR="0079332E" w:rsidRPr="00A44123" w:rsidRDefault="0079332E" w:rsidP="002B686C">
      <w:pPr>
        <w:spacing w:line="360" w:lineRule="auto"/>
        <w:ind w:left="708"/>
        <w:jc w:val="both"/>
        <w:rPr>
          <w:rFonts w:ascii="Georgia" w:hAnsi="Georgia"/>
          <w:lang w:val="en-US"/>
        </w:rPr>
      </w:pPr>
      <w:r w:rsidRPr="00A44123">
        <w:rPr>
          <w:rFonts w:ascii="Georgia" w:hAnsi="Georgia"/>
          <w:lang w:val="en-US"/>
        </w:rPr>
        <w:t>Monitor hiring trends over time to identify changes in the results of the recruitment process. The system should allow analysts to study hiring behavior across different periods.</w:t>
      </w:r>
    </w:p>
    <w:p w14:paraId="6EEB57B8" w14:textId="77777777" w:rsidR="0079332E" w:rsidRPr="00A44123" w:rsidRDefault="0079332E" w:rsidP="002B686C">
      <w:pPr>
        <w:spacing w:line="360" w:lineRule="auto"/>
        <w:ind w:left="708"/>
        <w:jc w:val="both"/>
        <w:rPr>
          <w:rFonts w:ascii="Georgia" w:hAnsi="Georgia"/>
          <w:b/>
          <w:bCs/>
          <w:lang w:val="en-US"/>
        </w:rPr>
      </w:pPr>
      <w:r w:rsidRPr="00A44123">
        <w:rPr>
          <w:rFonts w:ascii="Georgia" w:hAnsi="Georgia"/>
          <w:b/>
          <w:bCs/>
          <w:lang w:val="en-US"/>
        </w:rPr>
        <w:t>R2 — Analysis by Technology</w:t>
      </w:r>
    </w:p>
    <w:p w14:paraId="3E04EFA8" w14:textId="54F30C33" w:rsidR="0079332E" w:rsidRPr="00A44123" w:rsidRDefault="0079332E" w:rsidP="002B686C">
      <w:pPr>
        <w:spacing w:line="360" w:lineRule="auto"/>
        <w:ind w:left="708"/>
        <w:jc w:val="both"/>
        <w:rPr>
          <w:rFonts w:ascii="Georgia" w:hAnsi="Georgia"/>
          <w:lang w:val="en-US"/>
        </w:rPr>
      </w:pPr>
      <w:r w:rsidRPr="00A44123">
        <w:rPr>
          <w:rFonts w:ascii="Georgia" w:hAnsi="Georgia"/>
          <w:lang w:val="en-US"/>
        </w:rPr>
        <w:t>Compare hiring results across technologies to identify which technical profiles generate the highest number and proportion of hired candidates.</w:t>
      </w:r>
    </w:p>
    <w:p w14:paraId="5E6ACA35" w14:textId="77777777" w:rsidR="0079332E" w:rsidRPr="00A44123" w:rsidRDefault="0079332E" w:rsidP="002B686C">
      <w:pPr>
        <w:spacing w:line="360" w:lineRule="auto"/>
        <w:ind w:left="708"/>
        <w:jc w:val="both"/>
        <w:rPr>
          <w:rFonts w:ascii="Georgia" w:hAnsi="Georgia"/>
          <w:b/>
          <w:bCs/>
          <w:lang w:val="en-US"/>
        </w:rPr>
      </w:pPr>
      <w:r w:rsidRPr="00A44123">
        <w:rPr>
          <w:rFonts w:ascii="Georgia" w:hAnsi="Georgia"/>
          <w:b/>
          <w:bCs/>
          <w:lang w:val="en-US"/>
        </w:rPr>
        <w:t>R3 — Candidate Profile Analysis</w:t>
      </w:r>
    </w:p>
    <w:p w14:paraId="3B77CCD1" w14:textId="0B27D619" w:rsidR="0079332E" w:rsidRPr="00A44123" w:rsidRDefault="0079332E" w:rsidP="002B686C">
      <w:pPr>
        <w:spacing w:line="360" w:lineRule="auto"/>
        <w:ind w:left="708"/>
        <w:jc w:val="both"/>
        <w:rPr>
          <w:rFonts w:ascii="Georgia" w:hAnsi="Georgia"/>
          <w:lang w:val="en-US"/>
        </w:rPr>
      </w:pPr>
      <w:r w:rsidRPr="00A44123">
        <w:rPr>
          <w:rFonts w:ascii="Georgia" w:hAnsi="Georgia"/>
          <w:lang w:val="en-US"/>
        </w:rPr>
        <w:t>Analyze hiring results according to the seniority and years of professional experience of the candidates to identify differences in recruitment results among different profiles.</w:t>
      </w:r>
    </w:p>
    <w:p w14:paraId="7DF93A93" w14:textId="77777777" w:rsidR="0079332E" w:rsidRPr="00A44123" w:rsidRDefault="0079332E" w:rsidP="002B686C">
      <w:pPr>
        <w:spacing w:line="360" w:lineRule="auto"/>
        <w:ind w:left="708"/>
        <w:jc w:val="both"/>
        <w:rPr>
          <w:rFonts w:ascii="Georgia" w:hAnsi="Georgia"/>
          <w:b/>
          <w:bCs/>
          <w:lang w:val="en-US"/>
        </w:rPr>
      </w:pPr>
      <w:r w:rsidRPr="00A44123">
        <w:rPr>
          <w:rFonts w:ascii="Georgia" w:hAnsi="Georgia"/>
          <w:b/>
          <w:bCs/>
          <w:lang w:val="en-US"/>
        </w:rPr>
        <w:t>R4 — Geographic Recruitment Analysis (proposed)</w:t>
      </w:r>
    </w:p>
    <w:p w14:paraId="575CCD28" w14:textId="124D4132" w:rsidR="0079332E" w:rsidRPr="00A44123" w:rsidRDefault="0079332E" w:rsidP="002B686C">
      <w:pPr>
        <w:spacing w:line="360" w:lineRule="auto"/>
        <w:ind w:left="708"/>
        <w:jc w:val="both"/>
        <w:rPr>
          <w:rFonts w:ascii="Georgia" w:hAnsi="Georgia"/>
          <w:lang w:val="en-US"/>
        </w:rPr>
      </w:pPr>
      <w:r w:rsidRPr="00A44123">
        <w:rPr>
          <w:rFonts w:ascii="Georgia" w:hAnsi="Georgia"/>
          <w:lang w:val="en-US"/>
        </w:rPr>
        <w:t>Identify the countries with the highest volume of applications and compare their hiring rates to support geographic recruitment strategy decisions, such as sourcing budget allocation or reviewing selection processes in low-performing countries.</w:t>
      </w:r>
    </w:p>
    <w:p w14:paraId="1E375E7C" w14:textId="77777777" w:rsidR="0079332E" w:rsidRPr="00A44123" w:rsidRDefault="0079332E" w:rsidP="002B686C">
      <w:pPr>
        <w:spacing w:line="360" w:lineRule="auto"/>
        <w:ind w:left="708"/>
        <w:jc w:val="both"/>
        <w:rPr>
          <w:rFonts w:ascii="Georgia" w:hAnsi="Georgia"/>
          <w:b/>
          <w:bCs/>
          <w:lang w:val="en-US"/>
        </w:rPr>
      </w:pPr>
      <w:r w:rsidRPr="00A44123">
        <w:rPr>
          <w:rFonts w:ascii="Georgia" w:hAnsi="Georgia"/>
          <w:b/>
          <w:bCs/>
          <w:lang w:val="en-US"/>
        </w:rPr>
        <w:t>R5 — Effectiveness of Technical Assessments (proposed)</w:t>
      </w:r>
    </w:p>
    <w:p w14:paraId="5959F654" w14:textId="38CAD2E9" w:rsidR="0079332E" w:rsidRPr="00A44123" w:rsidRDefault="0079332E" w:rsidP="002B686C">
      <w:pPr>
        <w:spacing w:line="360" w:lineRule="auto"/>
        <w:ind w:left="708"/>
        <w:jc w:val="both"/>
        <w:rPr>
          <w:rFonts w:ascii="Georgia" w:hAnsi="Georgia"/>
          <w:lang w:val="en-US"/>
        </w:rPr>
      </w:pPr>
      <w:r w:rsidRPr="00A44123">
        <w:rPr>
          <w:rFonts w:ascii="Georgia" w:hAnsi="Georgia"/>
          <w:lang w:val="en-US"/>
        </w:rPr>
        <w:t xml:space="preserve">Analyze the relationship between the Code Challenge Score and the Technical Interview Score to identify which of the two assessments better discriminates </w:t>
      </w:r>
      <w:r w:rsidRPr="00A44123">
        <w:rPr>
          <w:rFonts w:ascii="Georgia" w:hAnsi="Georgia"/>
          <w:lang w:val="en-US"/>
        </w:rPr>
        <w:lastRenderedPageBreak/>
        <w:t>between hired and non-hired candidates, supporting decisions on redesigning or weighting the tests within the selection process.</w:t>
      </w:r>
    </w:p>
    <w:p w14:paraId="6B4BDDF0" w14:textId="1736DEFF" w:rsidR="0079332E" w:rsidRPr="00A44123" w:rsidRDefault="00DC0866" w:rsidP="002B686C">
      <w:pPr>
        <w:spacing w:line="360" w:lineRule="auto"/>
        <w:jc w:val="both"/>
        <w:rPr>
          <w:rFonts w:ascii="Georgia" w:hAnsi="Georgia"/>
          <w:b/>
          <w:bCs/>
          <w:lang w:val="en-US"/>
        </w:rPr>
      </w:pPr>
      <w:r w:rsidRPr="00A44123">
        <w:rPr>
          <w:rFonts w:ascii="Georgia" w:hAnsi="Georgia"/>
          <w:b/>
          <w:bCs/>
          <w:lang w:val="en-US"/>
        </w:rPr>
        <w:t>4</w:t>
      </w:r>
      <w:r w:rsidR="0079332E" w:rsidRPr="00A44123">
        <w:rPr>
          <w:rFonts w:ascii="Georgia" w:hAnsi="Georgia"/>
          <w:b/>
          <w:bCs/>
          <w:lang w:val="en-US"/>
        </w:rPr>
        <w:t>.1 Requirements Traceability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712"/>
        <w:gridCol w:w="2000"/>
        <w:gridCol w:w="2551"/>
      </w:tblGrid>
      <w:tr w:rsidR="000B189D" w:rsidRPr="000B189D" w14:paraId="49FCFCB8" w14:textId="77777777" w:rsidTr="000B189D">
        <w:trPr>
          <w:tblHeader/>
          <w:tblCellSpacing w:w="15" w:type="dxa"/>
        </w:trPr>
        <w:tc>
          <w:tcPr>
            <w:tcW w:w="0" w:type="auto"/>
            <w:tcBorders>
              <w:bottom w:val="single" w:sz="4" w:space="0" w:color="auto"/>
            </w:tcBorders>
            <w:vAlign w:val="center"/>
            <w:hideMark/>
          </w:tcPr>
          <w:p w14:paraId="5298A6CC" w14:textId="77777777" w:rsidR="000B189D" w:rsidRPr="000B189D" w:rsidRDefault="000B189D" w:rsidP="002B686C">
            <w:pPr>
              <w:spacing w:after="0" w:line="360" w:lineRule="auto"/>
              <w:jc w:val="center"/>
              <w:rPr>
                <w:rFonts w:ascii="Georgia" w:eastAsia="Times New Roman" w:hAnsi="Georgia" w:cs="Times New Roman"/>
                <w:b/>
                <w:bCs/>
                <w:kern w:val="0"/>
                <w:lang w:eastAsia="es-CO"/>
                <w14:ligatures w14:val="none"/>
              </w:rPr>
            </w:pPr>
            <w:r w:rsidRPr="000B189D">
              <w:rPr>
                <w:rFonts w:ascii="Georgia" w:eastAsia="Times New Roman" w:hAnsi="Georgia" w:cs="Times New Roman"/>
                <w:b/>
                <w:bCs/>
                <w:kern w:val="0"/>
                <w:lang w:eastAsia="es-CO"/>
                <w14:ligatures w14:val="none"/>
              </w:rPr>
              <w:t>Requirement</w:t>
            </w:r>
          </w:p>
        </w:tc>
        <w:tc>
          <w:tcPr>
            <w:tcW w:w="0" w:type="auto"/>
            <w:tcBorders>
              <w:bottom w:val="single" w:sz="4" w:space="0" w:color="auto"/>
            </w:tcBorders>
            <w:vAlign w:val="center"/>
            <w:hideMark/>
          </w:tcPr>
          <w:p w14:paraId="4543D453" w14:textId="77777777" w:rsidR="000B189D" w:rsidRPr="000B189D" w:rsidRDefault="000B189D" w:rsidP="002B686C">
            <w:pPr>
              <w:spacing w:after="0" w:line="360" w:lineRule="auto"/>
              <w:jc w:val="center"/>
              <w:rPr>
                <w:rFonts w:ascii="Georgia" w:eastAsia="Times New Roman" w:hAnsi="Georgia" w:cs="Times New Roman"/>
                <w:b/>
                <w:bCs/>
                <w:kern w:val="0"/>
                <w:lang w:eastAsia="es-CO"/>
                <w14:ligatures w14:val="none"/>
              </w:rPr>
            </w:pPr>
            <w:r w:rsidRPr="000B189D">
              <w:rPr>
                <w:rFonts w:ascii="Georgia" w:eastAsia="Times New Roman" w:hAnsi="Georgia" w:cs="Times New Roman"/>
                <w:b/>
                <w:bCs/>
                <w:kern w:val="0"/>
                <w:lang w:eastAsia="es-CO"/>
                <w14:ligatures w14:val="none"/>
              </w:rPr>
              <w:t>Business Question</w:t>
            </w:r>
          </w:p>
        </w:tc>
        <w:tc>
          <w:tcPr>
            <w:tcW w:w="0" w:type="auto"/>
            <w:tcBorders>
              <w:bottom w:val="single" w:sz="4" w:space="0" w:color="auto"/>
            </w:tcBorders>
            <w:vAlign w:val="center"/>
            <w:hideMark/>
          </w:tcPr>
          <w:p w14:paraId="5635436D" w14:textId="77777777" w:rsidR="000B189D" w:rsidRPr="000B189D" w:rsidRDefault="000B189D" w:rsidP="002B686C">
            <w:pPr>
              <w:spacing w:after="0" w:line="360" w:lineRule="auto"/>
              <w:jc w:val="center"/>
              <w:rPr>
                <w:rFonts w:ascii="Georgia" w:eastAsia="Times New Roman" w:hAnsi="Georgia" w:cs="Times New Roman"/>
                <w:b/>
                <w:bCs/>
                <w:kern w:val="0"/>
                <w:lang w:eastAsia="es-CO"/>
                <w14:ligatures w14:val="none"/>
              </w:rPr>
            </w:pPr>
            <w:r w:rsidRPr="000B189D">
              <w:rPr>
                <w:rFonts w:ascii="Georgia" w:eastAsia="Times New Roman" w:hAnsi="Georgia" w:cs="Times New Roman"/>
                <w:b/>
                <w:bCs/>
                <w:kern w:val="0"/>
                <w:lang w:eastAsia="es-CO"/>
                <w14:ligatures w14:val="none"/>
              </w:rPr>
              <w:t>Data Required</w:t>
            </w:r>
          </w:p>
        </w:tc>
        <w:tc>
          <w:tcPr>
            <w:tcW w:w="0" w:type="auto"/>
            <w:tcBorders>
              <w:bottom w:val="single" w:sz="4" w:space="0" w:color="auto"/>
            </w:tcBorders>
            <w:vAlign w:val="center"/>
            <w:hideMark/>
          </w:tcPr>
          <w:p w14:paraId="54688D2E" w14:textId="77777777" w:rsidR="000B189D" w:rsidRPr="000B189D" w:rsidRDefault="000B189D" w:rsidP="002B686C">
            <w:pPr>
              <w:spacing w:after="0" w:line="360" w:lineRule="auto"/>
              <w:jc w:val="center"/>
              <w:rPr>
                <w:rFonts w:ascii="Georgia" w:eastAsia="Times New Roman" w:hAnsi="Georgia" w:cs="Times New Roman"/>
                <w:b/>
                <w:bCs/>
                <w:kern w:val="0"/>
                <w:lang w:eastAsia="es-CO"/>
                <w14:ligatures w14:val="none"/>
              </w:rPr>
            </w:pPr>
            <w:r w:rsidRPr="000B189D">
              <w:rPr>
                <w:rFonts w:ascii="Georgia" w:eastAsia="Times New Roman" w:hAnsi="Georgia" w:cs="Times New Roman"/>
                <w:b/>
                <w:bCs/>
                <w:kern w:val="0"/>
                <w:lang w:eastAsia="es-CO"/>
                <w14:ligatures w14:val="none"/>
              </w:rPr>
              <w:t>Expected Analytical Output</w:t>
            </w:r>
          </w:p>
        </w:tc>
      </w:tr>
      <w:tr w:rsidR="000B189D" w:rsidRPr="00832219" w14:paraId="34BEB716" w14:textId="77777777" w:rsidTr="000B189D">
        <w:trPr>
          <w:tblCellSpacing w:w="15" w:type="dxa"/>
        </w:trPr>
        <w:tc>
          <w:tcPr>
            <w:tcW w:w="0" w:type="auto"/>
            <w:vAlign w:val="center"/>
            <w:hideMark/>
          </w:tcPr>
          <w:p w14:paraId="097804FA"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R1</w:t>
            </w:r>
          </w:p>
        </w:tc>
        <w:tc>
          <w:tcPr>
            <w:tcW w:w="0" w:type="auto"/>
            <w:vAlign w:val="center"/>
            <w:hideMark/>
          </w:tcPr>
          <w:p w14:paraId="5C638E09"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How do applications and hires change over time?</w:t>
            </w:r>
          </w:p>
        </w:tc>
        <w:tc>
          <w:tcPr>
            <w:tcW w:w="0" w:type="auto"/>
            <w:vAlign w:val="center"/>
            <w:hideMark/>
          </w:tcPr>
          <w:p w14:paraId="724CD758"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Application Date, Hired (derived)</w:t>
            </w:r>
          </w:p>
        </w:tc>
        <w:tc>
          <w:tcPr>
            <w:tcW w:w="0" w:type="auto"/>
            <w:vAlign w:val="center"/>
            <w:hideMark/>
          </w:tcPr>
          <w:p w14:paraId="08EE3047"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Time series of applications and hires by month/year</w:t>
            </w:r>
          </w:p>
        </w:tc>
      </w:tr>
      <w:tr w:rsidR="000B189D" w:rsidRPr="00832219" w14:paraId="2BEEA818" w14:textId="77777777" w:rsidTr="000B189D">
        <w:trPr>
          <w:tblCellSpacing w:w="15" w:type="dxa"/>
        </w:trPr>
        <w:tc>
          <w:tcPr>
            <w:tcW w:w="0" w:type="auto"/>
            <w:vAlign w:val="center"/>
            <w:hideMark/>
          </w:tcPr>
          <w:p w14:paraId="13828FAD"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R2</w:t>
            </w:r>
          </w:p>
        </w:tc>
        <w:tc>
          <w:tcPr>
            <w:tcW w:w="0" w:type="auto"/>
            <w:vAlign w:val="center"/>
            <w:hideMark/>
          </w:tcPr>
          <w:p w14:paraId="12CE9AAB"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Which technologies generate the most hired candidates, in number and proportion?</w:t>
            </w:r>
          </w:p>
        </w:tc>
        <w:tc>
          <w:tcPr>
            <w:tcW w:w="0" w:type="auto"/>
            <w:vAlign w:val="center"/>
            <w:hideMark/>
          </w:tcPr>
          <w:p w14:paraId="1B105C27"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Technology, Hired (derived)</w:t>
            </w:r>
          </w:p>
        </w:tc>
        <w:tc>
          <w:tcPr>
            <w:tcW w:w="0" w:type="auto"/>
            <w:vAlign w:val="center"/>
            <w:hideMark/>
          </w:tcPr>
          <w:p w14:paraId="5DAC0953"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Ranking of technologies by count and hiring percentage</w:t>
            </w:r>
          </w:p>
        </w:tc>
      </w:tr>
      <w:tr w:rsidR="000B189D" w:rsidRPr="00832219" w14:paraId="26AE6BD0" w14:textId="77777777" w:rsidTr="000B189D">
        <w:trPr>
          <w:tblCellSpacing w:w="15" w:type="dxa"/>
        </w:trPr>
        <w:tc>
          <w:tcPr>
            <w:tcW w:w="0" w:type="auto"/>
            <w:vAlign w:val="center"/>
            <w:hideMark/>
          </w:tcPr>
          <w:p w14:paraId="7DB36C9E"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R3</w:t>
            </w:r>
          </w:p>
        </w:tc>
        <w:tc>
          <w:tcPr>
            <w:tcW w:w="0" w:type="auto"/>
            <w:vAlign w:val="center"/>
            <w:hideMark/>
          </w:tcPr>
          <w:p w14:paraId="675AE9AC"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How does the hiring rate vary by seniority level and years of experience?</w:t>
            </w:r>
          </w:p>
        </w:tc>
        <w:tc>
          <w:tcPr>
            <w:tcW w:w="0" w:type="auto"/>
            <w:vAlign w:val="center"/>
            <w:hideMark/>
          </w:tcPr>
          <w:p w14:paraId="25C36A7D"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Seniority, YOE, Hired (derived)</w:t>
            </w:r>
          </w:p>
        </w:tc>
        <w:tc>
          <w:tcPr>
            <w:tcW w:w="0" w:type="auto"/>
            <w:vAlign w:val="center"/>
            <w:hideMark/>
          </w:tcPr>
          <w:p w14:paraId="54D912AD"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Hiring rate by seniority level and YOE range</w:t>
            </w:r>
          </w:p>
        </w:tc>
      </w:tr>
      <w:tr w:rsidR="000B189D" w:rsidRPr="00832219" w14:paraId="183E43D1" w14:textId="77777777" w:rsidTr="000B189D">
        <w:trPr>
          <w:tblCellSpacing w:w="15" w:type="dxa"/>
        </w:trPr>
        <w:tc>
          <w:tcPr>
            <w:tcW w:w="0" w:type="auto"/>
            <w:vAlign w:val="center"/>
            <w:hideMark/>
          </w:tcPr>
          <w:p w14:paraId="0C6AD2CC"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R4</w:t>
            </w:r>
          </w:p>
        </w:tc>
        <w:tc>
          <w:tcPr>
            <w:tcW w:w="0" w:type="auto"/>
            <w:vAlign w:val="center"/>
            <w:hideMark/>
          </w:tcPr>
          <w:p w14:paraId="7925937A"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Which countries concentrate the most applications, and which show better or worse hiring rates?</w:t>
            </w:r>
          </w:p>
        </w:tc>
        <w:tc>
          <w:tcPr>
            <w:tcW w:w="0" w:type="auto"/>
            <w:vAlign w:val="center"/>
            <w:hideMark/>
          </w:tcPr>
          <w:p w14:paraId="3197B871"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Country, Hired (derived)</w:t>
            </w:r>
          </w:p>
        </w:tc>
        <w:tc>
          <w:tcPr>
            <w:tcW w:w="0" w:type="auto"/>
            <w:vAlign w:val="center"/>
            <w:hideMark/>
          </w:tcPr>
          <w:p w14:paraId="248B8A1D"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Ranking of countries by application volume and hiring percentage</w:t>
            </w:r>
          </w:p>
        </w:tc>
      </w:tr>
      <w:tr w:rsidR="000B189D" w:rsidRPr="00832219" w14:paraId="4DFECF8E" w14:textId="77777777" w:rsidTr="000B189D">
        <w:trPr>
          <w:tblCellSpacing w:w="15" w:type="dxa"/>
        </w:trPr>
        <w:tc>
          <w:tcPr>
            <w:tcW w:w="0" w:type="auto"/>
            <w:vAlign w:val="center"/>
            <w:hideMark/>
          </w:tcPr>
          <w:p w14:paraId="27BC7521" w14:textId="77777777" w:rsidR="000B189D" w:rsidRPr="000B189D" w:rsidRDefault="000B189D" w:rsidP="002B686C">
            <w:pPr>
              <w:spacing w:after="0" w:line="360" w:lineRule="auto"/>
              <w:rPr>
                <w:rFonts w:ascii="Georgia" w:eastAsia="Times New Roman" w:hAnsi="Georgia" w:cs="Times New Roman"/>
                <w:kern w:val="0"/>
                <w:lang w:eastAsia="es-CO"/>
                <w14:ligatures w14:val="none"/>
              </w:rPr>
            </w:pPr>
            <w:r w:rsidRPr="000B189D">
              <w:rPr>
                <w:rFonts w:ascii="Georgia" w:eastAsia="Times New Roman" w:hAnsi="Georgia" w:cs="Times New Roman"/>
                <w:kern w:val="0"/>
                <w:lang w:eastAsia="es-CO"/>
                <w14:ligatures w14:val="none"/>
              </w:rPr>
              <w:t>R5</w:t>
            </w:r>
          </w:p>
        </w:tc>
        <w:tc>
          <w:tcPr>
            <w:tcW w:w="0" w:type="auto"/>
            <w:vAlign w:val="center"/>
            <w:hideMark/>
          </w:tcPr>
          <w:p w14:paraId="03E6426B"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Which of the two technical assessments better discriminates between HIRED and NOT HIRED candidates?</w:t>
            </w:r>
          </w:p>
        </w:tc>
        <w:tc>
          <w:tcPr>
            <w:tcW w:w="0" w:type="auto"/>
            <w:vAlign w:val="center"/>
            <w:hideMark/>
          </w:tcPr>
          <w:p w14:paraId="338EA4AA"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Code Challenge Score, Technical Interview Score, Hired (derived)</w:t>
            </w:r>
          </w:p>
        </w:tc>
        <w:tc>
          <w:tcPr>
            <w:tcW w:w="0" w:type="auto"/>
            <w:vAlign w:val="center"/>
            <w:hideMark/>
          </w:tcPr>
          <w:p w14:paraId="024FE487" w14:textId="77777777" w:rsidR="000B189D" w:rsidRPr="000B189D" w:rsidRDefault="000B189D" w:rsidP="002B686C">
            <w:pPr>
              <w:spacing w:after="0" w:line="360" w:lineRule="auto"/>
              <w:rPr>
                <w:rFonts w:ascii="Georgia" w:eastAsia="Times New Roman" w:hAnsi="Georgia" w:cs="Times New Roman"/>
                <w:kern w:val="0"/>
                <w:lang w:val="en-US" w:eastAsia="es-CO"/>
                <w14:ligatures w14:val="none"/>
              </w:rPr>
            </w:pPr>
            <w:r w:rsidRPr="000B189D">
              <w:rPr>
                <w:rFonts w:ascii="Georgia" w:eastAsia="Times New Roman" w:hAnsi="Georgia" w:cs="Times New Roman"/>
                <w:kern w:val="0"/>
                <w:lang w:val="en-US" w:eastAsia="es-CO"/>
                <w14:ligatures w14:val="none"/>
              </w:rPr>
              <w:t>Comparison of average scores and distribution of each assessment between HIRED and NOT HIRED</w:t>
            </w:r>
          </w:p>
        </w:tc>
      </w:tr>
    </w:tbl>
    <w:p w14:paraId="66D0FAFF" w14:textId="2EE7454C" w:rsidR="00B41FBE" w:rsidRPr="00A44123" w:rsidRDefault="00B41FBE" w:rsidP="002B686C">
      <w:pPr>
        <w:spacing w:line="360" w:lineRule="auto"/>
        <w:jc w:val="both"/>
        <w:rPr>
          <w:rFonts w:ascii="Georgia" w:hAnsi="Georgia"/>
          <w:lang w:val="en-US"/>
        </w:rPr>
      </w:pPr>
    </w:p>
    <w:p w14:paraId="4724AD67" w14:textId="7C1D10AF" w:rsidR="00DC0866" w:rsidRPr="00DC0866" w:rsidRDefault="00DC0866" w:rsidP="002B686C">
      <w:pPr>
        <w:spacing w:line="360" w:lineRule="auto"/>
        <w:jc w:val="both"/>
        <w:rPr>
          <w:rFonts w:ascii="Georgia" w:hAnsi="Georgia"/>
          <w:b/>
          <w:bCs/>
          <w:lang w:val="en-US"/>
        </w:rPr>
      </w:pPr>
      <w:r w:rsidRPr="00DC0866">
        <w:rPr>
          <w:rFonts w:ascii="Georgia" w:hAnsi="Georgia"/>
          <w:b/>
          <w:bCs/>
          <w:lang w:val="en-US"/>
        </w:rPr>
        <w:t>5. Initial Data Profiling</w:t>
      </w:r>
      <w:r w:rsidR="00C23415">
        <w:rPr>
          <w:rFonts w:ascii="Georgia" w:hAnsi="Georgia"/>
          <w:b/>
          <w:bCs/>
          <w:lang w:val="en-US"/>
        </w:rPr>
        <w:t xml:space="preserve"> </w:t>
      </w:r>
      <w:r w:rsidR="00C23415" w:rsidRPr="00832219">
        <w:rPr>
          <w:rFonts w:ascii="Georgia" w:eastAsia="Times New Roman" w:hAnsi="Georgia" w:cs="Times New Roman"/>
          <w:b/>
          <w:bCs/>
          <w:kern w:val="0"/>
          <w:lang w:val="en-US" w:eastAsia="es-CO"/>
          <w14:ligatures w14:val="none"/>
        </w:rPr>
        <w:t>(Task 1)</w:t>
      </w:r>
    </w:p>
    <w:p w14:paraId="651D1525" w14:textId="77777777" w:rsidR="00DC0866" w:rsidRPr="00DC0866" w:rsidRDefault="00DC0866" w:rsidP="002B686C">
      <w:pPr>
        <w:spacing w:line="360" w:lineRule="auto"/>
        <w:jc w:val="both"/>
        <w:rPr>
          <w:rFonts w:ascii="Georgia" w:hAnsi="Georgia"/>
          <w:lang w:val="en-US"/>
        </w:rPr>
      </w:pPr>
      <w:r w:rsidRPr="00DC0866">
        <w:rPr>
          <w:rFonts w:ascii="Georgia" w:hAnsi="Georgia"/>
          <w:lang w:val="en-US"/>
        </w:rPr>
        <w:t>The source dataset was loaded into a Pandas DataFrame from candidates.csv (semicolon-delimited, UTF-8). The initial profiling activity focused on understanding the structure, quality, and value ranges of the data before any modeling or transformation decisions were made.</w:t>
      </w:r>
    </w:p>
    <w:p w14:paraId="27C10648" w14:textId="77777777" w:rsidR="00DC0866" w:rsidRPr="00DC0866" w:rsidRDefault="00DC0866" w:rsidP="002B686C">
      <w:pPr>
        <w:spacing w:line="360" w:lineRule="auto"/>
        <w:jc w:val="both"/>
        <w:rPr>
          <w:rFonts w:ascii="Georgia" w:hAnsi="Georgia"/>
        </w:rPr>
      </w:pPr>
      <w:r w:rsidRPr="00DC0866">
        <w:rPr>
          <w:rFonts w:ascii="Georgia" w:hAnsi="Georgia"/>
          <w:b/>
          <w:bCs/>
        </w:rPr>
        <w:lastRenderedPageBreak/>
        <w:t>Structure</w:t>
      </w:r>
    </w:p>
    <w:p w14:paraId="331AC9D4" w14:textId="77777777" w:rsidR="00DC0866" w:rsidRPr="00DC0866" w:rsidRDefault="00DC0866" w:rsidP="002B686C">
      <w:pPr>
        <w:numPr>
          <w:ilvl w:val="0"/>
          <w:numId w:val="1"/>
        </w:numPr>
        <w:spacing w:line="360" w:lineRule="auto"/>
        <w:jc w:val="both"/>
        <w:rPr>
          <w:rFonts w:ascii="Georgia" w:hAnsi="Georgia"/>
          <w:lang w:val="en-US"/>
        </w:rPr>
      </w:pPr>
      <w:r w:rsidRPr="00DC0866">
        <w:rPr>
          <w:rFonts w:ascii="Georgia" w:hAnsi="Georgia"/>
          <w:lang w:val="en-US"/>
        </w:rPr>
        <w:t xml:space="preserve">The dataset contains </w:t>
      </w:r>
      <w:r w:rsidRPr="00DC0866">
        <w:rPr>
          <w:rFonts w:ascii="Georgia" w:hAnsi="Georgia"/>
          <w:b/>
          <w:bCs/>
          <w:lang w:val="en-US"/>
        </w:rPr>
        <w:t>50,000 rows</w:t>
      </w:r>
      <w:r w:rsidRPr="00DC0866">
        <w:rPr>
          <w:rFonts w:ascii="Georgia" w:hAnsi="Georgia"/>
          <w:lang w:val="en-US"/>
        </w:rPr>
        <w:t xml:space="preserve"> and </w:t>
      </w:r>
      <w:r w:rsidRPr="00DC0866">
        <w:rPr>
          <w:rFonts w:ascii="Georgia" w:hAnsi="Georgia"/>
          <w:b/>
          <w:bCs/>
          <w:lang w:val="en-US"/>
        </w:rPr>
        <w:t>10 columns</w:t>
      </w:r>
      <w:r w:rsidRPr="00DC0866">
        <w:rPr>
          <w:rFonts w:ascii="Georgia" w:hAnsi="Georgia"/>
          <w:lang w:val="en-US"/>
        </w:rPr>
        <w:t>, consistent with the ~50,000 applications described in the workshop scenario.</w:t>
      </w:r>
    </w:p>
    <w:p w14:paraId="25BDA368" w14:textId="77777777" w:rsidR="00DC0866" w:rsidRPr="00DC0866" w:rsidRDefault="00DC0866" w:rsidP="002B686C">
      <w:pPr>
        <w:numPr>
          <w:ilvl w:val="0"/>
          <w:numId w:val="1"/>
        </w:numPr>
        <w:spacing w:line="360" w:lineRule="auto"/>
        <w:jc w:val="both"/>
        <w:rPr>
          <w:rFonts w:ascii="Georgia" w:hAnsi="Georgia"/>
          <w:lang w:val="en-US"/>
        </w:rPr>
      </w:pPr>
      <w:r w:rsidRPr="00DC0866">
        <w:rPr>
          <w:rFonts w:ascii="Georgia" w:hAnsi="Georgia"/>
          <w:lang w:val="en-US"/>
        </w:rPr>
        <w:t>Columns: First Name, Last Name, Email, Application Date, Country, YOE, Seniority, Technology, Code Challenge Score, Technical Interview Score.</w:t>
      </w:r>
    </w:p>
    <w:p w14:paraId="77329B01" w14:textId="77777777" w:rsidR="00DC0866" w:rsidRPr="00DC0866" w:rsidRDefault="00DC0866" w:rsidP="002B686C">
      <w:pPr>
        <w:numPr>
          <w:ilvl w:val="0"/>
          <w:numId w:val="1"/>
        </w:numPr>
        <w:spacing w:line="360" w:lineRule="auto"/>
        <w:jc w:val="both"/>
        <w:rPr>
          <w:rFonts w:ascii="Georgia" w:hAnsi="Georgia"/>
          <w:lang w:val="en-US"/>
        </w:rPr>
      </w:pPr>
      <w:r w:rsidRPr="00DC0866">
        <w:rPr>
          <w:rFonts w:ascii="Georgia" w:hAnsi="Georgia"/>
          <w:lang w:val="en-US"/>
        </w:rPr>
        <w:t xml:space="preserve">Data types (as read): all text columns loaded as strings/object; </w:t>
      </w:r>
      <w:r w:rsidRPr="00DC0866">
        <w:rPr>
          <w:rFonts w:ascii="Georgia" w:hAnsi="Georgia"/>
          <w:b/>
          <w:bCs/>
          <w:lang w:val="en-US"/>
        </w:rPr>
        <w:t>YOE</w:t>
      </w:r>
      <w:r w:rsidRPr="00DC0866">
        <w:rPr>
          <w:rFonts w:ascii="Georgia" w:hAnsi="Georgia"/>
          <w:lang w:val="en-US"/>
        </w:rPr>
        <w:t xml:space="preserve">, </w:t>
      </w:r>
      <w:r w:rsidRPr="00DC0866">
        <w:rPr>
          <w:rFonts w:ascii="Georgia" w:hAnsi="Georgia"/>
          <w:b/>
          <w:bCs/>
          <w:lang w:val="en-US"/>
        </w:rPr>
        <w:t>Code Challenge Score</w:t>
      </w:r>
      <w:r w:rsidRPr="00DC0866">
        <w:rPr>
          <w:rFonts w:ascii="Georgia" w:hAnsi="Georgia"/>
          <w:lang w:val="en-US"/>
        </w:rPr>
        <w:t xml:space="preserve">, and </w:t>
      </w:r>
      <w:r w:rsidRPr="00DC0866">
        <w:rPr>
          <w:rFonts w:ascii="Georgia" w:hAnsi="Georgia"/>
          <w:b/>
          <w:bCs/>
          <w:lang w:val="en-US"/>
        </w:rPr>
        <w:t>Technical Interview Score</w:t>
      </w:r>
      <w:r w:rsidRPr="00DC0866">
        <w:rPr>
          <w:rFonts w:ascii="Georgia" w:hAnsi="Georgia"/>
          <w:lang w:val="en-US"/>
        </w:rPr>
        <w:t xml:space="preserve"> loaded as integers; </w:t>
      </w:r>
      <w:r w:rsidRPr="00DC0866">
        <w:rPr>
          <w:rFonts w:ascii="Georgia" w:hAnsi="Georgia"/>
          <w:b/>
          <w:bCs/>
          <w:lang w:val="en-US"/>
        </w:rPr>
        <w:t>Application Date</w:t>
      </w:r>
      <w:r w:rsidRPr="00DC0866">
        <w:rPr>
          <w:rFonts w:ascii="Georgia" w:hAnsi="Georgia"/>
          <w:lang w:val="en-US"/>
        </w:rPr>
        <w:t xml:space="preserve"> loaded as string and later converted to datetime with no parsing errors.</w:t>
      </w:r>
    </w:p>
    <w:p w14:paraId="6B71677A" w14:textId="77777777" w:rsidR="00DC0866" w:rsidRPr="00DC0866" w:rsidRDefault="00DC0866" w:rsidP="002B686C">
      <w:pPr>
        <w:spacing w:line="360" w:lineRule="auto"/>
        <w:jc w:val="both"/>
        <w:rPr>
          <w:rFonts w:ascii="Georgia" w:hAnsi="Georgia"/>
        </w:rPr>
      </w:pPr>
      <w:r w:rsidRPr="00DC0866">
        <w:rPr>
          <w:rFonts w:ascii="Georgia" w:hAnsi="Georgia"/>
          <w:b/>
          <w:bCs/>
        </w:rPr>
        <w:t>Missing values</w:t>
      </w:r>
    </w:p>
    <w:p w14:paraId="789BA5BC" w14:textId="77777777" w:rsidR="00DC0866" w:rsidRPr="00DC0866" w:rsidRDefault="00DC0866" w:rsidP="002B686C">
      <w:pPr>
        <w:numPr>
          <w:ilvl w:val="0"/>
          <w:numId w:val="2"/>
        </w:numPr>
        <w:spacing w:line="360" w:lineRule="auto"/>
        <w:jc w:val="both"/>
        <w:rPr>
          <w:rFonts w:ascii="Georgia" w:hAnsi="Georgia"/>
          <w:lang w:val="en-US"/>
        </w:rPr>
      </w:pPr>
      <w:r w:rsidRPr="00DC0866">
        <w:rPr>
          <w:rFonts w:ascii="Georgia" w:hAnsi="Georgia"/>
          <w:lang w:val="en-US"/>
        </w:rPr>
        <w:t>No missing (null) values were found in any of the 10 columns.</w:t>
      </w:r>
    </w:p>
    <w:p w14:paraId="0632053A" w14:textId="77777777" w:rsidR="00DC0866" w:rsidRPr="00DC0866" w:rsidRDefault="00DC0866" w:rsidP="002B686C">
      <w:pPr>
        <w:spacing w:line="360" w:lineRule="auto"/>
        <w:jc w:val="both"/>
        <w:rPr>
          <w:rFonts w:ascii="Georgia" w:hAnsi="Georgia"/>
        </w:rPr>
      </w:pPr>
      <w:r w:rsidRPr="00DC0866">
        <w:rPr>
          <w:rFonts w:ascii="Georgia" w:hAnsi="Georgia"/>
          <w:b/>
          <w:bCs/>
        </w:rPr>
        <w:t>Duplicate records</w:t>
      </w:r>
    </w:p>
    <w:p w14:paraId="47FF3326" w14:textId="77777777" w:rsidR="00DC0866" w:rsidRPr="00DC0866" w:rsidRDefault="00DC0866" w:rsidP="002B686C">
      <w:pPr>
        <w:numPr>
          <w:ilvl w:val="0"/>
          <w:numId w:val="3"/>
        </w:numPr>
        <w:spacing w:line="360" w:lineRule="auto"/>
        <w:jc w:val="both"/>
        <w:rPr>
          <w:rFonts w:ascii="Georgia" w:hAnsi="Georgia"/>
          <w:lang w:val="en-US"/>
        </w:rPr>
      </w:pPr>
      <w:r w:rsidRPr="00DC0866">
        <w:rPr>
          <w:rFonts w:ascii="Georgia" w:hAnsi="Georgia"/>
          <w:lang w:val="en-US"/>
        </w:rPr>
        <w:t>No fully duplicated rows (0 exact duplicates across all columns).</w:t>
      </w:r>
    </w:p>
    <w:p w14:paraId="245A11AC" w14:textId="77777777" w:rsidR="00DC0866" w:rsidRPr="00DC0866" w:rsidRDefault="00DC0866" w:rsidP="002B686C">
      <w:pPr>
        <w:numPr>
          <w:ilvl w:val="0"/>
          <w:numId w:val="3"/>
        </w:numPr>
        <w:spacing w:line="360" w:lineRule="auto"/>
        <w:jc w:val="both"/>
        <w:rPr>
          <w:rFonts w:ascii="Georgia" w:hAnsi="Georgia"/>
          <w:lang w:val="en-US"/>
        </w:rPr>
      </w:pPr>
      <w:r w:rsidRPr="00DC0866">
        <w:rPr>
          <w:rFonts w:ascii="Georgia" w:hAnsi="Georgia"/>
          <w:b/>
          <w:bCs/>
          <w:lang w:val="en-US"/>
        </w:rPr>
        <w:t>167 duplicate email addresses</w:t>
      </w:r>
      <w:r w:rsidRPr="00DC0866">
        <w:rPr>
          <w:rFonts w:ascii="Georgia" w:hAnsi="Georgia"/>
          <w:lang w:val="en-US"/>
        </w:rPr>
        <w:t xml:space="preserve"> were found, meaning some candidates appear to have applied more than once (or share an email due to synthetic data generation). This is documented as a data-quality note; no rows were dropped at the profiling stage — a treatment decision is made explicitly in the Data Preparation step (Task 3).</w:t>
      </w:r>
    </w:p>
    <w:p w14:paraId="2E64B74C" w14:textId="77777777" w:rsidR="00DC0866" w:rsidRPr="00DC0866" w:rsidRDefault="00DC0866" w:rsidP="002B686C">
      <w:pPr>
        <w:numPr>
          <w:ilvl w:val="0"/>
          <w:numId w:val="3"/>
        </w:numPr>
        <w:spacing w:line="360" w:lineRule="auto"/>
        <w:jc w:val="both"/>
        <w:rPr>
          <w:rFonts w:ascii="Georgia" w:hAnsi="Georgia"/>
          <w:lang w:val="en-US"/>
        </w:rPr>
      </w:pPr>
      <w:r w:rsidRPr="00DC0866">
        <w:rPr>
          <w:rFonts w:ascii="Georgia" w:hAnsi="Georgia"/>
          <w:lang w:val="en-US"/>
        </w:rPr>
        <w:t>No duplicates when checking First Name + Last Name + Email combined, meaning the duplicate emails do not correspond to fully duplicated identities — this points to multiple distinct applications tied to the same email.</w:t>
      </w:r>
    </w:p>
    <w:p w14:paraId="68D8A0D8" w14:textId="77777777" w:rsidR="00DC0866" w:rsidRPr="00DC0866" w:rsidRDefault="00DC0866" w:rsidP="002B686C">
      <w:pPr>
        <w:spacing w:line="360" w:lineRule="auto"/>
        <w:jc w:val="both"/>
        <w:rPr>
          <w:rFonts w:ascii="Georgia" w:hAnsi="Georgia"/>
        </w:rPr>
      </w:pPr>
      <w:r w:rsidRPr="00DC0866">
        <w:rPr>
          <w:rFonts w:ascii="Georgia" w:hAnsi="Georgia"/>
          <w:b/>
          <w:bCs/>
        </w:rPr>
        <w:t>Categorical attributes</w:t>
      </w:r>
    </w:p>
    <w:p w14:paraId="599F6E30" w14:textId="77777777" w:rsidR="00DC0866" w:rsidRPr="00DC0866" w:rsidRDefault="00DC0866" w:rsidP="002B686C">
      <w:pPr>
        <w:numPr>
          <w:ilvl w:val="0"/>
          <w:numId w:val="4"/>
        </w:numPr>
        <w:spacing w:line="360" w:lineRule="auto"/>
        <w:jc w:val="both"/>
        <w:rPr>
          <w:rFonts w:ascii="Georgia" w:hAnsi="Georgia"/>
          <w:lang w:val="en-US"/>
        </w:rPr>
      </w:pPr>
      <w:r w:rsidRPr="00DC0866">
        <w:rPr>
          <w:rFonts w:ascii="Georgia" w:hAnsi="Georgia"/>
          <w:b/>
          <w:bCs/>
          <w:lang w:val="en-US"/>
        </w:rPr>
        <w:t>Country</w:t>
      </w:r>
      <w:r w:rsidRPr="00DC0866">
        <w:rPr>
          <w:rFonts w:ascii="Georgia" w:hAnsi="Georgia"/>
          <w:lang w:val="en-US"/>
        </w:rPr>
        <w:t>: 244 unique values (essentially every country/territory is represented, roughly evenly distributed).</w:t>
      </w:r>
    </w:p>
    <w:p w14:paraId="5452FA9B" w14:textId="77777777" w:rsidR="00DC0866" w:rsidRPr="00DC0866" w:rsidRDefault="00DC0866" w:rsidP="002B686C">
      <w:pPr>
        <w:numPr>
          <w:ilvl w:val="0"/>
          <w:numId w:val="4"/>
        </w:numPr>
        <w:spacing w:line="360" w:lineRule="auto"/>
        <w:jc w:val="both"/>
        <w:rPr>
          <w:rFonts w:ascii="Georgia" w:hAnsi="Georgia"/>
          <w:lang w:val="en-US"/>
        </w:rPr>
      </w:pPr>
      <w:r w:rsidRPr="00DC0866">
        <w:rPr>
          <w:rFonts w:ascii="Georgia" w:hAnsi="Georgia"/>
          <w:b/>
          <w:bCs/>
          <w:lang w:val="en-US"/>
        </w:rPr>
        <w:t>Seniority</w:t>
      </w:r>
      <w:r w:rsidRPr="00DC0866">
        <w:rPr>
          <w:rFonts w:ascii="Georgia" w:hAnsi="Georgia"/>
          <w:lang w:val="en-US"/>
        </w:rPr>
        <w:t>: 7 unique values — Intern, Trainee, Junior, Mid-Level, Senior, Lead, Architect — each representing between 14.1% and 14.5% of records (~7,000–7,255 rows each), indicating a near-uniform synthetic distribution.</w:t>
      </w:r>
    </w:p>
    <w:p w14:paraId="0E64FDFA" w14:textId="77777777" w:rsidR="00DC0866" w:rsidRPr="00DC0866" w:rsidRDefault="00DC0866" w:rsidP="002B686C">
      <w:pPr>
        <w:numPr>
          <w:ilvl w:val="0"/>
          <w:numId w:val="4"/>
        </w:numPr>
        <w:spacing w:line="360" w:lineRule="auto"/>
        <w:jc w:val="both"/>
        <w:rPr>
          <w:rFonts w:ascii="Georgia" w:hAnsi="Georgia"/>
          <w:lang w:val="en-US"/>
        </w:rPr>
      </w:pPr>
      <w:r w:rsidRPr="00DC0866">
        <w:rPr>
          <w:rFonts w:ascii="Georgia" w:hAnsi="Georgia"/>
          <w:b/>
          <w:bCs/>
          <w:lang w:val="en-US"/>
        </w:rPr>
        <w:t>Technology</w:t>
      </w:r>
      <w:r w:rsidRPr="00DC0866">
        <w:rPr>
          <w:rFonts w:ascii="Georgia" w:hAnsi="Georgia"/>
          <w:lang w:val="en-US"/>
        </w:rPr>
        <w:t>: 24 unique values, covering roles such as Data Engineer, DevOps, Development (Backend/Frontend/FullStack/CMS), QA (Manual/Automation), Security, Business Intelligence, Database Administration, Sales, Design, and others.</w:t>
      </w:r>
    </w:p>
    <w:p w14:paraId="5370285A" w14:textId="77777777" w:rsidR="00DC0866" w:rsidRPr="00DC0866" w:rsidRDefault="00DC0866" w:rsidP="002B686C">
      <w:pPr>
        <w:spacing w:line="360" w:lineRule="auto"/>
        <w:jc w:val="both"/>
        <w:rPr>
          <w:rFonts w:ascii="Georgia" w:hAnsi="Georgia"/>
        </w:rPr>
      </w:pPr>
      <w:r w:rsidRPr="00DC0866">
        <w:rPr>
          <w:rFonts w:ascii="Georgia" w:hAnsi="Georgia"/>
          <w:b/>
          <w:bCs/>
        </w:rPr>
        <w:lastRenderedPageBreak/>
        <w:t>Application Date</w:t>
      </w:r>
    </w:p>
    <w:p w14:paraId="10C8D7F2" w14:textId="77777777" w:rsidR="00DC0866" w:rsidRPr="00DC0866" w:rsidRDefault="00DC0866" w:rsidP="002B686C">
      <w:pPr>
        <w:numPr>
          <w:ilvl w:val="0"/>
          <w:numId w:val="5"/>
        </w:numPr>
        <w:spacing w:line="360" w:lineRule="auto"/>
        <w:jc w:val="both"/>
        <w:rPr>
          <w:rFonts w:ascii="Georgia" w:hAnsi="Georgia"/>
        </w:rPr>
      </w:pPr>
      <w:r w:rsidRPr="00DC0866">
        <w:rPr>
          <w:rFonts w:ascii="Georgia" w:hAnsi="Georgia"/>
        </w:rPr>
        <w:t xml:space="preserve">Minimum date: </w:t>
      </w:r>
      <w:r w:rsidRPr="00DC0866">
        <w:rPr>
          <w:rFonts w:ascii="Georgia" w:hAnsi="Georgia"/>
          <w:b/>
          <w:bCs/>
        </w:rPr>
        <w:t>2018-01-01</w:t>
      </w:r>
    </w:p>
    <w:p w14:paraId="04110AD3" w14:textId="77777777" w:rsidR="00DC0866" w:rsidRPr="00DC0866" w:rsidRDefault="00DC0866" w:rsidP="002B686C">
      <w:pPr>
        <w:numPr>
          <w:ilvl w:val="0"/>
          <w:numId w:val="5"/>
        </w:numPr>
        <w:spacing w:line="360" w:lineRule="auto"/>
        <w:jc w:val="both"/>
        <w:rPr>
          <w:rFonts w:ascii="Georgia" w:hAnsi="Georgia"/>
        </w:rPr>
      </w:pPr>
      <w:r w:rsidRPr="00DC0866">
        <w:rPr>
          <w:rFonts w:ascii="Georgia" w:hAnsi="Georgia"/>
        </w:rPr>
        <w:t xml:space="preserve">Maximum date: </w:t>
      </w:r>
      <w:r w:rsidRPr="00DC0866">
        <w:rPr>
          <w:rFonts w:ascii="Georgia" w:hAnsi="Georgia"/>
          <w:b/>
          <w:bCs/>
        </w:rPr>
        <w:t>2022-07-04</w:t>
      </w:r>
    </w:p>
    <w:p w14:paraId="1CD90510" w14:textId="77777777" w:rsidR="00DC0866" w:rsidRPr="00DC0866" w:rsidRDefault="00DC0866" w:rsidP="002B686C">
      <w:pPr>
        <w:numPr>
          <w:ilvl w:val="0"/>
          <w:numId w:val="5"/>
        </w:numPr>
        <w:spacing w:line="360" w:lineRule="auto"/>
        <w:jc w:val="both"/>
        <w:rPr>
          <w:rFonts w:ascii="Georgia" w:hAnsi="Georgia"/>
          <w:lang w:val="en-US"/>
        </w:rPr>
      </w:pPr>
      <w:r w:rsidRPr="00DC0866">
        <w:rPr>
          <w:rFonts w:ascii="Georgia" w:hAnsi="Georgia"/>
          <w:lang w:val="en-US"/>
        </w:rPr>
        <w:t>All 50,000 values parsed successfully as valid dates (no invalid/unparseable entries).</w:t>
      </w:r>
    </w:p>
    <w:p w14:paraId="4CA40A6F" w14:textId="77777777" w:rsidR="00DC0866" w:rsidRPr="00DC0866" w:rsidRDefault="00DC0866" w:rsidP="002B686C">
      <w:pPr>
        <w:spacing w:line="360" w:lineRule="auto"/>
        <w:jc w:val="both"/>
        <w:rPr>
          <w:rFonts w:ascii="Georgia" w:hAnsi="Georgia"/>
        </w:rPr>
      </w:pPr>
      <w:r w:rsidRPr="00DC0866">
        <w:rPr>
          <w:rFonts w:ascii="Georgia" w:hAnsi="Georgia"/>
          <w:b/>
          <w:bCs/>
        </w:rPr>
        <w:t>Score ranges</w:t>
      </w:r>
    </w:p>
    <w:p w14:paraId="4C311313" w14:textId="77777777" w:rsidR="00DC0866" w:rsidRPr="00DC0866" w:rsidRDefault="00DC0866" w:rsidP="002B686C">
      <w:pPr>
        <w:numPr>
          <w:ilvl w:val="0"/>
          <w:numId w:val="6"/>
        </w:numPr>
        <w:spacing w:line="360" w:lineRule="auto"/>
        <w:jc w:val="both"/>
        <w:rPr>
          <w:rFonts w:ascii="Georgia" w:hAnsi="Georgia"/>
        </w:rPr>
      </w:pPr>
      <w:r w:rsidRPr="00DC0866">
        <w:rPr>
          <w:rFonts w:ascii="Georgia" w:hAnsi="Georgia"/>
          <w:b/>
          <w:bCs/>
          <w:lang w:val="en-US"/>
        </w:rPr>
        <w:t>Code Challenge Score</w:t>
      </w:r>
      <w:r w:rsidRPr="00DC0866">
        <w:rPr>
          <w:rFonts w:ascii="Georgia" w:hAnsi="Georgia"/>
          <w:lang w:val="en-US"/>
        </w:rPr>
        <w:t xml:space="preserve">: ranges from 0 to 10 (mean ≈ 5.00, median = 5, std ≈ 3.17). </w:t>
      </w:r>
      <w:r w:rsidRPr="00DC0866">
        <w:rPr>
          <w:rFonts w:ascii="Georgia" w:hAnsi="Georgia"/>
        </w:rPr>
        <w:t>No values outside the expected 0–10 range.</w:t>
      </w:r>
    </w:p>
    <w:p w14:paraId="11B59613" w14:textId="77777777" w:rsidR="00DC0866" w:rsidRPr="00DC0866" w:rsidRDefault="00DC0866" w:rsidP="002B686C">
      <w:pPr>
        <w:numPr>
          <w:ilvl w:val="0"/>
          <w:numId w:val="6"/>
        </w:numPr>
        <w:spacing w:line="360" w:lineRule="auto"/>
        <w:jc w:val="both"/>
        <w:rPr>
          <w:rFonts w:ascii="Georgia" w:hAnsi="Georgia"/>
        </w:rPr>
      </w:pPr>
      <w:r w:rsidRPr="00DC0866">
        <w:rPr>
          <w:rFonts w:ascii="Georgia" w:hAnsi="Georgia"/>
          <w:b/>
          <w:bCs/>
          <w:lang w:val="en-US"/>
        </w:rPr>
        <w:t>Technical Interview Score</w:t>
      </w:r>
      <w:r w:rsidRPr="00DC0866">
        <w:rPr>
          <w:rFonts w:ascii="Georgia" w:hAnsi="Georgia"/>
          <w:lang w:val="en-US"/>
        </w:rPr>
        <w:t xml:space="preserve">: ranges from 0 to 10 (mean ≈ 5.00, median = 5, std ≈ 3.17). </w:t>
      </w:r>
      <w:r w:rsidRPr="00DC0866">
        <w:rPr>
          <w:rFonts w:ascii="Georgia" w:hAnsi="Georgia"/>
        </w:rPr>
        <w:t>No values outside the expected 0–10 range.</w:t>
      </w:r>
    </w:p>
    <w:p w14:paraId="17AA33BD" w14:textId="4F89D54E" w:rsidR="00DC0866" w:rsidRPr="00B25235" w:rsidRDefault="00DC0866" w:rsidP="002B686C">
      <w:pPr>
        <w:numPr>
          <w:ilvl w:val="0"/>
          <w:numId w:val="6"/>
        </w:numPr>
        <w:spacing w:line="360" w:lineRule="auto"/>
        <w:jc w:val="both"/>
        <w:rPr>
          <w:rFonts w:ascii="Georgia" w:hAnsi="Georgia"/>
          <w:lang w:val="en-US"/>
        </w:rPr>
      </w:pPr>
      <w:r w:rsidRPr="00DC0866">
        <w:rPr>
          <w:rFonts w:ascii="Georgia" w:hAnsi="Georgia"/>
          <w:b/>
          <w:bCs/>
          <w:lang w:val="en-US"/>
        </w:rPr>
        <w:t>YOE</w:t>
      </w:r>
      <w:r w:rsidRPr="00DC0866">
        <w:rPr>
          <w:rFonts w:ascii="Georgia" w:hAnsi="Georgia"/>
          <w:lang w:val="en-US"/>
        </w:rPr>
        <w:t>: ranges from 0 to 30 years (mean ≈ 15.3, median = 15, std ≈ 8.83).</w:t>
      </w:r>
    </w:p>
    <w:p w14:paraId="1F33446A" w14:textId="32FA6B01" w:rsidR="00DC0866" w:rsidRPr="00DC0866" w:rsidRDefault="00DC0866" w:rsidP="002B686C">
      <w:pPr>
        <w:spacing w:line="360" w:lineRule="auto"/>
        <w:rPr>
          <w:rFonts w:ascii="Georgia" w:hAnsi="Georgia"/>
          <w:lang w:val="en-US"/>
        </w:rPr>
      </w:pPr>
      <w:r w:rsidRPr="00DC0866">
        <w:rPr>
          <w:rFonts w:ascii="Georgia" w:hAnsi="Georgia"/>
          <w:b/>
          <w:bCs/>
          <w:lang w:val="en-US"/>
        </w:rPr>
        <w:t>Applying</w:t>
      </w:r>
      <w:r w:rsidRPr="00A44123">
        <w:rPr>
          <w:rFonts w:ascii="Georgia" w:hAnsi="Georgia"/>
          <w:b/>
          <w:bCs/>
          <w:lang w:val="en-US"/>
        </w:rPr>
        <w:t xml:space="preserve"> </w:t>
      </w:r>
      <w:r w:rsidRPr="00DC0866">
        <w:rPr>
          <w:rFonts w:ascii="Georgia" w:hAnsi="Georgia"/>
          <w:b/>
          <w:bCs/>
          <w:lang w:val="en-US"/>
        </w:rPr>
        <w:t>the hiring business rule</w:t>
      </w:r>
      <w:r w:rsidRPr="00DC0866">
        <w:rPr>
          <w:rFonts w:ascii="Georgia" w:hAnsi="Georgia"/>
          <w:lang w:val="en-US"/>
        </w:rPr>
        <w:br/>
        <w:t>Applying HIRED = (Code Challenge Score ≥ 7) AND (Technical Interview Score ≥ 7) to the full dataset:</w:t>
      </w:r>
    </w:p>
    <w:p w14:paraId="0CD45261" w14:textId="77777777" w:rsidR="00DC0866" w:rsidRPr="00DC0866" w:rsidRDefault="00DC0866" w:rsidP="002B686C">
      <w:pPr>
        <w:numPr>
          <w:ilvl w:val="0"/>
          <w:numId w:val="7"/>
        </w:numPr>
        <w:spacing w:line="360" w:lineRule="auto"/>
        <w:jc w:val="both"/>
        <w:rPr>
          <w:rFonts w:ascii="Georgia" w:hAnsi="Georgia"/>
          <w:lang w:val="en-US"/>
        </w:rPr>
      </w:pPr>
      <w:r w:rsidRPr="00DC0866">
        <w:rPr>
          <w:rFonts w:ascii="Georgia" w:hAnsi="Georgia"/>
          <w:b/>
          <w:bCs/>
          <w:lang w:val="en-US"/>
        </w:rPr>
        <w:t>6,698 candidates (13.4%)</w:t>
      </w:r>
      <w:r w:rsidRPr="00DC0866">
        <w:rPr>
          <w:rFonts w:ascii="Georgia" w:hAnsi="Georgia"/>
          <w:lang w:val="en-US"/>
        </w:rPr>
        <w:t xml:space="preserve"> are classified as HIRED.</w:t>
      </w:r>
    </w:p>
    <w:p w14:paraId="5D7057FC" w14:textId="1D8C0118" w:rsidR="00DC0866" w:rsidRPr="00B25235" w:rsidRDefault="00DC0866" w:rsidP="002B686C">
      <w:pPr>
        <w:numPr>
          <w:ilvl w:val="0"/>
          <w:numId w:val="7"/>
        </w:numPr>
        <w:spacing w:line="360" w:lineRule="auto"/>
        <w:jc w:val="both"/>
        <w:rPr>
          <w:rFonts w:ascii="Georgia" w:hAnsi="Georgia"/>
          <w:lang w:val="en-US"/>
        </w:rPr>
      </w:pPr>
      <w:r w:rsidRPr="00DC0866">
        <w:rPr>
          <w:rFonts w:ascii="Georgia" w:hAnsi="Georgia"/>
          <w:b/>
          <w:bCs/>
          <w:lang w:val="en-US"/>
        </w:rPr>
        <w:t>43,302 candidates (86.6%)</w:t>
      </w:r>
      <w:r w:rsidRPr="00DC0866">
        <w:rPr>
          <w:rFonts w:ascii="Georgia" w:hAnsi="Georgia"/>
          <w:lang w:val="en-US"/>
        </w:rPr>
        <w:t xml:space="preserve"> are classified as NOT HIRED.</w:t>
      </w:r>
    </w:p>
    <w:p w14:paraId="00F4037E" w14:textId="77777777" w:rsidR="00DC0866" w:rsidRPr="00DC0866" w:rsidRDefault="00DC0866" w:rsidP="002B686C">
      <w:pPr>
        <w:spacing w:line="360" w:lineRule="auto"/>
        <w:jc w:val="both"/>
        <w:rPr>
          <w:rFonts w:ascii="Georgia" w:hAnsi="Georgia"/>
        </w:rPr>
      </w:pPr>
      <w:r w:rsidRPr="00DC0866">
        <w:rPr>
          <w:rFonts w:ascii="Georgia" w:hAnsi="Georgia"/>
          <w:b/>
          <w:bCs/>
        </w:rPr>
        <w:t>Main findings</w:t>
      </w:r>
    </w:p>
    <w:p w14:paraId="2C36A43C" w14:textId="77777777" w:rsidR="00DC0866" w:rsidRPr="00DC0866" w:rsidRDefault="00DC0866" w:rsidP="002B686C">
      <w:pPr>
        <w:numPr>
          <w:ilvl w:val="0"/>
          <w:numId w:val="8"/>
        </w:numPr>
        <w:spacing w:line="360" w:lineRule="auto"/>
        <w:jc w:val="both"/>
        <w:rPr>
          <w:rFonts w:ascii="Georgia" w:hAnsi="Georgia"/>
          <w:lang w:val="en-US"/>
        </w:rPr>
      </w:pPr>
      <w:r w:rsidRPr="00DC0866">
        <w:rPr>
          <w:rFonts w:ascii="Georgia" w:hAnsi="Georgia"/>
          <w:lang w:val="en-US"/>
        </w:rPr>
        <w:t>The dataset is clean and complete — no missing values and no fully duplicated rows — which simplifies the preparation stage.</w:t>
      </w:r>
    </w:p>
    <w:p w14:paraId="474752C3" w14:textId="77777777" w:rsidR="00DC0866" w:rsidRPr="00DC0866" w:rsidRDefault="00DC0866" w:rsidP="002B686C">
      <w:pPr>
        <w:numPr>
          <w:ilvl w:val="0"/>
          <w:numId w:val="8"/>
        </w:numPr>
        <w:spacing w:line="360" w:lineRule="auto"/>
        <w:jc w:val="both"/>
        <w:rPr>
          <w:rFonts w:ascii="Georgia" w:hAnsi="Georgia"/>
          <w:lang w:val="en-US"/>
        </w:rPr>
      </w:pPr>
      <w:r w:rsidRPr="00DC0866">
        <w:rPr>
          <w:rFonts w:ascii="Georgia" w:hAnsi="Georgia"/>
          <w:lang w:val="en-US"/>
        </w:rPr>
        <w:t>The only data-quality issue identified is a small number of duplicate email addresses (167), which will be addressed as a documented decision in the transformation stage rather than silently dropped.</w:t>
      </w:r>
    </w:p>
    <w:p w14:paraId="163ED454" w14:textId="77777777" w:rsidR="00DC0866" w:rsidRPr="00DC0866" w:rsidRDefault="00DC0866" w:rsidP="002B686C">
      <w:pPr>
        <w:numPr>
          <w:ilvl w:val="0"/>
          <w:numId w:val="8"/>
        </w:numPr>
        <w:spacing w:line="360" w:lineRule="auto"/>
        <w:jc w:val="both"/>
        <w:rPr>
          <w:rFonts w:ascii="Georgia" w:hAnsi="Georgia"/>
          <w:lang w:val="en-US"/>
        </w:rPr>
      </w:pPr>
      <w:r w:rsidRPr="00DC0866">
        <w:rPr>
          <w:rFonts w:ascii="Georgia" w:hAnsi="Georgia"/>
          <w:lang w:val="en-US"/>
        </w:rPr>
        <w:t>Categorical attributes (Country, Seniority, Technology) show a near-uniform distribution, consistent with a synthetically generated dataset, and none require normalization (no inconsistent casing or typos observed).</w:t>
      </w:r>
    </w:p>
    <w:p w14:paraId="03644F45" w14:textId="77777777" w:rsidR="00DC0866" w:rsidRPr="00DC0866" w:rsidRDefault="00DC0866" w:rsidP="002B686C">
      <w:pPr>
        <w:numPr>
          <w:ilvl w:val="0"/>
          <w:numId w:val="8"/>
        </w:numPr>
        <w:spacing w:line="360" w:lineRule="auto"/>
        <w:jc w:val="both"/>
        <w:rPr>
          <w:rFonts w:ascii="Georgia" w:hAnsi="Georgia"/>
          <w:lang w:val="en-US"/>
        </w:rPr>
      </w:pPr>
      <w:r w:rsidRPr="00DC0866">
        <w:rPr>
          <w:rFonts w:ascii="Georgia" w:hAnsi="Georgia"/>
          <w:lang w:val="en-US"/>
        </w:rPr>
        <w:t>Score ranges are well-behaved (0–10, no outliers or invalid values), so the hiring business rule can be applied directly without additional cleaning.</w:t>
      </w:r>
    </w:p>
    <w:p w14:paraId="072B4F14" w14:textId="2091A7A2" w:rsidR="003F2D6E" w:rsidRPr="00B25235" w:rsidRDefault="00DC0866" w:rsidP="002B686C">
      <w:pPr>
        <w:numPr>
          <w:ilvl w:val="0"/>
          <w:numId w:val="8"/>
        </w:numPr>
        <w:spacing w:line="360" w:lineRule="auto"/>
        <w:jc w:val="both"/>
        <w:rPr>
          <w:rFonts w:ascii="Georgia" w:hAnsi="Georgia"/>
          <w:lang w:val="en-US"/>
        </w:rPr>
      </w:pPr>
      <w:r w:rsidRPr="00DC0866">
        <w:rPr>
          <w:rFonts w:ascii="Georgia" w:hAnsi="Georgia"/>
          <w:lang w:val="en-US"/>
        </w:rPr>
        <w:t>The overall hiring rate is relatively low (13.4%), which is an important baseline figure to keep in mind when interpreting later KPIs by technology, seniority, and country</w:t>
      </w:r>
      <w:r w:rsidR="00B25235">
        <w:rPr>
          <w:rFonts w:ascii="Georgia" w:hAnsi="Georgia"/>
          <w:lang w:val="en-US"/>
        </w:rPr>
        <w:t>.</w:t>
      </w:r>
    </w:p>
    <w:p w14:paraId="77E495CA" w14:textId="26D5416F" w:rsidR="003F2D6E" w:rsidRPr="003F2D6E" w:rsidRDefault="003F2D6E" w:rsidP="002B686C">
      <w:pPr>
        <w:spacing w:line="360" w:lineRule="auto"/>
        <w:jc w:val="both"/>
        <w:rPr>
          <w:rFonts w:ascii="Georgia" w:hAnsi="Georgia"/>
          <w:b/>
          <w:bCs/>
          <w:lang w:val="en-US"/>
        </w:rPr>
      </w:pPr>
      <w:r w:rsidRPr="003F2D6E">
        <w:rPr>
          <w:rFonts w:ascii="Georgia" w:hAnsi="Georgia"/>
          <w:b/>
          <w:bCs/>
          <w:lang w:val="en-US"/>
        </w:rPr>
        <w:lastRenderedPageBreak/>
        <w:t>6. Dimensional Data Model</w:t>
      </w:r>
      <w:r w:rsidR="002B686C">
        <w:rPr>
          <w:rFonts w:ascii="Georgia" w:hAnsi="Georgia"/>
          <w:b/>
          <w:bCs/>
          <w:lang w:val="en-US"/>
        </w:rPr>
        <w:t xml:space="preserve"> </w:t>
      </w:r>
      <w:r w:rsidR="002B686C" w:rsidRPr="00832219">
        <w:rPr>
          <w:rFonts w:ascii="Georgia" w:eastAsia="Times New Roman" w:hAnsi="Georgia" w:cs="Times New Roman"/>
          <w:b/>
          <w:bCs/>
          <w:kern w:val="0"/>
          <w:lang w:val="en-US" w:eastAsia="es-CO"/>
          <w14:ligatures w14:val="none"/>
        </w:rPr>
        <w:t>(Task 2)</w:t>
      </w:r>
    </w:p>
    <w:p w14:paraId="17534CF6" w14:textId="77777777" w:rsidR="003F2D6E" w:rsidRPr="003F2D6E" w:rsidRDefault="003F2D6E" w:rsidP="002B686C">
      <w:pPr>
        <w:spacing w:line="360" w:lineRule="auto"/>
        <w:jc w:val="both"/>
        <w:rPr>
          <w:rFonts w:ascii="Georgia" w:hAnsi="Georgia"/>
          <w:b/>
          <w:bCs/>
          <w:lang w:val="en-US"/>
        </w:rPr>
      </w:pPr>
      <w:r w:rsidRPr="003F2D6E">
        <w:rPr>
          <w:rFonts w:ascii="Georgia" w:hAnsi="Georgia"/>
          <w:b/>
          <w:bCs/>
          <w:lang w:val="en-US"/>
        </w:rPr>
        <w:t>Step 1 — Business Process</w:t>
      </w:r>
    </w:p>
    <w:p w14:paraId="71BC4677" w14:textId="77777777" w:rsidR="003F2D6E" w:rsidRPr="003F2D6E" w:rsidRDefault="003F2D6E" w:rsidP="002B686C">
      <w:pPr>
        <w:spacing w:line="360" w:lineRule="auto"/>
        <w:jc w:val="both"/>
        <w:rPr>
          <w:rFonts w:ascii="Georgia" w:hAnsi="Georgia"/>
          <w:lang w:val="en-US"/>
        </w:rPr>
      </w:pPr>
      <w:r w:rsidRPr="003F2D6E">
        <w:rPr>
          <w:rFonts w:ascii="Georgia" w:hAnsi="Georgia"/>
          <w:lang w:val="en-US"/>
        </w:rPr>
        <w:t xml:space="preserve">The business process being analyzed is the </w:t>
      </w:r>
      <w:r w:rsidRPr="003F2D6E">
        <w:rPr>
          <w:rFonts w:ascii="Georgia" w:hAnsi="Georgia"/>
          <w:b/>
          <w:bCs/>
          <w:lang w:val="en-US"/>
        </w:rPr>
        <w:t>candidate technical evaluation and hiring decision process</w:t>
      </w:r>
      <w:r w:rsidRPr="003F2D6E">
        <w:rPr>
          <w:rFonts w:ascii="Georgia" w:hAnsi="Georgia"/>
          <w:lang w:val="en-US"/>
        </w:rPr>
        <w:t>. Each time a candidate applies to a technical role, they are evaluated through two assessments (Code Challenge and Technical Interview), and the outcome of that evaluation determines whether the candidate is hired. This process was chosen because all five business requirements (R1–R5) revolve around measuring and comparing hiring outcomes across time, technology, candidate profile, and geography — all of which stem directly from individual application events.</w:t>
      </w:r>
    </w:p>
    <w:p w14:paraId="5EE83FE9" w14:textId="77777777" w:rsidR="003F2D6E" w:rsidRPr="003F2D6E" w:rsidRDefault="003F2D6E" w:rsidP="002B686C">
      <w:pPr>
        <w:spacing w:line="360" w:lineRule="auto"/>
        <w:jc w:val="both"/>
        <w:rPr>
          <w:rFonts w:ascii="Georgia" w:hAnsi="Georgia"/>
          <w:b/>
          <w:bCs/>
          <w:lang w:val="en-US"/>
        </w:rPr>
      </w:pPr>
      <w:r w:rsidRPr="003F2D6E">
        <w:rPr>
          <w:rFonts w:ascii="Georgia" w:hAnsi="Georgia"/>
          <w:b/>
          <w:bCs/>
          <w:lang w:val="en-US"/>
        </w:rPr>
        <w:t>Step 2 — Grain</w:t>
      </w:r>
    </w:p>
    <w:p w14:paraId="0EE8B114" w14:textId="20EE718F" w:rsidR="003F2D6E" w:rsidRPr="003F2D6E" w:rsidRDefault="003F2D6E" w:rsidP="002B686C">
      <w:pPr>
        <w:spacing w:line="360" w:lineRule="auto"/>
        <w:ind w:left="708"/>
        <w:jc w:val="both"/>
        <w:rPr>
          <w:rFonts w:ascii="Georgia" w:hAnsi="Georgia"/>
          <w:lang w:val="en-US"/>
        </w:rPr>
      </w:pPr>
      <w:r>
        <w:rPr>
          <w:rFonts w:ascii="Georgia" w:hAnsi="Georgia"/>
          <w:b/>
          <w:bCs/>
          <w:lang w:val="en-US"/>
        </w:rPr>
        <w:t>“</w:t>
      </w:r>
      <w:r w:rsidRPr="003F2D6E">
        <w:rPr>
          <w:rFonts w:ascii="Georgia" w:hAnsi="Georgia"/>
          <w:i/>
          <w:iCs/>
          <w:lang w:val="en-US"/>
        </w:rPr>
        <w:t xml:space="preserve">One row in </w:t>
      </w:r>
      <w:r w:rsidRPr="003F2D6E">
        <w:rPr>
          <w:rFonts w:ascii="Georgia" w:hAnsi="Georgia"/>
          <w:b/>
          <w:bCs/>
          <w:i/>
          <w:iCs/>
          <w:lang w:val="en-US"/>
        </w:rPr>
        <w:t>Fact_Application</w:t>
      </w:r>
      <w:r w:rsidRPr="003F2D6E">
        <w:rPr>
          <w:rFonts w:ascii="Georgia" w:hAnsi="Georgia"/>
          <w:i/>
          <w:iCs/>
          <w:lang w:val="en-US"/>
        </w:rPr>
        <w:t xml:space="preserve"> represents one candidate application, evaluated on a specific date, for a specific technology, resulting in a Code Challenge Score, a Technical Interview Score, and a derived hiring outcome.”</w:t>
      </w:r>
    </w:p>
    <w:p w14:paraId="0FDE012B" w14:textId="77777777" w:rsidR="003F2D6E" w:rsidRPr="003F2D6E" w:rsidRDefault="003F2D6E" w:rsidP="002B686C">
      <w:pPr>
        <w:spacing w:line="360" w:lineRule="auto"/>
        <w:jc w:val="both"/>
        <w:rPr>
          <w:rFonts w:ascii="Georgia" w:hAnsi="Georgia"/>
          <w:lang w:val="en-US"/>
        </w:rPr>
      </w:pPr>
      <w:r w:rsidRPr="003F2D6E">
        <w:rPr>
          <w:rFonts w:ascii="Georgia" w:hAnsi="Georgia"/>
          <w:lang w:val="en-US"/>
        </w:rPr>
        <w:t>This grain is compatible with all five requirements: it preserves enough detail (date, technology, seniority/YOE, country, both scores, hired flag) to be aggregated in any direction R1–R5 require, without pre-aggregating information the business questions need to slice differently.</w:t>
      </w:r>
    </w:p>
    <w:p w14:paraId="52DF8B3D" w14:textId="77777777" w:rsidR="003F2D6E" w:rsidRPr="003F2D6E" w:rsidRDefault="003F2D6E" w:rsidP="002B686C">
      <w:pPr>
        <w:spacing w:line="360" w:lineRule="auto"/>
        <w:jc w:val="both"/>
        <w:rPr>
          <w:rFonts w:ascii="Georgia" w:hAnsi="Georgia"/>
          <w:b/>
          <w:bCs/>
        </w:rPr>
      </w:pPr>
      <w:r w:rsidRPr="003F2D6E">
        <w:rPr>
          <w:rFonts w:ascii="Georgia" w:hAnsi="Georgia"/>
          <w:b/>
          <w:bCs/>
        </w:rPr>
        <w:t>Step 3 — Dimensions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22"/>
        <w:gridCol w:w="2114"/>
        <w:gridCol w:w="1843"/>
        <w:gridCol w:w="1985"/>
      </w:tblGrid>
      <w:tr w:rsidR="0096380C" w:rsidRPr="003F2D6E" w14:paraId="008BA4BD" w14:textId="77777777" w:rsidTr="0096380C">
        <w:trPr>
          <w:trHeight w:val="728"/>
          <w:tblHeader/>
          <w:tblCellSpacing w:w="15" w:type="dxa"/>
        </w:trPr>
        <w:tc>
          <w:tcPr>
            <w:tcW w:w="2377" w:type="dxa"/>
            <w:tcBorders>
              <w:bottom w:val="single" w:sz="4" w:space="0" w:color="auto"/>
            </w:tcBorders>
            <w:vAlign w:val="center"/>
            <w:hideMark/>
          </w:tcPr>
          <w:p w14:paraId="64ED7AF9" w14:textId="77777777" w:rsidR="003F2D6E" w:rsidRPr="003F2D6E" w:rsidRDefault="003F2D6E" w:rsidP="002B686C">
            <w:pPr>
              <w:spacing w:line="360" w:lineRule="auto"/>
              <w:jc w:val="center"/>
              <w:rPr>
                <w:rFonts w:ascii="Georgia" w:hAnsi="Georgia"/>
                <w:b/>
                <w:bCs/>
              </w:rPr>
            </w:pPr>
            <w:r w:rsidRPr="003F2D6E">
              <w:rPr>
                <w:rFonts w:ascii="Georgia" w:hAnsi="Georgia"/>
                <w:b/>
                <w:bCs/>
              </w:rPr>
              <w:t>Dimension</w:t>
            </w:r>
          </w:p>
        </w:tc>
        <w:tc>
          <w:tcPr>
            <w:tcW w:w="2084" w:type="dxa"/>
            <w:tcBorders>
              <w:bottom w:val="single" w:sz="4" w:space="0" w:color="auto"/>
            </w:tcBorders>
            <w:vAlign w:val="center"/>
            <w:hideMark/>
          </w:tcPr>
          <w:p w14:paraId="05939E2B" w14:textId="77777777" w:rsidR="003F2D6E" w:rsidRPr="003F2D6E" w:rsidRDefault="003F2D6E" w:rsidP="002B686C">
            <w:pPr>
              <w:spacing w:line="360" w:lineRule="auto"/>
              <w:rPr>
                <w:rFonts w:ascii="Georgia" w:hAnsi="Georgia"/>
                <w:b/>
                <w:bCs/>
              </w:rPr>
            </w:pPr>
            <w:r w:rsidRPr="003F2D6E">
              <w:rPr>
                <w:rFonts w:ascii="Georgia" w:hAnsi="Georgia"/>
                <w:b/>
                <w:bCs/>
              </w:rPr>
              <w:t>Purpose</w:t>
            </w:r>
          </w:p>
        </w:tc>
        <w:tc>
          <w:tcPr>
            <w:tcW w:w="1813" w:type="dxa"/>
            <w:tcBorders>
              <w:bottom w:val="single" w:sz="4" w:space="0" w:color="auto"/>
            </w:tcBorders>
            <w:vAlign w:val="center"/>
            <w:hideMark/>
          </w:tcPr>
          <w:p w14:paraId="0B2786D4" w14:textId="77777777" w:rsidR="003F2D6E" w:rsidRPr="003F2D6E" w:rsidRDefault="003F2D6E" w:rsidP="002B686C">
            <w:pPr>
              <w:spacing w:line="360" w:lineRule="auto"/>
              <w:rPr>
                <w:rFonts w:ascii="Georgia" w:hAnsi="Georgia"/>
                <w:b/>
                <w:bCs/>
              </w:rPr>
            </w:pPr>
            <w:r w:rsidRPr="003F2D6E">
              <w:rPr>
                <w:rFonts w:ascii="Georgia" w:hAnsi="Georgia"/>
                <w:b/>
                <w:bCs/>
              </w:rPr>
              <w:t>Main Attributes</w:t>
            </w:r>
          </w:p>
        </w:tc>
        <w:tc>
          <w:tcPr>
            <w:tcW w:w="1940" w:type="dxa"/>
            <w:tcBorders>
              <w:bottom w:val="single" w:sz="4" w:space="0" w:color="auto"/>
            </w:tcBorders>
            <w:vAlign w:val="center"/>
            <w:hideMark/>
          </w:tcPr>
          <w:p w14:paraId="066C3721" w14:textId="77777777" w:rsidR="003F2D6E" w:rsidRPr="003F2D6E" w:rsidRDefault="003F2D6E" w:rsidP="002B686C">
            <w:pPr>
              <w:spacing w:line="360" w:lineRule="auto"/>
              <w:jc w:val="center"/>
              <w:rPr>
                <w:rFonts w:ascii="Georgia" w:hAnsi="Georgia"/>
                <w:b/>
                <w:bCs/>
              </w:rPr>
            </w:pPr>
            <w:r w:rsidRPr="003F2D6E">
              <w:rPr>
                <w:rFonts w:ascii="Georgia" w:hAnsi="Georgia"/>
                <w:b/>
                <w:bCs/>
              </w:rPr>
              <w:t>Requirement(s) Supported</w:t>
            </w:r>
          </w:p>
        </w:tc>
      </w:tr>
      <w:tr w:rsidR="0096380C" w:rsidRPr="003F2D6E" w14:paraId="6E5A9ADD" w14:textId="77777777" w:rsidTr="0096380C">
        <w:trPr>
          <w:trHeight w:val="1878"/>
          <w:tblCellSpacing w:w="15" w:type="dxa"/>
        </w:trPr>
        <w:tc>
          <w:tcPr>
            <w:tcW w:w="2377" w:type="dxa"/>
            <w:vAlign w:val="center"/>
            <w:hideMark/>
          </w:tcPr>
          <w:p w14:paraId="083B9F89" w14:textId="77777777" w:rsidR="003F2D6E" w:rsidRPr="003F2D6E" w:rsidRDefault="003F2D6E" w:rsidP="002B686C">
            <w:pPr>
              <w:spacing w:line="360" w:lineRule="auto"/>
              <w:jc w:val="both"/>
              <w:rPr>
                <w:rFonts w:ascii="Georgia" w:hAnsi="Georgia"/>
              </w:rPr>
            </w:pPr>
            <w:r w:rsidRPr="003F2D6E">
              <w:rPr>
                <w:rFonts w:ascii="Georgia" w:hAnsi="Georgia"/>
              </w:rPr>
              <w:t>Dim_Date</w:t>
            </w:r>
          </w:p>
        </w:tc>
        <w:tc>
          <w:tcPr>
            <w:tcW w:w="2084" w:type="dxa"/>
            <w:vAlign w:val="center"/>
            <w:hideMark/>
          </w:tcPr>
          <w:p w14:paraId="7263F913" w14:textId="77777777" w:rsidR="003F2D6E" w:rsidRPr="003F2D6E" w:rsidRDefault="003F2D6E" w:rsidP="002B686C">
            <w:pPr>
              <w:spacing w:line="360" w:lineRule="auto"/>
              <w:rPr>
                <w:rFonts w:ascii="Georgia" w:hAnsi="Georgia"/>
                <w:lang w:val="en-US"/>
              </w:rPr>
            </w:pPr>
            <w:r w:rsidRPr="003F2D6E">
              <w:rPr>
                <w:rFonts w:ascii="Georgia" w:hAnsi="Georgia"/>
                <w:lang w:val="en-US"/>
              </w:rPr>
              <w:t>Enables analysis of hiring behavior across time periods</w:t>
            </w:r>
          </w:p>
        </w:tc>
        <w:tc>
          <w:tcPr>
            <w:tcW w:w="1813" w:type="dxa"/>
            <w:vAlign w:val="center"/>
            <w:hideMark/>
          </w:tcPr>
          <w:p w14:paraId="00573CFD" w14:textId="77777777" w:rsidR="003F2D6E" w:rsidRPr="003F2D6E" w:rsidRDefault="003F2D6E" w:rsidP="002B686C">
            <w:pPr>
              <w:spacing w:line="360" w:lineRule="auto"/>
              <w:rPr>
                <w:rFonts w:ascii="Georgia" w:hAnsi="Georgia"/>
                <w:lang w:val="en-US"/>
              </w:rPr>
            </w:pPr>
            <w:r w:rsidRPr="003F2D6E">
              <w:rPr>
                <w:rFonts w:ascii="Georgia" w:hAnsi="Georgia"/>
                <w:lang w:val="en-US"/>
              </w:rPr>
              <w:t>date_key (PK), full_date, year, quarter, month, month_name, day_of_week</w:t>
            </w:r>
          </w:p>
        </w:tc>
        <w:tc>
          <w:tcPr>
            <w:tcW w:w="1940" w:type="dxa"/>
            <w:vAlign w:val="center"/>
            <w:hideMark/>
          </w:tcPr>
          <w:p w14:paraId="2DCB6125" w14:textId="77777777" w:rsidR="003F2D6E" w:rsidRPr="003F2D6E" w:rsidRDefault="003F2D6E" w:rsidP="002B686C">
            <w:pPr>
              <w:spacing w:line="360" w:lineRule="auto"/>
              <w:rPr>
                <w:rFonts w:ascii="Georgia" w:hAnsi="Georgia"/>
              </w:rPr>
            </w:pPr>
            <w:r w:rsidRPr="003F2D6E">
              <w:rPr>
                <w:rFonts w:ascii="Georgia" w:hAnsi="Georgia"/>
              </w:rPr>
              <w:t>R1</w:t>
            </w:r>
          </w:p>
        </w:tc>
      </w:tr>
      <w:tr w:rsidR="0096380C" w:rsidRPr="003F2D6E" w14:paraId="27C308FA" w14:textId="77777777" w:rsidTr="0096380C">
        <w:trPr>
          <w:tblCellSpacing w:w="15" w:type="dxa"/>
        </w:trPr>
        <w:tc>
          <w:tcPr>
            <w:tcW w:w="2377" w:type="dxa"/>
            <w:vAlign w:val="center"/>
            <w:hideMark/>
          </w:tcPr>
          <w:p w14:paraId="24F3F105" w14:textId="77777777" w:rsidR="003F2D6E" w:rsidRPr="003F2D6E" w:rsidRDefault="003F2D6E" w:rsidP="002B686C">
            <w:pPr>
              <w:spacing w:line="360" w:lineRule="auto"/>
              <w:jc w:val="both"/>
              <w:rPr>
                <w:rFonts w:ascii="Georgia" w:hAnsi="Georgia"/>
              </w:rPr>
            </w:pPr>
            <w:r w:rsidRPr="003F2D6E">
              <w:rPr>
                <w:rFonts w:ascii="Georgia" w:hAnsi="Georgia"/>
              </w:rPr>
              <w:t>Dim_Technology</w:t>
            </w:r>
          </w:p>
        </w:tc>
        <w:tc>
          <w:tcPr>
            <w:tcW w:w="2084" w:type="dxa"/>
            <w:vAlign w:val="center"/>
            <w:hideMark/>
          </w:tcPr>
          <w:p w14:paraId="3D721379" w14:textId="77777777" w:rsidR="003F2D6E" w:rsidRPr="003F2D6E" w:rsidRDefault="003F2D6E" w:rsidP="002B686C">
            <w:pPr>
              <w:spacing w:line="360" w:lineRule="auto"/>
              <w:rPr>
                <w:rFonts w:ascii="Georgia" w:hAnsi="Georgia"/>
                <w:lang w:val="en-US"/>
              </w:rPr>
            </w:pPr>
            <w:r w:rsidRPr="003F2D6E">
              <w:rPr>
                <w:rFonts w:ascii="Georgia" w:hAnsi="Georgia"/>
                <w:lang w:val="en-US"/>
              </w:rPr>
              <w:t>Enables comparison of hiring outcomes across technical profiles</w:t>
            </w:r>
          </w:p>
        </w:tc>
        <w:tc>
          <w:tcPr>
            <w:tcW w:w="1813" w:type="dxa"/>
            <w:vAlign w:val="center"/>
            <w:hideMark/>
          </w:tcPr>
          <w:p w14:paraId="5C61EDCF" w14:textId="77777777" w:rsidR="003F2D6E" w:rsidRPr="003F2D6E" w:rsidRDefault="003F2D6E" w:rsidP="002B686C">
            <w:pPr>
              <w:spacing w:line="360" w:lineRule="auto"/>
              <w:rPr>
                <w:rFonts w:ascii="Georgia" w:hAnsi="Georgia"/>
                <w:lang w:val="en-US"/>
              </w:rPr>
            </w:pPr>
            <w:r w:rsidRPr="003F2D6E">
              <w:rPr>
                <w:rFonts w:ascii="Georgia" w:hAnsi="Georgia"/>
                <w:lang w:val="en-US"/>
              </w:rPr>
              <w:t>technology_key (PK), technology_name</w:t>
            </w:r>
          </w:p>
        </w:tc>
        <w:tc>
          <w:tcPr>
            <w:tcW w:w="1940" w:type="dxa"/>
            <w:vAlign w:val="center"/>
            <w:hideMark/>
          </w:tcPr>
          <w:p w14:paraId="33ED0AC5" w14:textId="77777777" w:rsidR="003F2D6E" w:rsidRPr="003F2D6E" w:rsidRDefault="003F2D6E" w:rsidP="002B686C">
            <w:pPr>
              <w:spacing w:line="360" w:lineRule="auto"/>
              <w:rPr>
                <w:rFonts w:ascii="Georgia" w:hAnsi="Georgia"/>
              </w:rPr>
            </w:pPr>
            <w:r w:rsidRPr="003F2D6E">
              <w:rPr>
                <w:rFonts w:ascii="Georgia" w:hAnsi="Georgia"/>
              </w:rPr>
              <w:t>R2</w:t>
            </w:r>
          </w:p>
        </w:tc>
      </w:tr>
      <w:tr w:rsidR="0096380C" w:rsidRPr="003F2D6E" w14:paraId="511CEF01" w14:textId="77777777" w:rsidTr="0096380C">
        <w:trPr>
          <w:tblCellSpacing w:w="15" w:type="dxa"/>
        </w:trPr>
        <w:tc>
          <w:tcPr>
            <w:tcW w:w="2377" w:type="dxa"/>
            <w:vAlign w:val="center"/>
            <w:hideMark/>
          </w:tcPr>
          <w:p w14:paraId="003C1765" w14:textId="77777777" w:rsidR="003F2D6E" w:rsidRPr="003F2D6E" w:rsidRDefault="003F2D6E" w:rsidP="002B686C">
            <w:pPr>
              <w:spacing w:line="360" w:lineRule="auto"/>
              <w:jc w:val="both"/>
              <w:rPr>
                <w:rFonts w:ascii="Georgia" w:hAnsi="Georgia"/>
              </w:rPr>
            </w:pPr>
            <w:r w:rsidRPr="003F2D6E">
              <w:rPr>
                <w:rFonts w:ascii="Georgia" w:hAnsi="Georgia"/>
              </w:rPr>
              <w:lastRenderedPageBreak/>
              <w:t>Dim_Candidate_Profile</w:t>
            </w:r>
          </w:p>
        </w:tc>
        <w:tc>
          <w:tcPr>
            <w:tcW w:w="2084" w:type="dxa"/>
            <w:vAlign w:val="center"/>
            <w:hideMark/>
          </w:tcPr>
          <w:p w14:paraId="1C5A367D" w14:textId="77777777" w:rsidR="003F2D6E" w:rsidRPr="003F2D6E" w:rsidRDefault="003F2D6E" w:rsidP="002B686C">
            <w:pPr>
              <w:spacing w:line="360" w:lineRule="auto"/>
              <w:rPr>
                <w:rFonts w:ascii="Georgia" w:hAnsi="Georgia"/>
                <w:lang w:val="en-US"/>
              </w:rPr>
            </w:pPr>
            <w:r w:rsidRPr="003F2D6E">
              <w:rPr>
                <w:rFonts w:ascii="Georgia" w:hAnsi="Georgia"/>
                <w:lang w:val="en-US"/>
              </w:rPr>
              <w:t>Enables analysis of hiring outcomes by seniority and experience level</w:t>
            </w:r>
          </w:p>
        </w:tc>
        <w:tc>
          <w:tcPr>
            <w:tcW w:w="1813" w:type="dxa"/>
            <w:vAlign w:val="center"/>
            <w:hideMark/>
          </w:tcPr>
          <w:p w14:paraId="4BE9271D" w14:textId="77777777" w:rsidR="003F2D6E" w:rsidRPr="003F2D6E" w:rsidRDefault="003F2D6E" w:rsidP="002B686C">
            <w:pPr>
              <w:spacing w:line="360" w:lineRule="auto"/>
              <w:rPr>
                <w:rFonts w:ascii="Georgia" w:hAnsi="Georgia"/>
                <w:lang w:val="en-US"/>
              </w:rPr>
            </w:pPr>
            <w:r w:rsidRPr="003F2D6E">
              <w:rPr>
                <w:rFonts w:ascii="Georgia" w:hAnsi="Georgia"/>
                <w:lang w:val="en-US"/>
              </w:rPr>
              <w:t>profile_key (PK), seniority, yoe_range</w:t>
            </w:r>
          </w:p>
        </w:tc>
        <w:tc>
          <w:tcPr>
            <w:tcW w:w="1940" w:type="dxa"/>
            <w:vAlign w:val="center"/>
            <w:hideMark/>
          </w:tcPr>
          <w:p w14:paraId="4A8E5342" w14:textId="77777777" w:rsidR="003F2D6E" w:rsidRPr="003F2D6E" w:rsidRDefault="003F2D6E" w:rsidP="002B686C">
            <w:pPr>
              <w:spacing w:line="360" w:lineRule="auto"/>
              <w:rPr>
                <w:rFonts w:ascii="Georgia" w:hAnsi="Georgia"/>
              </w:rPr>
            </w:pPr>
            <w:r w:rsidRPr="003F2D6E">
              <w:rPr>
                <w:rFonts w:ascii="Georgia" w:hAnsi="Georgia"/>
              </w:rPr>
              <w:t>R3</w:t>
            </w:r>
          </w:p>
        </w:tc>
      </w:tr>
      <w:tr w:rsidR="0096380C" w:rsidRPr="003F2D6E" w14:paraId="3A86D1C5" w14:textId="77777777" w:rsidTr="0096380C">
        <w:trPr>
          <w:tblCellSpacing w:w="15" w:type="dxa"/>
        </w:trPr>
        <w:tc>
          <w:tcPr>
            <w:tcW w:w="2377" w:type="dxa"/>
            <w:vAlign w:val="center"/>
            <w:hideMark/>
          </w:tcPr>
          <w:p w14:paraId="5E09E602" w14:textId="77777777" w:rsidR="003F2D6E" w:rsidRPr="003F2D6E" w:rsidRDefault="003F2D6E" w:rsidP="002B686C">
            <w:pPr>
              <w:spacing w:line="360" w:lineRule="auto"/>
              <w:jc w:val="both"/>
              <w:rPr>
                <w:rFonts w:ascii="Georgia" w:hAnsi="Georgia"/>
              </w:rPr>
            </w:pPr>
            <w:r w:rsidRPr="003F2D6E">
              <w:rPr>
                <w:rFonts w:ascii="Georgia" w:hAnsi="Georgia"/>
              </w:rPr>
              <w:t>Dim_Country</w:t>
            </w:r>
          </w:p>
        </w:tc>
        <w:tc>
          <w:tcPr>
            <w:tcW w:w="2084" w:type="dxa"/>
            <w:vAlign w:val="center"/>
            <w:hideMark/>
          </w:tcPr>
          <w:p w14:paraId="3CC9C31A" w14:textId="77777777" w:rsidR="003F2D6E" w:rsidRPr="003F2D6E" w:rsidRDefault="003F2D6E" w:rsidP="002B686C">
            <w:pPr>
              <w:spacing w:line="360" w:lineRule="auto"/>
              <w:rPr>
                <w:rFonts w:ascii="Georgia" w:hAnsi="Georgia"/>
                <w:lang w:val="en-US"/>
              </w:rPr>
            </w:pPr>
            <w:r w:rsidRPr="003F2D6E">
              <w:rPr>
                <w:rFonts w:ascii="Georgia" w:hAnsi="Georgia"/>
                <w:lang w:val="en-US"/>
              </w:rPr>
              <w:t>Enables geographic comparison of recruitment volume and outcomes</w:t>
            </w:r>
          </w:p>
        </w:tc>
        <w:tc>
          <w:tcPr>
            <w:tcW w:w="1813" w:type="dxa"/>
            <w:vAlign w:val="center"/>
            <w:hideMark/>
          </w:tcPr>
          <w:p w14:paraId="234E9743" w14:textId="77777777" w:rsidR="003F2D6E" w:rsidRPr="003F2D6E" w:rsidRDefault="003F2D6E" w:rsidP="002B686C">
            <w:pPr>
              <w:spacing w:line="360" w:lineRule="auto"/>
              <w:rPr>
                <w:rFonts w:ascii="Georgia" w:hAnsi="Georgia"/>
                <w:lang w:val="en-US"/>
              </w:rPr>
            </w:pPr>
            <w:r w:rsidRPr="003F2D6E">
              <w:rPr>
                <w:rFonts w:ascii="Georgia" w:hAnsi="Georgia"/>
                <w:lang w:val="en-US"/>
              </w:rPr>
              <w:t>country_key (PK), country_name</w:t>
            </w:r>
          </w:p>
        </w:tc>
        <w:tc>
          <w:tcPr>
            <w:tcW w:w="1940" w:type="dxa"/>
            <w:vAlign w:val="center"/>
            <w:hideMark/>
          </w:tcPr>
          <w:p w14:paraId="190D9E83" w14:textId="77777777" w:rsidR="003F2D6E" w:rsidRPr="003F2D6E" w:rsidRDefault="003F2D6E" w:rsidP="002B686C">
            <w:pPr>
              <w:spacing w:line="360" w:lineRule="auto"/>
              <w:rPr>
                <w:rFonts w:ascii="Georgia" w:hAnsi="Georgia"/>
              </w:rPr>
            </w:pPr>
            <w:r w:rsidRPr="003F2D6E">
              <w:rPr>
                <w:rFonts w:ascii="Georgia" w:hAnsi="Georgia"/>
              </w:rPr>
              <w:t>R4</w:t>
            </w:r>
          </w:p>
        </w:tc>
      </w:tr>
    </w:tbl>
    <w:p w14:paraId="42117340" w14:textId="77777777" w:rsidR="0096380C" w:rsidRDefault="003F2D6E" w:rsidP="002B686C">
      <w:pPr>
        <w:spacing w:line="360" w:lineRule="auto"/>
        <w:jc w:val="both"/>
        <w:rPr>
          <w:rFonts w:ascii="Georgia" w:hAnsi="Georgia"/>
          <w:lang w:val="en-US"/>
        </w:rPr>
      </w:pPr>
      <w:r w:rsidRPr="003F2D6E">
        <w:rPr>
          <w:rFonts w:ascii="Georgia" w:hAnsi="Georgia"/>
          <w:b/>
          <w:bCs/>
          <w:lang w:val="en-US"/>
        </w:rPr>
        <w:t>Note</w:t>
      </w:r>
      <w:r w:rsidR="0096380C">
        <w:rPr>
          <w:rFonts w:ascii="Georgia" w:hAnsi="Georgia"/>
          <w:b/>
          <w:bCs/>
          <w:lang w:val="en-US"/>
        </w:rPr>
        <w:t>s</w:t>
      </w:r>
      <w:r w:rsidRPr="003F2D6E">
        <w:rPr>
          <w:rFonts w:ascii="Georgia" w:hAnsi="Georgia"/>
          <w:b/>
          <w:bCs/>
          <w:lang w:val="en-US"/>
        </w:rPr>
        <w:t>:</w:t>
      </w:r>
      <w:r w:rsidRPr="003F2D6E">
        <w:rPr>
          <w:rFonts w:ascii="Georgia" w:hAnsi="Georgia"/>
          <w:lang w:val="en-US"/>
        </w:rPr>
        <w:t xml:space="preserve"> </w:t>
      </w:r>
    </w:p>
    <w:p w14:paraId="551921B7" w14:textId="77777777" w:rsidR="0096380C" w:rsidRDefault="003F2D6E" w:rsidP="002B686C">
      <w:pPr>
        <w:spacing w:line="360" w:lineRule="auto"/>
        <w:jc w:val="both"/>
        <w:rPr>
          <w:rFonts w:ascii="Georgia" w:hAnsi="Georgia"/>
          <w:lang w:val="en-US"/>
        </w:rPr>
      </w:pPr>
      <w:r w:rsidRPr="003F2D6E">
        <w:rPr>
          <w:rFonts w:ascii="Georgia" w:hAnsi="Georgia"/>
          <w:lang w:val="en-US"/>
        </w:rPr>
        <w:t xml:space="preserve">Dim_Candidate_Profile groups </w:t>
      </w:r>
      <w:r w:rsidRPr="003F2D6E">
        <w:rPr>
          <w:rFonts w:ascii="Georgia" w:hAnsi="Georgia"/>
          <w:b/>
          <w:bCs/>
          <w:lang w:val="en-US"/>
        </w:rPr>
        <w:t>Seniority</w:t>
      </w:r>
      <w:r w:rsidRPr="003F2D6E">
        <w:rPr>
          <w:rFonts w:ascii="Georgia" w:hAnsi="Georgia"/>
          <w:lang w:val="en-US"/>
        </w:rPr>
        <w:t xml:space="preserve"> and a derived </w:t>
      </w:r>
      <w:r w:rsidRPr="003F2D6E">
        <w:rPr>
          <w:rFonts w:ascii="Georgia" w:hAnsi="Georgia"/>
          <w:b/>
          <w:bCs/>
          <w:lang w:val="en-US"/>
        </w:rPr>
        <w:t>YOE range</w:t>
      </w:r>
      <w:r w:rsidRPr="003F2D6E">
        <w:rPr>
          <w:rFonts w:ascii="Georgia" w:hAnsi="Georgia"/>
          <w:lang w:val="en-US"/>
        </w:rPr>
        <w:t xml:space="preserve"> (e.g., 0–5, 6–10, 11–15, 16–20, 21–25, 26–30) into a single dimension, since both attributes describe the same conceptual entity — the candidate's professional profile — and R3 requires analyzing them together. </w:t>
      </w:r>
    </w:p>
    <w:p w14:paraId="74528320" w14:textId="77777777" w:rsidR="0096380C" w:rsidRDefault="003F2D6E" w:rsidP="002B686C">
      <w:pPr>
        <w:spacing w:line="360" w:lineRule="auto"/>
        <w:jc w:val="both"/>
        <w:rPr>
          <w:rFonts w:ascii="Georgia" w:hAnsi="Georgia"/>
          <w:lang w:val="en-US"/>
        </w:rPr>
      </w:pPr>
      <w:r w:rsidRPr="003F2D6E">
        <w:rPr>
          <w:rFonts w:ascii="Georgia" w:hAnsi="Georgia"/>
          <w:lang w:val="en-US"/>
        </w:rPr>
        <w:t xml:space="preserve">No dimension was created purely from Name/Email/Country-as-identity, since personal identifiers add no analytical value and are excluded by design. </w:t>
      </w:r>
    </w:p>
    <w:p w14:paraId="612A45A9" w14:textId="402F5EBE" w:rsidR="003F2D6E" w:rsidRPr="003F2D6E" w:rsidRDefault="003F2D6E" w:rsidP="002B686C">
      <w:pPr>
        <w:spacing w:line="360" w:lineRule="auto"/>
        <w:jc w:val="both"/>
        <w:rPr>
          <w:rFonts w:ascii="Georgia" w:hAnsi="Georgia"/>
          <w:lang w:val="en-US"/>
        </w:rPr>
      </w:pPr>
      <w:r w:rsidRPr="003F2D6E">
        <w:rPr>
          <w:rFonts w:ascii="Georgia" w:hAnsi="Georgia"/>
          <w:lang w:val="en-US"/>
        </w:rPr>
        <w:t>R5 does not require its own dimension: it is answered directly from the measures already present in the fact table (Code Challenge Score, Technical Interview Score, Hired flag), sliced with no additional context needed.</w:t>
      </w:r>
    </w:p>
    <w:p w14:paraId="2DBF4F18" w14:textId="77777777" w:rsidR="003F2D6E" w:rsidRPr="003F2D6E" w:rsidRDefault="003F2D6E" w:rsidP="002B686C">
      <w:pPr>
        <w:spacing w:line="360" w:lineRule="auto"/>
        <w:jc w:val="both"/>
        <w:rPr>
          <w:rFonts w:ascii="Georgia" w:hAnsi="Georgia"/>
          <w:b/>
          <w:bCs/>
          <w:lang w:val="en-US"/>
        </w:rPr>
      </w:pPr>
      <w:r w:rsidRPr="003F2D6E">
        <w:rPr>
          <w:rFonts w:ascii="Georgia" w:hAnsi="Georgia"/>
          <w:b/>
          <w:bCs/>
          <w:lang w:val="en-US"/>
        </w:rPr>
        <w:t>Step 4 — Facts and Measures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2551"/>
        <w:gridCol w:w="2410"/>
        <w:gridCol w:w="2317"/>
      </w:tblGrid>
      <w:tr w:rsidR="0096380C" w:rsidRPr="003F2D6E" w14:paraId="53C8505F" w14:textId="77777777" w:rsidTr="0096380C">
        <w:trPr>
          <w:trHeight w:val="793"/>
          <w:tblHeader/>
          <w:tblCellSpacing w:w="15" w:type="dxa"/>
        </w:trPr>
        <w:tc>
          <w:tcPr>
            <w:tcW w:w="1515" w:type="dxa"/>
            <w:tcBorders>
              <w:bottom w:val="single" w:sz="4" w:space="0" w:color="auto"/>
            </w:tcBorders>
            <w:vAlign w:val="center"/>
            <w:hideMark/>
          </w:tcPr>
          <w:p w14:paraId="1F4A185F" w14:textId="77777777" w:rsidR="003F2D6E" w:rsidRPr="003F2D6E" w:rsidRDefault="003F2D6E" w:rsidP="002B686C">
            <w:pPr>
              <w:spacing w:line="360" w:lineRule="auto"/>
              <w:jc w:val="center"/>
              <w:rPr>
                <w:rFonts w:ascii="Georgia" w:hAnsi="Georgia"/>
                <w:b/>
                <w:bCs/>
              </w:rPr>
            </w:pPr>
            <w:r w:rsidRPr="003F2D6E">
              <w:rPr>
                <w:rFonts w:ascii="Georgia" w:hAnsi="Georgia"/>
                <w:b/>
                <w:bCs/>
              </w:rPr>
              <w:t>Measure</w:t>
            </w:r>
          </w:p>
        </w:tc>
        <w:tc>
          <w:tcPr>
            <w:tcW w:w="2521" w:type="dxa"/>
            <w:tcBorders>
              <w:bottom w:val="single" w:sz="4" w:space="0" w:color="auto"/>
            </w:tcBorders>
            <w:vAlign w:val="center"/>
            <w:hideMark/>
          </w:tcPr>
          <w:p w14:paraId="7895C761" w14:textId="77777777" w:rsidR="003F2D6E" w:rsidRPr="003F2D6E" w:rsidRDefault="003F2D6E" w:rsidP="002B686C">
            <w:pPr>
              <w:spacing w:line="360" w:lineRule="auto"/>
              <w:jc w:val="center"/>
              <w:rPr>
                <w:rFonts w:ascii="Georgia" w:hAnsi="Georgia"/>
                <w:b/>
                <w:bCs/>
              </w:rPr>
            </w:pPr>
            <w:r w:rsidRPr="003F2D6E">
              <w:rPr>
                <w:rFonts w:ascii="Georgia" w:hAnsi="Georgia"/>
                <w:b/>
                <w:bCs/>
              </w:rPr>
              <w:t>Meaning</w:t>
            </w:r>
          </w:p>
        </w:tc>
        <w:tc>
          <w:tcPr>
            <w:tcW w:w="2380" w:type="dxa"/>
            <w:tcBorders>
              <w:bottom w:val="single" w:sz="4" w:space="0" w:color="auto"/>
            </w:tcBorders>
            <w:vAlign w:val="center"/>
            <w:hideMark/>
          </w:tcPr>
          <w:p w14:paraId="250ED065" w14:textId="77777777" w:rsidR="003F2D6E" w:rsidRPr="003F2D6E" w:rsidRDefault="003F2D6E" w:rsidP="002B686C">
            <w:pPr>
              <w:spacing w:line="360" w:lineRule="auto"/>
              <w:jc w:val="center"/>
              <w:rPr>
                <w:rFonts w:ascii="Georgia" w:hAnsi="Georgia"/>
                <w:b/>
                <w:bCs/>
              </w:rPr>
            </w:pPr>
            <w:r w:rsidRPr="003F2D6E">
              <w:rPr>
                <w:rFonts w:ascii="Georgia" w:hAnsi="Georgia"/>
                <w:b/>
                <w:bCs/>
              </w:rPr>
              <w:t>Source / Calculation</w:t>
            </w:r>
          </w:p>
        </w:tc>
        <w:tc>
          <w:tcPr>
            <w:tcW w:w="2272" w:type="dxa"/>
            <w:tcBorders>
              <w:bottom w:val="single" w:sz="4" w:space="0" w:color="auto"/>
            </w:tcBorders>
            <w:vAlign w:val="center"/>
            <w:hideMark/>
          </w:tcPr>
          <w:p w14:paraId="445D8BC8" w14:textId="77777777" w:rsidR="003F2D6E" w:rsidRPr="003F2D6E" w:rsidRDefault="003F2D6E" w:rsidP="002B686C">
            <w:pPr>
              <w:spacing w:line="360" w:lineRule="auto"/>
              <w:jc w:val="center"/>
              <w:rPr>
                <w:rFonts w:ascii="Georgia" w:hAnsi="Georgia"/>
                <w:b/>
                <w:bCs/>
              </w:rPr>
            </w:pPr>
            <w:r w:rsidRPr="003F2D6E">
              <w:rPr>
                <w:rFonts w:ascii="Georgia" w:hAnsi="Georgia"/>
                <w:b/>
                <w:bCs/>
              </w:rPr>
              <w:t>Requirement(s) Supported</w:t>
            </w:r>
          </w:p>
        </w:tc>
      </w:tr>
      <w:tr w:rsidR="0096380C" w:rsidRPr="003F2D6E" w14:paraId="6EFCBFFB" w14:textId="77777777" w:rsidTr="0096380C">
        <w:trPr>
          <w:tblCellSpacing w:w="15" w:type="dxa"/>
        </w:trPr>
        <w:tc>
          <w:tcPr>
            <w:tcW w:w="1515" w:type="dxa"/>
            <w:vAlign w:val="center"/>
            <w:hideMark/>
          </w:tcPr>
          <w:p w14:paraId="46C028C0" w14:textId="77777777" w:rsidR="003F2D6E" w:rsidRPr="003F2D6E" w:rsidRDefault="003F2D6E" w:rsidP="002B686C">
            <w:pPr>
              <w:spacing w:line="360" w:lineRule="auto"/>
              <w:rPr>
                <w:rFonts w:ascii="Georgia" w:hAnsi="Georgia"/>
              </w:rPr>
            </w:pPr>
            <w:r w:rsidRPr="003F2D6E">
              <w:rPr>
                <w:rFonts w:ascii="Georgia" w:hAnsi="Georgia"/>
              </w:rPr>
              <w:t>code_challenge_score</w:t>
            </w:r>
          </w:p>
        </w:tc>
        <w:tc>
          <w:tcPr>
            <w:tcW w:w="2521" w:type="dxa"/>
            <w:vAlign w:val="center"/>
            <w:hideMark/>
          </w:tcPr>
          <w:p w14:paraId="54E8183A" w14:textId="77777777" w:rsidR="003F2D6E" w:rsidRPr="003F2D6E" w:rsidRDefault="003F2D6E" w:rsidP="002B686C">
            <w:pPr>
              <w:spacing w:line="360" w:lineRule="auto"/>
              <w:rPr>
                <w:rFonts w:ascii="Georgia" w:hAnsi="Georgia"/>
                <w:lang w:val="en-US"/>
              </w:rPr>
            </w:pPr>
            <w:r w:rsidRPr="003F2D6E">
              <w:rPr>
                <w:rFonts w:ascii="Georgia" w:hAnsi="Georgia"/>
                <w:lang w:val="en-US"/>
              </w:rPr>
              <w:t>Candidate's Code Challenge assessment result (0–10)</w:t>
            </w:r>
          </w:p>
        </w:tc>
        <w:tc>
          <w:tcPr>
            <w:tcW w:w="2380" w:type="dxa"/>
            <w:vAlign w:val="center"/>
            <w:hideMark/>
          </w:tcPr>
          <w:p w14:paraId="66F65809" w14:textId="77777777" w:rsidR="003F2D6E" w:rsidRPr="003F2D6E" w:rsidRDefault="003F2D6E" w:rsidP="002B686C">
            <w:pPr>
              <w:spacing w:line="360" w:lineRule="auto"/>
              <w:rPr>
                <w:rFonts w:ascii="Georgia" w:hAnsi="Georgia"/>
              </w:rPr>
            </w:pPr>
            <w:r w:rsidRPr="003F2D6E">
              <w:rPr>
                <w:rFonts w:ascii="Georgia" w:hAnsi="Georgia"/>
              </w:rPr>
              <w:t>Directly from source column</w:t>
            </w:r>
          </w:p>
        </w:tc>
        <w:tc>
          <w:tcPr>
            <w:tcW w:w="2272" w:type="dxa"/>
            <w:vAlign w:val="center"/>
            <w:hideMark/>
          </w:tcPr>
          <w:p w14:paraId="139C51D9" w14:textId="77777777" w:rsidR="003F2D6E" w:rsidRPr="003F2D6E" w:rsidRDefault="003F2D6E" w:rsidP="002B686C">
            <w:pPr>
              <w:spacing w:line="360" w:lineRule="auto"/>
              <w:rPr>
                <w:rFonts w:ascii="Georgia" w:hAnsi="Georgia"/>
              </w:rPr>
            </w:pPr>
            <w:r w:rsidRPr="003F2D6E">
              <w:rPr>
                <w:rFonts w:ascii="Georgia" w:hAnsi="Georgia"/>
              </w:rPr>
              <w:t>R5</w:t>
            </w:r>
          </w:p>
        </w:tc>
      </w:tr>
      <w:tr w:rsidR="0096380C" w:rsidRPr="003F2D6E" w14:paraId="346D1848" w14:textId="77777777" w:rsidTr="0096380C">
        <w:trPr>
          <w:tblCellSpacing w:w="15" w:type="dxa"/>
        </w:trPr>
        <w:tc>
          <w:tcPr>
            <w:tcW w:w="1515" w:type="dxa"/>
            <w:vAlign w:val="center"/>
            <w:hideMark/>
          </w:tcPr>
          <w:p w14:paraId="715DEB54" w14:textId="77777777" w:rsidR="003F2D6E" w:rsidRPr="003F2D6E" w:rsidRDefault="003F2D6E" w:rsidP="002B686C">
            <w:pPr>
              <w:spacing w:line="360" w:lineRule="auto"/>
              <w:rPr>
                <w:rFonts w:ascii="Georgia" w:hAnsi="Georgia"/>
              </w:rPr>
            </w:pPr>
            <w:r w:rsidRPr="003F2D6E">
              <w:rPr>
                <w:rFonts w:ascii="Georgia" w:hAnsi="Georgia"/>
              </w:rPr>
              <w:lastRenderedPageBreak/>
              <w:t>technical_interview_score</w:t>
            </w:r>
          </w:p>
        </w:tc>
        <w:tc>
          <w:tcPr>
            <w:tcW w:w="2521" w:type="dxa"/>
            <w:vAlign w:val="center"/>
            <w:hideMark/>
          </w:tcPr>
          <w:p w14:paraId="3B19EC21" w14:textId="77777777" w:rsidR="003F2D6E" w:rsidRPr="003F2D6E" w:rsidRDefault="003F2D6E" w:rsidP="002B686C">
            <w:pPr>
              <w:spacing w:line="360" w:lineRule="auto"/>
              <w:rPr>
                <w:rFonts w:ascii="Georgia" w:hAnsi="Georgia"/>
                <w:lang w:val="en-US"/>
              </w:rPr>
            </w:pPr>
            <w:r w:rsidRPr="003F2D6E">
              <w:rPr>
                <w:rFonts w:ascii="Georgia" w:hAnsi="Georgia"/>
                <w:lang w:val="en-US"/>
              </w:rPr>
              <w:t>Candidate's Technical Interview assessment result (0–10)</w:t>
            </w:r>
          </w:p>
        </w:tc>
        <w:tc>
          <w:tcPr>
            <w:tcW w:w="2380" w:type="dxa"/>
            <w:vAlign w:val="center"/>
            <w:hideMark/>
          </w:tcPr>
          <w:p w14:paraId="6C847624" w14:textId="77777777" w:rsidR="003F2D6E" w:rsidRPr="003F2D6E" w:rsidRDefault="003F2D6E" w:rsidP="002B686C">
            <w:pPr>
              <w:spacing w:line="360" w:lineRule="auto"/>
              <w:rPr>
                <w:rFonts w:ascii="Georgia" w:hAnsi="Georgia"/>
              </w:rPr>
            </w:pPr>
            <w:r w:rsidRPr="003F2D6E">
              <w:rPr>
                <w:rFonts w:ascii="Georgia" w:hAnsi="Georgia"/>
              </w:rPr>
              <w:t>Directly from source column</w:t>
            </w:r>
          </w:p>
        </w:tc>
        <w:tc>
          <w:tcPr>
            <w:tcW w:w="2272" w:type="dxa"/>
            <w:vAlign w:val="center"/>
            <w:hideMark/>
          </w:tcPr>
          <w:p w14:paraId="30B54036" w14:textId="77777777" w:rsidR="003F2D6E" w:rsidRPr="003F2D6E" w:rsidRDefault="003F2D6E" w:rsidP="002B686C">
            <w:pPr>
              <w:spacing w:line="360" w:lineRule="auto"/>
              <w:rPr>
                <w:rFonts w:ascii="Georgia" w:hAnsi="Georgia"/>
              </w:rPr>
            </w:pPr>
            <w:r w:rsidRPr="003F2D6E">
              <w:rPr>
                <w:rFonts w:ascii="Georgia" w:hAnsi="Georgia"/>
              </w:rPr>
              <w:t>R5</w:t>
            </w:r>
          </w:p>
        </w:tc>
      </w:tr>
      <w:tr w:rsidR="0096380C" w:rsidRPr="003F2D6E" w14:paraId="6312D9C1" w14:textId="77777777" w:rsidTr="0096380C">
        <w:trPr>
          <w:tblCellSpacing w:w="15" w:type="dxa"/>
        </w:trPr>
        <w:tc>
          <w:tcPr>
            <w:tcW w:w="1515" w:type="dxa"/>
            <w:vAlign w:val="center"/>
            <w:hideMark/>
          </w:tcPr>
          <w:p w14:paraId="584952A1" w14:textId="77777777" w:rsidR="003F2D6E" w:rsidRPr="003F2D6E" w:rsidRDefault="003F2D6E" w:rsidP="002B686C">
            <w:pPr>
              <w:spacing w:line="360" w:lineRule="auto"/>
              <w:rPr>
                <w:rFonts w:ascii="Georgia" w:hAnsi="Georgia"/>
              </w:rPr>
            </w:pPr>
            <w:r w:rsidRPr="003F2D6E">
              <w:rPr>
                <w:rFonts w:ascii="Georgia" w:hAnsi="Georgia"/>
              </w:rPr>
              <w:t>hired_flag</w:t>
            </w:r>
          </w:p>
        </w:tc>
        <w:tc>
          <w:tcPr>
            <w:tcW w:w="2521" w:type="dxa"/>
            <w:vAlign w:val="center"/>
            <w:hideMark/>
          </w:tcPr>
          <w:p w14:paraId="0FF3C77A" w14:textId="77777777" w:rsidR="003F2D6E" w:rsidRPr="003F2D6E" w:rsidRDefault="003F2D6E" w:rsidP="002B686C">
            <w:pPr>
              <w:spacing w:line="360" w:lineRule="auto"/>
              <w:rPr>
                <w:rFonts w:ascii="Georgia" w:hAnsi="Georgia"/>
                <w:lang w:val="en-US"/>
              </w:rPr>
            </w:pPr>
            <w:r w:rsidRPr="003F2D6E">
              <w:rPr>
                <w:rFonts w:ascii="Georgia" w:hAnsi="Georgia"/>
                <w:lang w:val="en-US"/>
              </w:rPr>
              <w:t>Binary indicator (1/0) of whether the candidate was hired</w:t>
            </w:r>
          </w:p>
        </w:tc>
        <w:tc>
          <w:tcPr>
            <w:tcW w:w="2380" w:type="dxa"/>
            <w:vAlign w:val="center"/>
            <w:hideMark/>
          </w:tcPr>
          <w:p w14:paraId="163856C2" w14:textId="77777777" w:rsidR="003F2D6E" w:rsidRPr="003F2D6E" w:rsidRDefault="003F2D6E" w:rsidP="002B686C">
            <w:pPr>
              <w:spacing w:line="360" w:lineRule="auto"/>
              <w:rPr>
                <w:rFonts w:ascii="Georgia" w:hAnsi="Georgia"/>
                <w:lang w:val="en-US"/>
              </w:rPr>
            </w:pPr>
            <w:r w:rsidRPr="003F2D6E">
              <w:rPr>
                <w:rFonts w:ascii="Georgia" w:hAnsi="Georgia"/>
                <w:lang w:val="en-US"/>
              </w:rPr>
              <w:t>Derived: 1 if code_challenge_score ≥ 7 AND technical_interview_score ≥ 7, else 0</w:t>
            </w:r>
          </w:p>
        </w:tc>
        <w:tc>
          <w:tcPr>
            <w:tcW w:w="2272" w:type="dxa"/>
            <w:vAlign w:val="center"/>
            <w:hideMark/>
          </w:tcPr>
          <w:p w14:paraId="0A65163D" w14:textId="77777777" w:rsidR="003F2D6E" w:rsidRPr="003F2D6E" w:rsidRDefault="003F2D6E" w:rsidP="002B686C">
            <w:pPr>
              <w:spacing w:line="360" w:lineRule="auto"/>
              <w:rPr>
                <w:rFonts w:ascii="Georgia" w:hAnsi="Georgia"/>
              </w:rPr>
            </w:pPr>
            <w:r w:rsidRPr="003F2D6E">
              <w:rPr>
                <w:rFonts w:ascii="Georgia" w:hAnsi="Georgia"/>
              </w:rPr>
              <w:t>R1, R2, R3, R4, R5</w:t>
            </w:r>
          </w:p>
        </w:tc>
      </w:tr>
      <w:tr w:rsidR="0096380C" w:rsidRPr="003F2D6E" w14:paraId="1071D0EA" w14:textId="77777777" w:rsidTr="0096380C">
        <w:trPr>
          <w:tblCellSpacing w:w="15" w:type="dxa"/>
        </w:trPr>
        <w:tc>
          <w:tcPr>
            <w:tcW w:w="1515" w:type="dxa"/>
            <w:vAlign w:val="center"/>
            <w:hideMark/>
          </w:tcPr>
          <w:p w14:paraId="6538B8C6" w14:textId="77777777" w:rsidR="003F2D6E" w:rsidRPr="003F2D6E" w:rsidRDefault="003F2D6E" w:rsidP="002B686C">
            <w:pPr>
              <w:spacing w:line="360" w:lineRule="auto"/>
              <w:rPr>
                <w:rFonts w:ascii="Georgia" w:hAnsi="Georgia"/>
              </w:rPr>
            </w:pPr>
            <w:r w:rsidRPr="003F2D6E">
              <w:rPr>
                <w:rFonts w:ascii="Georgia" w:hAnsi="Georgia"/>
              </w:rPr>
              <w:t>application_count</w:t>
            </w:r>
          </w:p>
        </w:tc>
        <w:tc>
          <w:tcPr>
            <w:tcW w:w="2521" w:type="dxa"/>
            <w:vAlign w:val="center"/>
            <w:hideMark/>
          </w:tcPr>
          <w:p w14:paraId="4C1560D7" w14:textId="77777777" w:rsidR="003F2D6E" w:rsidRPr="003F2D6E" w:rsidRDefault="003F2D6E" w:rsidP="002B686C">
            <w:pPr>
              <w:spacing w:line="360" w:lineRule="auto"/>
              <w:rPr>
                <w:rFonts w:ascii="Georgia" w:hAnsi="Georgia"/>
                <w:lang w:val="en-US"/>
              </w:rPr>
            </w:pPr>
            <w:r w:rsidRPr="003F2D6E">
              <w:rPr>
                <w:rFonts w:ascii="Georgia" w:hAnsi="Georgia"/>
                <w:lang w:val="en-US"/>
              </w:rPr>
              <w:t>Degenerate measure equal to 1 per row, used to count applications</w:t>
            </w:r>
          </w:p>
        </w:tc>
        <w:tc>
          <w:tcPr>
            <w:tcW w:w="2380" w:type="dxa"/>
            <w:vAlign w:val="center"/>
            <w:hideMark/>
          </w:tcPr>
          <w:p w14:paraId="6B30FAEF" w14:textId="77777777" w:rsidR="003F2D6E" w:rsidRPr="003F2D6E" w:rsidRDefault="003F2D6E" w:rsidP="002B686C">
            <w:pPr>
              <w:spacing w:line="360" w:lineRule="auto"/>
              <w:rPr>
                <w:rFonts w:ascii="Georgia" w:hAnsi="Georgia"/>
              </w:rPr>
            </w:pPr>
            <w:r w:rsidRPr="003F2D6E">
              <w:rPr>
                <w:rFonts w:ascii="Georgia" w:hAnsi="Georgia"/>
              </w:rPr>
              <w:t>Constant = 1</w:t>
            </w:r>
          </w:p>
        </w:tc>
        <w:tc>
          <w:tcPr>
            <w:tcW w:w="2272" w:type="dxa"/>
            <w:vAlign w:val="center"/>
            <w:hideMark/>
          </w:tcPr>
          <w:p w14:paraId="51179311" w14:textId="77777777" w:rsidR="003F2D6E" w:rsidRPr="003F2D6E" w:rsidRDefault="003F2D6E" w:rsidP="002B686C">
            <w:pPr>
              <w:spacing w:line="360" w:lineRule="auto"/>
              <w:rPr>
                <w:rFonts w:ascii="Georgia" w:hAnsi="Georgia"/>
              </w:rPr>
            </w:pPr>
            <w:r w:rsidRPr="003F2D6E">
              <w:rPr>
                <w:rFonts w:ascii="Georgia" w:hAnsi="Georgia"/>
              </w:rPr>
              <w:t>R1, R2, R3, R4</w:t>
            </w:r>
          </w:p>
        </w:tc>
      </w:tr>
    </w:tbl>
    <w:p w14:paraId="46BEF09E" w14:textId="77777777" w:rsidR="00A031A3" w:rsidRDefault="00A031A3" w:rsidP="002B686C">
      <w:pPr>
        <w:spacing w:line="360" w:lineRule="auto"/>
        <w:jc w:val="both"/>
        <w:rPr>
          <w:rFonts w:ascii="Georgia" w:hAnsi="Georgia"/>
          <w:lang w:val="en-US"/>
        </w:rPr>
      </w:pPr>
    </w:p>
    <w:p w14:paraId="524F60E2" w14:textId="0ED8A721" w:rsidR="00A031A3" w:rsidRPr="003F2D6E" w:rsidRDefault="003F2D6E" w:rsidP="002B686C">
      <w:pPr>
        <w:spacing w:line="360" w:lineRule="auto"/>
        <w:jc w:val="both"/>
        <w:rPr>
          <w:rFonts w:ascii="Georgia" w:hAnsi="Georgia"/>
          <w:lang w:val="en-US"/>
        </w:rPr>
      </w:pPr>
      <w:r w:rsidRPr="003F2D6E">
        <w:rPr>
          <w:rFonts w:ascii="Georgia" w:hAnsi="Georgia"/>
          <w:lang w:val="en-US"/>
        </w:rPr>
        <w:t>Not every numeric field is additive</w:t>
      </w:r>
      <w:r w:rsidR="00A031A3">
        <w:rPr>
          <w:rFonts w:ascii="Georgia" w:hAnsi="Georgia"/>
          <w:lang w:val="en-US"/>
        </w:rPr>
        <w:t xml:space="preserve"> (</w:t>
      </w:r>
      <w:r w:rsidR="00A031A3" w:rsidRPr="00A031A3">
        <w:rPr>
          <w:rFonts w:ascii="Georgia" w:hAnsi="Georgia"/>
          <w:lang w:val="en-US"/>
        </w:rPr>
        <w:t>The total value is correct no matter how you group or filter the data.</w:t>
      </w:r>
      <w:r w:rsidR="00A031A3">
        <w:rPr>
          <w:rFonts w:ascii="Georgia" w:hAnsi="Georgia"/>
          <w:lang w:val="en-US"/>
        </w:rPr>
        <w:t xml:space="preserve">) </w:t>
      </w:r>
      <w:r w:rsidRPr="003F2D6E">
        <w:rPr>
          <w:rFonts w:ascii="Georgia" w:hAnsi="Georgia"/>
          <w:lang w:val="en-US"/>
        </w:rPr>
        <w:t xml:space="preserve">in the same way: code_challenge_score and technical_interview_score are meaningful when </w:t>
      </w:r>
      <w:r w:rsidRPr="003F2D6E">
        <w:rPr>
          <w:rFonts w:ascii="Georgia" w:hAnsi="Georgia"/>
          <w:b/>
          <w:bCs/>
          <w:lang w:val="en-US"/>
        </w:rPr>
        <w:t>averaged</w:t>
      </w:r>
      <w:r w:rsidRPr="003F2D6E">
        <w:rPr>
          <w:rFonts w:ascii="Georgia" w:hAnsi="Georgia"/>
          <w:lang w:val="en-US"/>
        </w:rPr>
        <w:t xml:space="preserve"> (to compare score levels across groups) but not when summed across candidates, since a sum of scores has no business meaning. hired_flag and application_count, in contrast, are fully additive — they can be summed and then combined (sum of hired_flag ÷ sum of application_count) to compute hiring rates at any level of aggregation.</w:t>
      </w:r>
    </w:p>
    <w:p w14:paraId="33D3FB54" w14:textId="77777777" w:rsidR="003F2D6E" w:rsidRPr="003F2D6E" w:rsidRDefault="003F2D6E" w:rsidP="002B686C">
      <w:pPr>
        <w:spacing w:line="360" w:lineRule="auto"/>
        <w:jc w:val="both"/>
        <w:rPr>
          <w:rFonts w:ascii="Georgia" w:hAnsi="Georgia"/>
          <w:b/>
          <w:bCs/>
        </w:rPr>
      </w:pPr>
      <w:r w:rsidRPr="003F2D6E">
        <w:rPr>
          <w:rFonts w:ascii="Georgia" w:hAnsi="Georgia"/>
          <w:b/>
          <w:bCs/>
        </w:rPr>
        <w:t>Step 5 — Star Schema</w:t>
      </w:r>
    </w:p>
    <w:p w14:paraId="665DA74C" w14:textId="77777777" w:rsidR="003F2D6E" w:rsidRPr="003F2D6E" w:rsidRDefault="003F2D6E" w:rsidP="002B686C">
      <w:pPr>
        <w:numPr>
          <w:ilvl w:val="0"/>
          <w:numId w:val="9"/>
        </w:numPr>
        <w:spacing w:line="360" w:lineRule="auto"/>
        <w:jc w:val="both"/>
        <w:rPr>
          <w:rFonts w:ascii="Georgia" w:hAnsi="Georgia"/>
          <w:lang w:val="en-US"/>
        </w:rPr>
      </w:pPr>
      <w:r w:rsidRPr="003F2D6E">
        <w:rPr>
          <w:rFonts w:ascii="Georgia" w:hAnsi="Georgia"/>
          <w:b/>
          <w:bCs/>
          <w:lang w:val="en-US"/>
        </w:rPr>
        <w:t>Fact table:</w:t>
      </w:r>
      <w:r w:rsidRPr="003F2D6E">
        <w:rPr>
          <w:rFonts w:ascii="Georgia" w:hAnsi="Georgia"/>
          <w:lang w:val="en-US"/>
        </w:rPr>
        <w:t xml:space="preserve"> Fact_Application — primary key application_key (surrogate); foreign keys date_key, technology_key, profile_key, country_key; measures code_challenge_score, technical_interview_score, hired_flag, application_count.</w:t>
      </w:r>
    </w:p>
    <w:p w14:paraId="31E7EA06" w14:textId="77777777" w:rsidR="003F2D6E" w:rsidRDefault="003F2D6E" w:rsidP="002B686C">
      <w:pPr>
        <w:numPr>
          <w:ilvl w:val="0"/>
          <w:numId w:val="9"/>
        </w:numPr>
        <w:spacing w:line="360" w:lineRule="auto"/>
        <w:jc w:val="both"/>
        <w:rPr>
          <w:rFonts w:ascii="Georgia" w:hAnsi="Georgia"/>
          <w:lang w:val="en-US"/>
        </w:rPr>
      </w:pPr>
      <w:r w:rsidRPr="003F2D6E">
        <w:rPr>
          <w:rFonts w:ascii="Georgia" w:hAnsi="Georgia"/>
          <w:b/>
          <w:bCs/>
          <w:lang w:val="en-US"/>
        </w:rPr>
        <w:t>Dimension tables:</w:t>
      </w:r>
      <w:r w:rsidRPr="003F2D6E">
        <w:rPr>
          <w:rFonts w:ascii="Georgia" w:hAnsi="Georgia"/>
          <w:lang w:val="en-US"/>
        </w:rPr>
        <w:t xml:space="preserve"> Dim_Date, Dim_Technology, Dim_Candidate_Profile, Dim_Country — each with its own surrogate primary key, generated during the ETL process (not the natural source values).</w:t>
      </w:r>
    </w:p>
    <w:p w14:paraId="3B69EE78" w14:textId="77777777" w:rsidR="00A031A3" w:rsidRDefault="00A031A3" w:rsidP="002B686C">
      <w:pPr>
        <w:spacing w:line="360" w:lineRule="auto"/>
        <w:jc w:val="both"/>
        <w:rPr>
          <w:rFonts w:ascii="Georgia" w:hAnsi="Georgia"/>
          <w:lang w:val="en-US"/>
        </w:rPr>
      </w:pPr>
    </w:p>
    <w:p w14:paraId="44434D34" w14:textId="77777777" w:rsidR="00B25235" w:rsidRPr="003F2D6E" w:rsidRDefault="00B25235" w:rsidP="002B686C">
      <w:pPr>
        <w:spacing w:line="360" w:lineRule="auto"/>
        <w:jc w:val="both"/>
        <w:rPr>
          <w:rFonts w:ascii="Georgia" w:hAnsi="Georgia"/>
          <w:lang w:val="en-US"/>
        </w:rPr>
      </w:pPr>
    </w:p>
    <w:p w14:paraId="2909B2BC" w14:textId="77777777" w:rsidR="003F2D6E" w:rsidRPr="003F2D6E" w:rsidRDefault="003F2D6E" w:rsidP="002B686C">
      <w:pPr>
        <w:spacing w:line="360" w:lineRule="auto"/>
        <w:jc w:val="both"/>
        <w:rPr>
          <w:rFonts w:ascii="Georgia" w:hAnsi="Georgia"/>
          <w:b/>
          <w:bCs/>
        </w:rPr>
      </w:pPr>
      <w:r w:rsidRPr="003F2D6E">
        <w:rPr>
          <w:rFonts w:ascii="Georgia" w:hAnsi="Georgia"/>
          <w:b/>
          <w:bCs/>
        </w:rPr>
        <w:lastRenderedPageBreak/>
        <w:t>Step 6 — Validation Against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005"/>
        <w:gridCol w:w="2769"/>
        <w:gridCol w:w="1391"/>
      </w:tblGrid>
      <w:tr w:rsidR="003F2D6E" w:rsidRPr="003F2D6E" w14:paraId="670F589C" w14:textId="77777777" w:rsidTr="00FF5BC4">
        <w:trPr>
          <w:tblHeader/>
          <w:tblCellSpacing w:w="15" w:type="dxa"/>
        </w:trPr>
        <w:tc>
          <w:tcPr>
            <w:tcW w:w="1628" w:type="dxa"/>
            <w:tcBorders>
              <w:bottom w:val="single" w:sz="4" w:space="0" w:color="auto"/>
            </w:tcBorders>
            <w:vAlign w:val="center"/>
            <w:hideMark/>
          </w:tcPr>
          <w:p w14:paraId="741AA5DE" w14:textId="77777777" w:rsidR="003F2D6E" w:rsidRPr="003F2D6E" w:rsidRDefault="003F2D6E" w:rsidP="002B686C">
            <w:pPr>
              <w:spacing w:line="360" w:lineRule="auto"/>
              <w:jc w:val="both"/>
              <w:rPr>
                <w:rFonts w:ascii="Georgia" w:hAnsi="Georgia"/>
                <w:b/>
                <w:bCs/>
              </w:rPr>
            </w:pPr>
            <w:r w:rsidRPr="003F2D6E">
              <w:rPr>
                <w:rFonts w:ascii="Georgia" w:hAnsi="Georgia"/>
                <w:b/>
                <w:bCs/>
              </w:rPr>
              <w:t>Requirement</w:t>
            </w:r>
          </w:p>
        </w:tc>
        <w:tc>
          <w:tcPr>
            <w:tcW w:w="2975" w:type="dxa"/>
            <w:tcBorders>
              <w:bottom w:val="single" w:sz="4" w:space="0" w:color="auto"/>
            </w:tcBorders>
            <w:vAlign w:val="center"/>
            <w:hideMark/>
          </w:tcPr>
          <w:p w14:paraId="3D5A321B" w14:textId="77777777" w:rsidR="003F2D6E" w:rsidRPr="003F2D6E" w:rsidRDefault="003F2D6E" w:rsidP="002B686C">
            <w:pPr>
              <w:spacing w:line="360" w:lineRule="auto"/>
              <w:jc w:val="both"/>
              <w:rPr>
                <w:rFonts w:ascii="Georgia" w:hAnsi="Georgia"/>
                <w:b/>
                <w:bCs/>
              </w:rPr>
            </w:pPr>
            <w:r w:rsidRPr="003F2D6E">
              <w:rPr>
                <w:rFonts w:ascii="Georgia" w:hAnsi="Georgia"/>
                <w:b/>
                <w:bCs/>
              </w:rPr>
              <w:t>Dimension(s) Required</w:t>
            </w:r>
          </w:p>
        </w:tc>
        <w:tc>
          <w:tcPr>
            <w:tcW w:w="2739" w:type="dxa"/>
            <w:tcBorders>
              <w:bottom w:val="single" w:sz="4" w:space="0" w:color="auto"/>
            </w:tcBorders>
            <w:vAlign w:val="center"/>
            <w:hideMark/>
          </w:tcPr>
          <w:p w14:paraId="48410468" w14:textId="77777777" w:rsidR="003F2D6E" w:rsidRPr="003F2D6E" w:rsidRDefault="003F2D6E" w:rsidP="002B686C">
            <w:pPr>
              <w:spacing w:line="360" w:lineRule="auto"/>
              <w:jc w:val="both"/>
              <w:rPr>
                <w:rFonts w:ascii="Georgia" w:hAnsi="Georgia"/>
                <w:b/>
                <w:bCs/>
              </w:rPr>
            </w:pPr>
            <w:r w:rsidRPr="003F2D6E">
              <w:rPr>
                <w:rFonts w:ascii="Georgia" w:hAnsi="Georgia"/>
                <w:b/>
                <w:bCs/>
              </w:rPr>
              <w:t>Measure(s) Required</w:t>
            </w:r>
          </w:p>
        </w:tc>
        <w:tc>
          <w:tcPr>
            <w:tcW w:w="0" w:type="auto"/>
            <w:tcBorders>
              <w:bottom w:val="single" w:sz="4" w:space="0" w:color="auto"/>
            </w:tcBorders>
            <w:vAlign w:val="center"/>
            <w:hideMark/>
          </w:tcPr>
          <w:p w14:paraId="0152F861" w14:textId="77777777" w:rsidR="003F2D6E" w:rsidRPr="003F2D6E" w:rsidRDefault="003F2D6E" w:rsidP="002B686C">
            <w:pPr>
              <w:spacing w:line="360" w:lineRule="auto"/>
              <w:jc w:val="both"/>
              <w:rPr>
                <w:rFonts w:ascii="Georgia" w:hAnsi="Georgia"/>
                <w:b/>
                <w:bCs/>
              </w:rPr>
            </w:pPr>
            <w:r w:rsidRPr="003F2D6E">
              <w:rPr>
                <w:rFonts w:ascii="Georgia" w:hAnsi="Georgia"/>
                <w:b/>
                <w:bCs/>
              </w:rPr>
              <w:t>Supported?</w:t>
            </w:r>
          </w:p>
        </w:tc>
      </w:tr>
      <w:tr w:rsidR="003F2D6E" w:rsidRPr="003F2D6E" w14:paraId="41874C95" w14:textId="77777777" w:rsidTr="00A031A3">
        <w:trPr>
          <w:tblCellSpacing w:w="15" w:type="dxa"/>
        </w:trPr>
        <w:tc>
          <w:tcPr>
            <w:tcW w:w="1628" w:type="dxa"/>
            <w:vAlign w:val="center"/>
            <w:hideMark/>
          </w:tcPr>
          <w:p w14:paraId="52C73B6D" w14:textId="77777777" w:rsidR="003F2D6E" w:rsidRPr="003F2D6E" w:rsidRDefault="003F2D6E" w:rsidP="002B686C">
            <w:pPr>
              <w:spacing w:line="360" w:lineRule="auto"/>
              <w:jc w:val="both"/>
              <w:rPr>
                <w:rFonts w:ascii="Georgia" w:hAnsi="Georgia"/>
              </w:rPr>
            </w:pPr>
            <w:r w:rsidRPr="003F2D6E">
              <w:rPr>
                <w:rFonts w:ascii="Georgia" w:hAnsi="Georgia"/>
              </w:rPr>
              <w:t>R1</w:t>
            </w:r>
          </w:p>
        </w:tc>
        <w:tc>
          <w:tcPr>
            <w:tcW w:w="2975" w:type="dxa"/>
            <w:vAlign w:val="center"/>
            <w:hideMark/>
          </w:tcPr>
          <w:p w14:paraId="403FB956" w14:textId="77777777" w:rsidR="003F2D6E" w:rsidRPr="003F2D6E" w:rsidRDefault="003F2D6E" w:rsidP="002B686C">
            <w:pPr>
              <w:spacing w:line="360" w:lineRule="auto"/>
              <w:jc w:val="both"/>
              <w:rPr>
                <w:rFonts w:ascii="Georgia" w:hAnsi="Georgia"/>
              </w:rPr>
            </w:pPr>
            <w:r w:rsidRPr="003F2D6E">
              <w:rPr>
                <w:rFonts w:ascii="Georgia" w:hAnsi="Georgia"/>
              </w:rPr>
              <w:t>Dim_Date</w:t>
            </w:r>
          </w:p>
        </w:tc>
        <w:tc>
          <w:tcPr>
            <w:tcW w:w="2739" w:type="dxa"/>
            <w:vAlign w:val="center"/>
            <w:hideMark/>
          </w:tcPr>
          <w:p w14:paraId="67B5F1EE" w14:textId="77777777" w:rsidR="003F2D6E" w:rsidRPr="003F2D6E" w:rsidRDefault="003F2D6E" w:rsidP="002B686C">
            <w:pPr>
              <w:spacing w:line="360" w:lineRule="auto"/>
              <w:jc w:val="both"/>
              <w:rPr>
                <w:rFonts w:ascii="Georgia" w:hAnsi="Georgia"/>
              </w:rPr>
            </w:pPr>
            <w:r w:rsidRPr="003F2D6E">
              <w:rPr>
                <w:rFonts w:ascii="Georgia" w:hAnsi="Georgia"/>
              </w:rPr>
              <w:t>hired_flag, application_count</w:t>
            </w:r>
          </w:p>
        </w:tc>
        <w:tc>
          <w:tcPr>
            <w:tcW w:w="0" w:type="auto"/>
            <w:vAlign w:val="center"/>
            <w:hideMark/>
          </w:tcPr>
          <w:p w14:paraId="4A0F218F" w14:textId="77777777" w:rsidR="003F2D6E" w:rsidRPr="003F2D6E" w:rsidRDefault="003F2D6E" w:rsidP="002B686C">
            <w:pPr>
              <w:spacing w:line="360" w:lineRule="auto"/>
              <w:jc w:val="both"/>
              <w:rPr>
                <w:rFonts w:ascii="Georgia" w:hAnsi="Georgia"/>
              </w:rPr>
            </w:pPr>
            <w:r w:rsidRPr="003F2D6E">
              <w:rPr>
                <w:rFonts w:ascii="Georgia" w:hAnsi="Georgia"/>
              </w:rPr>
              <w:t>Yes</w:t>
            </w:r>
          </w:p>
        </w:tc>
      </w:tr>
      <w:tr w:rsidR="003F2D6E" w:rsidRPr="003F2D6E" w14:paraId="4138942C" w14:textId="77777777" w:rsidTr="00A031A3">
        <w:trPr>
          <w:tblCellSpacing w:w="15" w:type="dxa"/>
        </w:trPr>
        <w:tc>
          <w:tcPr>
            <w:tcW w:w="1628" w:type="dxa"/>
            <w:vAlign w:val="center"/>
            <w:hideMark/>
          </w:tcPr>
          <w:p w14:paraId="7E91BD9A" w14:textId="77777777" w:rsidR="003F2D6E" w:rsidRPr="003F2D6E" w:rsidRDefault="003F2D6E" w:rsidP="002B686C">
            <w:pPr>
              <w:spacing w:line="360" w:lineRule="auto"/>
              <w:jc w:val="both"/>
              <w:rPr>
                <w:rFonts w:ascii="Georgia" w:hAnsi="Georgia"/>
              </w:rPr>
            </w:pPr>
            <w:r w:rsidRPr="003F2D6E">
              <w:rPr>
                <w:rFonts w:ascii="Georgia" w:hAnsi="Georgia"/>
              </w:rPr>
              <w:t>R2</w:t>
            </w:r>
          </w:p>
        </w:tc>
        <w:tc>
          <w:tcPr>
            <w:tcW w:w="2975" w:type="dxa"/>
            <w:vAlign w:val="center"/>
            <w:hideMark/>
          </w:tcPr>
          <w:p w14:paraId="3823B61B" w14:textId="77777777" w:rsidR="003F2D6E" w:rsidRPr="003F2D6E" w:rsidRDefault="003F2D6E" w:rsidP="002B686C">
            <w:pPr>
              <w:spacing w:line="360" w:lineRule="auto"/>
              <w:jc w:val="both"/>
              <w:rPr>
                <w:rFonts w:ascii="Georgia" w:hAnsi="Georgia"/>
              </w:rPr>
            </w:pPr>
            <w:r w:rsidRPr="003F2D6E">
              <w:rPr>
                <w:rFonts w:ascii="Georgia" w:hAnsi="Georgia"/>
              </w:rPr>
              <w:t>Dim_Technology</w:t>
            </w:r>
          </w:p>
        </w:tc>
        <w:tc>
          <w:tcPr>
            <w:tcW w:w="2739" w:type="dxa"/>
            <w:vAlign w:val="center"/>
            <w:hideMark/>
          </w:tcPr>
          <w:p w14:paraId="4D0DF8B5" w14:textId="77777777" w:rsidR="003F2D6E" w:rsidRPr="003F2D6E" w:rsidRDefault="003F2D6E" w:rsidP="002B686C">
            <w:pPr>
              <w:spacing w:line="360" w:lineRule="auto"/>
              <w:jc w:val="both"/>
              <w:rPr>
                <w:rFonts w:ascii="Georgia" w:hAnsi="Georgia"/>
              </w:rPr>
            </w:pPr>
            <w:r w:rsidRPr="003F2D6E">
              <w:rPr>
                <w:rFonts w:ascii="Georgia" w:hAnsi="Georgia"/>
              </w:rPr>
              <w:t>hired_flag, application_count</w:t>
            </w:r>
          </w:p>
        </w:tc>
        <w:tc>
          <w:tcPr>
            <w:tcW w:w="0" w:type="auto"/>
            <w:vAlign w:val="center"/>
            <w:hideMark/>
          </w:tcPr>
          <w:p w14:paraId="2C0B1BDC" w14:textId="77777777" w:rsidR="003F2D6E" w:rsidRPr="003F2D6E" w:rsidRDefault="003F2D6E" w:rsidP="002B686C">
            <w:pPr>
              <w:spacing w:line="360" w:lineRule="auto"/>
              <w:jc w:val="both"/>
              <w:rPr>
                <w:rFonts w:ascii="Georgia" w:hAnsi="Georgia"/>
              </w:rPr>
            </w:pPr>
            <w:r w:rsidRPr="003F2D6E">
              <w:rPr>
                <w:rFonts w:ascii="Georgia" w:hAnsi="Georgia"/>
              </w:rPr>
              <w:t>Yes</w:t>
            </w:r>
          </w:p>
        </w:tc>
      </w:tr>
      <w:tr w:rsidR="003F2D6E" w:rsidRPr="003F2D6E" w14:paraId="19461541" w14:textId="77777777" w:rsidTr="00A031A3">
        <w:trPr>
          <w:tblCellSpacing w:w="15" w:type="dxa"/>
        </w:trPr>
        <w:tc>
          <w:tcPr>
            <w:tcW w:w="1628" w:type="dxa"/>
            <w:vAlign w:val="center"/>
            <w:hideMark/>
          </w:tcPr>
          <w:p w14:paraId="3299403D" w14:textId="77777777" w:rsidR="003F2D6E" w:rsidRPr="003F2D6E" w:rsidRDefault="003F2D6E" w:rsidP="002B686C">
            <w:pPr>
              <w:spacing w:line="360" w:lineRule="auto"/>
              <w:jc w:val="both"/>
              <w:rPr>
                <w:rFonts w:ascii="Georgia" w:hAnsi="Georgia"/>
              </w:rPr>
            </w:pPr>
            <w:r w:rsidRPr="003F2D6E">
              <w:rPr>
                <w:rFonts w:ascii="Georgia" w:hAnsi="Georgia"/>
              </w:rPr>
              <w:t>R3</w:t>
            </w:r>
          </w:p>
        </w:tc>
        <w:tc>
          <w:tcPr>
            <w:tcW w:w="2975" w:type="dxa"/>
            <w:vAlign w:val="center"/>
            <w:hideMark/>
          </w:tcPr>
          <w:p w14:paraId="3C423F59" w14:textId="77777777" w:rsidR="003F2D6E" w:rsidRPr="003F2D6E" w:rsidRDefault="003F2D6E" w:rsidP="002B686C">
            <w:pPr>
              <w:spacing w:line="360" w:lineRule="auto"/>
              <w:jc w:val="both"/>
              <w:rPr>
                <w:rFonts w:ascii="Georgia" w:hAnsi="Georgia"/>
              </w:rPr>
            </w:pPr>
            <w:r w:rsidRPr="003F2D6E">
              <w:rPr>
                <w:rFonts w:ascii="Georgia" w:hAnsi="Georgia"/>
              </w:rPr>
              <w:t>Dim_Candidate_Profile</w:t>
            </w:r>
          </w:p>
        </w:tc>
        <w:tc>
          <w:tcPr>
            <w:tcW w:w="2739" w:type="dxa"/>
            <w:vAlign w:val="center"/>
            <w:hideMark/>
          </w:tcPr>
          <w:p w14:paraId="54851558" w14:textId="77777777" w:rsidR="003F2D6E" w:rsidRPr="003F2D6E" w:rsidRDefault="003F2D6E" w:rsidP="002B686C">
            <w:pPr>
              <w:spacing w:line="360" w:lineRule="auto"/>
              <w:jc w:val="both"/>
              <w:rPr>
                <w:rFonts w:ascii="Georgia" w:hAnsi="Georgia"/>
              </w:rPr>
            </w:pPr>
            <w:r w:rsidRPr="003F2D6E">
              <w:rPr>
                <w:rFonts w:ascii="Georgia" w:hAnsi="Georgia"/>
              </w:rPr>
              <w:t>hired_flag, application_count</w:t>
            </w:r>
          </w:p>
        </w:tc>
        <w:tc>
          <w:tcPr>
            <w:tcW w:w="0" w:type="auto"/>
            <w:vAlign w:val="center"/>
            <w:hideMark/>
          </w:tcPr>
          <w:p w14:paraId="1090ACE9" w14:textId="77777777" w:rsidR="003F2D6E" w:rsidRPr="003F2D6E" w:rsidRDefault="003F2D6E" w:rsidP="002B686C">
            <w:pPr>
              <w:spacing w:line="360" w:lineRule="auto"/>
              <w:jc w:val="both"/>
              <w:rPr>
                <w:rFonts w:ascii="Georgia" w:hAnsi="Georgia"/>
              </w:rPr>
            </w:pPr>
            <w:r w:rsidRPr="003F2D6E">
              <w:rPr>
                <w:rFonts w:ascii="Georgia" w:hAnsi="Georgia"/>
              </w:rPr>
              <w:t>Yes</w:t>
            </w:r>
          </w:p>
        </w:tc>
      </w:tr>
      <w:tr w:rsidR="003F2D6E" w:rsidRPr="003F2D6E" w14:paraId="7C8BEAC8" w14:textId="77777777" w:rsidTr="00A031A3">
        <w:trPr>
          <w:tblCellSpacing w:w="15" w:type="dxa"/>
        </w:trPr>
        <w:tc>
          <w:tcPr>
            <w:tcW w:w="1628" w:type="dxa"/>
            <w:vAlign w:val="center"/>
            <w:hideMark/>
          </w:tcPr>
          <w:p w14:paraId="30AA1157" w14:textId="77777777" w:rsidR="003F2D6E" w:rsidRPr="003F2D6E" w:rsidRDefault="003F2D6E" w:rsidP="002B686C">
            <w:pPr>
              <w:spacing w:line="360" w:lineRule="auto"/>
              <w:jc w:val="both"/>
              <w:rPr>
                <w:rFonts w:ascii="Georgia" w:hAnsi="Georgia"/>
              </w:rPr>
            </w:pPr>
            <w:r w:rsidRPr="003F2D6E">
              <w:rPr>
                <w:rFonts w:ascii="Georgia" w:hAnsi="Georgia"/>
              </w:rPr>
              <w:t>R4</w:t>
            </w:r>
          </w:p>
        </w:tc>
        <w:tc>
          <w:tcPr>
            <w:tcW w:w="2975" w:type="dxa"/>
            <w:vAlign w:val="center"/>
            <w:hideMark/>
          </w:tcPr>
          <w:p w14:paraId="07680F53" w14:textId="77777777" w:rsidR="003F2D6E" w:rsidRPr="003F2D6E" w:rsidRDefault="003F2D6E" w:rsidP="002B686C">
            <w:pPr>
              <w:spacing w:line="360" w:lineRule="auto"/>
              <w:jc w:val="both"/>
              <w:rPr>
                <w:rFonts w:ascii="Georgia" w:hAnsi="Georgia"/>
              </w:rPr>
            </w:pPr>
            <w:r w:rsidRPr="003F2D6E">
              <w:rPr>
                <w:rFonts w:ascii="Georgia" w:hAnsi="Georgia"/>
              </w:rPr>
              <w:t>Dim_Country</w:t>
            </w:r>
          </w:p>
        </w:tc>
        <w:tc>
          <w:tcPr>
            <w:tcW w:w="2739" w:type="dxa"/>
            <w:vAlign w:val="center"/>
            <w:hideMark/>
          </w:tcPr>
          <w:p w14:paraId="3E209907" w14:textId="77777777" w:rsidR="003F2D6E" w:rsidRPr="003F2D6E" w:rsidRDefault="003F2D6E" w:rsidP="002B686C">
            <w:pPr>
              <w:spacing w:line="360" w:lineRule="auto"/>
              <w:jc w:val="both"/>
              <w:rPr>
                <w:rFonts w:ascii="Georgia" w:hAnsi="Georgia"/>
              </w:rPr>
            </w:pPr>
            <w:r w:rsidRPr="003F2D6E">
              <w:rPr>
                <w:rFonts w:ascii="Georgia" w:hAnsi="Georgia"/>
              </w:rPr>
              <w:t>hired_flag, application_count</w:t>
            </w:r>
          </w:p>
        </w:tc>
        <w:tc>
          <w:tcPr>
            <w:tcW w:w="0" w:type="auto"/>
            <w:vAlign w:val="center"/>
            <w:hideMark/>
          </w:tcPr>
          <w:p w14:paraId="039B6C07" w14:textId="77777777" w:rsidR="003F2D6E" w:rsidRPr="003F2D6E" w:rsidRDefault="003F2D6E" w:rsidP="002B686C">
            <w:pPr>
              <w:spacing w:line="360" w:lineRule="auto"/>
              <w:jc w:val="both"/>
              <w:rPr>
                <w:rFonts w:ascii="Georgia" w:hAnsi="Georgia"/>
              </w:rPr>
            </w:pPr>
            <w:r w:rsidRPr="003F2D6E">
              <w:rPr>
                <w:rFonts w:ascii="Georgia" w:hAnsi="Georgia"/>
              </w:rPr>
              <w:t>Yes</w:t>
            </w:r>
          </w:p>
        </w:tc>
      </w:tr>
      <w:tr w:rsidR="003F2D6E" w:rsidRPr="003F2D6E" w14:paraId="7C8DD526" w14:textId="77777777" w:rsidTr="00A031A3">
        <w:trPr>
          <w:tblCellSpacing w:w="15" w:type="dxa"/>
        </w:trPr>
        <w:tc>
          <w:tcPr>
            <w:tcW w:w="1628" w:type="dxa"/>
            <w:vAlign w:val="center"/>
            <w:hideMark/>
          </w:tcPr>
          <w:p w14:paraId="1EBAFB3C" w14:textId="77777777" w:rsidR="003F2D6E" w:rsidRPr="003F2D6E" w:rsidRDefault="003F2D6E" w:rsidP="002B686C">
            <w:pPr>
              <w:spacing w:line="360" w:lineRule="auto"/>
              <w:jc w:val="both"/>
              <w:rPr>
                <w:rFonts w:ascii="Georgia" w:hAnsi="Georgia"/>
              </w:rPr>
            </w:pPr>
            <w:r w:rsidRPr="003F2D6E">
              <w:rPr>
                <w:rFonts w:ascii="Georgia" w:hAnsi="Georgia"/>
              </w:rPr>
              <w:t>R5</w:t>
            </w:r>
          </w:p>
        </w:tc>
        <w:tc>
          <w:tcPr>
            <w:tcW w:w="2975" w:type="dxa"/>
            <w:vAlign w:val="center"/>
            <w:hideMark/>
          </w:tcPr>
          <w:p w14:paraId="0644FAF3" w14:textId="77777777" w:rsidR="003F2D6E" w:rsidRPr="003F2D6E" w:rsidRDefault="003F2D6E" w:rsidP="002B686C">
            <w:pPr>
              <w:spacing w:line="360" w:lineRule="auto"/>
              <w:jc w:val="both"/>
              <w:rPr>
                <w:rFonts w:ascii="Georgia" w:hAnsi="Georgia"/>
              </w:rPr>
            </w:pPr>
            <w:r w:rsidRPr="003F2D6E">
              <w:rPr>
                <w:rFonts w:ascii="Georgia" w:hAnsi="Georgia"/>
              </w:rPr>
              <w:t>— (uses fact table directly)</w:t>
            </w:r>
          </w:p>
        </w:tc>
        <w:tc>
          <w:tcPr>
            <w:tcW w:w="2739" w:type="dxa"/>
            <w:vAlign w:val="center"/>
            <w:hideMark/>
          </w:tcPr>
          <w:p w14:paraId="1F5C0110" w14:textId="77777777" w:rsidR="003F2D6E" w:rsidRPr="003F2D6E" w:rsidRDefault="003F2D6E" w:rsidP="002B686C">
            <w:pPr>
              <w:spacing w:line="360" w:lineRule="auto"/>
              <w:jc w:val="both"/>
              <w:rPr>
                <w:rFonts w:ascii="Georgia" w:hAnsi="Georgia"/>
                <w:lang w:val="en-US"/>
              </w:rPr>
            </w:pPr>
            <w:r w:rsidRPr="003F2D6E">
              <w:rPr>
                <w:rFonts w:ascii="Georgia" w:hAnsi="Georgia"/>
                <w:lang w:val="en-US"/>
              </w:rPr>
              <w:t>code_challenge_score, technical_interview_score, hired_flag</w:t>
            </w:r>
          </w:p>
        </w:tc>
        <w:tc>
          <w:tcPr>
            <w:tcW w:w="0" w:type="auto"/>
            <w:vAlign w:val="center"/>
            <w:hideMark/>
          </w:tcPr>
          <w:p w14:paraId="27A192EA" w14:textId="77777777" w:rsidR="003F2D6E" w:rsidRPr="003F2D6E" w:rsidRDefault="003F2D6E" w:rsidP="002B686C">
            <w:pPr>
              <w:spacing w:line="360" w:lineRule="auto"/>
              <w:jc w:val="both"/>
              <w:rPr>
                <w:rFonts w:ascii="Georgia" w:hAnsi="Georgia"/>
              </w:rPr>
            </w:pPr>
            <w:r w:rsidRPr="003F2D6E">
              <w:rPr>
                <w:rFonts w:ascii="Georgia" w:hAnsi="Georgia"/>
              </w:rPr>
              <w:t>Yes</w:t>
            </w:r>
          </w:p>
        </w:tc>
      </w:tr>
    </w:tbl>
    <w:p w14:paraId="68371135" w14:textId="77777777" w:rsidR="003F2D6E" w:rsidRDefault="003F2D6E" w:rsidP="002B686C">
      <w:pPr>
        <w:spacing w:line="360" w:lineRule="auto"/>
        <w:jc w:val="both"/>
        <w:rPr>
          <w:rFonts w:ascii="Georgia" w:hAnsi="Georgia"/>
          <w:lang w:val="en-US"/>
        </w:rPr>
      </w:pPr>
      <w:r w:rsidRPr="003F2D6E">
        <w:rPr>
          <w:rFonts w:ascii="Georgia" w:hAnsi="Georgia"/>
          <w:lang w:val="en-US"/>
        </w:rPr>
        <w:t>All five business requirements are supported by the proposed model without requiring additional dimensions or measures.</w:t>
      </w:r>
    </w:p>
    <w:p w14:paraId="514B6FE3" w14:textId="03F2CA75" w:rsidR="00382FD2" w:rsidRDefault="00382FD2" w:rsidP="002B686C">
      <w:pPr>
        <w:spacing w:line="360" w:lineRule="auto"/>
        <w:jc w:val="both"/>
        <w:rPr>
          <w:rFonts w:ascii="Georgia" w:hAnsi="Georgia"/>
          <w:b/>
          <w:bCs/>
          <w:lang w:val="en-US"/>
        </w:rPr>
      </w:pPr>
      <w:r w:rsidRPr="00382FD2">
        <w:rPr>
          <w:rFonts w:ascii="Georgia" w:hAnsi="Georgia"/>
          <w:b/>
          <w:bCs/>
          <w:lang w:val="en-US"/>
        </w:rPr>
        <w:t>6.1 Diagram</w:t>
      </w:r>
    </w:p>
    <w:p w14:paraId="51358D51" w14:textId="0E7B4B53" w:rsidR="00382FD2" w:rsidRDefault="00382FD2" w:rsidP="002B686C">
      <w:pPr>
        <w:spacing w:line="360" w:lineRule="auto"/>
        <w:jc w:val="center"/>
        <w:rPr>
          <w:rFonts w:ascii="Georgia" w:hAnsi="Georgia"/>
          <w:b/>
          <w:bCs/>
          <w:lang w:val="en-US"/>
        </w:rPr>
      </w:pPr>
      <w:r>
        <w:rPr>
          <w:rFonts w:ascii="Georgia" w:hAnsi="Georgia"/>
          <w:b/>
          <w:bCs/>
          <w:noProof/>
          <w:lang w:val="en-US"/>
        </w:rPr>
        <w:drawing>
          <wp:inline distT="0" distB="0" distL="0" distR="0" wp14:anchorId="5ED3D680" wp14:editId="6381A52E">
            <wp:extent cx="4323467" cy="3275965"/>
            <wp:effectExtent l="0" t="0" r="1270" b="635"/>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8">
                      <a:extLst>
                        <a:ext uri="{28A0092B-C50C-407E-A947-70E740481C1C}">
                          <a14:useLocalDpi xmlns:a14="http://schemas.microsoft.com/office/drawing/2010/main" val="0"/>
                        </a:ext>
                      </a:extLst>
                    </a:blip>
                    <a:srcRect r="204" b="7051"/>
                    <a:stretch/>
                  </pic:blipFill>
                  <pic:spPr bwMode="auto">
                    <a:xfrm>
                      <a:off x="0" y="0"/>
                      <a:ext cx="4350456" cy="3296415"/>
                    </a:xfrm>
                    <a:prstGeom prst="rect">
                      <a:avLst/>
                    </a:prstGeom>
                    <a:ln>
                      <a:noFill/>
                    </a:ln>
                    <a:extLst>
                      <a:ext uri="{53640926-AAD7-44D8-BBD7-CCE9431645EC}">
                        <a14:shadowObscured xmlns:a14="http://schemas.microsoft.com/office/drawing/2010/main"/>
                      </a:ext>
                    </a:extLst>
                  </pic:spPr>
                </pic:pic>
              </a:graphicData>
            </a:graphic>
          </wp:inline>
        </w:drawing>
      </w:r>
    </w:p>
    <w:p w14:paraId="7979B487" w14:textId="37C26FC2" w:rsidR="00382FD2" w:rsidRPr="00382FD2" w:rsidRDefault="00382FD2" w:rsidP="002B686C">
      <w:pPr>
        <w:spacing w:line="360" w:lineRule="auto"/>
        <w:rPr>
          <w:rFonts w:ascii="Georgia" w:hAnsi="Georgia"/>
          <w:b/>
          <w:bCs/>
          <w:lang w:val="en-US"/>
        </w:rPr>
      </w:pPr>
      <w:r w:rsidRPr="00382FD2">
        <w:rPr>
          <w:rFonts w:ascii="Georgia" w:hAnsi="Georgia"/>
          <w:b/>
          <w:bCs/>
          <w:lang w:val="en-US"/>
        </w:rPr>
        <w:lastRenderedPageBreak/>
        <w:t>7. ETL Process</w:t>
      </w:r>
      <w:r w:rsidR="002B686C">
        <w:rPr>
          <w:rFonts w:ascii="Georgia" w:hAnsi="Georgia"/>
          <w:b/>
          <w:bCs/>
          <w:lang w:val="en-US"/>
        </w:rPr>
        <w:t xml:space="preserve"> </w:t>
      </w:r>
      <w:r w:rsidR="002B686C" w:rsidRPr="00832219">
        <w:rPr>
          <w:rFonts w:ascii="Georgia" w:eastAsia="Times New Roman" w:hAnsi="Georgia" w:cs="Times New Roman"/>
          <w:b/>
          <w:bCs/>
          <w:kern w:val="0"/>
          <w:lang w:val="en-US" w:eastAsia="es-CO"/>
          <w14:ligatures w14:val="none"/>
        </w:rPr>
        <w:t>(Task 3-4)</w:t>
      </w:r>
    </w:p>
    <w:p w14:paraId="4D0F986D" w14:textId="77777777" w:rsidR="00382FD2" w:rsidRPr="00382FD2" w:rsidRDefault="00382FD2" w:rsidP="002B686C">
      <w:pPr>
        <w:spacing w:line="360" w:lineRule="auto"/>
        <w:rPr>
          <w:rFonts w:ascii="Georgia" w:hAnsi="Georgia"/>
          <w:b/>
          <w:bCs/>
          <w:lang w:val="en-US"/>
        </w:rPr>
      </w:pPr>
      <w:r w:rsidRPr="00382FD2">
        <w:rPr>
          <w:rFonts w:ascii="Georgia" w:hAnsi="Georgia"/>
          <w:b/>
          <w:bCs/>
          <w:lang w:val="en-US"/>
        </w:rPr>
        <w:t>7.1 Extract</w:t>
      </w:r>
    </w:p>
    <w:p w14:paraId="6A577153" w14:textId="77777777" w:rsidR="00382FD2" w:rsidRPr="00382FD2" w:rsidRDefault="00382FD2" w:rsidP="002B686C">
      <w:pPr>
        <w:spacing w:line="360" w:lineRule="auto"/>
        <w:rPr>
          <w:rFonts w:ascii="Georgia" w:hAnsi="Georgia"/>
          <w:lang w:val="en-US"/>
        </w:rPr>
      </w:pPr>
      <w:r w:rsidRPr="00382FD2">
        <w:rPr>
          <w:rFonts w:ascii="Georgia" w:hAnsi="Georgia"/>
          <w:lang w:val="en-US"/>
        </w:rPr>
        <w:t>The extraction stage reads data/raw/candidates.csv (semicolon-delimited) into a Pandas DataFrame. The original source file is preserved untouched in the repository; no business transformations are applied at this stage — the raw data is simply loaded into memory as-is.</w:t>
      </w:r>
    </w:p>
    <w:p w14:paraId="37A3744A" w14:textId="77777777" w:rsidR="00382FD2" w:rsidRPr="00382FD2" w:rsidRDefault="00382FD2" w:rsidP="002B686C">
      <w:pPr>
        <w:spacing w:line="360" w:lineRule="auto"/>
        <w:rPr>
          <w:rFonts w:ascii="Georgia" w:hAnsi="Georgia"/>
          <w:b/>
          <w:bCs/>
          <w:lang w:val="en-US"/>
        </w:rPr>
      </w:pPr>
      <w:r w:rsidRPr="00382FD2">
        <w:rPr>
          <w:rFonts w:ascii="Georgia" w:hAnsi="Georgia"/>
          <w:b/>
          <w:bCs/>
          <w:lang w:val="en-US"/>
        </w:rPr>
        <w:t>7.2 Data Preparation</w:t>
      </w:r>
    </w:p>
    <w:p w14:paraId="14B10D62" w14:textId="77777777" w:rsidR="00382FD2" w:rsidRPr="00382FD2" w:rsidRDefault="00382FD2" w:rsidP="002B686C">
      <w:pPr>
        <w:spacing w:line="360" w:lineRule="auto"/>
        <w:rPr>
          <w:rFonts w:ascii="Georgia" w:hAnsi="Georgia"/>
          <w:lang w:val="en-US"/>
        </w:rPr>
      </w:pPr>
      <w:r w:rsidRPr="00382FD2">
        <w:rPr>
          <w:rFonts w:ascii="Georgia" w:hAnsi="Georgia"/>
          <w:lang w:val="en-US"/>
        </w:rPr>
        <w:t>The following preparation steps were applied, based on the findings of the initial data profiling (Task 1):</w:t>
      </w:r>
    </w:p>
    <w:p w14:paraId="675B1B8D" w14:textId="77777777" w:rsidR="00382FD2" w:rsidRPr="00382FD2" w:rsidRDefault="00382FD2" w:rsidP="002B686C">
      <w:pPr>
        <w:numPr>
          <w:ilvl w:val="0"/>
          <w:numId w:val="10"/>
        </w:numPr>
        <w:spacing w:line="360" w:lineRule="auto"/>
        <w:rPr>
          <w:rFonts w:ascii="Georgia" w:hAnsi="Georgia"/>
          <w:lang w:val="en-US"/>
        </w:rPr>
      </w:pPr>
      <w:r w:rsidRPr="00382FD2">
        <w:rPr>
          <w:rFonts w:ascii="Georgia" w:hAnsi="Georgia"/>
          <w:lang w:val="en-US"/>
        </w:rPr>
        <w:t>Application Date was converted from string to a proper datetime type. Since profiling found 0 unparseable dates, this conversion resulted in no data loss.</w:t>
      </w:r>
    </w:p>
    <w:p w14:paraId="2D3CDDD8" w14:textId="77777777" w:rsidR="00382FD2" w:rsidRPr="00382FD2" w:rsidRDefault="00382FD2" w:rsidP="002B686C">
      <w:pPr>
        <w:numPr>
          <w:ilvl w:val="0"/>
          <w:numId w:val="10"/>
        </w:numPr>
        <w:spacing w:line="360" w:lineRule="auto"/>
        <w:rPr>
          <w:rFonts w:ascii="Georgia" w:hAnsi="Georgia"/>
          <w:lang w:val="en-US"/>
        </w:rPr>
      </w:pPr>
      <w:r w:rsidRPr="00382FD2">
        <w:rPr>
          <w:rFonts w:ascii="Georgia" w:hAnsi="Georgia"/>
          <w:lang w:val="en-US"/>
        </w:rPr>
        <w:t>Text attributes later used as dimension values (Country, Seniority, Technology) were stripped of leading/trailing whitespace as a defensive measure, even though profiling had already confirmed no casing inconsistencies or typos.</w:t>
      </w:r>
    </w:p>
    <w:p w14:paraId="13177758" w14:textId="77777777" w:rsidR="00382FD2" w:rsidRPr="00382FD2" w:rsidRDefault="00382FD2" w:rsidP="002B686C">
      <w:pPr>
        <w:numPr>
          <w:ilvl w:val="0"/>
          <w:numId w:val="10"/>
        </w:numPr>
        <w:spacing w:line="360" w:lineRule="auto"/>
        <w:rPr>
          <w:rFonts w:ascii="Georgia" w:hAnsi="Georgia"/>
          <w:lang w:val="en-US"/>
        </w:rPr>
      </w:pPr>
      <w:r w:rsidRPr="00382FD2">
        <w:rPr>
          <w:rFonts w:ascii="Georgia" w:hAnsi="Georgia"/>
          <w:lang w:val="en-US"/>
        </w:rPr>
        <w:t>No rows were removed for missing values, since profiling confirmed 0 missing values across the entire dataset.</w:t>
      </w:r>
    </w:p>
    <w:p w14:paraId="064A3693" w14:textId="77777777" w:rsidR="00382FD2" w:rsidRPr="00382FD2" w:rsidRDefault="00382FD2" w:rsidP="002B686C">
      <w:pPr>
        <w:numPr>
          <w:ilvl w:val="0"/>
          <w:numId w:val="10"/>
        </w:numPr>
        <w:spacing w:line="360" w:lineRule="auto"/>
        <w:rPr>
          <w:rFonts w:ascii="Georgia" w:hAnsi="Georgia"/>
          <w:lang w:val="en-US"/>
        </w:rPr>
      </w:pPr>
      <w:r w:rsidRPr="00382FD2">
        <w:rPr>
          <w:rFonts w:ascii="Georgia" w:hAnsi="Georgia"/>
          <w:lang w:val="en-US"/>
        </w:rPr>
        <w:t xml:space="preserve">The 167 duplicate email addresses identified during profiling were deliberately not removed. Because the declared grain of the fact table is </w:t>
      </w:r>
      <w:r w:rsidRPr="00382FD2">
        <w:rPr>
          <w:rFonts w:ascii="Georgia" w:hAnsi="Georgia"/>
          <w:i/>
          <w:iCs/>
          <w:lang w:val="en-US"/>
        </w:rPr>
        <w:t>one application</w:t>
      </w:r>
      <w:r w:rsidRPr="00382FD2">
        <w:rPr>
          <w:rFonts w:ascii="Georgia" w:hAnsi="Georgia"/>
          <w:lang w:val="en-US"/>
        </w:rPr>
        <w:t xml:space="preserve">, not </w:t>
      </w:r>
      <w:r w:rsidRPr="00382FD2">
        <w:rPr>
          <w:rFonts w:ascii="Georgia" w:hAnsi="Georgia"/>
          <w:i/>
          <w:iCs/>
          <w:lang w:val="en-US"/>
        </w:rPr>
        <w:t>one unique candidate identity</w:t>
      </w:r>
      <w:r w:rsidRPr="00382FD2">
        <w:rPr>
          <w:rFonts w:ascii="Georgia" w:hAnsi="Georgia"/>
          <w:lang w:val="en-US"/>
        </w:rPr>
        <w:t>, and no duplicates were found when checking First Name + Last Name + Email together, each of these rows still represents a distinct, valid application. This decision is documented here rather than silently dropping data.</w:t>
      </w:r>
    </w:p>
    <w:p w14:paraId="681C6371" w14:textId="77777777" w:rsidR="00382FD2" w:rsidRPr="00382FD2" w:rsidRDefault="00382FD2" w:rsidP="002B686C">
      <w:pPr>
        <w:spacing w:line="360" w:lineRule="auto"/>
        <w:rPr>
          <w:rFonts w:ascii="Georgia" w:hAnsi="Georgia"/>
          <w:b/>
          <w:bCs/>
          <w:lang w:val="en-US"/>
        </w:rPr>
      </w:pPr>
      <w:r w:rsidRPr="00382FD2">
        <w:rPr>
          <w:rFonts w:ascii="Georgia" w:hAnsi="Georgia"/>
          <w:b/>
          <w:bCs/>
          <w:lang w:val="en-US"/>
        </w:rPr>
        <w:t>7.3 Business Transformation</w:t>
      </w:r>
    </w:p>
    <w:p w14:paraId="241FCF2D" w14:textId="77777777" w:rsidR="00382FD2" w:rsidRPr="00382FD2" w:rsidRDefault="00382FD2" w:rsidP="002B686C">
      <w:pPr>
        <w:spacing w:line="360" w:lineRule="auto"/>
        <w:rPr>
          <w:rFonts w:ascii="Georgia" w:hAnsi="Georgia"/>
          <w:b/>
          <w:bCs/>
          <w:lang w:val="en-US"/>
        </w:rPr>
      </w:pPr>
      <w:r w:rsidRPr="00382FD2">
        <w:rPr>
          <w:rFonts w:ascii="Georgia" w:hAnsi="Georgia"/>
          <w:b/>
          <w:bCs/>
          <w:lang w:val="en-US"/>
        </w:rPr>
        <w:t>Two derived attributes were created at this stage:</w:t>
      </w:r>
    </w:p>
    <w:p w14:paraId="735BC51D" w14:textId="463FBFF9" w:rsidR="00382FD2" w:rsidRPr="00382FD2" w:rsidRDefault="00382FD2" w:rsidP="002B686C">
      <w:pPr>
        <w:numPr>
          <w:ilvl w:val="0"/>
          <w:numId w:val="11"/>
        </w:numPr>
        <w:spacing w:line="360" w:lineRule="auto"/>
        <w:rPr>
          <w:rFonts w:ascii="Georgia" w:hAnsi="Georgia"/>
          <w:lang w:val="en-US"/>
        </w:rPr>
      </w:pPr>
      <w:r w:rsidRPr="00382FD2">
        <w:rPr>
          <w:rFonts w:ascii="Georgia" w:hAnsi="Georgia"/>
          <w:lang w:val="en-US"/>
        </w:rPr>
        <w:t xml:space="preserve">Hired </w:t>
      </w:r>
      <w:r w:rsidR="00FF44D4" w:rsidRPr="00382FD2">
        <w:rPr>
          <w:rFonts w:ascii="Georgia" w:hAnsi="Georgia"/>
          <w:lang w:val="en-US"/>
        </w:rPr>
        <w:t>flag</w:t>
      </w:r>
      <w:r w:rsidRPr="00382FD2">
        <w:rPr>
          <w:rFonts w:ascii="Georgia" w:hAnsi="Georgia"/>
          <w:lang w:val="en-US"/>
        </w:rPr>
        <w:t xml:space="preserve"> implements the business rule HIRED = (Code Challenge Score ≥ 7) AND (Technical Interview Score ≥ 7) as an integer (1 = HIRED, 0 = NOT HIRED), so it can be summed directly in later analytical queries. Applying this rule to the full dataset produced 6,698 hired candidates (13.40%), matching the figure obtained during profiling.</w:t>
      </w:r>
    </w:p>
    <w:p w14:paraId="22A5EC96" w14:textId="77777777" w:rsidR="00382FD2" w:rsidRPr="00382FD2" w:rsidRDefault="00382FD2" w:rsidP="002B686C">
      <w:pPr>
        <w:numPr>
          <w:ilvl w:val="0"/>
          <w:numId w:val="11"/>
        </w:numPr>
        <w:spacing w:line="360" w:lineRule="auto"/>
        <w:rPr>
          <w:rFonts w:ascii="Georgia" w:hAnsi="Georgia"/>
          <w:lang w:val="en-US"/>
        </w:rPr>
      </w:pPr>
      <w:r w:rsidRPr="00382FD2">
        <w:rPr>
          <w:rFonts w:ascii="Georgia" w:hAnsi="Georgia"/>
          <w:lang w:val="en-US"/>
        </w:rPr>
        <w:lastRenderedPageBreak/>
        <w:t xml:space="preserve">YOE_Range: buckets the continuous </w:t>
      </w:r>
      <w:r w:rsidRPr="00382FD2">
        <w:rPr>
          <w:rFonts w:ascii="Georgia" w:hAnsi="Georgia"/>
          <w:i/>
          <w:iCs/>
          <w:lang w:val="en-US"/>
        </w:rPr>
        <w:t>Years of Experience</w:t>
      </w:r>
      <w:r w:rsidRPr="00382FD2">
        <w:rPr>
          <w:rFonts w:ascii="Georgia" w:hAnsi="Georgia"/>
          <w:lang w:val="en-US"/>
        </w:rPr>
        <w:t xml:space="preserve"> attribute into 5-year ranges (0–5, 6–10, 11–15, 16–20, 21–25, 26–30). This derived attribute is required by Dim_Candidate_Profile so that R3 can compare candidate profiles as meaningful groups rather than 31 individual YOE values.</w:t>
      </w:r>
    </w:p>
    <w:p w14:paraId="5272047E" w14:textId="77777777" w:rsidR="00382FD2" w:rsidRPr="00382FD2" w:rsidRDefault="00382FD2" w:rsidP="002B686C">
      <w:pPr>
        <w:spacing w:line="360" w:lineRule="auto"/>
        <w:rPr>
          <w:rFonts w:ascii="Georgia" w:hAnsi="Georgia"/>
          <w:lang w:val="en-US"/>
        </w:rPr>
      </w:pPr>
      <w:r w:rsidRPr="00382FD2">
        <w:rPr>
          <w:rFonts w:ascii="Georgia" w:hAnsi="Georgia"/>
          <w:lang w:val="en-US"/>
        </w:rPr>
        <w:t>No additional transformations were created beyond what R1–R5 require.</w:t>
      </w:r>
    </w:p>
    <w:p w14:paraId="7B2332FB" w14:textId="77777777" w:rsidR="00382FD2" w:rsidRPr="00382FD2" w:rsidRDefault="00382FD2" w:rsidP="002B686C">
      <w:pPr>
        <w:spacing w:line="360" w:lineRule="auto"/>
        <w:rPr>
          <w:rFonts w:ascii="Georgia" w:hAnsi="Georgia"/>
          <w:b/>
          <w:bCs/>
          <w:lang w:val="en-US"/>
        </w:rPr>
      </w:pPr>
      <w:r w:rsidRPr="00382FD2">
        <w:rPr>
          <w:rFonts w:ascii="Georgia" w:hAnsi="Georgia"/>
          <w:b/>
          <w:bCs/>
          <w:lang w:val="en-US"/>
        </w:rPr>
        <w:t>8. Dimensional Transformation</w:t>
      </w:r>
    </w:p>
    <w:p w14:paraId="1067C5E4" w14:textId="77339E0F" w:rsidR="00382FD2" w:rsidRPr="00382FD2" w:rsidRDefault="00382FD2" w:rsidP="002B686C">
      <w:pPr>
        <w:spacing w:line="360" w:lineRule="auto"/>
        <w:rPr>
          <w:rFonts w:ascii="Georgia" w:hAnsi="Georgia"/>
          <w:lang w:val="en-US"/>
        </w:rPr>
      </w:pPr>
      <w:r w:rsidRPr="00382FD2">
        <w:rPr>
          <w:rFonts w:ascii="Georgia" w:hAnsi="Georgia"/>
          <w:lang w:val="en-US"/>
        </w:rPr>
        <w:t xml:space="preserve">Following the conceptual flow </w:t>
      </w:r>
      <w:r w:rsidRPr="00382FD2">
        <w:rPr>
          <w:rFonts w:ascii="Georgia" w:hAnsi="Georgia"/>
          <w:i/>
          <w:iCs/>
          <w:lang w:val="en-US"/>
        </w:rPr>
        <w:t xml:space="preserve">Prepared Candidate Data </w:t>
      </w:r>
      <w:r w:rsidRPr="00382FD2">
        <w:rPr>
          <w:rFonts w:ascii="Times New Roman" w:hAnsi="Times New Roman" w:cs="Times New Roman"/>
          <w:i/>
          <w:iCs/>
          <w:lang w:val="en-US"/>
        </w:rPr>
        <w:t>→</w:t>
      </w:r>
      <w:r w:rsidRPr="00382FD2">
        <w:rPr>
          <w:rFonts w:ascii="Georgia" w:hAnsi="Georgia"/>
          <w:i/>
          <w:iCs/>
          <w:lang w:val="en-US"/>
        </w:rPr>
        <w:t xml:space="preserve"> Dimension Records </w:t>
      </w:r>
      <w:r w:rsidRPr="00382FD2">
        <w:rPr>
          <w:rFonts w:ascii="Times New Roman" w:hAnsi="Times New Roman" w:cs="Times New Roman"/>
          <w:i/>
          <w:iCs/>
          <w:lang w:val="en-US"/>
        </w:rPr>
        <w:t>→</w:t>
      </w:r>
      <w:r w:rsidRPr="00382FD2">
        <w:rPr>
          <w:rFonts w:ascii="Georgia" w:hAnsi="Georgia"/>
          <w:i/>
          <w:iCs/>
          <w:lang w:val="en-US"/>
        </w:rPr>
        <w:t xml:space="preserve"> Surrogate Keys </w:t>
      </w:r>
      <w:r w:rsidRPr="00382FD2">
        <w:rPr>
          <w:rFonts w:ascii="Times New Roman" w:hAnsi="Times New Roman" w:cs="Times New Roman"/>
          <w:i/>
          <w:iCs/>
          <w:lang w:val="en-US"/>
        </w:rPr>
        <w:t>→</w:t>
      </w:r>
      <w:r w:rsidRPr="00382FD2">
        <w:rPr>
          <w:rFonts w:ascii="Georgia" w:hAnsi="Georgia"/>
          <w:i/>
          <w:iCs/>
          <w:lang w:val="en-US"/>
        </w:rPr>
        <w:t xml:space="preserve"> Key Mapping </w:t>
      </w:r>
      <w:r w:rsidRPr="00382FD2">
        <w:rPr>
          <w:rFonts w:ascii="Times New Roman" w:hAnsi="Times New Roman" w:cs="Times New Roman"/>
          <w:i/>
          <w:iCs/>
          <w:lang w:val="en-US"/>
        </w:rPr>
        <w:t>→</w:t>
      </w:r>
      <w:r w:rsidRPr="00382FD2">
        <w:rPr>
          <w:rFonts w:ascii="Georgia" w:hAnsi="Georgia"/>
          <w:i/>
          <w:iCs/>
          <w:lang w:val="en-US"/>
        </w:rPr>
        <w:t xml:space="preserve"> Fact Table</w:t>
      </w:r>
      <w:r w:rsidRPr="00382FD2">
        <w:rPr>
          <w:rFonts w:ascii="Georgia" w:hAnsi="Georgia"/>
          <w:lang w:val="en-US"/>
        </w:rPr>
        <w:t xml:space="preserve">, the </w:t>
      </w:r>
      <w:r w:rsidR="00FF44D4" w:rsidRPr="00382FD2">
        <w:rPr>
          <w:rFonts w:ascii="Georgia" w:hAnsi="Georgia"/>
          <w:lang w:val="en-US"/>
        </w:rPr>
        <w:t>four-dimension</w:t>
      </w:r>
      <w:r w:rsidRPr="00382FD2">
        <w:rPr>
          <w:rFonts w:ascii="Georgia" w:hAnsi="Georgia"/>
          <w:lang w:val="en-US"/>
        </w:rPr>
        <w:t xml:space="preserve"> tables and the fact table were built directly from the prepared dataset:</w:t>
      </w:r>
    </w:p>
    <w:p w14:paraId="781F754C" w14:textId="77777777" w:rsidR="00382FD2" w:rsidRPr="00382FD2" w:rsidRDefault="00382FD2" w:rsidP="002B686C">
      <w:pPr>
        <w:numPr>
          <w:ilvl w:val="0"/>
          <w:numId w:val="12"/>
        </w:numPr>
        <w:spacing w:line="360" w:lineRule="auto"/>
        <w:rPr>
          <w:rFonts w:ascii="Georgia" w:hAnsi="Georgia"/>
          <w:lang w:val="en-US"/>
        </w:rPr>
      </w:pPr>
      <w:r w:rsidRPr="00382FD2">
        <w:rPr>
          <w:rFonts w:ascii="Georgia" w:hAnsi="Georgia"/>
          <w:lang w:val="en-US"/>
        </w:rPr>
        <w:t>Dim_Date: 1,646 unique application dates, each assigned a sequential surrogate date_key, with year, quarter, month, month name, and day of week derived from the date.</w:t>
      </w:r>
    </w:p>
    <w:p w14:paraId="69E3CAA9" w14:textId="77777777" w:rsidR="00382FD2" w:rsidRPr="00382FD2" w:rsidRDefault="00382FD2" w:rsidP="002B686C">
      <w:pPr>
        <w:numPr>
          <w:ilvl w:val="0"/>
          <w:numId w:val="12"/>
        </w:numPr>
        <w:spacing w:line="360" w:lineRule="auto"/>
        <w:rPr>
          <w:rFonts w:ascii="Georgia" w:hAnsi="Georgia"/>
          <w:lang w:val="en-US"/>
        </w:rPr>
      </w:pPr>
      <w:r w:rsidRPr="00382FD2">
        <w:rPr>
          <w:rFonts w:ascii="Georgia" w:hAnsi="Georgia"/>
          <w:lang w:val="en-US"/>
        </w:rPr>
        <w:t>Dim_Technology: 24 unique technologies, each assigned a surrogate technology_key.</w:t>
      </w:r>
    </w:p>
    <w:p w14:paraId="62E29E84" w14:textId="77777777" w:rsidR="00382FD2" w:rsidRPr="00382FD2" w:rsidRDefault="00382FD2" w:rsidP="002B686C">
      <w:pPr>
        <w:numPr>
          <w:ilvl w:val="0"/>
          <w:numId w:val="12"/>
        </w:numPr>
        <w:spacing w:line="360" w:lineRule="auto"/>
        <w:rPr>
          <w:rFonts w:ascii="Georgia" w:hAnsi="Georgia"/>
          <w:lang w:val="en-US"/>
        </w:rPr>
      </w:pPr>
      <w:r w:rsidRPr="00382FD2">
        <w:rPr>
          <w:rFonts w:ascii="Georgia" w:hAnsi="Georgia"/>
          <w:lang w:val="en-US"/>
        </w:rPr>
        <w:t>Dim_Candidate_Profile: 42 unique (Seniority, YOE_Range) combinations, each assigned a surrogate profile_key.</w:t>
      </w:r>
    </w:p>
    <w:p w14:paraId="2AE82816" w14:textId="77777777" w:rsidR="00382FD2" w:rsidRPr="00382FD2" w:rsidRDefault="00382FD2" w:rsidP="002B686C">
      <w:pPr>
        <w:numPr>
          <w:ilvl w:val="0"/>
          <w:numId w:val="12"/>
        </w:numPr>
        <w:spacing w:line="360" w:lineRule="auto"/>
        <w:rPr>
          <w:rFonts w:ascii="Georgia" w:hAnsi="Georgia"/>
          <w:lang w:val="en-US"/>
        </w:rPr>
      </w:pPr>
      <w:r w:rsidRPr="00382FD2">
        <w:rPr>
          <w:rFonts w:ascii="Georgia" w:hAnsi="Georgia"/>
          <w:lang w:val="en-US"/>
        </w:rPr>
        <w:t>Dim_Country: 244 unique countries, each assigned a surrogate country_key.</w:t>
      </w:r>
    </w:p>
    <w:p w14:paraId="2756B0AE" w14:textId="77777777" w:rsidR="00382FD2" w:rsidRPr="00382FD2" w:rsidRDefault="00382FD2" w:rsidP="002B686C">
      <w:pPr>
        <w:numPr>
          <w:ilvl w:val="0"/>
          <w:numId w:val="12"/>
        </w:numPr>
        <w:spacing w:line="360" w:lineRule="auto"/>
        <w:rPr>
          <w:rFonts w:ascii="Georgia" w:hAnsi="Georgia"/>
          <w:lang w:val="en-US"/>
        </w:rPr>
      </w:pPr>
      <w:r w:rsidRPr="00382FD2">
        <w:rPr>
          <w:rFonts w:ascii="Georgia" w:hAnsi="Georgia"/>
          <w:lang w:val="en-US"/>
        </w:rPr>
        <w:t>Fact_Application: 50,000 rows — one per candidate application — each mapped to its corresponding surrogate keys in the four dimensions, plus the measures code_challenge_score, technical_interview_score, hired_flag, and the degenerate measure application_count (always 1).</w:t>
      </w:r>
    </w:p>
    <w:p w14:paraId="43C4D123" w14:textId="77777777" w:rsidR="00382FD2" w:rsidRPr="00382FD2" w:rsidRDefault="00382FD2" w:rsidP="002B686C">
      <w:pPr>
        <w:spacing w:line="360" w:lineRule="auto"/>
        <w:rPr>
          <w:rFonts w:ascii="Georgia" w:hAnsi="Georgia"/>
          <w:lang w:val="en-US"/>
        </w:rPr>
      </w:pPr>
      <w:r w:rsidRPr="00382FD2">
        <w:rPr>
          <w:rFonts w:ascii="Georgia" w:hAnsi="Georgia"/>
          <w:lang w:val="en-US"/>
        </w:rPr>
        <w:t>No natural source values (dates, technology names, country names) were used as primary keys — every dimension uses its own generated surrogate key, as required. The key-mapping step was validated programmatically: 0 fact rows failed to map to a valid dimension key, confirming full referential integrity before loading into the Data Warehouse.</w:t>
      </w:r>
    </w:p>
    <w:p w14:paraId="639E0491" w14:textId="054B539D" w:rsidR="00DB7672" w:rsidRPr="002B686C" w:rsidRDefault="00DB7672" w:rsidP="002B686C">
      <w:pPr>
        <w:spacing w:line="360" w:lineRule="auto"/>
        <w:rPr>
          <w:rFonts w:ascii="Georgia" w:hAnsi="Georgia"/>
          <w:b/>
          <w:bCs/>
          <w:lang w:val="en-US"/>
        </w:rPr>
      </w:pPr>
      <w:r w:rsidRPr="00DB7672">
        <w:rPr>
          <w:rFonts w:ascii="Georgia" w:hAnsi="Georgia"/>
          <w:b/>
          <w:bCs/>
          <w:lang w:val="en-US"/>
        </w:rPr>
        <w:t>9. Load the Data Warehouse</w:t>
      </w:r>
      <w:r w:rsidR="002B686C">
        <w:rPr>
          <w:rFonts w:ascii="Georgia" w:hAnsi="Georgia"/>
          <w:b/>
          <w:bCs/>
          <w:lang w:val="en-US"/>
        </w:rPr>
        <w:t xml:space="preserve"> </w:t>
      </w:r>
      <w:r w:rsidR="002B686C" w:rsidRPr="009F1119">
        <w:rPr>
          <w:rFonts w:ascii="Georgia" w:eastAsia="Times New Roman" w:hAnsi="Georgia" w:cs="Times New Roman"/>
          <w:b/>
          <w:bCs/>
          <w:kern w:val="0"/>
          <w:lang w:val="en-US" w:eastAsia="es-CO"/>
          <w14:ligatures w14:val="none"/>
        </w:rPr>
        <w:t xml:space="preserve">(Task </w:t>
      </w:r>
      <w:r w:rsidR="002B686C">
        <w:rPr>
          <w:rFonts w:ascii="Georgia" w:eastAsia="Times New Roman" w:hAnsi="Georgia" w:cs="Times New Roman"/>
          <w:b/>
          <w:bCs/>
          <w:kern w:val="0"/>
          <w:lang w:val="en-US" w:eastAsia="es-CO"/>
          <w14:ligatures w14:val="none"/>
        </w:rPr>
        <w:t>5</w:t>
      </w:r>
      <w:r w:rsidR="002B686C" w:rsidRPr="009F1119">
        <w:rPr>
          <w:rFonts w:ascii="Georgia" w:eastAsia="Times New Roman" w:hAnsi="Georgia" w:cs="Times New Roman"/>
          <w:b/>
          <w:bCs/>
          <w:kern w:val="0"/>
          <w:lang w:val="en-US" w:eastAsia="es-CO"/>
          <w14:ligatures w14:val="none"/>
        </w:rPr>
        <w:t>)</w:t>
      </w:r>
    </w:p>
    <w:p w14:paraId="4022085E" w14:textId="77777777" w:rsidR="00DB7672" w:rsidRPr="00DB7672" w:rsidRDefault="00DB7672" w:rsidP="002B686C">
      <w:pPr>
        <w:spacing w:line="360" w:lineRule="auto"/>
        <w:rPr>
          <w:rFonts w:ascii="Georgia" w:hAnsi="Georgia"/>
          <w:b/>
          <w:bCs/>
          <w:lang w:val="en-US"/>
        </w:rPr>
      </w:pPr>
      <w:r w:rsidRPr="00DB7672">
        <w:rPr>
          <w:rFonts w:ascii="Georgia" w:hAnsi="Georgia"/>
          <w:b/>
          <w:bCs/>
          <w:lang w:val="en-US"/>
        </w:rPr>
        <w:t>9.1 Target Platform</w:t>
      </w:r>
    </w:p>
    <w:p w14:paraId="74A7C1E1" w14:textId="77777777" w:rsidR="00DB7672" w:rsidRPr="00DB7672" w:rsidRDefault="00DB7672" w:rsidP="002B686C">
      <w:pPr>
        <w:spacing w:line="360" w:lineRule="auto"/>
        <w:rPr>
          <w:rFonts w:ascii="Georgia" w:hAnsi="Georgia"/>
          <w:lang w:val="en-US"/>
        </w:rPr>
      </w:pPr>
      <w:r w:rsidRPr="00DB7672">
        <w:rPr>
          <w:rFonts w:ascii="Georgia" w:hAnsi="Georgia"/>
          <w:lang w:val="en-US"/>
        </w:rPr>
        <w:lastRenderedPageBreak/>
        <w:t>MySQL, installed and run locally, was selected as the Data Warehouse engine for this workshop. The schema recruitment_dw is created with UTF-8 (utf8mb4) character encoding to safely support the full range of country names and text values present in the source data.</w:t>
      </w:r>
    </w:p>
    <w:p w14:paraId="62C5DCBB" w14:textId="77777777" w:rsidR="00DB7672" w:rsidRPr="00DB7672" w:rsidRDefault="00DB7672" w:rsidP="002B686C">
      <w:pPr>
        <w:spacing w:line="360" w:lineRule="auto"/>
        <w:rPr>
          <w:rFonts w:ascii="Georgia" w:hAnsi="Georgia"/>
          <w:b/>
          <w:bCs/>
          <w:lang w:val="en-US"/>
        </w:rPr>
      </w:pPr>
      <w:r w:rsidRPr="00DB7672">
        <w:rPr>
          <w:rFonts w:ascii="Georgia" w:hAnsi="Georgia"/>
          <w:b/>
          <w:bCs/>
          <w:lang w:val="en-US"/>
        </w:rPr>
        <w:t>9.2 Schema Creation</w:t>
      </w:r>
    </w:p>
    <w:p w14:paraId="5BB1E5D9" w14:textId="77777777" w:rsidR="00DB7672" w:rsidRPr="00DB7672" w:rsidRDefault="00DB7672" w:rsidP="002B686C">
      <w:pPr>
        <w:spacing w:line="360" w:lineRule="auto"/>
        <w:rPr>
          <w:rFonts w:ascii="Georgia" w:hAnsi="Georgia"/>
          <w:lang w:val="en-US"/>
        </w:rPr>
      </w:pPr>
      <w:r w:rsidRPr="00DB7672">
        <w:rPr>
          <w:rFonts w:ascii="Georgia" w:hAnsi="Georgia"/>
          <w:lang w:val="en-US"/>
        </w:rPr>
        <w:t>The complete star schema was implemented in sql/create_tables.sql. Each dimension table uses its own surrogate key as the primary key — consistent with the dimensional model defined in Task 2 — and enforces uniqueness on its natural business attributes (e.g., a UNIQUE constraint on full_date in Dim_Date, on technology_name in Dim_Technology, on the (seniority, yoe_range) pair in Dim_Candidate_Profile, and on country_name in Dim_Country) to prevent duplicate dimension members.</w:t>
      </w:r>
    </w:p>
    <w:p w14:paraId="52CB8F98" w14:textId="77777777" w:rsidR="00DB7672" w:rsidRPr="00DB7672" w:rsidRDefault="00DB7672" w:rsidP="002B686C">
      <w:pPr>
        <w:spacing w:line="360" w:lineRule="auto"/>
        <w:rPr>
          <w:rFonts w:ascii="Georgia" w:hAnsi="Georgia"/>
          <w:lang w:val="en-US"/>
        </w:rPr>
      </w:pPr>
      <w:r w:rsidRPr="00DB7672">
        <w:rPr>
          <w:rFonts w:ascii="Georgia" w:hAnsi="Georgia"/>
          <w:lang w:val="en-US"/>
        </w:rPr>
        <w:t>Fact_Application declares FOREIGN KEY constraints against all four dimension tables (date_key, technology_key, profile_key, country_key), which enforces referential integrity directly at the database level: MySQL will reject any fact row that does not reference an existing, valid dimension member. Indexes were added on all four foreign key columns to support efficient joins in the analytical queries built in Task 6.</w:t>
      </w:r>
    </w:p>
    <w:p w14:paraId="6650AB49" w14:textId="77777777" w:rsidR="00DB7672" w:rsidRPr="00DB7672" w:rsidRDefault="00DB7672" w:rsidP="002B686C">
      <w:pPr>
        <w:spacing w:line="360" w:lineRule="auto"/>
        <w:rPr>
          <w:rFonts w:ascii="Georgia" w:hAnsi="Georgia"/>
          <w:b/>
          <w:bCs/>
          <w:lang w:val="en-US"/>
        </w:rPr>
      </w:pPr>
      <w:r w:rsidRPr="00DB7672">
        <w:rPr>
          <w:rFonts w:ascii="Georgia" w:hAnsi="Georgia"/>
          <w:b/>
          <w:bCs/>
          <w:lang w:val="en-US"/>
        </w:rPr>
        <w:t>9.3 Loading Process</w:t>
      </w:r>
    </w:p>
    <w:p w14:paraId="3FC7ED08" w14:textId="77777777" w:rsidR="00DB7672" w:rsidRPr="00DB7672" w:rsidRDefault="00DB7672" w:rsidP="002B686C">
      <w:pPr>
        <w:spacing w:line="360" w:lineRule="auto"/>
        <w:rPr>
          <w:rFonts w:ascii="Georgia" w:hAnsi="Georgia"/>
          <w:lang w:val="en-US"/>
        </w:rPr>
      </w:pPr>
      <w:r w:rsidRPr="00DB7672">
        <w:rPr>
          <w:rFonts w:ascii="Georgia" w:hAnsi="Georgia"/>
          <w:lang w:val="en-US"/>
        </w:rPr>
        <w:t>The load stage (src/load.py) connects to the local MySQL instance using SQLAlchemy and the pymysql driver. Database credentials (host, port, user, password, database name) are read from a local .env file via python-dotenv and are never hardcoded in the source code, following standard credential-management practice.</w:t>
      </w:r>
    </w:p>
    <w:p w14:paraId="73DD19C1" w14:textId="77777777" w:rsidR="00DB7672" w:rsidRPr="00DB7672" w:rsidRDefault="00DB7672" w:rsidP="002B686C">
      <w:pPr>
        <w:spacing w:line="360" w:lineRule="auto"/>
        <w:rPr>
          <w:rFonts w:ascii="Georgia" w:hAnsi="Georgia"/>
          <w:lang w:val="en-US"/>
        </w:rPr>
      </w:pPr>
      <w:r w:rsidRPr="00DB7672">
        <w:rPr>
          <w:rFonts w:ascii="Georgia" w:hAnsi="Georgia"/>
          <w:lang w:val="en-US"/>
        </w:rPr>
        <w:t>Tables are loaded strictly in the order required to satisfy referential integrity:</w:t>
      </w:r>
    </w:p>
    <w:p w14:paraId="0431F6C1" w14:textId="77777777" w:rsidR="00DB7672" w:rsidRPr="00DB7672" w:rsidRDefault="00DB7672" w:rsidP="002B686C">
      <w:pPr>
        <w:spacing w:line="360" w:lineRule="auto"/>
        <w:rPr>
          <w:rFonts w:ascii="Georgia" w:hAnsi="Georgia"/>
        </w:rPr>
      </w:pPr>
      <w:r w:rsidRPr="00DB7672">
        <w:rPr>
          <w:rFonts w:ascii="Georgia" w:hAnsi="Georgia"/>
        </w:rPr>
        <w:t xml:space="preserve">Dimensions </w:t>
      </w:r>
      <w:r w:rsidRPr="00DB7672">
        <w:rPr>
          <w:rFonts w:ascii="Times New Roman" w:hAnsi="Times New Roman" w:cs="Times New Roman"/>
        </w:rPr>
        <w:t>→</w:t>
      </w:r>
      <w:r w:rsidRPr="00DB7672">
        <w:rPr>
          <w:rFonts w:ascii="Georgia" w:hAnsi="Georgia"/>
        </w:rPr>
        <w:t xml:space="preserve"> Fact Table</w:t>
      </w:r>
    </w:p>
    <w:p w14:paraId="0BD4047C" w14:textId="77777777" w:rsidR="00DB7672" w:rsidRPr="00DB7672" w:rsidRDefault="00DB7672" w:rsidP="002B686C">
      <w:pPr>
        <w:numPr>
          <w:ilvl w:val="0"/>
          <w:numId w:val="13"/>
        </w:numPr>
        <w:spacing w:line="360" w:lineRule="auto"/>
        <w:rPr>
          <w:rFonts w:ascii="Georgia" w:hAnsi="Georgia"/>
        </w:rPr>
      </w:pPr>
      <w:r w:rsidRPr="00DB7672">
        <w:rPr>
          <w:rFonts w:ascii="Georgia" w:hAnsi="Georgia"/>
        </w:rPr>
        <w:t>dim_date</w:t>
      </w:r>
    </w:p>
    <w:p w14:paraId="5FBCCFA1" w14:textId="77777777" w:rsidR="00DB7672" w:rsidRPr="00DB7672" w:rsidRDefault="00DB7672" w:rsidP="002B686C">
      <w:pPr>
        <w:numPr>
          <w:ilvl w:val="0"/>
          <w:numId w:val="13"/>
        </w:numPr>
        <w:spacing w:line="360" w:lineRule="auto"/>
        <w:rPr>
          <w:rFonts w:ascii="Georgia" w:hAnsi="Georgia"/>
        </w:rPr>
      </w:pPr>
      <w:r w:rsidRPr="00DB7672">
        <w:rPr>
          <w:rFonts w:ascii="Georgia" w:hAnsi="Georgia"/>
        </w:rPr>
        <w:t>dim_technology</w:t>
      </w:r>
    </w:p>
    <w:p w14:paraId="6976315F" w14:textId="77777777" w:rsidR="00DB7672" w:rsidRPr="00DB7672" w:rsidRDefault="00DB7672" w:rsidP="002B686C">
      <w:pPr>
        <w:numPr>
          <w:ilvl w:val="0"/>
          <w:numId w:val="13"/>
        </w:numPr>
        <w:spacing w:line="360" w:lineRule="auto"/>
        <w:rPr>
          <w:rFonts w:ascii="Georgia" w:hAnsi="Georgia"/>
        </w:rPr>
      </w:pPr>
      <w:r w:rsidRPr="00DB7672">
        <w:rPr>
          <w:rFonts w:ascii="Georgia" w:hAnsi="Georgia"/>
        </w:rPr>
        <w:t>dim_candidate_profile</w:t>
      </w:r>
    </w:p>
    <w:p w14:paraId="7650FA33" w14:textId="77777777" w:rsidR="00DB7672" w:rsidRPr="00DB7672" w:rsidRDefault="00DB7672" w:rsidP="002B686C">
      <w:pPr>
        <w:numPr>
          <w:ilvl w:val="0"/>
          <w:numId w:val="13"/>
        </w:numPr>
        <w:spacing w:line="360" w:lineRule="auto"/>
        <w:rPr>
          <w:rFonts w:ascii="Georgia" w:hAnsi="Georgia"/>
        </w:rPr>
      </w:pPr>
      <w:r w:rsidRPr="00DB7672">
        <w:rPr>
          <w:rFonts w:ascii="Georgia" w:hAnsi="Georgia"/>
        </w:rPr>
        <w:t>dim_country</w:t>
      </w:r>
    </w:p>
    <w:p w14:paraId="1B9B7DED" w14:textId="77777777" w:rsidR="00DB7672" w:rsidRPr="00DB7672" w:rsidRDefault="00DB7672" w:rsidP="002B686C">
      <w:pPr>
        <w:numPr>
          <w:ilvl w:val="0"/>
          <w:numId w:val="13"/>
        </w:numPr>
        <w:spacing w:line="360" w:lineRule="auto"/>
        <w:rPr>
          <w:rFonts w:ascii="Georgia" w:hAnsi="Georgia"/>
        </w:rPr>
      </w:pPr>
      <w:r w:rsidRPr="00DB7672">
        <w:rPr>
          <w:rFonts w:ascii="Georgia" w:hAnsi="Georgia"/>
        </w:rPr>
        <w:t>fact_application</w:t>
      </w:r>
    </w:p>
    <w:p w14:paraId="373AA944" w14:textId="77777777" w:rsidR="00DB7672" w:rsidRPr="00DB7672" w:rsidRDefault="00DB7672" w:rsidP="002B686C">
      <w:pPr>
        <w:spacing w:line="360" w:lineRule="auto"/>
        <w:rPr>
          <w:rFonts w:ascii="Georgia" w:hAnsi="Georgia"/>
          <w:lang w:val="en-US"/>
        </w:rPr>
      </w:pPr>
      <w:r w:rsidRPr="00DB7672">
        <w:rPr>
          <w:rFonts w:ascii="Georgia" w:hAnsi="Georgia"/>
          <w:lang w:val="en-US"/>
        </w:rPr>
        <w:lastRenderedPageBreak/>
        <w:t>Loading the fact table last guarantees that every foreign key it references already exists in the corresponding dimension table at insert time.</w:t>
      </w:r>
    </w:p>
    <w:p w14:paraId="607C6A12" w14:textId="77777777" w:rsidR="00DB7672" w:rsidRPr="00DB7672" w:rsidRDefault="00DB7672" w:rsidP="002B686C">
      <w:pPr>
        <w:spacing w:line="360" w:lineRule="auto"/>
        <w:rPr>
          <w:rFonts w:ascii="Georgia" w:hAnsi="Georgia"/>
          <w:b/>
          <w:bCs/>
          <w:lang w:val="en-US"/>
        </w:rPr>
      </w:pPr>
      <w:r w:rsidRPr="00DB7672">
        <w:rPr>
          <w:rFonts w:ascii="Georgia" w:hAnsi="Georgia"/>
          <w:b/>
          <w:bCs/>
          <w:lang w:val="en-US"/>
        </w:rPr>
        <w:t>9.4 Load Validation</w:t>
      </w:r>
    </w:p>
    <w:p w14:paraId="1FFE229C" w14:textId="77777777" w:rsidR="00DB7672" w:rsidRPr="00DB7672" w:rsidRDefault="00DB7672" w:rsidP="002B686C">
      <w:pPr>
        <w:spacing w:line="360" w:lineRule="auto"/>
        <w:rPr>
          <w:rFonts w:ascii="Georgia" w:hAnsi="Georgia"/>
          <w:lang w:val="en-US"/>
        </w:rPr>
      </w:pPr>
      <w:r w:rsidRPr="00DB7672">
        <w:rPr>
          <w:rFonts w:ascii="Georgia" w:hAnsi="Georgia"/>
          <w:lang w:val="en-US"/>
        </w:rPr>
        <w:t>After loading, the pipeline automatically validates the result in two ways:</w:t>
      </w:r>
    </w:p>
    <w:p w14:paraId="73828DFD" w14:textId="77777777" w:rsidR="00DB7672" w:rsidRPr="00DB7672" w:rsidRDefault="00DB7672" w:rsidP="002B686C">
      <w:pPr>
        <w:numPr>
          <w:ilvl w:val="0"/>
          <w:numId w:val="14"/>
        </w:numPr>
        <w:spacing w:line="360" w:lineRule="auto"/>
        <w:rPr>
          <w:rFonts w:ascii="Georgia" w:hAnsi="Georgia"/>
          <w:lang w:val="en-US"/>
        </w:rPr>
      </w:pPr>
      <w:r w:rsidRPr="00DB7672">
        <w:rPr>
          <w:rFonts w:ascii="Georgia" w:hAnsi="Georgia"/>
          <w:lang w:val="en-US"/>
        </w:rPr>
        <w:t>Row count validation: the number of rows loaded into each MySQL table is compared against the number of rows produced by the dimensional transformation stage (Task 4) for that same table, flagging any mismatch.</w:t>
      </w:r>
    </w:p>
    <w:p w14:paraId="728E2283" w14:textId="1E9F02E8" w:rsidR="00DB7672" w:rsidRPr="00DB7672" w:rsidRDefault="00DB7672" w:rsidP="002B686C">
      <w:pPr>
        <w:numPr>
          <w:ilvl w:val="0"/>
          <w:numId w:val="14"/>
        </w:numPr>
        <w:spacing w:line="360" w:lineRule="auto"/>
        <w:rPr>
          <w:rFonts w:ascii="Georgia" w:hAnsi="Georgia"/>
          <w:lang w:val="en-US"/>
        </w:rPr>
      </w:pPr>
      <w:r w:rsidRPr="00DB7672">
        <w:rPr>
          <w:rFonts w:ascii="Georgia" w:hAnsi="Georgia"/>
          <w:lang w:val="en-US"/>
        </w:rPr>
        <w:t>Referential integrity validation: a query performs a LEFT JOIN from fact_application to all four-dimension tables and counts rows where any of the four joins fails to match (NULL result). A result of zero confirms that every fact row correctly references a valid, existing dimension record — in addition to the protection already provided by the FOREIGN KEY constraints at the schema level.</w:t>
      </w:r>
    </w:p>
    <w:p w14:paraId="3ADBB3D9" w14:textId="77777777" w:rsidR="00DB7672" w:rsidRPr="00DB7672" w:rsidRDefault="00DB7672"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DB7672">
        <w:rPr>
          <w:rFonts w:ascii="Georgia" w:eastAsia="Times New Roman" w:hAnsi="Georgia" w:cs="Times New Roman"/>
          <w:b/>
          <w:bCs/>
          <w:kern w:val="0"/>
          <w:lang w:val="en-US" w:eastAsia="es-CO"/>
          <w14:ligatures w14:val="none"/>
        </w:rPr>
        <w:t>Load Execution Results</w:t>
      </w:r>
    </w:p>
    <w:p w14:paraId="198F59D6" w14:textId="77777777" w:rsidR="00DB7672" w:rsidRPr="00DB7672" w:rsidRDefault="00DB7672"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DB7672">
        <w:rPr>
          <w:rFonts w:ascii="Georgia" w:eastAsia="Times New Roman" w:hAnsi="Georgia" w:cs="Times New Roman"/>
          <w:kern w:val="0"/>
          <w:lang w:val="en-US" w:eastAsia="es-CO"/>
          <w14:ligatures w14:val="none"/>
        </w:rPr>
        <w:t>The ETL pipeline was executed successfully against a local MySQL instance. All five tables loaded with row counts matching exactly the output of the dimensional transformation stage, and the referential integrity check confirmed zero invalid dimension references:</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268"/>
        <w:gridCol w:w="1418"/>
        <w:gridCol w:w="1701"/>
        <w:gridCol w:w="992"/>
      </w:tblGrid>
      <w:tr w:rsidR="00DB7672" w:rsidRPr="00DB7672" w14:paraId="6D97D9C3" w14:textId="77777777" w:rsidTr="00B25235">
        <w:trPr>
          <w:tblHeader/>
          <w:tblCellSpacing w:w="15" w:type="dxa"/>
          <w:jc w:val="center"/>
        </w:trPr>
        <w:tc>
          <w:tcPr>
            <w:tcW w:w="2223" w:type="dxa"/>
            <w:tcBorders>
              <w:bottom w:val="single" w:sz="4" w:space="0" w:color="auto"/>
            </w:tcBorders>
            <w:vAlign w:val="center"/>
            <w:hideMark/>
          </w:tcPr>
          <w:p w14:paraId="2B761D97" w14:textId="77777777" w:rsidR="00DB7672" w:rsidRPr="00DB7672" w:rsidRDefault="00DB7672" w:rsidP="002B686C">
            <w:pPr>
              <w:spacing w:after="0" w:line="360" w:lineRule="auto"/>
              <w:rPr>
                <w:rFonts w:ascii="Georgia" w:eastAsia="Times New Roman" w:hAnsi="Georgia" w:cs="Times New Roman"/>
                <w:b/>
                <w:bCs/>
                <w:kern w:val="0"/>
                <w:lang w:eastAsia="es-CO"/>
                <w14:ligatures w14:val="none"/>
              </w:rPr>
            </w:pPr>
            <w:r w:rsidRPr="00DB7672">
              <w:rPr>
                <w:rFonts w:ascii="Georgia" w:eastAsia="Times New Roman" w:hAnsi="Georgia" w:cs="Times New Roman"/>
                <w:b/>
                <w:bCs/>
                <w:kern w:val="0"/>
                <w:lang w:eastAsia="es-CO"/>
                <w14:ligatures w14:val="none"/>
              </w:rPr>
              <w:t>Table</w:t>
            </w:r>
          </w:p>
        </w:tc>
        <w:tc>
          <w:tcPr>
            <w:tcW w:w="1388" w:type="dxa"/>
            <w:tcBorders>
              <w:bottom w:val="single" w:sz="4" w:space="0" w:color="auto"/>
            </w:tcBorders>
            <w:vAlign w:val="center"/>
            <w:hideMark/>
          </w:tcPr>
          <w:p w14:paraId="6D5A0232" w14:textId="77777777" w:rsidR="00DB7672" w:rsidRPr="00DB7672" w:rsidRDefault="00DB7672" w:rsidP="002B686C">
            <w:pPr>
              <w:spacing w:after="0" w:line="360" w:lineRule="auto"/>
              <w:rPr>
                <w:rFonts w:ascii="Georgia" w:eastAsia="Times New Roman" w:hAnsi="Georgia" w:cs="Times New Roman"/>
                <w:b/>
                <w:bCs/>
                <w:kern w:val="0"/>
                <w:lang w:eastAsia="es-CO"/>
                <w14:ligatures w14:val="none"/>
              </w:rPr>
            </w:pPr>
            <w:r w:rsidRPr="00DB7672">
              <w:rPr>
                <w:rFonts w:ascii="Georgia" w:eastAsia="Times New Roman" w:hAnsi="Georgia" w:cs="Times New Roman"/>
                <w:b/>
                <w:bCs/>
                <w:kern w:val="0"/>
                <w:lang w:eastAsia="es-CO"/>
                <w14:ligatures w14:val="none"/>
              </w:rPr>
              <w:t>Expected</w:t>
            </w:r>
          </w:p>
        </w:tc>
        <w:tc>
          <w:tcPr>
            <w:tcW w:w="1671" w:type="dxa"/>
            <w:tcBorders>
              <w:bottom w:val="single" w:sz="4" w:space="0" w:color="auto"/>
            </w:tcBorders>
            <w:vAlign w:val="center"/>
            <w:hideMark/>
          </w:tcPr>
          <w:p w14:paraId="311317EC" w14:textId="77777777" w:rsidR="00DB7672" w:rsidRPr="00DB7672" w:rsidRDefault="00DB7672" w:rsidP="002B686C">
            <w:pPr>
              <w:spacing w:after="0" w:line="360" w:lineRule="auto"/>
              <w:rPr>
                <w:rFonts w:ascii="Georgia" w:eastAsia="Times New Roman" w:hAnsi="Georgia" w:cs="Times New Roman"/>
                <w:b/>
                <w:bCs/>
                <w:kern w:val="0"/>
                <w:lang w:eastAsia="es-CO"/>
                <w14:ligatures w14:val="none"/>
              </w:rPr>
            </w:pPr>
            <w:r w:rsidRPr="00DB7672">
              <w:rPr>
                <w:rFonts w:ascii="Georgia" w:eastAsia="Times New Roman" w:hAnsi="Georgia" w:cs="Times New Roman"/>
                <w:b/>
                <w:bCs/>
                <w:kern w:val="0"/>
                <w:lang w:eastAsia="es-CO"/>
                <w14:ligatures w14:val="none"/>
              </w:rPr>
              <w:t>Loaded</w:t>
            </w:r>
          </w:p>
        </w:tc>
        <w:tc>
          <w:tcPr>
            <w:tcW w:w="947" w:type="dxa"/>
            <w:tcBorders>
              <w:bottom w:val="single" w:sz="4" w:space="0" w:color="auto"/>
            </w:tcBorders>
            <w:vAlign w:val="center"/>
            <w:hideMark/>
          </w:tcPr>
          <w:p w14:paraId="448997F8" w14:textId="77777777" w:rsidR="00DB7672" w:rsidRPr="00DB7672" w:rsidRDefault="00DB7672" w:rsidP="002B686C">
            <w:pPr>
              <w:spacing w:after="0" w:line="360" w:lineRule="auto"/>
              <w:rPr>
                <w:rFonts w:ascii="Georgia" w:eastAsia="Times New Roman" w:hAnsi="Georgia" w:cs="Times New Roman"/>
                <w:b/>
                <w:bCs/>
                <w:kern w:val="0"/>
                <w:lang w:eastAsia="es-CO"/>
                <w14:ligatures w14:val="none"/>
              </w:rPr>
            </w:pPr>
            <w:r w:rsidRPr="00DB7672">
              <w:rPr>
                <w:rFonts w:ascii="Georgia" w:eastAsia="Times New Roman" w:hAnsi="Georgia" w:cs="Times New Roman"/>
                <w:b/>
                <w:bCs/>
                <w:kern w:val="0"/>
                <w:lang w:eastAsia="es-CO"/>
                <w14:ligatures w14:val="none"/>
              </w:rPr>
              <w:t>Status</w:t>
            </w:r>
          </w:p>
        </w:tc>
      </w:tr>
      <w:tr w:rsidR="00DB7672" w:rsidRPr="00DB7672" w14:paraId="7E218DD0" w14:textId="77777777" w:rsidTr="00DB7672">
        <w:trPr>
          <w:tblCellSpacing w:w="15" w:type="dxa"/>
          <w:jc w:val="center"/>
        </w:trPr>
        <w:tc>
          <w:tcPr>
            <w:tcW w:w="2223" w:type="dxa"/>
            <w:vAlign w:val="center"/>
            <w:hideMark/>
          </w:tcPr>
          <w:p w14:paraId="7589F16B"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Courier New"/>
                <w:kern w:val="0"/>
                <w:lang w:eastAsia="es-CO"/>
                <w14:ligatures w14:val="none"/>
              </w:rPr>
              <w:t>dim_date</w:t>
            </w:r>
          </w:p>
        </w:tc>
        <w:tc>
          <w:tcPr>
            <w:tcW w:w="1388" w:type="dxa"/>
            <w:vAlign w:val="center"/>
            <w:hideMark/>
          </w:tcPr>
          <w:p w14:paraId="47FF7F25"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1,646</w:t>
            </w:r>
          </w:p>
        </w:tc>
        <w:tc>
          <w:tcPr>
            <w:tcW w:w="1671" w:type="dxa"/>
            <w:vAlign w:val="center"/>
            <w:hideMark/>
          </w:tcPr>
          <w:p w14:paraId="2FBD9039"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1,646</w:t>
            </w:r>
          </w:p>
        </w:tc>
        <w:tc>
          <w:tcPr>
            <w:tcW w:w="947" w:type="dxa"/>
            <w:vAlign w:val="center"/>
            <w:hideMark/>
          </w:tcPr>
          <w:p w14:paraId="1652B61F"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OK</w:t>
            </w:r>
          </w:p>
        </w:tc>
      </w:tr>
      <w:tr w:rsidR="00DB7672" w:rsidRPr="00DB7672" w14:paraId="08A0CD92" w14:textId="77777777" w:rsidTr="00DB7672">
        <w:trPr>
          <w:tblCellSpacing w:w="15" w:type="dxa"/>
          <w:jc w:val="center"/>
        </w:trPr>
        <w:tc>
          <w:tcPr>
            <w:tcW w:w="2223" w:type="dxa"/>
            <w:vAlign w:val="center"/>
            <w:hideMark/>
          </w:tcPr>
          <w:p w14:paraId="684A5A7F"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Courier New"/>
                <w:kern w:val="0"/>
                <w:lang w:eastAsia="es-CO"/>
                <w14:ligatures w14:val="none"/>
              </w:rPr>
              <w:t>dim_technology</w:t>
            </w:r>
          </w:p>
        </w:tc>
        <w:tc>
          <w:tcPr>
            <w:tcW w:w="1388" w:type="dxa"/>
            <w:vAlign w:val="center"/>
            <w:hideMark/>
          </w:tcPr>
          <w:p w14:paraId="077EB6BF"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24</w:t>
            </w:r>
          </w:p>
        </w:tc>
        <w:tc>
          <w:tcPr>
            <w:tcW w:w="1671" w:type="dxa"/>
            <w:vAlign w:val="center"/>
            <w:hideMark/>
          </w:tcPr>
          <w:p w14:paraId="2335737D"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24</w:t>
            </w:r>
          </w:p>
        </w:tc>
        <w:tc>
          <w:tcPr>
            <w:tcW w:w="947" w:type="dxa"/>
            <w:vAlign w:val="center"/>
            <w:hideMark/>
          </w:tcPr>
          <w:p w14:paraId="549C3B6E"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OK</w:t>
            </w:r>
          </w:p>
        </w:tc>
      </w:tr>
      <w:tr w:rsidR="00DB7672" w:rsidRPr="00DB7672" w14:paraId="51CB46D8" w14:textId="77777777" w:rsidTr="00DB7672">
        <w:trPr>
          <w:tblCellSpacing w:w="15" w:type="dxa"/>
          <w:jc w:val="center"/>
        </w:trPr>
        <w:tc>
          <w:tcPr>
            <w:tcW w:w="2223" w:type="dxa"/>
            <w:vAlign w:val="center"/>
            <w:hideMark/>
          </w:tcPr>
          <w:p w14:paraId="1BFB0F04"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Courier New"/>
                <w:kern w:val="0"/>
                <w:lang w:eastAsia="es-CO"/>
                <w14:ligatures w14:val="none"/>
              </w:rPr>
              <w:t>dim_candidate_profile</w:t>
            </w:r>
          </w:p>
        </w:tc>
        <w:tc>
          <w:tcPr>
            <w:tcW w:w="1388" w:type="dxa"/>
            <w:vAlign w:val="center"/>
            <w:hideMark/>
          </w:tcPr>
          <w:p w14:paraId="097BD00B"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42</w:t>
            </w:r>
          </w:p>
        </w:tc>
        <w:tc>
          <w:tcPr>
            <w:tcW w:w="1671" w:type="dxa"/>
            <w:vAlign w:val="center"/>
            <w:hideMark/>
          </w:tcPr>
          <w:p w14:paraId="6DE8E353"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42</w:t>
            </w:r>
          </w:p>
        </w:tc>
        <w:tc>
          <w:tcPr>
            <w:tcW w:w="947" w:type="dxa"/>
            <w:vAlign w:val="center"/>
            <w:hideMark/>
          </w:tcPr>
          <w:p w14:paraId="1A65E33C"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OK</w:t>
            </w:r>
          </w:p>
        </w:tc>
      </w:tr>
      <w:tr w:rsidR="00DB7672" w:rsidRPr="00DB7672" w14:paraId="3ED8B187" w14:textId="77777777" w:rsidTr="00DB7672">
        <w:trPr>
          <w:tblCellSpacing w:w="15" w:type="dxa"/>
          <w:jc w:val="center"/>
        </w:trPr>
        <w:tc>
          <w:tcPr>
            <w:tcW w:w="2223" w:type="dxa"/>
            <w:vAlign w:val="center"/>
            <w:hideMark/>
          </w:tcPr>
          <w:p w14:paraId="7E69A255"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Courier New"/>
                <w:kern w:val="0"/>
                <w:lang w:eastAsia="es-CO"/>
                <w14:ligatures w14:val="none"/>
              </w:rPr>
              <w:t>dim_country</w:t>
            </w:r>
          </w:p>
        </w:tc>
        <w:tc>
          <w:tcPr>
            <w:tcW w:w="1388" w:type="dxa"/>
            <w:vAlign w:val="center"/>
            <w:hideMark/>
          </w:tcPr>
          <w:p w14:paraId="35859D3A"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244</w:t>
            </w:r>
          </w:p>
        </w:tc>
        <w:tc>
          <w:tcPr>
            <w:tcW w:w="1671" w:type="dxa"/>
            <w:vAlign w:val="center"/>
            <w:hideMark/>
          </w:tcPr>
          <w:p w14:paraId="61ED87C5"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244</w:t>
            </w:r>
          </w:p>
        </w:tc>
        <w:tc>
          <w:tcPr>
            <w:tcW w:w="947" w:type="dxa"/>
            <w:vAlign w:val="center"/>
            <w:hideMark/>
          </w:tcPr>
          <w:p w14:paraId="707E7844"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OK</w:t>
            </w:r>
          </w:p>
        </w:tc>
      </w:tr>
      <w:tr w:rsidR="00DB7672" w:rsidRPr="00DB7672" w14:paraId="7F47A058" w14:textId="77777777" w:rsidTr="00DB7672">
        <w:trPr>
          <w:tblCellSpacing w:w="15" w:type="dxa"/>
          <w:jc w:val="center"/>
        </w:trPr>
        <w:tc>
          <w:tcPr>
            <w:tcW w:w="2223" w:type="dxa"/>
            <w:vAlign w:val="center"/>
            <w:hideMark/>
          </w:tcPr>
          <w:p w14:paraId="1A1F6661"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Courier New"/>
                <w:kern w:val="0"/>
                <w:lang w:eastAsia="es-CO"/>
                <w14:ligatures w14:val="none"/>
              </w:rPr>
              <w:t>fact_application</w:t>
            </w:r>
          </w:p>
        </w:tc>
        <w:tc>
          <w:tcPr>
            <w:tcW w:w="1388" w:type="dxa"/>
            <w:vAlign w:val="center"/>
            <w:hideMark/>
          </w:tcPr>
          <w:p w14:paraId="41A76504"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50,000</w:t>
            </w:r>
          </w:p>
        </w:tc>
        <w:tc>
          <w:tcPr>
            <w:tcW w:w="1671" w:type="dxa"/>
            <w:vAlign w:val="center"/>
            <w:hideMark/>
          </w:tcPr>
          <w:p w14:paraId="4DDB12C2"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50,000</w:t>
            </w:r>
          </w:p>
        </w:tc>
        <w:tc>
          <w:tcPr>
            <w:tcW w:w="947" w:type="dxa"/>
            <w:vAlign w:val="center"/>
            <w:hideMark/>
          </w:tcPr>
          <w:p w14:paraId="686B812E" w14:textId="77777777" w:rsidR="00DB7672" w:rsidRPr="00DB7672" w:rsidRDefault="00DB7672" w:rsidP="002B686C">
            <w:pPr>
              <w:spacing w:after="0" w:line="360" w:lineRule="auto"/>
              <w:rPr>
                <w:rFonts w:ascii="Georgia" w:eastAsia="Times New Roman" w:hAnsi="Georgia" w:cs="Times New Roman"/>
                <w:kern w:val="0"/>
                <w:lang w:eastAsia="es-CO"/>
                <w14:ligatures w14:val="none"/>
              </w:rPr>
            </w:pPr>
            <w:r w:rsidRPr="00DB7672">
              <w:rPr>
                <w:rFonts w:ascii="Georgia" w:eastAsia="Times New Roman" w:hAnsi="Georgia" w:cs="Times New Roman"/>
                <w:kern w:val="0"/>
                <w:lang w:eastAsia="es-CO"/>
                <w14:ligatures w14:val="none"/>
              </w:rPr>
              <w:t>OK</w:t>
            </w:r>
          </w:p>
        </w:tc>
      </w:tr>
    </w:tbl>
    <w:p w14:paraId="79DF399D" w14:textId="77777777" w:rsidR="00DB7672" w:rsidRPr="00DB7672" w:rsidRDefault="00DB7672"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DB7672">
        <w:rPr>
          <w:rFonts w:ascii="Georgia" w:eastAsia="Times New Roman" w:hAnsi="Georgia" w:cs="Times New Roman"/>
          <w:b/>
          <w:bCs/>
          <w:kern w:val="0"/>
          <w:lang w:val="en-US" w:eastAsia="es-CO"/>
          <w14:ligatures w14:val="none"/>
        </w:rPr>
        <w:t>Fact rows with invalid dimension references: 0</w:t>
      </w:r>
    </w:p>
    <w:p w14:paraId="03B240BD" w14:textId="0B430DA4" w:rsidR="00DB7672" w:rsidRDefault="00DB7672"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DB7672">
        <w:rPr>
          <w:rFonts w:ascii="Georgia" w:eastAsia="Times New Roman" w:hAnsi="Georgia" w:cs="Times New Roman"/>
          <w:kern w:val="0"/>
          <w:lang w:val="en-US" w:eastAsia="es-CO"/>
          <w14:ligatures w14:val="none"/>
        </w:rPr>
        <w:t>This confirms the Data Warehouse was loaded correctly, with full referential integrity between the fact table and all four dimensions, satisfying the requirements</w:t>
      </w:r>
      <w:r w:rsidR="00B25235">
        <w:rPr>
          <w:rFonts w:ascii="Georgia" w:eastAsia="Times New Roman" w:hAnsi="Georgia" w:cs="Times New Roman"/>
          <w:kern w:val="0"/>
          <w:lang w:val="en-US" w:eastAsia="es-CO"/>
          <w14:ligatures w14:val="none"/>
        </w:rPr>
        <w:t>.</w:t>
      </w:r>
    </w:p>
    <w:p w14:paraId="548D49D4"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13C18F0A" w14:textId="6EA15BCA" w:rsidR="00B25235" w:rsidRPr="002B686C" w:rsidRDefault="00B25235"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B25235">
        <w:rPr>
          <w:rFonts w:ascii="Georgia" w:eastAsia="Times New Roman" w:hAnsi="Georgia" w:cs="Times New Roman"/>
          <w:b/>
          <w:bCs/>
          <w:kern w:val="0"/>
          <w:lang w:val="en-US" w:eastAsia="es-CO"/>
          <w14:ligatures w14:val="none"/>
        </w:rPr>
        <w:lastRenderedPageBreak/>
        <w:t>10. Analytical Queries and KPIs</w:t>
      </w:r>
      <w:r w:rsidR="002B686C">
        <w:rPr>
          <w:rFonts w:ascii="Georgia" w:eastAsia="Times New Roman" w:hAnsi="Georgia" w:cs="Times New Roman"/>
          <w:b/>
          <w:bCs/>
          <w:kern w:val="0"/>
          <w:lang w:val="en-US" w:eastAsia="es-CO"/>
          <w14:ligatures w14:val="none"/>
        </w:rPr>
        <w:t xml:space="preserve"> </w:t>
      </w:r>
      <w:r w:rsidR="002B686C" w:rsidRPr="009F1119">
        <w:rPr>
          <w:rFonts w:ascii="Georgia" w:eastAsia="Times New Roman" w:hAnsi="Georgia" w:cs="Times New Roman"/>
          <w:b/>
          <w:bCs/>
          <w:kern w:val="0"/>
          <w:lang w:val="en-US" w:eastAsia="es-CO"/>
          <w14:ligatures w14:val="none"/>
        </w:rPr>
        <w:t xml:space="preserve">(Task </w:t>
      </w:r>
      <w:r w:rsidR="002B686C">
        <w:rPr>
          <w:rFonts w:ascii="Georgia" w:eastAsia="Times New Roman" w:hAnsi="Georgia" w:cs="Times New Roman"/>
          <w:b/>
          <w:bCs/>
          <w:kern w:val="0"/>
          <w:lang w:val="en-US" w:eastAsia="es-CO"/>
          <w14:ligatures w14:val="none"/>
        </w:rPr>
        <w:t>6</w:t>
      </w:r>
      <w:r w:rsidR="002B686C" w:rsidRPr="009F1119">
        <w:rPr>
          <w:rFonts w:ascii="Georgia" w:eastAsia="Times New Roman" w:hAnsi="Georgia" w:cs="Times New Roman"/>
          <w:b/>
          <w:bCs/>
          <w:kern w:val="0"/>
          <w:lang w:val="en-US" w:eastAsia="es-CO"/>
          <w14:ligatures w14:val="none"/>
        </w:rPr>
        <w:t>)</w:t>
      </w:r>
    </w:p>
    <w:p w14:paraId="373A8B77"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Once the Data Warehouse was fully loaded and validated</w:t>
      </w:r>
      <w:r>
        <w:rPr>
          <w:rFonts w:ascii="Georgia" w:eastAsia="Times New Roman" w:hAnsi="Georgia" w:cs="Times New Roman"/>
          <w:kern w:val="0"/>
          <w:lang w:val="en-US" w:eastAsia="es-CO"/>
          <w14:ligatures w14:val="none"/>
        </w:rPr>
        <w:t xml:space="preserve">, </w:t>
      </w:r>
      <w:r w:rsidRPr="00B25235">
        <w:rPr>
          <w:rFonts w:ascii="Georgia" w:eastAsia="Times New Roman" w:hAnsi="Georgia" w:cs="Times New Roman"/>
          <w:kern w:val="0"/>
          <w:lang w:val="en-US" w:eastAsia="es-CO"/>
          <w14:ligatures w14:val="none"/>
        </w:rPr>
        <w:t xml:space="preserve">all analytical results presented in this section were generated directly from the Data Warehouse via SQL queries </w:t>
      </w:r>
      <w:r w:rsidRPr="00B25235">
        <w:rPr>
          <w:rFonts w:ascii="Georgia" w:eastAsia="Times New Roman" w:hAnsi="Georgia" w:cs="Times New Roman"/>
          <w:b/>
          <w:bCs/>
          <w:kern w:val="0"/>
          <w:lang w:val="en-US" w:eastAsia="es-CO"/>
          <w14:ligatures w14:val="none"/>
        </w:rPr>
        <w:t>(sql/analytical_queries.sql)</w:t>
      </w:r>
      <w:r>
        <w:rPr>
          <w:rFonts w:ascii="Georgia" w:eastAsia="Times New Roman" w:hAnsi="Georgia" w:cs="Times New Roman"/>
          <w:kern w:val="0"/>
          <w:lang w:val="en-US" w:eastAsia="es-CO"/>
          <w14:ligatures w14:val="none"/>
        </w:rPr>
        <w:t>,</w:t>
      </w:r>
      <w:r w:rsidRPr="00B25235">
        <w:rPr>
          <w:rFonts w:ascii="Georgia" w:eastAsia="Times New Roman" w:hAnsi="Georgia" w:cs="Times New Roman"/>
          <w:kern w:val="0"/>
          <w:lang w:val="en-US" w:eastAsia="es-CO"/>
          <w14:ligatures w14:val="none"/>
        </w:rPr>
        <w:t xml:space="preserve"> executed in MySQL Workbench — never from the source CSV file or intermediate DataFrames. </w:t>
      </w:r>
    </w:p>
    <w:p w14:paraId="03993B51" w14:textId="15FA1D16"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One analytical output is provided per business requirement, for a total of five.</w:t>
      </w:r>
    </w:p>
    <w:p w14:paraId="28854D3F"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B25235">
        <w:rPr>
          <w:rFonts w:ascii="Georgia" w:eastAsia="Times New Roman" w:hAnsi="Georgia" w:cs="Times New Roman"/>
          <w:b/>
          <w:bCs/>
          <w:kern w:val="0"/>
          <w:lang w:val="en-US" w:eastAsia="es-CO"/>
          <w14:ligatures w14:val="none"/>
        </w:rPr>
        <w:t>R1 — Hiring Trends</w:t>
      </w:r>
    </w:p>
    <w:p w14:paraId="1CF133E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Business Question:</w:t>
      </w:r>
      <w:r w:rsidRPr="00B25235">
        <w:rPr>
          <w:rFonts w:ascii="Georgia" w:eastAsia="Times New Roman" w:hAnsi="Georgia" w:cs="Times New Roman"/>
          <w:kern w:val="0"/>
          <w:lang w:val="en-US" w:eastAsia="es-CO"/>
          <w14:ligatures w14:val="none"/>
        </w:rPr>
        <w:t xml:space="preserve"> How do applications and hires change over time?</w:t>
      </w:r>
    </w:p>
    <w:p w14:paraId="6C61838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SQL Query:</w:t>
      </w:r>
    </w:p>
    <w:p w14:paraId="73FFC4F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sql</w:t>
      </w:r>
    </w:p>
    <w:p w14:paraId="3634C39A"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SELECT</w:t>
      </w:r>
    </w:p>
    <w:p w14:paraId="2140AC8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d.year,</w:t>
      </w:r>
    </w:p>
    <w:p w14:paraId="4926CE98"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SUM(f.application_count) AS total_applications,</w:t>
      </w:r>
    </w:p>
    <w:p w14:paraId="70D06F1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SUM(f.hired_flag)        AS total_hired,</w:t>
      </w:r>
    </w:p>
    <w:p w14:paraId="074399D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ROUND(SUM(f.hired_flag) / SUM(f.application_count) * 100, 2) AS hiring_rate_pct</w:t>
      </w:r>
    </w:p>
    <w:p w14:paraId="4771423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FROM fact_application f</w:t>
      </w:r>
    </w:p>
    <w:p w14:paraId="5F07116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JOIN dim_date d ON f.date_key = d.date_key</w:t>
      </w:r>
    </w:p>
    <w:p w14:paraId="2D335DD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GROUP BY d.year</w:t>
      </w:r>
    </w:p>
    <w:p w14:paraId="26A37DCF"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ORDER BY d.year;</w:t>
      </w:r>
    </w:p>
    <w:p w14:paraId="4692AD3A"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681D0D7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691E485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b/>
          <w:bCs/>
          <w:kern w:val="0"/>
          <w:lang w:eastAsia="es-CO"/>
          <w14:ligatures w14:val="none"/>
        </w:rPr>
        <w:lastRenderedPageBreak/>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268"/>
        <w:gridCol w:w="1559"/>
        <w:gridCol w:w="2268"/>
      </w:tblGrid>
      <w:tr w:rsidR="00B25235" w:rsidRPr="00B25235" w14:paraId="0DB109F7" w14:textId="77777777" w:rsidTr="00B25235">
        <w:trPr>
          <w:tblHeader/>
          <w:tblCellSpacing w:w="15" w:type="dxa"/>
        </w:trPr>
        <w:tc>
          <w:tcPr>
            <w:tcW w:w="2082" w:type="dxa"/>
            <w:vAlign w:val="center"/>
            <w:hideMark/>
          </w:tcPr>
          <w:p w14:paraId="49C9F8C9"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year</w:t>
            </w:r>
          </w:p>
        </w:tc>
        <w:tc>
          <w:tcPr>
            <w:tcW w:w="2238" w:type="dxa"/>
            <w:vAlign w:val="center"/>
            <w:hideMark/>
          </w:tcPr>
          <w:p w14:paraId="645A2649"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total_applications</w:t>
            </w:r>
          </w:p>
        </w:tc>
        <w:tc>
          <w:tcPr>
            <w:tcW w:w="1529" w:type="dxa"/>
            <w:vAlign w:val="center"/>
            <w:hideMark/>
          </w:tcPr>
          <w:p w14:paraId="717BB49B"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total_hired</w:t>
            </w:r>
          </w:p>
        </w:tc>
        <w:tc>
          <w:tcPr>
            <w:tcW w:w="2223" w:type="dxa"/>
            <w:vAlign w:val="center"/>
            <w:hideMark/>
          </w:tcPr>
          <w:p w14:paraId="31CC8257"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hiring_rate_pct</w:t>
            </w:r>
          </w:p>
        </w:tc>
      </w:tr>
      <w:tr w:rsidR="00B25235" w:rsidRPr="00B25235" w14:paraId="0993FBDF" w14:textId="77777777" w:rsidTr="00B25235">
        <w:trPr>
          <w:tblCellSpacing w:w="15" w:type="dxa"/>
        </w:trPr>
        <w:tc>
          <w:tcPr>
            <w:tcW w:w="2082" w:type="dxa"/>
            <w:vAlign w:val="center"/>
            <w:hideMark/>
          </w:tcPr>
          <w:p w14:paraId="5BD811B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2018</w:t>
            </w:r>
          </w:p>
        </w:tc>
        <w:tc>
          <w:tcPr>
            <w:tcW w:w="2238" w:type="dxa"/>
            <w:vAlign w:val="center"/>
            <w:hideMark/>
          </w:tcPr>
          <w:p w14:paraId="0B2C49D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11,061</w:t>
            </w:r>
          </w:p>
        </w:tc>
        <w:tc>
          <w:tcPr>
            <w:tcW w:w="1529" w:type="dxa"/>
            <w:vAlign w:val="center"/>
            <w:hideMark/>
          </w:tcPr>
          <w:p w14:paraId="3D186A1C"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1,409</w:t>
            </w:r>
          </w:p>
        </w:tc>
        <w:tc>
          <w:tcPr>
            <w:tcW w:w="2223" w:type="dxa"/>
            <w:vAlign w:val="center"/>
            <w:hideMark/>
          </w:tcPr>
          <w:p w14:paraId="6CAB7AD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12.74%</w:t>
            </w:r>
          </w:p>
        </w:tc>
      </w:tr>
      <w:tr w:rsidR="00B25235" w:rsidRPr="00B25235" w14:paraId="5006DDBC" w14:textId="77777777" w:rsidTr="00B25235">
        <w:trPr>
          <w:tblCellSpacing w:w="15" w:type="dxa"/>
        </w:trPr>
        <w:tc>
          <w:tcPr>
            <w:tcW w:w="2082" w:type="dxa"/>
            <w:vAlign w:val="center"/>
            <w:hideMark/>
          </w:tcPr>
          <w:p w14:paraId="0D32605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2019</w:t>
            </w:r>
          </w:p>
        </w:tc>
        <w:tc>
          <w:tcPr>
            <w:tcW w:w="2238" w:type="dxa"/>
            <w:vAlign w:val="center"/>
            <w:hideMark/>
          </w:tcPr>
          <w:p w14:paraId="60A7E57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11,009</w:t>
            </w:r>
          </w:p>
        </w:tc>
        <w:tc>
          <w:tcPr>
            <w:tcW w:w="1529" w:type="dxa"/>
            <w:vAlign w:val="center"/>
            <w:hideMark/>
          </w:tcPr>
          <w:p w14:paraId="241BE978"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1,524</w:t>
            </w:r>
          </w:p>
        </w:tc>
        <w:tc>
          <w:tcPr>
            <w:tcW w:w="2223" w:type="dxa"/>
            <w:vAlign w:val="center"/>
            <w:hideMark/>
          </w:tcPr>
          <w:p w14:paraId="5DD85A2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13.84%</w:t>
            </w:r>
          </w:p>
        </w:tc>
      </w:tr>
      <w:tr w:rsidR="00B25235" w:rsidRPr="00B25235" w14:paraId="112CAA85" w14:textId="77777777" w:rsidTr="00B25235">
        <w:trPr>
          <w:tblCellSpacing w:w="15" w:type="dxa"/>
        </w:trPr>
        <w:tc>
          <w:tcPr>
            <w:tcW w:w="2082" w:type="dxa"/>
            <w:vAlign w:val="center"/>
            <w:hideMark/>
          </w:tcPr>
          <w:p w14:paraId="32755A2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2020</w:t>
            </w:r>
          </w:p>
        </w:tc>
        <w:tc>
          <w:tcPr>
            <w:tcW w:w="2238" w:type="dxa"/>
            <w:vAlign w:val="center"/>
            <w:hideMark/>
          </w:tcPr>
          <w:p w14:paraId="5B10506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11,237</w:t>
            </w:r>
          </w:p>
        </w:tc>
        <w:tc>
          <w:tcPr>
            <w:tcW w:w="1529" w:type="dxa"/>
            <w:vAlign w:val="center"/>
            <w:hideMark/>
          </w:tcPr>
          <w:p w14:paraId="1BE8544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1,485</w:t>
            </w:r>
          </w:p>
        </w:tc>
        <w:tc>
          <w:tcPr>
            <w:tcW w:w="2223" w:type="dxa"/>
            <w:vAlign w:val="center"/>
            <w:hideMark/>
          </w:tcPr>
          <w:p w14:paraId="3AF62D1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13.22%</w:t>
            </w:r>
          </w:p>
        </w:tc>
      </w:tr>
      <w:tr w:rsidR="00B25235" w:rsidRPr="00B25235" w14:paraId="1B5A2ACE" w14:textId="77777777" w:rsidTr="00B25235">
        <w:trPr>
          <w:tblCellSpacing w:w="15" w:type="dxa"/>
        </w:trPr>
        <w:tc>
          <w:tcPr>
            <w:tcW w:w="2082" w:type="dxa"/>
            <w:vAlign w:val="center"/>
            <w:hideMark/>
          </w:tcPr>
          <w:p w14:paraId="799657A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2021</w:t>
            </w:r>
          </w:p>
        </w:tc>
        <w:tc>
          <w:tcPr>
            <w:tcW w:w="2238" w:type="dxa"/>
            <w:vAlign w:val="center"/>
            <w:hideMark/>
          </w:tcPr>
          <w:p w14:paraId="17AD895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11,051</w:t>
            </w:r>
          </w:p>
        </w:tc>
        <w:tc>
          <w:tcPr>
            <w:tcW w:w="1529" w:type="dxa"/>
            <w:vAlign w:val="center"/>
            <w:hideMark/>
          </w:tcPr>
          <w:p w14:paraId="777BC3F8"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1,485</w:t>
            </w:r>
          </w:p>
        </w:tc>
        <w:tc>
          <w:tcPr>
            <w:tcW w:w="2223" w:type="dxa"/>
            <w:vAlign w:val="center"/>
            <w:hideMark/>
          </w:tcPr>
          <w:p w14:paraId="621A05B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13.44%</w:t>
            </w:r>
          </w:p>
        </w:tc>
      </w:tr>
      <w:tr w:rsidR="00B25235" w:rsidRPr="00B25235" w14:paraId="7AC2217B" w14:textId="77777777" w:rsidTr="00B25235">
        <w:trPr>
          <w:tblCellSpacing w:w="15" w:type="dxa"/>
        </w:trPr>
        <w:tc>
          <w:tcPr>
            <w:tcW w:w="2082" w:type="dxa"/>
            <w:vAlign w:val="center"/>
            <w:hideMark/>
          </w:tcPr>
          <w:p w14:paraId="6D28D4D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2022 (partial year)</w:t>
            </w:r>
          </w:p>
        </w:tc>
        <w:tc>
          <w:tcPr>
            <w:tcW w:w="2238" w:type="dxa"/>
            <w:vAlign w:val="center"/>
            <w:hideMark/>
          </w:tcPr>
          <w:p w14:paraId="5279F1D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5,642</w:t>
            </w:r>
          </w:p>
        </w:tc>
        <w:tc>
          <w:tcPr>
            <w:tcW w:w="1529" w:type="dxa"/>
            <w:vAlign w:val="center"/>
            <w:hideMark/>
          </w:tcPr>
          <w:p w14:paraId="2B3F34F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795</w:t>
            </w:r>
          </w:p>
        </w:tc>
        <w:tc>
          <w:tcPr>
            <w:tcW w:w="2223" w:type="dxa"/>
            <w:vAlign w:val="center"/>
            <w:hideMark/>
          </w:tcPr>
          <w:p w14:paraId="32E0F27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14.09%</w:t>
            </w:r>
          </w:p>
        </w:tc>
      </w:tr>
    </w:tbl>
    <w:p w14:paraId="3D6B8972" w14:textId="3D9975E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Interpretation:</w:t>
      </w:r>
      <w:r w:rsidRPr="00B25235">
        <w:rPr>
          <w:rFonts w:ascii="Georgia" w:eastAsia="Times New Roman" w:hAnsi="Georgia" w:cs="Times New Roman"/>
          <w:kern w:val="0"/>
          <w:lang w:val="en-US" w:eastAsia="es-CO"/>
          <w14:ligatures w14:val="none"/>
        </w:rPr>
        <w:t xml:space="preserve"> The hiring rate has remained stable, fluctuating between 12.7% and 14.1% year over year, with no significant upward or downward trend. This indicates the recruitment process has produced consistent outcomes over time, rather than improving or deteriorating.</w:t>
      </w:r>
    </w:p>
    <w:p w14:paraId="7312DCA8"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B25235">
        <w:rPr>
          <w:rFonts w:ascii="Georgia" w:eastAsia="Times New Roman" w:hAnsi="Georgia" w:cs="Times New Roman"/>
          <w:b/>
          <w:bCs/>
          <w:kern w:val="0"/>
          <w:lang w:val="en-US" w:eastAsia="es-CO"/>
          <w14:ligatures w14:val="none"/>
        </w:rPr>
        <w:t>R2 — Technology Analysis</w:t>
      </w:r>
    </w:p>
    <w:p w14:paraId="35A8051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Business Question:</w:t>
      </w:r>
      <w:r w:rsidRPr="00B25235">
        <w:rPr>
          <w:rFonts w:ascii="Georgia" w:eastAsia="Times New Roman" w:hAnsi="Georgia" w:cs="Times New Roman"/>
          <w:kern w:val="0"/>
          <w:lang w:val="en-US" w:eastAsia="es-CO"/>
          <w14:ligatures w14:val="none"/>
        </w:rPr>
        <w:t xml:space="preserve"> Which technologies generate the most hired candidates, in number and proportion?</w:t>
      </w:r>
    </w:p>
    <w:p w14:paraId="09D7A76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SQL Query:</w:t>
      </w:r>
    </w:p>
    <w:p w14:paraId="313E242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sql</w:t>
      </w:r>
    </w:p>
    <w:p w14:paraId="37FD270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SELECT</w:t>
      </w:r>
    </w:p>
    <w:p w14:paraId="05CE5ED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t.technology_name,</w:t>
      </w:r>
    </w:p>
    <w:p w14:paraId="5918C27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SUM(f.application_count) AS total_applications,</w:t>
      </w:r>
    </w:p>
    <w:p w14:paraId="25E8DB5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SUM(f.hired_flag)        AS total_hired,</w:t>
      </w:r>
    </w:p>
    <w:p w14:paraId="71348F5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ROUND(SUM(f.hired_flag) / SUM(f.application_count) * 100, 2) AS hiring_rate_pct</w:t>
      </w:r>
    </w:p>
    <w:p w14:paraId="086B256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FROM fact_application f</w:t>
      </w:r>
    </w:p>
    <w:p w14:paraId="118636B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JOIN dim_technology t ON f.technology_key = t.technology_key</w:t>
      </w:r>
    </w:p>
    <w:p w14:paraId="64ECAAB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lastRenderedPageBreak/>
        <w:t>GROUP BY t.technology_name</w:t>
      </w:r>
    </w:p>
    <w:p w14:paraId="665F2CB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ORDER BY total_hired DESC</w:t>
      </w:r>
    </w:p>
    <w:p w14:paraId="6C424AD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LIMIT 5;</w:t>
      </w:r>
    </w:p>
    <w:p w14:paraId="463DA0A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b/>
          <w:bCs/>
          <w:kern w:val="0"/>
          <w:lang w:eastAsia="es-CO"/>
          <w14:ligatures w14:val="none"/>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268"/>
        <w:gridCol w:w="1401"/>
        <w:gridCol w:w="1891"/>
      </w:tblGrid>
      <w:tr w:rsidR="00B25235" w:rsidRPr="00B25235" w14:paraId="2EC99B53" w14:textId="77777777" w:rsidTr="00B25235">
        <w:trPr>
          <w:tblHeader/>
          <w:tblCellSpacing w:w="15" w:type="dxa"/>
        </w:trPr>
        <w:tc>
          <w:tcPr>
            <w:tcW w:w="3074" w:type="dxa"/>
            <w:tcBorders>
              <w:bottom w:val="single" w:sz="4" w:space="0" w:color="auto"/>
            </w:tcBorders>
            <w:vAlign w:val="center"/>
            <w:hideMark/>
          </w:tcPr>
          <w:p w14:paraId="4547EC79"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technology_name</w:t>
            </w:r>
          </w:p>
        </w:tc>
        <w:tc>
          <w:tcPr>
            <w:tcW w:w="2238" w:type="dxa"/>
            <w:tcBorders>
              <w:bottom w:val="single" w:sz="4" w:space="0" w:color="auto"/>
            </w:tcBorders>
            <w:vAlign w:val="center"/>
            <w:hideMark/>
          </w:tcPr>
          <w:p w14:paraId="7347A955"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total_applications</w:t>
            </w:r>
          </w:p>
        </w:tc>
        <w:tc>
          <w:tcPr>
            <w:tcW w:w="1371" w:type="dxa"/>
            <w:tcBorders>
              <w:bottom w:val="single" w:sz="4" w:space="0" w:color="auto"/>
            </w:tcBorders>
            <w:vAlign w:val="center"/>
            <w:hideMark/>
          </w:tcPr>
          <w:p w14:paraId="1F3817BE"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total_hired</w:t>
            </w:r>
          </w:p>
        </w:tc>
        <w:tc>
          <w:tcPr>
            <w:tcW w:w="1846" w:type="dxa"/>
            <w:tcBorders>
              <w:bottom w:val="single" w:sz="4" w:space="0" w:color="auto"/>
            </w:tcBorders>
            <w:vAlign w:val="center"/>
            <w:hideMark/>
          </w:tcPr>
          <w:p w14:paraId="45F3A339"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hiring_rate_pct</w:t>
            </w:r>
          </w:p>
        </w:tc>
      </w:tr>
      <w:tr w:rsidR="00B25235" w:rsidRPr="00B25235" w14:paraId="2830FCE5" w14:textId="77777777" w:rsidTr="00B25235">
        <w:trPr>
          <w:tblCellSpacing w:w="15" w:type="dxa"/>
        </w:trPr>
        <w:tc>
          <w:tcPr>
            <w:tcW w:w="3074" w:type="dxa"/>
            <w:vAlign w:val="center"/>
            <w:hideMark/>
          </w:tcPr>
          <w:p w14:paraId="07587BEC"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Game Development</w:t>
            </w:r>
          </w:p>
        </w:tc>
        <w:tc>
          <w:tcPr>
            <w:tcW w:w="2238" w:type="dxa"/>
            <w:vAlign w:val="center"/>
            <w:hideMark/>
          </w:tcPr>
          <w:p w14:paraId="6896CC1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3,818</w:t>
            </w:r>
          </w:p>
        </w:tc>
        <w:tc>
          <w:tcPr>
            <w:tcW w:w="1371" w:type="dxa"/>
            <w:vAlign w:val="center"/>
            <w:hideMark/>
          </w:tcPr>
          <w:p w14:paraId="7C21B4B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519</w:t>
            </w:r>
          </w:p>
        </w:tc>
        <w:tc>
          <w:tcPr>
            <w:tcW w:w="1846" w:type="dxa"/>
            <w:vAlign w:val="center"/>
            <w:hideMark/>
          </w:tcPr>
          <w:p w14:paraId="341F19E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13.59%</w:t>
            </w:r>
          </w:p>
        </w:tc>
      </w:tr>
      <w:tr w:rsidR="00B25235" w:rsidRPr="00B25235" w14:paraId="53C65A21" w14:textId="77777777" w:rsidTr="00B25235">
        <w:trPr>
          <w:tblCellSpacing w:w="15" w:type="dxa"/>
        </w:trPr>
        <w:tc>
          <w:tcPr>
            <w:tcW w:w="3074" w:type="dxa"/>
            <w:vAlign w:val="center"/>
            <w:hideMark/>
          </w:tcPr>
          <w:p w14:paraId="7A62B87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DevOps</w:t>
            </w:r>
          </w:p>
        </w:tc>
        <w:tc>
          <w:tcPr>
            <w:tcW w:w="2238" w:type="dxa"/>
            <w:vAlign w:val="center"/>
            <w:hideMark/>
          </w:tcPr>
          <w:p w14:paraId="384B1D1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3,808</w:t>
            </w:r>
          </w:p>
        </w:tc>
        <w:tc>
          <w:tcPr>
            <w:tcW w:w="1371" w:type="dxa"/>
            <w:vAlign w:val="center"/>
            <w:hideMark/>
          </w:tcPr>
          <w:p w14:paraId="34A9062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495</w:t>
            </w:r>
          </w:p>
        </w:tc>
        <w:tc>
          <w:tcPr>
            <w:tcW w:w="1846" w:type="dxa"/>
            <w:vAlign w:val="center"/>
            <w:hideMark/>
          </w:tcPr>
          <w:p w14:paraId="535DE27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13.00%</w:t>
            </w:r>
          </w:p>
        </w:tc>
      </w:tr>
      <w:tr w:rsidR="00B25235" w:rsidRPr="00B25235" w14:paraId="5AFF974D" w14:textId="77777777" w:rsidTr="00B25235">
        <w:trPr>
          <w:tblCellSpacing w:w="15" w:type="dxa"/>
        </w:trPr>
        <w:tc>
          <w:tcPr>
            <w:tcW w:w="3074" w:type="dxa"/>
            <w:vAlign w:val="center"/>
            <w:hideMark/>
          </w:tcPr>
          <w:p w14:paraId="7B7C8ED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System Administration</w:t>
            </w:r>
          </w:p>
        </w:tc>
        <w:tc>
          <w:tcPr>
            <w:tcW w:w="2238" w:type="dxa"/>
            <w:vAlign w:val="center"/>
            <w:hideMark/>
          </w:tcPr>
          <w:p w14:paraId="7480825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2,014</w:t>
            </w:r>
          </w:p>
        </w:tc>
        <w:tc>
          <w:tcPr>
            <w:tcW w:w="1371" w:type="dxa"/>
            <w:vAlign w:val="center"/>
            <w:hideMark/>
          </w:tcPr>
          <w:p w14:paraId="0114C19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293</w:t>
            </w:r>
          </w:p>
        </w:tc>
        <w:tc>
          <w:tcPr>
            <w:tcW w:w="1846" w:type="dxa"/>
            <w:vAlign w:val="center"/>
            <w:hideMark/>
          </w:tcPr>
          <w:p w14:paraId="14534EB8"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14.55%</w:t>
            </w:r>
          </w:p>
        </w:tc>
      </w:tr>
      <w:tr w:rsidR="00B25235" w:rsidRPr="00B25235" w14:paraId="2CDBAD6E" w14:textId="77777777" w:rsidTr="00B25235">
        <w:trPr>
          <w:tblCellSpacing w:w="15" w:type="dxa"/>
        </w:trPr>
        <w:tc>
          <w:tcPr>
            <w:tcW w:w="3074" w:type="dxa"/>
            <w:vAlign w:val="center"/>
            <w:hideMark/>
          </w:tcPr>
          <w:p w14:paraId="1A5C3BA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Development - CMS Backend</w:t>
            </w:r>
          </w:p>
        </w:tc>
        <w:tc>
          <w:tcPr>
            <w:tcW w:w="2238" w:type="dxa"/>
            <w:vAlign w:val="center"/>
            <w:hideMark/>
          </w:tcPr>
          <w:p w14:paraId="5F6858C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1,882</w:t>
            </w:r>
          </w:p>
        </w:tc>
        <w:tc>
          <w:tcPr>
            <w:tcW w:w="1371" w:type="dxa"/>
            <w:vAlign w:val="center"/>
            <w:hideMark/>
          </w:tcPr>
          <w:p w14:paraId="412249C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284</w:t>
            </w:r>
          </w:p>
        </w:tc>
        <w:tc>
          <w:tcPr>
            <w:tcW w:w="1846" w:type="dxa"/>
            <w:vAlign w:val="center"/>
            <w:hideMark/>
          </w:tcPr>
          <w:p w14:paraId="5B74D9F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15.09%</w:t>
            </w:r>
          </w:p>
        </w:tc>
      </w:tr>
      <w:tr w:rsidR="00B25235" w:rsidRPr="00B25235" w14:paraId="4D07F93B" w14:textId="77777777" w:rsidTr="00B25235">
        <w:trPr>
          <w:tblCellSpacing w:w="15" w:type="dxa"/>
        </w:trPr>
        <w:tc>
          <w:tcPr>
            <w:tcW w:w="3074" w:type="dxa"/>
            <w:vAlign w:val="center"/>
            <w:hideMark/>
          </w:tcPr>
          <w:p w14:paraId="02992BB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Database Administration</w:t>
            </w:r>
          </w:p>
        </w:tc>
        <w:tc>
          <w:tcPr>
            <w:tcW w:w="2238" w:type="dxa"/>
            <w:vAlign w:val="center"/>
            <w:hideMark/>
          </w:tcPr>
          <w:p w14:paraId="492F657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1,933</w:t>
            </w:r>
          </w:p>
        </w:tc>
        <w:tc>
          <w:tcPr>
            <w:tcW w:w="1371" w:type="dxa"/>
            <w:vAlign w:val="center"/>
            <w:hideMark/>
          </w:tcPr>
          <w:p w14:paraId="3A53AF5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282</w:t>
            </w:r>
          </w:p>
        </w:tc>
        <w:tc>
          <w:tcPr>
            <w:tcW w:w="1846" w:type="dxa"/>
            <w:vAlign w:val="center"/>
            <w:hideMark/>
          </w:tcPr>
          <w:p w14:paraId="37798C4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14.59%</w:t>
            </w:r>
          </w:p>
        </w:tc>
      </w:tr>
    </w:tbl>
    <w:p w14:paraId="45F11A0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Interpretation:</w:t>
      </w:r>
      <w:r w:rsidRPr="00B25235">
        <w:rPr>
          <w:rFonts w:ascii="Georgia" w:eastAsia="Times New Roman" w:hAnsi="Georgia" w:cs="Times New Roman"/>
          <w:kern w:val="0"/>
          <w:lang w:val="en-US" w:eastAsia="es-CO"/>
          <w14:ligatures w14:val="none"/>
        </w:rPr>
        <w:t xml:space="preserve"> Game Development and DevOps produce the highest absolute number of hires, driven mainly by application volume rather than a higher conversion rate. Development - CMS Backend, despite a smaller applicant pool, converts proportionally more applications into hires (15.09%), the highest rate among the top five.</w:t>
      </w:r>
    </w:p>
    <w:p w14:paraId="4D81922E"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B25235">
        <w:rPr>
          <w:rFonts w:ascii="Georgia" w:eastAsia="Times New Roman" w:hAnsi="Georgia" w:cs="Times New Roman"/>
          <w:b/>
          <w:bCs/>
          <w:kern w:val="0"/>
          <w:lang w:val="en-US" w:eastAsia="es-CO"/>
          <w14:ligatures w14:val="none"/>
        </w:rPr>
        <w:t>R3 — Candidate Profile Analysis</w:t>
      </w:r>
    </w:p>
    <w:p w14:paraId="7ED1DBA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Business Question:</w:t>
      </w:r>
      <w:r w:rsidRPr="00B25235">
        <w:rPr>
          <w:rFonts w:ascii="Georgia" w:eastAsia="Times New Roman" w:hAnsi="Georgia" w:cs="Times New Roman"/>
          <w:kern w:val="0"/>
          <w:lang w:val="en-US" w:eastAsia="es-CO"/>
          <w14:ligatures w14:val="none"/>
        </w:rPr>
        <w:t xml:space="preserve"> How does the hiring rate vary by seniority level and years of experience?</w:t>
      </w:r>
    </w:p>
    <w:p w14:paraId="53E499EA"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SQL Query:</w:t>
      </w:r>
    </w:p>
    <w:p w14:paraId="03F196C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sql</w:t>
      </w:r>
    </w:p>
    <w:p w14:paraId="663211E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SELECT</w:t>
      </w:r>
    </w:p>
    <w:p w14:paraId="29E6B5CC"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p.seniority,</w:t>
      </w:r>
    </w:p>
    <w:p w14:paraId="12D920E3" w14:textId="77777777" w:rsidR="00B25235" w:rsidRPr="009F1119"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w:t>
      </w:r>
      <w:r w:rsidRPr="009F1119">
        <w:rPr>
          <w:rFonts w:ascii="Georgia" w:eastAsia="Times New Roman" w:hAnsi="Georgia" w:cs="Times New Roman"/>
          <w:kern w:val="0"/>
          <w:lang w:val="en-US" w:eastAsia="es-CO"/>
          <w14:ligatures w14:val="none"/>
        </w:rPr>
        <w:t>p.yoe_range,</w:t>
      </w:r>
    </w:p>
    <w:p w14:paraId="2ECF6CC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 xml:space="preserve">    </w:t>
      </w:r>
      <w:r w:rsidRPr="00B25235">
        <w:rPr>
          <w:rFonts w:ascii="Georgia" w:eastAsia="Times New Roman" w:hAnsi="Georgia" w:cs="Times New Roman"/>
          <w:kern w:val="0"/>
          <w:lang w:val="en-US" w:eastAsia="es-CO"/>
          <w14:ligatures w14:val="none"/>
        </w:rPr>
        <w:t>SUM(f.application_count) AS total_applications,</w:t>
      </w:r>
    </w:p>
    <w:p w14:paraId="668CA64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lastRenderedPageBreak/>
        <w:t xml:space="preserve">    SUM(f.hired_flag)        AS total_hired,</w:t>
      </w:r>
    </w:p>
    <w:p w14:paraId="3CD383B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ROUND(SUM(f.hired_flag) / SUM(f.application_count) * 100, 2) AS hiring_rate_pct</w:t>
      </w:r>
    </w:p>
    <w:p w14:paraId="197053A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FROM fact_application f</w:t>
      </w:r>
    </w:p>
    <w:p w14:paraId="0546F20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JOIN dim_candidate_profile p ON f.profile_key = p.profile_key</w:t>
      </w:r>
    </w:p>
    <w:p w14:paraId="0DC0031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GROUP BY p.seniority, p.yoe_range</w:t>
      </w:r>
    </w:p>
    <w:p w14:paraId="1A4419B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ORDER BY hiring_rate_pct DESC</w:t>
      </w:r>
    </w:p>
    <w:p w14:paraId="419B8BCC"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LIMIT 10;</w:t>
      </w:r>
    </w:p>
    <w:p w14:paraId="074EF6CA"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b/>
          <w:bCs/>
          <w:kern w:val="0"/>
          <w:lang w:eastAsia="es-CO"/>
          <w14:ligatures w14:val="none"/>
        </w:rPr>
        <w:t>Result (top 5 of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418"/>
        <w:gridCol w:w="2268"/>
        <w:gridCol w:w="1394"/>
        <w:gridCol w:w="1891"/>
      </w:tblGrid>
      <w:tr w:rsidR="00B25235" w:rsidRPr="00B25235" w14:paraId="1E0DBC7A" w14:textId="77777777" w:rsidTr="00B25235">
        <w:trPr>
          <w:tblHeader/>
          <w:tblCellSpacing w:w="15" w:type="dxa"/>
        </w:trPr>
        <w:tc>
          <w:tcPr>
            <w:tcW w:w="1231" w:type="dxa"/>
            <w:tcBorders>
              <w:bottom w:val="single" w:sz="4" w:space="0" w:color="auto"/>
            </w:tcBorders>
            <w:vAlign w:val="center"/>
            <w:hideMark/>
          </w:tcPr>
          <w:p w14:paraId="7B5E6983"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seniority</w:t>
            </w:r>
          </w:p>
        </w:tc>
        <w:tc>
          <w:tcPr>
            <w:tcW w:w="1388" w:type="dxa"/>
            <w:tcBorders>
              <w:bottom w:val="single" w:sz="4" w:space="0" w:color="auto"/>
            </w:tcBorders>
            <w:vAlign w:val="center"/>
            <w:hideMark/>
          </w:tcPr>
          <w:p w14:paraId="7002C764"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yoe_range</w:t>
            </w:r>
          </w:p>
        </w:tc>
        <w:tc>
          <w:tcPr>
            <w:tcW w:w="2238" w:type="dxa"/>
            <w:tcBorders>
              <w:bottom w:val="single" w:sz="4" w:space="0" w:color="auto"/>
            </w:tcBorders>
            <w:vAlign w:val="center"/>
            <w:hideMark/>
          </w:tcPr>
          <w:p w14:paraId="35A82A76"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total_applications</w:t>
            </w:r>
          </w:p>
        </w:tc>
        <w:tc>
          <w:tcPr>
            <w:tcW w:w="1364" w:type="dxa"/>
            <w:tcBorders>
              <w:bottom w:val="single" w:sz="4" w:space="0" w:color="auto"/>
            </w:tcBorders>
            <w:vAlign w:val="center"/>
            <w:hideMark/>
          </w:tcPr>
          <w:p w14:paraId="0F71B056"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total_hired</w:t>
            </w:r>
          </w:p>
        </w:tc>
        <w:tc>
          <w:tcPr>
            <w:tcW w:w="1846" w:type="dxa"/>
            <w:tcBorders>
              <w:bottom w:val="single" w:sz="4" w:space="0" w:color="auto"/>
            </w:tcBorders>
            <w:vAlign w:val="center"/>
            <w:hideMark/>
          </w:tcPr>
          <w:p w14:paraId="178680F4"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hiring_rate_pct</w:t>
            </w:r>
          </w:p>
        </w:tc>
      </w:tr>
      <w:tr w:rsidR="00B25235" w:rsidRPr="00B25235" w14:paraId="0BD4FF6D" w14:textId="77777777" w:rsidTr="00B25235">
        <w:trPr>
          <w:tblCellSpacing w:w="15" w:type="dxa"/>
        </w:trPr>
        <w:tc>
          <w:tcPr>
            <w:tcW w:w="1231" w:type="dxa"/>
            <w:vAlign w:val="center"/>
            <w:hideMark/>
          </w:tcPr>
          <w:p w14:paraId="100451C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Intern</w:t>
            </w:r>
          </w:p>
        </w:tc>
        <w:tc>
          <w:tcPr>
            <w:tcW w:w="1388" w:type="dxa"/>
            <w:vAlign w:val="center"/>
            <w:hideMark/>
          </w:tcPr>
          <w:p w14:paraId="10C17D9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0-5</w:t>
            </w:r>
          </w:p>
        </w:tc>
        <w:tc>
          <w:tcPr>
            <w:tcW w:w="2238" w:type="dxa"/>
            <w:vAlign w:val="center"/>
            <w:hideMark/>
          </w:tcPr>
          <w:p w14:paraId="69FB8B8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1,281</w:t>
            </w:r>
          </w:p>
        </w:tc>
        <w:tc>
          <w:tcPr>
            <w:tcW w:w="1364" w:type="dxa"/>
            <w:vAlign w:val="center"/>
            <w:hideMark/>
          </w:tcPr>
          <w:p w14:paraId="7223AD8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198</w:t>
            </w:r>
          </w:p>
        </w:tc>
        <w:tc>
          <w:tcPr>
            <w:tcW w:w="1846" w:type="dxa"/>
            <w:vAlign w:val="center"/>
            <w:hideMark/>
          </w:tcPr>
          <w:p w14:paraId="5DC5E45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15.46%</w:t>
            </w:r>
          </w:p>
        </w:tc>
      </w:tr>
      <w:tr w:rsidR="00B25235" w:rsidRPr="00B25235" w14:paraId="4FE7F6E7" w14:textId="77777777" w:rsidTr="00B25235">
        <w:trPr>
          <w:tblCellSpacing w:w="15" w:type="dxa"/>
        </w:trPr>
        <w:tc>
          <w:tcPr>
            <w:tcW w:w="1231" w:type="dxa"/>
            <w:vAlign w:val="center"/>
            <w:hideMark/>
          </w:tcPr>
          <w:p w14:paraId="05579FB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Architect</w:t>
            </w:r>
          </w:p>
        </w:tc>
        <w:tc>
          <w:tcPr>
            <w:tcW w:w="1388" w:type="dxa"/>
            <w:vAlign w:val="center"/>
            <w:hideMark/>
          </w:tcPr>
          <w:p w14:paraId="0D96DBE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11-15</w:t>
            </w:r>
          </w:p>
        </w:tc>
        <w:tc>
          <w:tcPr>
            <w:tcW w:w="2238" w:type="dxa"/>
            <w:vAlign w:val="center"/>
            <w:hideMark/>
          </w:tcPr>
          <w:p w14:paraId="6F7F6ED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1,181</w:t>
            </w:r>
          </w:p>
        </w:tc>
        <w:tc>
          <w:tcPr>
            <w:tcW w:w="1364" w:type="dxa"/>
            <w:vAlign w:val="center"/>
            <w:hideMark/>
          </w:tcPr>
          <w:p w14:paraId="06CBBE8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174</w:t>
            </w:r>
          </w:p>
        </w:tc>
        <w:tc>
          <w:tcPr>
            <w:tcW w:w="1846" w:type="dxa"/>
            <w:vAlign w:val="center"/>
            <w:hideMark/>
          </w:tcPr>
          <w:p w14:paraId="51589F6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14.73%</w:t>
            </w:r>
          </w:p>
        </w:tc>
      </w:tr>
      <w:tr w:rsidR="00B25235" w:rsidRPr="00B25235" w14:paraId="73A1EEAB" w14:textId="77777777" w:rsidTr="00B25235">
        <w:trPr>
          <w:tblCellSpacing w:w="15" w:type="dxa"/>
        </w:trPr>
        <w:tc>
          <w:tcPr>
            <w:tcW w:w="1231" w:type="dxa"/>
            <w:vAlign w:val="center"/>
            <w:hideMark/>
          </w:tcPr>
          <w:p w14:paraId="10F7D68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Junior</w:t>
            </w:r>
          </w:p>
        </w:tc>
        <w:tc>
          <w:tcPr>
            <w:tcW w:w="1388" w:type="dxa"/>
            <w:vAlign w:val="center"/>
            <w:hideMark/>
          </w:tcPr>
          <w:p w14:paraId="0EED03DC"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16-20</w:t>
            </w:r>
          </w:p>
        </w:tc>
        <w:tc>
          <w:tcPr>
            <w:tcW w:w="2238" w:type="dxa"/>
            <w:vAlign w:val="center"/>
            <w:hideMark/>
          </w:tcPr>
          <w:p w14:paraId="35B9BF1A"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1,174</w:t>
            </w:r>
          </w:p>
        </w:tc>
        <w:tc>
          <w:tcPr>
            <w:tcW w:w="1364" w:type="dxa"/>
            <w:vAlign w:val="center"/>
            <w:hideMark/>
          </w:tcPr>
          <w:p w14:paraId="31E51A6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171</w:t>
            </w:r>
          </w:p>
        </w:tc>
        <w:tc>
          <w:tcPr>
            <w:tcW w:w="1846" w:type="dxa"/>
            <w:vAlign w:val="center"/>
            <w:hideMark/>
          </w:tcPr>
          <w:p w14:paraId="3D3349C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14.57%</w:t>
            </w:r>
          </w:p>
        </w:tc>
      </w:tr>
      <w:tr w:rsidR="00B25235" w:rsidRPr="00B25235" w14:paraId="6EFD62CD" w14:textId="77777777" w:rsidTr="00B25235">
        <w:trPr>
          <w:tblCellSpacing w:w="15" w:type="dxa"/>
        </w:trPr>
        <w:tc>
          <w:tcPr>
            <w:tcW w:w="1231" w:type="dxa"/>
            <w:vAlign w:val="center"/>
            <w:hideMark/>
          </w:tcPr>
          <w:p w14:paraId="264E09B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Lead</w:t>
            </w:r>
          </w:p>
        </w:tc>
        <w:tc>
          <w:tcPr>
            <w:tcW w:w="1388" w:type="dxa"/>
            <w:vAlign w:val="center"/>
            <w:hideMark/>
          </w:tcPr>
          <w:p w14:paraId="1AD855A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11-15</w:t>
            </w:r>
          </w:p>
        </w:tc>
        <w:tc>
          <w:tcPr>
            <w:tcW w:w="2238" w:type="dxa"/>
            <w:vAlign w:val="center"/>
            <w:hideMark/>
          </w:tcPr>
          <w:p w14:paraId="7859BD4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1,163</w:t>
            </w:r>
          </w:p>
        </w:tc>
        <w:tc>
          <w:tcPr>
            <w:tcW w:w="1364" w:type="dxa"/>
            <w:vAlign w:val="center"/>
            <w:hideMark/>
          </w:tcPr>
          <w:p w14:paraId="25BF4B0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168</w:t>
            </w:r>
          </w:p>
        </w:tc>
        <w:tc>
          <w:tcPr>
            <w:tcW w:w="1846" w:type="dxa"/>
            <w:vAlign w:val="center"/>
            <w:hideMark/>
          </w:tcPr>
          <w:p w14:paraId="36AEE7B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14.45%</w:t>
            </w:r>
          </w:p>
        </w:tc>
      </w:tr>
      <w:tr w:rsidR="00B25235" w:rsidRPr="00B25235" w14:paraId="12398659" w14:textId="77777777" w:rsidTr="00B25235">
        <w:trPr>
          <w:tblCellSpacing w:w="15" w:type="dxa"/>
        </w:trPr>
        <w:tc>
          <w:tcPr>
            <w:tcW w:w="1231" w:type="dxa"/>
            <w:vAlign w:val="center"/>
            <w:hideMark/>
          </w:tcPr>
          <w:p w14:paraId="09C4393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Intern</w:t>
            </w:r>
          </w:p>
        </w:tc>
        <w:tc>
          <w:tcPr>
            <w:tcW w:w="1388" w:type="dxa"/>
            <w:vAlign w:val="center"/>
            <w:hideMark/>
          </w:tcPr>
          <w:p w14:paraId="47D3349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16-20</w:t>
            </w:r>
          </w:p>
        </w:tc>
        <w:tc>
          <w:tcPr>
            <w:tcW w:w="2238" w:type="dxa"/>
            <w:vAlign w:val="center"/>
            <w:hideMark/>
          </w:tcPr>
          <w:p w14:paraId="0C946CC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1,251</w:t>
            </w:r>
          </w:p>
        </w:tc>
        <w:tc>
          <w:tcPr>
            <w:tcW w:w="1364" w:type="dxa"/>
            <w:vAlign w:val="center"/>
            <w:hideMark/>
          </w:tcPr>
          <w:p w14:paraId="351CE5E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180</w:t>
            </w:r>
          </w:p>
        </w:tc>
        <w:tc>
          <w:tcPr>
            <w:tcW w:w="1846" w:type="dxa"/>
            <w:vAlign w:val="center"/>
            <w:hideMark/>
          </w:tcPr>
          <w:p w14:paraId="30ADAFA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14.39%</w:t>
            </w:r>
          </w:p>
        </w:tc>
      </w:tr>
    </w:tbl>
    <w:p w14:paraId="43E3B988"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Interpretation:</w:t>
      </w:r>
      <w:r w:rsidRPr="00B25235">
        <w:rPr>
          <w:rFonts w:ascii="Georgia" w:eastAsia="Times New Roman" w:hAnsi="Georgia" w:cs="Times New Roman"/>
          <w:kern w:val="0"/>
          <w:lang w:val="en-US" w:eastAsia="es-CO"/>
          <w14:ligatures w14:val="none"/>
        </w:rPr>
        <w:t xml:space="preserve"> Seniority alone shows little variation in hiring rate (all levels cluster between 12.7% and 13.8% when aggregated). However, specific seniority/experience combinations — such as Intern with 0–5 years of experience — clearly outperform the overall average of 13.4%, suggesting hiring outcomes depend more on the specific profile combination than on seniority in isolation.</w:t>
      </w:r>
    </w:p>
    <w:p w14:paraId="17707712"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7552F5AF"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736DAFD4" w14:textId="77777777" w:rsid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4BFC4D4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12516EE6"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B25235">
        <w:rPr>
          <w:rFonts w:ascii="Georgia" w:eastAsia="Times New Roman" w:hAnsi="Georgia" w:cs="Times New Roman"/>
          <w:b/>
          <w:bCs/>
          <w:kern w:val="0"/>
          <w:lang w:val="en-US" w:eastAsia="es-CO"/>
          <w14:ligatures w14:val="none"/>
        </w:rPr>
        <w:lastRenderedPageBreak/>
        <w:t>R4 — Geographic Recruitment Analysis</w:t>
      </w:r>
    </w:p>
    <w:p w14:paraId="591834E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Business Question:</w:t>
      </w:r>
      <w:r w:rsidRPr="00B25235">
        <w:rPr>
          <w:rFonts w:ascii="Georgia" w:eastAsia="Times New Roman" w:hAnsi="Georgia" w:cs="Times New Roman"/>
          <w:kern w:val="0"/>
          <w:lang w:val="en-US" w:eastAsia="es-CO"/>
          <w14:ligatures w14:val="none"/>
        </w:rPr>
        <w:t xml:space="preserve"> Which countries concentrate the most applications, and which show better or worse hiring rates?</w:t>
      </w:r>
    </w:p>
    <w:p w14:paraId="10B1BF4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SQL Query:</w:t>
      </w:r>
    </w:p>
    <w:p w14:paraId="0E05012F"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sql</w:t>
      </w:r>
    </w:p>
    <w:p w14:paraId="710B267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SELECT</w:t>
      </w:r>
    </w:p>
    <w:p w14:paraId="53D06F0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c.country_name,</w:t>
      </w:r>
    </w:p>
    <w:p w14:paraId="7E3FAB9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SUM(f.application_count) AS total_applications,</w:t>
      </w:r>
    </w:p>
    <w:p w14:paraId="6BA7AAF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SUM(f.hired_flag)        AS total_hired,</w:t>
      </w:r>
    </w:p>
    <w:p w14:paraId="1A565BD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ROUND(SUM(f.hired_flag) / SUM(f.application_count) * 100, 2) AS hiring_rate_pct</w:t>
      </w:r>
    </w:p>
    <w:p w14:paraId="7E0DEAB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FROM fact_application f</w:t>
      </w:r>
    </w:p>
    <w:p w14:paraId="76F1933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JOIN dim_country c ON f.country_key = c.country_key</w:t>
      </w:r>
    </w:p>
    <w:p w14:paraId="2CA99C3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GROUP BY c.country_name</w:t>
      </w:r>
    </w:p>
    <w:p w14:paraId="01D9DD58"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ORDER BY total_applications DESC</w:t>
      </w:r>
    </w:p>
    <w:p w14:paraId="1E0D2EC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LIMIT 10;</w:t>
      </w:r>
    </w:p>
    <w:p w14:paraId="7AC7FF1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b/>
          <w:bCs/>
          <w:kern w:val="0"/>
          <w:lang w:eastAsia="es-CO"/>
          <w14:ligatures w14:val="none"/>
        </w:rPr>
        <w:t>Result (top 5 of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2224"/>
        <w:gridCol w:w="1399"/>
        <w:gridCol w:w="1891"/>
      </w:tblGrid>
      <w:tr w:rsidR="00B25235" w:rsidRPr="00B25235" w14:paraId="1C24DABA" w14:textId="77777777" w:rsidTr="00B25235">
        <w:trPr>
          <w:tblHeader/>
          <w:tblCellSpacing w:w="15" w:type="dxa"/>
        </w:trPr>
        <w:tc>
          <w:tcPr>
            <w:tcW w:w="0" w:type="auto"/>
            <w:tcBorders>
              <w:bottom w:val="single" w:sz="4" w:space="0" w:color="auto"/>
            </w:tcBorders>
            <w:vAlign w:val="center"/>
            <w:hideMark/>
          </w:tcPr>
          <w:p w14:paraId="659185FE"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country_name</w:t>
            </w:r>
          </w:p>
        </w:tc>
        <w:tc>
          <w:tcPr>
            <w:tcW w:w="2194" w:type="dxa"/>
            <w:tcBorders>
              <w:bottom w:val="single" w:sz="4" w:space="0" w:color="auto"/>
            </w:tcBorders>
            <w:vAlign w:val="center"/>
            <w:hideMark/>
          </w:tcPr>
          <w:p w14:paraId="1ACE587D"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total_applications</w:t>
            </w:r>
          </w:p>
        </w:tc>
        <w:tc>
          <w:tcPr>
            <w:tcW w:w="1369" w:type="dxa"/>
            <w:tcBorders>
              <w:bottom w:val="single" w:sz="4" w:space="0" w:color="auto"/>
            </w:tcBorders>
            <w:vAlign w:val="center"/>
            <w:hideMark/>
          </w:tcPr>
          <w:p w14:paraId="79256682"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total_hired</w:t>
            </w:r>
          </w:p>
        </w:tc>
        <w:tc>
          <w:tcPr>
            <w:tcW w:w="1846" w:type="dxa"/>
            <w:tcBorders>
              <w:bottom w:val="single" w:sz="4" w:space="0" w:color="auto"/>
            </w:tcBorders>
            <w:vAlign w:val="center"/>
            <w:hideMark/>
          </w:tcPr>
          <w:p w14:paraId="2ADA84C9"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hiring_rate_pct</w:t>
            </w:r>
          </w:p>
        </w:tc>
      </w:tr>
      <w:tr w:rsidR="00B25235" w:rsidRPr="00B25235" w14:paraId="725F4D0E" w14:textId="77777777" w:rsidTr="00B25235">
        <w:trPr>
          <w:tblCellSpacing w:w="15" w:type="dxa"/>
        </w:trPr>
        <w:tc>
          <w:tcPr>
            <w:tcW w:w="0" w:type="auto"/>
            <w:vAlign w:val="center"/>
            <w:hideMark/>
          </w:tcPr>
          <w:p w14:paraId="4CE7E4E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Malawi</w:t>
            </w:r>
          </w:p>
        </w:tc>
        <w:tc>
          <w:tcPr>
            <w:tcW w:w="2194" w:type="dxa"/>
            <w:vAlign w:val="center"/>
            <w:hideMark/>
          </w:tcPr>
          <w:p w14:paraId="7744D81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242</w:t>
            </w:r>
          </w:p>
        </w:tc>
        <w:tc>
          <w:tcPr>
            <w:tcW w:w="1369" w:type="dxa"/>
            <w:vAlign w:val="center"/>
            <w:hideMark/>
          </w:tcPr>
          <w:p w14:paraId="2721EAD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23</w:t>
            </w:r>
          </w:p>
        </w:tc>
        <w:tc>
          <w:tcPr>
            <w:tcW w:w="1846" w:type="dxa"/>
            <w:vAlign w:val="center"/>
            <w:hideMark/>
          </w:tcPr>
          <w:p w14:paraId="5B3A9B2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9.50%</w:t>
            </w:r>
          </w:p>
        </w:tc>
      </w:tr>
      <w:tr w:rsidR="00B25235" w:rsidRPr="00B25235" w14:paraId="4628F219" w14:textId="77777777" w:rsidTr="00B25235">
        <w:trPr>
          <w:tblCellSpacing w:w="15" w:type="dxa"/>
        </w:trPr>
        <w:tc>
          <w:tcPr>
            <w:tcW w:w="0" w:type="auto"/>
            <w:vAlign w:val="center"/>
            <w:hideMark/>
          </w:tcPr>
          <w:p w14:paraId="4D1C182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Spain</w:t>
            </w:r>
          </w:p>
        </w:tc>
        <w:tc>
          <w:tcPr>
            <w:tcW w:w="2194" w:type="dxa"/>
            <w:vAlign w:val="center"/>
            <w:hideMark/>
          </w:tcPr>
          <w:p w14:paraId="49D6A88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238</w:t>
            </w:r>
          </w:p>
        </w:tc>
        <w:tc>
          <w:tcPr>
            <w:tcW w:w="1369" w:type="dxa"/>
            <w:vAlign w:val="center"/>
            <w:hideMark/>
          </w:tcPr>
          <w:p w14:paraId="4B0CAE5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31</w:t>
            </w:r>
          </w:p>
        </w:tc>
        <w:tc>
          <w:tcPr>
            <w:tcW w:w="1846" w:type="dxa"/>
            <w:vAlign w:val="center"/>
            <w:hideMark/>
          </w:tcPr>
          <w:p w14:paraId="408840C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13.03%</w:t>
            </w:r>
          </w:p>
        </w:tc>
      </w:tr>
      <w:tr w:rsidR="00B25235" w:rsidRPr="00B25235" w14:paraId="7FB265AF" w14:textId="77777777" w:rsidTr="00B25235">
        <w:trPr>
          <w:tblCellSpacing w:w="15" w:type="dxa"/>
        </w:trPr>
        <w:tc>
          <w:tcPr>
            <w:tcW w:w="0" w:type="auto"/>
            <w:vAlign w:val="center"/>
            <w:hideMark/>
          </w:tcPr>
          <w:p w14:paraId="2BDC759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Cook Islands</w:t>
            </w:r>
          </w:p>
        </w:tc>
        <w:tc>
          <w:tcPr>
            <w:tcW w:w="2194" w:type="dxa"/>
            <w:vAlign w:val="center"/>
            <w:hideMark/>
          </w:tcPr>
          <w:p w14:paraId="4397C06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234</w:t>
            </w:r>
          </w:p>
        </w:tc>
        <w:tc>
          <w:tcPr>
            <w:tcW w:w="1369" w:type="dxa"/>
            <w:vAlign w:val="center"/>
            <w:hideMark/>
          </w:tcPr>
          <w:p w14:paraId="2FBDF3A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28</w:t>
            </w:r>
          </w:p>
        </w:tc>
        <w:tc>
          <w:tcPr>
            <w:tcW w:w="1846" w:type="dxa"/>
            <w:vAlign w:val="center"/>
            <w:hideMark/>
          </w:tcPr>
          <w:p w14:paraId="2538661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11.97%</w:t>
            </w:r>
          </w:p>
        </w:tc>
      </w:tr>
      <w:tr w:rsidR="00B25235" w:rsidRPr="00B25235" w14:paraId="631C9F2D" w14:textId="77777777" w:rsidTr="00B25235">
        <w:trPr>
          <w:tblCellSpacing w:w="15" w:type="dxa"/>
        </w:trPr>
        <w:tc>
          <w:tcPr>
            <w:tcW w:w="0" w:type="auto"/>
            <w:vAlign w:val="center"/>
            <w:hideMark/>
          </w:tcPr>
          <w:p w14:paraId="79F3F42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Svalbard &amp; Jan Mayen Islands</w:t>
            </w:r>
          </w:p>
        </w:tc>
        <w:tc>
          <w:tcPr>
            <w:tcW w:w="2194" w:type="dxa"/>
            <w:vAlign w:val="center"/>
            <w:hideMark/>
          </w:tcPr>
          <w:p w14:paraId="1EE9F5C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234</w:t>
            </w:r>
          </w:p>
        </w:tc>
        <w:tc>
          <w:tcPr>
            <w:tcW w:w="1369" w:type="dxa"/>
            <w:vAlign w:val="center"/>
            <w:hideMark/>
          </w:tcPr>
          <w:p w14:paraId="10878288"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26</w:t>
            </w:r>
          </w:p>
        </w:tc>
        <w:tc>
          <w:tcPr>
            <w:tcW w:w="1846" w:type="dxa"/>
            <w:vAlign w:val="center"/>
            <w:hideMark/>
          </w:tcPr>
          <w:p w14:paraId="39A752B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11.11%</w:t>
            </w:r>
          </w:p>
        </w:tc>
      </w:tr>
      <w:tr w:rsidR="00B25235" w:rsidRPr="00B25235" w14:paraId="55D363EF" w14:textId="77777777" w:rsidTr="00B25235">
        <w:trPr>
          <w:tblCellSpacing w:w="15" w:type="dxa"/>
        </w:trPr>
        <w:tc>
          <w:tcPr>
            <w:tcW w:w="0" w:type="auto"/>
            <w:vAlign w:val="center"/>
            <w:hideMark/>
          </w:tcPr>
          <w:p w14:paraId="5C136EB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Netherlands Antilles</w:t>
            </w:r>
          </w:p>
        </w:tc>
        <w:tc>
          <w:tcPr>
            <w:tcW w:w="2194" w:type="dxa"/>
            <w:vAlign w:val="center"/>
            <w:hideMark/>
          </w:tcPr>
          <w:p w14:paraId="708C505A"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234</w:t>
            </w:r>
          </w:p>
        </w:tc>
        <w:tc>
          <w:tcPr>
            <w:tcW w:w="1369" w:type="dxa"/>
            <w:vAlign w:val="center"/>
            <w:hideMark/>
          </w:tcPr>
          <w:p w14:paraId="51F38B0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29</w:t>
            </w:r>
          </w:p>
        </w:tc>
        <w:tc>
          <w:tcPr>
            <w:tcW w:w="1846" w:type="dxa"/>
            <w:vAlign w:val="center"/>
            <w:hideMark/>
          </w:tcPr>
          <w:p w14:paraId="0729489D"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12.39%</w:t>
            </w:r>
          </w:p>
        </w:tc>
      </w:tr>
    </w:tbl>
    <w:p w14:paraId="29ADAACE"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lastRenderedPageBreak/>
        <w:t>Interpretation:</w:t>
      </w:r>
      <w:r w:rsidRPr="00B25235">
        <w:rPr>
          <w:rFonts w:ascii="Georgia" w:eastAsia="Times New Roman" w:hAnsi="Georgia" w:cs="Times New Roman"/>
          <w:kern w:val="0"/>
          <w:lang w:val="en-US" w:eastAsia="es-CO"/>
          <w14:ligatures w14:val="none"/>
        </w:rPr>
        <w:t xml:space="preserve"> Application volume is spread fairly evenly across the 244 countries (ranging from 164 to 242 applications each), consistent with a near-uniformly distributed synthetic dataset. Despite this even volume, hiring rates vary meaningfully by country — from 9.5% in Malawi to over 13% in Spain — which could support a deeper investigation into country-specific recruitment strategies.</w:t>
      </w:r>
    </w:p>
    <w:p w14:paraId="067E78A8"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B25235">
        <w:rPr>
          <w:rFonts w:ascii="Georgia" w:eastAsia="Times New Roman" w:hAnsi="Georgia" w:cs="Times New Roman"/>
          <w:b/>
          <w:bCs/>
          <w:kern w:val="0"/>
          <w:lang w:val="en-US" w:eastAsia="es-CO"/>
          <w14:ligatures w14:val="none"/>
        </w:rPr>
        <w:t>R5 — Technical Assessment Effectiveness</w:t>
      </w:r>
    </w:p>
    <w:p w14:paraId="3CE77403"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Business Question:</w:t>
      </w:r>
      <w:r w:rsidRPr="00B25235">
        <w:rPr>
          <w:rFonts w:ascii="Georgia" w:eastAsia="Times New Roman" w:hAnsi="Georgia" w:cs="Times New Roman"/>
          <w:kern w:val="0"/>
          <w:lang w:val="en-US" w:eastAsia="es-CO"/>
          <w14:ligatures w14:val="none"/>
        </w:rPr>
        <w:t xml:space="preserve"> Which of the two technical assessments better discriminates between HIRED and NOT HIRED candidates?</w:t>
      </w:r>
    </w:p>
    <w:p w14:paraId="165A6CA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SQL Query:</w:t>
      </w:r>
    </w:p>
    <w:p w14:paraId="26075382"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sql</w:t>
      </w:r>
    </w:p>
    <w:p w14:paraId="021B59FA"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SELECT</w:t>
      </w:r>
    </w:p>
    <w:p w14:paraId="6E5784B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hired_flag,</w:t>
      </w:r>
    </w:p>
    <w:p w14:paraId="2E8A4EF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ROUND(AVG(code_challenge_score), 2)      AS avg_code_challenge_score,</w:t>
      </w:r>
    </w:p>
    <w:p w14:paraId="0B047AC1"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ROUND(AVG(technical_interview_score), 2) AS avg_technical_interview_score,</w:t>
      </w:r>
    </w:p>
    <w:p w14:paraId="45E5FEDA"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 xml:space="preserve">    SUM(application_count)                   AS total_applications</w:t>
      </w:r>
    </w:p>
    <w:p w14:paraId="236EC8A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FROM fact_application</w:t>
      </w:r>
    </w:p>
    <w:p w14:paraId="6C13EE14"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GROUP BY hired_flag</w:t>
      </w:r>
    </w:p>
    <w:p w14:paraId="53A15F7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kern w:val="0"/>
          <w:lang w:val="en-US" w:eastAsia="es-CO"/>
          <w14:ligatures w14:val="none"/>
        </w:rPr>
        <w:t>ORDER BY hired_flag;</w:t>
      </w:r>
    </w:p>
    <w:p w14:paraId="70D7345C"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2716"/>
        <w:gridCol w:w="3150"/>
        <w:gridCol w:w="1867"/>
      </w:tblGrid>
      <w:tr w:rsidR="00B25235" w:rsidRPr="00B25235" w14:paraId="1BF2968A" w14:textId="77777777" w:rsidTr="00B25235">
        <w:trPr>
          <w:tblHeader/>
          <w:tblCellSpacing w:w="15" w:type="dxa"/>
        </w:trPr>
        <w:tc>
          <w:tcPr>
            <w:tcW w:w="0" w:type="auto"/>
            <w:tcBorders>
              <w:bottom w:val="single" w:sz="4" w:space="0" w:color="auto"/>
            </w:tcBorders>
            <w:vAlign w:val="center"/>
            <w:hideMark/>
          </w:tcPr>
          <w:p w14:paraId="0B00A41D"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hired_flag</w:t>
            </w:r>
          </w:p>
        </w:tc>
        <w:tc>
          <w:tcPr>
            <w:tcW w:w="0" w:type="auto"/>
            <w:tcBorders>
              <w:bottom w:val="single" w:sz="4" w:space="0" w:color="auto"/>
            </w:tcBorders>
            <w:vAlign w:val="center"/>
            <w:hideMark/>
          </w:tcPr>
          <w:p w14:paraId="32A49539"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avg_code_challenge_score</w:t>
            </w:r>
          </w:p>
        </w:tc>
        <w:tc>
          <w:tcPr>
            <w:tcW w:w="2953" w:type="dxa"/>
            <w:tcBorders>
              <w:bottom w:val="single" w:sz="4" w:space="0" w:color="auto"/>
            </w:tcBorders>
            <w:vAlign w:val="center"/>
            <w:hideMark/>
          </w:tcPr>
          <w:p w14:paraId="6EFD7762"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avg_technical_interview_score</w:t>
            </w:r>
          </w:p>
        </w:tc>
        <w:tc>
          <w:tcPr>
            <w:tcW w:w="1989" w:type="dxa"/>
            <w:tcBorders>
              <w:bottom w:val="single" w:sz="4" w:space="0" w:color="auto"/>
            </w:tcBorders>
            <w:vAlign w:val="center"/>
            <w:hideMark/>
          </w:tcPr>
          <w:p w14:paraId="0CD9D5FA" w14:textId="77777777" w:rsidR="00B25235" w:rsidRPr="00B25235" w:rsidRDefault="00B25235"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B25235">
              <w:rPr>
                <w:rFonts w:ascii="Georgia" w:eastAsia="Times New Roman" w:hAnsi="Georgia" w:cs="Times New Roman"/>
                <w:b/>
                <w:bCs/>
                <w:kern w:val="0"/>
                <w:lang w:eastAsia="es-CO"/>
                <w14:ligatures w14:val="none"/>
              </w:rPr>
              <w:t>total_applications</w:t>
            </w:r>
          </w:p>
        </w:tc>
      </w:tr>
      <w:tr w:rsidR="00B25235" w:rsidRPr="00B25235" w14:paraId="40C5EE55" w14:textId="77777777" w:rsidTr="00B25235">
        <w:trPr>
          <w:tblCellSpacing w:w="15" w:type="dxa"/>
        </w:trPr>
        <w:tc>
          <w:tcPr>
            <w:tcW w:w="0" w:type="auto"/>
            <w:vAlign w:val="center"/>
            <w:hideMark/>
          </w:tcPr>
          <w:p w14:paraId="4485E0E2" w14:textId="22A84EDC" w:rsidR="00B25235" w:rsidRPr="00B25235" w:rsidRDefault="00234A37" w:rsidP="002B686C">
            <w:pPr>
              <w:spacing w:before="100" w:beforeAutospacing="1" w:after="100" w:afterAutospacing="1" w:line="360" w:lineRule="auto"/>
              <w:rPr>
                <w:rFonts w:ascii="Georgia" w:eastAsia="Times New Roman" w:hAnsi="Georgia" w:cs="Times New Roman"/>
                <w:kern w:val="0"/>
                <w:lang w:eastAsia="es-CO"/>
                <w14:ligatures w14:val="none"/>
              </w:rPr>
            </w:pPr>
            <w:r>
              <w:rPr>
                <w:rFonts w:ascii="Georgia" w:eastAsia="Times New Roman" w:hAnsi="Georgia" w:cs="Times New Roman"/>
                <w:kern w:val="0"/>
                <w:lang w:eastAsia="es-CO"/>
                <w14:ligatures w14:val="none"/>
              </w:rPr>
              <w:t>0</w:t>
            </w:r>
            <w:r w:rsidR="00B25235" w:rsidRPr="00B25235">
              <w:rPr>
                <w:rFonts w:ascii="Georgia" w:eastAsia="Times New Roman" w:hAnsi="Georgia" w:cs="Times New Roman"/>
                <w:kern w:val="0"/>
                <w:lang w:eastAsia="es-CO"/>
                <w14:ligatures w14:val="none"/>
              </w:rPr>
              <w:t xml:space="preserve"> (NOT HIRED)</w:t>
            </w:r>
          </w:p>
        </w:tc>
        <w:tc>
          <w:tcPr>
            <w:tcW w:w="0" w:type="auto"/>
            <w:vAlign w:val="center"/>
            <w:hideMark/>
          </w:tcPr>
          <w:p w14:paraId="5F111325"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4.45</w:t>
            </w:r>
          </w:p>
        </w:tc>
        <w:tc>
          <w:tcPr>
            <w:tcW w:w="2953" w:type="dxa"/>
            <w:vAlign w:val="center"/>
            <w:hideMark/>
          </w:tcPr>
          <w:p w14:paraId="2D185280"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4.47</w:t>
            </w:r>
          </w:p>
        </w:tc>
        <w:tc>
          <w:tcPr>
            <w:tcW w:w="1989" w:type="dxa"/>
            <w:vAlign w:val="center"/>
            <w:hideMark/>
          </w:tcPr>
          <w:p w14:paraId="1921CD1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43,302</w:t>
            </w:r>
          </w:p>
        </w:tc>
      </w:tr>
      <w:tr w:rsidR="00B25235" w:rsidRPr="00B25235" w14:paraId="0E8DB7EF" w14:textId="77777777" w:rsidTr="00B25235">
        <w:trPr>
          <w:tblCellSpacing w:w="15" w:type="dxa"/>
        </w:trPr>
        <w:tc>
          <w:tcPr>
            <w:tcW w:w="0" w:type="auto"/>
            <w:vAlign w:val="center"/>
            <w:hideMark/>
          </w:tcPr>
          <w:p w14:paraId="0454F9D7"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lastRenderedPageBreak/>
              <w:t>1 (HIRED)</w:t>
            </w:r>
          </w:p>
        </w:tc>
        <w:tc>
          <w:tcPr>
            <w:tcW w:w="0" w:type="auto"/>
            <w:vAlign w:val="center"/>
            <w:hideMark/>
          </w:tcPr>
          <w:p w14:paraId="4B01611B"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8.50</w:t>
            </w:r>
          </w:p>
        </w:tc>
        <w:tc>
          <w:tcPr>
            <w:tcW w:w="2953" w:type="dxa"/>
            <w:vAlign w:val="center"/>
            <w:hideMark/>
          </w:tcPr>
          <w:p w14:paraId="0EF724E6"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8.48</w:t>
            </w:r>
          </w:p>
        </w:tc>
        <w:tc>
          <w:tcPr>
            <w:tcW w:w="1989" w:type="dxa"/>
            <w:vAlign w:val="center"/>
            <w:hideMark/>
          </w:tcPr>
          <w:p w14:paraId="3A4F4819"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eastAsia="es-CO"/>
                <w14:ligatures w14:val="none"/>
              </w:rPr>
            </w:pPr>
            <w:r w:rsidRPr="00B25235">
              <w:rPr>
                <w:rFonts w:ascii="Georgia" w:eastAsia="Times New Roman" w:hAnsi="Georgia" w:cs="Times New Roman"/>
                <w:kern w:val="0"/>
                <w:lang w:eastAsia="es-CO"/>
                <w14:ligatures w14:val="none"/>
              </w:rPr>
              <w:t>6,698</w:t>
            </w:r>
          </w:p>
        </w:tc>
      </w:tr>
    </w:tbl>
    <w:p w14:paraId="6DD5FEEC" w14:textId="77777777" w:rsidR="00B25235" w:rsidRPr="00B25235" w:rsidRDefault="00B25235"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B25235">
        <w:rPr>
          <w:rFonts w:ascii="Georgia" w:eastAsia="Times New Roman" w:hAnsi="Georgia" w:cs="Times New Roman"/>
          <w:b/>
          <w:bCs/>
          <w:kern w:val="0"/>
          <w:lang w:val="en-US" w:eastAsia="es-CO"/>
          <w14:ligatures w14:val="none"/>
        </w:rPr>
        <w:t>Interpretation:</w:t>
      </w:r>
      <w:r w:rsidRPr="00B25235">
        <w:rPr>
          <w:rFonts w:ascii="Georgia" w:eastAsia="Times New Roman" w:hAnsi="Georgia" w:cs="Times New Roman"/>
          <w:kern w:val="0"/>
          <w:lang w:val="en-US" w:eastAsia="es-CO"/>
          <w14:ligatures w14:val="none"/>
        </w:rPr>
        <w:t xml:space="preserve"> Both assessments show an almost identical gap between HIRED and NOT HIRED candidates (a difference of roughly 4 points each), and the average scores between the two tests differ by only 0.02 points within each group. This indicates neither assessment discriminates meaningfully better than the other — both carry similar weight in determining the hiring outcome.</w:t>
      </w:r>
    </w:p>
    <w:p w14:paraId="752FBA84" w14:textId="77777777" w:rsidR="002B686C" w:rsidRPr="002B686C" w:rsidRDefault="002B686C"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2B686C">
        <w:rPr>
          <w:rFonts w:ascii="Georgia" w:eastAsia="Times New Roman" w:hAnsi="Georgia" w:cs="Times New Roman"/>
          <w:b/>
          <w:bCs/>
          <w:kern w:val="0"/>
          <w:lang w:val="en-US" w:eastAsia="es-CO"/>
          <w14:ligatures w14:val="none"/>
        </w:rPr>
        <w:t>11. BI Visualization and Interpretation (Task 7)</w:t>
      </w:r>
    </w:p>
    <w:p w14:paraId="43134194" w14:textId="77777777" w:rsidR="002B686C" w:rsidRPr="002B686C" w:rsidRDefault="002B686C" w:rsidP="002B686C">
      <w:pPr>
        <w:spacing w:before="100" w:beforeAutospacing="1" w:after="100" w:afterAutospacing="1" w:line="360" w:lineRule="auto"/>
        <w:rPr>
          <w:rFonts w:ascii="Georgia" w:eastAsia="Times New Roman" w:hAnsi="Georgia" w:cs="Times New Roman"/>
          <w:b/>
          <w:bCs/>
          <w:kern w:val="0"/>
          <w:lang w:val="en-US" w:eastAsia="es-CO"/>
          <w14:ligatures w14:val="none"/>
        </w:rPr>
      </w:pPr>
      <w:r w:rsidRPr="002B686C">
        <w:rPr>
          <w:rFonts w:ascii="Georgia" w:eastAsia="Times New Roman" w:hAnsi="Georgia" w:cs="Times New Roman"/>
          <w:b/>
          <w:bCs/>
          <w:kern w:val="0"/>
          <w:lang w:val="en-US" w:eastAsia="es-CO"/>
          <w14:ligatures w14:val="none"/>
        </w:rPr>
        <w:t>11.1 Connection Setup</w:t>
      </w:r>
    </w:p>
    <w:p w14:paraId="54C7ACB2" w14:textId="4312A50A" w:rsidR="002B686C" w:rsidRPr="002B686C" w:rsidRDefault="002B686C"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 xml:space="preserve">Power BI Desktop was connected directly to the local MySQL Data Warehouse (recruitment_dw) via the MySQL Connector/.NET driver, using Power BI's native MySQL database connector (Get Data </w:t>
      </w:r>
      <w:r w:rsidRPr="002B686C">
        <w:rPr>
          <w:rFonts w:ascii="Times New Roman" w:eastAsia="Times New Roman" w:hAnsi="Times New Roman" w:cs="Times New Roman"/>
          <w:kern w:val="0"/>
          <w:lang w:val="en-US" w:eastAsia="es-CO"/>
          <w14:ligatures w14:val="none"/>
        </w:rPr>
        <w:t>→</w:t>
      </w:r>
      <w:r w:rsidRPr="002B686C">
        <w:rPr>
          <w:rFonts w:ascii="Georgia" w:eastAsia="Times New Roman" w:hAnsi="Georgia" w:cs="Times New Roman"/>
          <w:kern w:val="0"/>
          <w:lang w:val="en-US" w:eastAsia="es-CO"/>
          <w14:ligatures w14:val="none"/>
        </w:rPr>
        <w:t xml:space="preserve"> Database </w:t>
      </w:r>
      <w:r w:rsidRPr="002B686C">
        <w:rPr>
          <w:rFonts w:ascii="Times New Roman" w:eastAsia="Times New Roman" w:hAnsi="Times New Roman" w:cs="Times New Roman"/>
          <w:kern w:val="0"/>
          <w:lang w:val="en-US" w:eastAsia="es-CO"/>
          <w14:ligatures w14:val="none"/>
        </w:rPr>
        <w:t>→</w:t>
      </w:r>
      <w:r w:rsidRPr="002B686C">
        <w:rPr>
          <w:rFonts w:ascii="Georgia" w:eastAsia="Times New Roman" w:hAnsi="Georgia" w:cs="Times New Roman"/>
          <w:kern w:val="0"/>
          <w:lang w:val="en-US" w:eastAsia="es-CO"/>
          <w14:ligatures w14:val="none"/>
        </w:rPr>
        <w:t xml:space="preserve"> MySQL database). All five-star schema tables (dim_date, dim_technology, dim_candidate_profile, dim_country, fact_application) were imported directly from the Data Warehouse — at no point was the visualization tool connected to the source candidates.csv file. The relationships between Fact_Application and its four dimensions were verified in the Model view, matching the star schema defined in Task 2.</w:t>
      </w:r>
    </w:p>
    <w:p w14:paraId="0B391204" w14:textId="77777777" w:rsidR="002B686C" w:rsidRPr="002B686C" w:rsidRDefault="002B686C"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Three visualizations were built, covering a temporal analysis, a comparative analysis, and an analysis tied to one of the proposed requirements (R4), as required by the workshop.</w:t>
      </w:r>
    </w:p>
    <w:p w14:paraId="2774E5C4" w14:textId="77777777" w:rsidR="002B686C" w:rsidRPr="002B686C" w:rsidRDefault="002B686C"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2B686C">
        <w:rPr>
          <w:rFonts w:ascii="Georgia" w:eastAsia="Times New Roman" w:hAnsi="Georgia" w:cs="Times New Roman"/>
          <w:b/>
          <w:bCs/>
          <w:kern w:val="0"/>
          <w:lang w:eastAsia="es-CO"/>
          <w14:ligatures w14:val="none"/>
        </w:rPr>
        <w:t>11.2 Visualization 1 — Hiring Trends Over Time</w:t>
      </w:r>
    </w:p>
    <w:p w14:paraId="4A9F6087" w14:textId="77777777" w:rsidR="002B686C" w:rsidRPr="002B686C" w:rsidRDefault="002B686C" w:rsidP="002B686C">
      <w:pPr>
        <w:numPr>
          <w:ilvl w:val="0"/>
          <w:numId w:val="15"/>
        </w:numPr>
        <w:spacing w:before="100" w:beforeAutospacing="1" w:after="100" w:afterAutospacing="1" w:line="360" w:lineRule="auto"/>
        <w:rPr>
          <w:rFonts w:ascii="Georgia" w:eastAsia="Times New Roman" w:hAnsi="Georgia" w:cs="Times New Roman"/>
          <w:kern w:val="0"/>
          <w:lang w:eastAsia="es-CO"/>
          <w14:ligatures w14:val="none"/>
        </w:rPr>
      </w:pPr>
      <w:r w:rsidRPr="002B686C">
        <w:rPr>
          <w:rFonts w:ascii="Georgia" w:eastAsia="Times New Roman" w:hAnsi="Georgia" w:cs="Times New Roman"/>
          <w:kern w:val="0"/>
          <w:lang w:eastAsia="es-CO"/>
          <w14:ligatures w14:val="none"/>
        </w:rPr>
        <w:t>Business Requirement: R1 — Hiring Trends</w:t>
      </w:r>
    </w:p>
    <w:p w14:paraId="5F46EA17" w14:textId="77777777" w:rsidR="002B686C" w:rsidRPr="002B686C" w:rsidRDefault="002B686C" w:rsidP="002B686C">
      <w:pPr>
        <w:numPr>
          <w:ilvl w:val="0"/>
          <w:numId w:val="15"/>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Business Question: How do applications and hires change over time?</w:t>
      </w:r>
    </w:p>
    <w:p w14:paraId="3E8F6666" w14:textId="77777777" w:rsidR="002B686C" w:rsidRPr="002B686C" w:rsidRDefault="002B686C" w:rsidP="002B686C">
      <w:pPr>
        <w:numPr>
          <w:ilvl w:val="0"/>
          <w:numId w:val="15"/>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KPI / Measure Represented: Sum of hired_flag and sum of application_count, by dim_date[year]</w:t>
      </w:r>
    </w:p>
    <w:p w14:paraId="1E581C11" w14:textId="77777777" w:rsidR="002B686C" w:rsidRPr="002B686C" w:rsidRDefault="002B686C" w:rsidP="002B686C">
      <w:pPr>
        <w:numPr>
          <w:ilvl w:val="0"/>
          <w:numId w:val="15"/>
        </w:numPr>
        <w:spacing w:before="100" w:beforeAutospacing="1" w:after="100" w:afterAutospacing="1" w:line="360" w:lineRule="auto"/>
        <w:rPr>
          <w:rFonts w:ascii="Georgia" w:eastAsia="Times New Roman" w:hAnsi="Georgia" w:cs="Times New Roman"/>
          <w:kern w:val="0"/>
          <w:lang w:eastAsia="es-CO"/>
          <w14:ligatures w14:val="none"/>
        </w:rPr>
      </w:pPr>
      <w:r w:rsidRPr="002B686C">
        <w:rPr>
          <w:rFonts w:ascii="Georgia" w:eastAsia="Times New Roman" w:hAnsi="Georgia" w:cs="Times New Roman"/>
          <w:kern w:val="0"/>
          <w:lang w:eastAsia="es-CO"/>
          <w14:ligatures w14:val="none"/>
        </w:rPr>
        <w:t>Chart Type: Line chart</w:t>
      </w:r>
    </w:p>
    <w:p w14:paraId="353976D1" w14:textId="77777777" w:rsidR="002B686C" w:rsidRPr="002B686C" w:rsidRDefault="002B686C" w:rsidP="002B686C">
      <w:pPr>
        <w:numPr>
          <w:ilvl w:val="0"/>
          <w:numId w:val="15"/>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 xml:space="preserve">Interpretation: The hiring rate remained stable across the observed period (2018–2022), fluctuating narrowly between 12.7% and 14.1% year over year, with no clear </w:t>
      </w:r>
      <w:r w:rsidRPr="002B686C">
        <w:rPr>
          <w:rFonts w:ascii="Georgia" w:eastAsia="Times New Roman" w:hAnsi="Georgia" w:cs="Times New Roman"/>
          <w:kern w:val="0"/>
          <w:lang w:val="en-US" w:eastAsia="es-CO"/>
          <w14:ligatures w14:val="none"/>
        </w:rPr>
        <w:lastRenderedPageBreak/>
        <w:t>upward or downward trend. This tells the organization that the recruitment process has produced consistent outcomes over time, so no urgent structural change appears necessary based on trend alone — though the metric should continue to be monitored as more recent data becomes available.</w:t>
      </w:r>
    </w:p>
    <w:p w14:paraId="78900411" w14:textId="77777777" w:rsidR="002B686C" w:rsidRPr="002B686C" w:rsidRDefault="002B686C"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2B686C">
        <w:rPr>
          <w:rFonts w:ascii="Georgia" w:eastAsia="Times New Roman" w:hAnsi="Georgia" w:cs="Times New Roman"/>
          <w:b/>
          <w:bCs/>
          <w:kern w:val="0"/>
          <w:lang w:eastAsia="es-CO"/>
          <w14:ligatures w14:val="none"/>
        </w:rPr>
        <w:t>11.3 Visualization 2 — Hiring by Technology</w:t>
      </w:r>
    </w:p>
    <w:p w14:paraId="47F8FFB4" w14:textId="77777777" w:rsidR="002B686C" w:rsidRPr="002B686C" w:rsidRDefault="002B686C" w:rsidP="002B686C">
      <w:pPr>
        <w:numPr>
          <w:ilvl w:val="0"/>
          <w:numId w:val="16"/>
        </w:numPr>
        <w:spacing w:before="100" w:beforeAutospacing="1" w:after="100" w:afterAutospacing="1" w:line="360" w:lineRule="auto"/>
        <w:rPr>
          <w:rFonts w:ascii="Georgia" w:eastAsia="Times New Roman" w:hAnsi="Georgia" w:cs="Times New Roman"/>
          <w:kern w:val="0"/>
          <w:lang w:eastAsia="es-CO"/>
          <w14:ligatures w14:val="none"/>
        </w:rPr>
      </w:pPr>
      <w:r w:rsidRPr="002B686C">
        <w:rPr>
          <w:rFonts w:ascii="Georgia" w:eastAsia="Times New Roman" w:hAnsi="Georgia" w:cs="Times New Roman"/>
          <w:kern w:val="0"/>
          <w:lang w:eastAsia="es-CO"/>
          <w14:ligatures w14:val="none"/>
        </w:rPr>
        <w:t>Business Requirement: R2 — Technology Analysis</w:t>
      </w:r>
    </w:p>
    <w:p w14:paraId="36767C3A" w14:textId="77777777" w:rsidR="002B686C" w:rsidRPr="002B686C" w:rsidRDefault="002B686C" w:rsidP="002B686C">
      <w:pPr>
        <w:numPr>
          <w:ilvl w:val="0"/>
          <w:numId w:val="16"/>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Business Question: Which technologies generate the most hired candidates, in number and proportion?</w:t>
      </w:r>
    </w:p>
    <w:p w14:paraId="7A887CC2" w14:textId="77777777" w:rsidR="002B686C" w:rsidRPr="002B686C" w:rsidRDefault="002B686C" w:rsidP="002B686C">
      <w:pPr>
        <w:numPr>
          <w:ilvl w:val="0"/>
          <w:numId w:val="16"/>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KPI / Measure Represented: Sum of hired_flag (and hiring rate %), by dim_technology[technology_name]</w:t>
      </w:r>
    </w:p>
    <w:p w14:paraId="61270773" w14:textId="77777777" w:rsidR="002B686C" w:rsidRPr="002B686C" w:rsidRDefault="002B686C" w:rsidP="002B686C">
      <w:pPr>
        <w:numPr>
          <w:ilvl w:val="0"/>
          <w:numId w:val="16"/>
        </w:numPr>
        <w:spacing w:before="100" w:beforeAutospacing="1" w:after="100" w:afterAutospacing="1" w:line="360" w:lineRule="auto"/>
        <w:rPr>
          <w:rFonts w:ascii="Georgia" w:eastAsia="Times New Roman" w:hAnsi="Georgia" w:cs="Times New Roman"/>
          <w:kern w:val="0"/>
          <w:lang w:eastAsia="es-CO"/>
          <w14:ligatures w14:val="none"/>
        </w:rPr>
      </w:pPr>
      <w:r w:rsidRPr="002B686C">
        <w:rPr>
          <w:rFonts w:ascii="Georgia" w:eastAsia="Times New Roman" w:hAnsi="Georgia" w:cs="Times New Roman"/>
          <w:kern w:val="0"/>
          <w:lang w:eastAsia="es-CO"/>
          <w14:ligatures w14:val="none"/>
        </w:rPr>
        <w:t>Chart Type: Clustered bar chart</w:t>
      </w:r>
    </w:p>
    <w:p w14:paraId="3155B30D" w14:textId="77777777" w:rsidR="002B686C" w:rsidRPr="002B686C" w:rsidRDefault="002B686C" w:rsidP="002B686C">
      <w:pPr>
        <w:numPr>
          <w:ilvl w:val="0"/>
          <w:numId w:val="16"/>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Interpretation: Game Development and DevOps produce the highest absolute number of hires, driven primarily by a larger applicant pool rather than a higher conversion rate. Development - CMS Backend, despite fewer applications, converts a higher proportion of candidates into hires (15.09%). This tells the organization that sourcing investment decisions should weigh conversion rate alongside raw volume — a smaller but higher-converting technology pool may be a better recruitment target than simply the largest one.</w:t>
      </w:r>
    </w:p>
    <w:p w14:paraId="3FC2BF42" w14:textId="77777777" w:rsidR="002B686C" w:rsidRPr="002B686C" w:rsidRDefault="002B686C"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2B686C">
        <w:rPr>
          <w:rFonts w:ascii="Georgia" w:eastAsia="Times New Roman" w:hAnsi="Georgia" w:cs="Times New Roman"/>
          <w:b/>
          <w:bCs/>
          <w:kern w:val="0"/>
          <w:lang w:eastAsia="es-CO"/>
          <w14:ligatures w14:val="none"/>
        </w:rPr>
        <w:t>11.4 Visualization 3 — Geographic Recruitment Analysis</w:t>
      </w:r>
    </w:p>
    <w:p w14:paraId="2D301008" w14:textId="77777777" w:rsidR="002B686C" w:rsidRPr="002B686C" w:rsidRDefault="002B686C" w:rsidP="002B686C">
      <w:pPr>
        <w:numPr>
          <w:ilvl w:val="0"/>
          <w:numId w:val="17"/>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 xml:space="preserve">Business Requirement: R4 — Geographic Recruitment Analysis </w:t>
      </w:r>
      <w:r w:rsidRPr="002B686C">
        <w:rPr>
          <w:rFonts w:ascii="Georgia" w:eastAsia="Times New Roman" w:hAnsi="Georgia" w:cs="Times New Roman"/>
          <w:i/>
          <w:iCs/>
          <w:kern w:val="0"/>
          <w:lang w:val="en-US" w:eastAsia="es-CO"/>
          <w14:ligatures w14:val="none"/>
        </w:rPr>
        <w:t>(proposed)</w:t>
      </w:r>
    </w:p>
    <w:p w14:paraId="27E3E092" w14:textId="77777777" w:rsidR="002B686C" w:rsidRPr="002B686C" w:rsidRDefault="002B686C" w:rsidP="002B686C">
      <w:pPr>
        <w:numPr>
          <w:ilvl w:val="0"/>
          <w:numId w:val="17"/>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Business Question: Which countries concentrate the most applications, and which show better or worse hiring rates?</w:t>
      </w:r>
    </w:p>
    <w:p w14:paraId="6C2AF676" w14:textId="77777777" w:rsidR="002B686C" w:rsidRPr="002B686C" w:rsidRDefault="002B686C" w:rsidP="002B686C">
      <w:pPr>
        <w:numPr>
          <w:ilvl w:val="0"/>
          <w:numId w:val="17"/>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KPI / Measure Represented: Sum of application_count and hiring rate % (DIVIDE(SUM(hired_flag), SUM(application_count))), by dim_country[country_name]</w:t>
      </w:r>
    </w:p>
    <w:p w14:paraId="473DFA43" w14:textId="3FD01698" w:rsidR="002B686C" w:rsidRPr="002B686C" w:rsidRDefault="002B686C" w:rsidP="002B686C">
      <w:pPr>
        <w:numPr>
          <w:ilvl w:val="0"/>
          <w:numId w:val="17"/>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Chart Type: Map</w:t>
      </w:r>
      <w:r w:rsidR="00BB2663">
        <w:rPr>
          <w:rFonts w:ascii="Georgia" w:eastAsia="Times New Roman" w:hAnsi="Georgia" w:cs="Times New Roman"/>
          <w:kern w:val="0"/>
          <w:lang w:val="en-US" w:eastAsia="es-CO"/>
          <w14:ligatures w14:val="none"/>
        </w:rPr>
        <w:t>.</w:t>
      </w:r>
    </w:p>
    <w:p w14:paraId="5B387440" w14:textId="675A8DDE" w:rsidR="002B686C" w:rsidRDefault="002B686C" w:rsidP="002B686C">
      <w:pPr>
        <w:numPr>
          <w:ilvl w:val="0"/>
          <w:numId w:val="17"/>
        </w:numPr>
        <w:spacing w:before="100" w:beforeAutospacing="1" w:after="100" w:afterAutospacing="1" w:line="360" w:lineRule="auto"/>
        <w:rPr>
          <w:rFonts w:ascii="Georgia" w:eastAsia="Times New Roman" w:hAnsi="Georgia" w:cs="Times New Roman"/>
          <w:kern w:val="0"/>
          <w:lang w:val="en-US" w:eastAsia="es-CO"/>
          <w14:ligatures w14:val="none"/>
        </w:rPr>
      </w:pPr>
      <w:r w:rsidRPr="002B686C">
        <w:rPr>
          <w:rFonts w:ascii="Georgia" w:eastAsia="Times New Roman" w:hAnsi="Georgia" w:cs="Times New Roman"/>
          <w:kern w:val="0"/>
          <w:lang w:val="en-US" w:eastAsia="es-CO"/>
          <w14:ligatures w14:val="none"/>
        </w:rPr>
        <w:t xml:space="preserve">Interpretation: Application volume is spread almost evenly across the 244 countries in the dataset (ranging from 164 to 242 applications each), consistent with a near-uniformly distributed synthetic dataset. Despite this even distribution, hiring rates vary meaningfully by country — from 9.5% in Malawi to over 13% in Spain. This tells the organization that geographic recruitment strategy should not assume uniform outcomes just because application volume is uniform; countries </w:t>
      </w:r>
      <w:r w:rsidRPr="002B686C">
        <w:rPr>
          <w:rFonts w:ascii="Georgia" w:eastAsia="Times New Roman" w:hAnsi="Georgia" w:cs="Times New Roman"/>
          <w:kern w:val="0"/>
          <w:lang w:val="en-US" w:eastAsia="es-CO"/>
          <w14:ligatures w14:val="none"/>
        </w:rPr>
        <w:lastRenderedPageBreak/>
        <w:t>with disproportionately low hiring rates relative to their application volume, such as Malawi, may warrant a closer review of the local selection process.</w:t>
      </w:r>
    </w:p>
    <w:p w14:paraId="735E778A" w14:textId="10F42838" w:rsidR="00BB2663" w:rsidRDefault="00BB2663" w:rsidP="00BB2663">
      <w:pPr>
        <w:spacing w:before="100" w:beforeAutospacing="1" w:after="100" w:afterAutospacing="1" w:line="360" w:lineRule="auto"/>
        <w:rPr>
          <w:rFonts w:ascii="Georgia" w:eastAsia="Times New Roman" w:hAnsi="Georgia" w:cs="Times New Roman"/>
          <w:kern w:val="0"/>
          <w:lang w:val="en-US" w:eastAsia="es-CO"/>
          <w14:ligatures w14:val="none"/>
        </w:rPr>
      </w:pPr>
      <w:r>
        <w:rPr>
          <w:rFonts w:ascii="Georgia" w:eastAsia="Times New Roman" w:hAnsi="Georgia" w:cs="Times New Roman"/>
          <w:noProof/>
          <w:kern w:val="0"/>
          <w:lang w:val="en-US" w:eastAsia="es-CO"/>
        </w:rPr>
        <w:drawing>
          <wp:inline distT="0" distB="0" distL="0" distR="0" wp14:anchorId="01B79F4D" wp14:editId="02F58121">
            <wp:extent cx="5612130" cy="2655570"/>
            <wp:effectExtent l="0" t="0" r="7620" b="0"/>
            <wp:docPr id="3" name="Imagen 3" descr="Interfaz de usuario gráfica, 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Gráfico, Gráfico de líneas&#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612130" cy="2655570"/>
                    </a:xfrm>
                    <a:prstGeom prst="rect">
                      <a:avLst/>
                    </a:prstGeom>
                  </pic:spPr>
                </pic:pic>
              </a:graphicData>
            </a:graphic>
          </wp:inline>
        </w:drawing>
      </w:r>
    </w:p>
    <w:p w14:paraId="64D0BC44" w14:textId="6904521E" w:rsidR="00BB2663" w:rsidRDefault="00BB2663" w:rsidP="00BB2663">
      <w:pPr>
        <w:spacing w:before="100" w:beforeAutospacing="1" w:after="100" w:afterAutospacing="1" w:line="360" w:lineRule="auto"/>
        <w:rPr>
          <w:rFonts w:ascii="Georgia" w:eastAsia="Times New Roman" w:hAnsi="Georgia" w:cs="Times New Roman"/>
          <w:kern w:val="0"/>
          <w:lang w:val="en-US" w:eastAsia="es-CO"/>
          <w14:ligatures w14:val="none"/>
        </w:rPr>
      </w:pPr>
      <w:r>
        <w:rPr>
          <w:rFonts w:ascii="Georgia" w:eastAsia="Times New Roman" w:hAnsi="Georgia" w:cs="Times New Roman"/>
          <w:noProof/>
          <w:kern w:val="0"/>
          <w:lang w:val="en-US" w:eastAsia="es-CO"/>
        </w:rPr>
        <w:drawing>
          <wp:inline distT="0" distB="0" distL="0" distR="0" wp14:anchorId="65CF32B2" wp14:editId="79BBDD99">
            <wp:extent cx="5612130" cy="2726055"/>
            <wp:effectExtent l="0" t="0" r="7620" b="0"/>
            <wp:docPr id="4" name="Imagen 4"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Histo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612130" cy="2726055"/>
                    </a:xfrm>
                    <a:prstGeom prst="rect">
                      <a:avLst/>
                    </a:prstGeom>
                  </pic:spPr>
                </pic:pic>
              </a:graphicData>
            </a:graphic>
          </wp:inline>
        </w:drawing>
      </w:r>
    </w:p>
    <w:p w14:paraId="5FE56DD6" w14:textId="6D8D1D8A" w:rsidR="00BB2663" w:rsidRPr="002B686C" w:rsidRDefault="00BB2663" w:rsidP="00BB2663">
      <w:pPr>
        <w:spacing w:before="100" w:beforeAutospacing="1" w:after="100" w:afterAutospacing="1" w:line="360" w:lineRule="auto"/>
        <w:rPr>
          <w:rFonts w:ascii="Georgia" w:eastAsia="Times New Roman" w:hAnsi="Georgia" w:cs="Times New Roman"/>
          <w:kern w:val="0"/>
          <w:lang w:val="en-US" w:eastAsia="es-CO"/>
          <w14:ligatures w14:val="none"/>
        </w:rPr>
      </w:pPr>
      <w:r>
        <w:rPr>
          <w:rFonts w:ascii="Georgia" w:eastAsia="Times New Roman" w:hAnsi="Georgia" w:cs="Times New Roman"/>
          <w:noProof/>
          <w:kern w:val="0"/>
          <w:lang w:val="en-US" w:eastAsia="es-CO"/>
        </w:rPr>
        <w:lastRenderedPageBreak/>
        <w:drawing>
          <wp:inline distT="0" distB="0" distL="0" distR="0" wp14:anchorId="60E34872" wp14:editId="3AC68946">
            <wp:extent cx="5612130" cy="3183255"/>
            <wp:effectExtent l="0" t="0" r="7620" b="0"/>
            <wp:docPr id="5"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Aplicac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612130" cy="3183255"/>
                    </a:xfrm>
                    <a:prstGeom prst="rect">
                      <a:avLst/>
                    </a:prstGeom>
                  </pic:spPr>
                </pic:pic>
              </a:graphicData>
            </a:graphic>
          </wp:inline>
        </w:drawing>
      </w:r>
    </w:p>
    <w:p w14:paraId="44FE6B75" w14:textId="187B9B95" w:rsidR="009F1119" w:rsidRPr="009F1119" w:rsidRDefault="009F1119"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9F1119">
        <w:rPr>
          <w:rFonts w:ascii="Georgia" w:eastAsia="Times New Roman" w:hAnsi="Georgia" w:cs="Times New Roman"/>
          <w:b/>
          <w:bCs/>
          <w:kern w:val="0"/>
          <w:lang w:eastAsia="es-CO"/>
          <w14:ligatures w14:val="none"/>
        </w:rPr>
        <w:t>1</w:t>
      </w:r>
      <w:r w:rsidR="002B686C">
        <w:rPr>
          <w:rFonts w:ascii="Georgia" w:eastAsia="Times New Roman" w:hAnsi="Georgia" w:cs="Times New Roman"/>
          <w:b/>
          <w:bCs/>
          <w:kern w:val="0"/>
          <w:lang w:eastAsia="es-CO"/>
          <w14:ligatures w14:val="none"/>
        </w:rPr>
        <w:t>2</w:t>
      </w:r>
      <w:r w:rsidRPr="009F1119">
        <w:rPr>
          <w:rFonts w:ascii="Georgia" w:eastAsia="Times New Roman" w:hAnsi="Georgia" w:cs="Times New Roman"/>
          <w:b/>
          <w:bCs/>
          <w:kern w:val="0"/>
          <w:lang w:eastAsia="es-CO"/>
          <w14:ligatures w14:val="none"/>
        </w:rPr>
        <w:t>. Final Requirements Validation (Task 8)</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709"/>
        <w:gridCol w:w="2347"/>
        <w:gridCol w:w="1556"/>
        <w:gridCol w:w="1650"/>
      </w:tblGrid>
      <w:tr w:rsidR="009F1119" w:rsidRPr="009F1119" w14:paraId="1B234FFA" w14:textId="77777777" w:rsidTr="009F1119">
        <w:trPr>
          <w:tblHeader/>
          <w:tblCellSpacing w:w="15" w:type="dxa"/>
        </w:trPr>
        <w:tc>
          <w:tcPr>
            <w:tcW w:w="0" w:type="auto"/>
            <w:tcBorders>
              <w:bottom w:val="single" w:sz="4" w:space="0" w:color="auto"/>
            </w:tcBorders>
            <w:vAlign w:val="center"/>
            <w:hideMark/>
          </w:tcPr>
          <w:p w14:paraId="6F6D2EAF" w14:textId="77777777" w:rsidR="009F1119" w:rsidRPr="009F1119" w:rsidRDefault="009F1119"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9F1119">
              <w:rPr>
                <w:rFonts w:ascii="Georgia" w:eastAsia="Times New Roman" w:hAnsi="Georgia" w:cs="Times New Roman"/>
                <w:b/>
                <w:bCs/>
                <w:kern w:val="0"/>
                <w:lang w:eastAsia="es-CO"/>
                <w14:ligatures w14:val="none"/>
              </w:rPr>
              <w:t>Requirement</w:t>
            </w:r>
          </w:p>
        </w:tc>
        <w:tc>
          <w:tcPr>
            <w:tcW w:w="0" w:type="auto"/>
            <w:tcBorders>
              <w:bottom w:val="single" w:sz="4" w:space="0" w:color="auto"/>
            </w:tcBorders>
            <w:vAlign w:val="center"/>
            <w:hideMark/>
          </w:tcPr>
          <w:p w14:paraId="4AA4DED8" w14:textId="77777777" w:rsidR="009F1119" w:rsidRPr="009F1119" w:rsidRDefault="009F1119"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9F1119">
              <w:rPr>
                <w:rFonts w:ascii="Georgia" w:eastAsia="Times New Roman" w:hAnsi="Georgia" w:cs="Times New Roman"/>
                <w:b/>
                <w:bCs/>
                <w:kern w:val="0"/>
                <w:lang w:eastAsia="es-CO"/>
                <w14:ligatures w14:val="none"/>
              </w:rPr>
              <w:t>Implemented?</w:t>
            </w:r>
          </w:p>
        </w:tc>
        <w:tc>
          <w:tcPr>
            <w:tcW w:w="0" w:type="auto"/>
            <w:tcBorders>
              <w:bottom w:val="single" w:sz="4" w:space="0" w:color="auto"/>
            </w:tcBorders>
            <w:vAlign w:val="center"/>
            <w:hideMark/>
          </w:tcPr>
          <w:p w14:paraId="3205D445" w14:textId="77777777" w:rsidR="009F1119" w:rsidRPr="009F1119" w:rsidRDefault="009F1119"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9F1119">
              <w:rPr>
                <w:rFonts w:ascii="Georgia" w:eastAsia="Times New Roman" w:hAnsi="Georgia" w:cs="Times New Roman"/>
                <w:b/>
                <w:bCs/>
                <w:kern w:val="0"/>
                <w:lang w:eastAsia="es-CO"/>
                <w14:ligatures w14:val="none"/>
              </w:rPr>
              <w:t>DW Tables Used</w:t>
            </w:r>
          </w:p>
        </w:tc>
        <w:tc>
          <w:tcPr>
            <w:tcW w:w="0" w:type="auto"/>
            <w:tcBorders>
              <w:bottom w:val="single" w:sz="4" w:space="0" w:color="auto"/>
            </w:tcBorders>
            <w:vAlign w:val="center"/>
            <w:hideMark/>
          </w:tcPr>
          <w:p w14:paraId="24AD1FB4" w14:textId="77777777" w:rsidR="009F1119" w:rsidRPr="009F1119" w:rsidRDefault="009F1119"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9F1119">
              <w:rPr>
                <w:rFonts w:ascii="Georgia" w:eastAsia="Times New Roman" w:hAnsi="Georgia" w:cs="Times New Roman"/>
                <w:b/>
                <w:bCs/>
                <w:kern w:val="0"/>
                <w:lang w:eastAsia="es-CO"/>
                <w14:ligatures w14:val="none"/>
              </w:rPr>
              <w:t>Query / KPI</w:t>
            </w:r>
          </w:p>
        </w:tc>
        <w:tc>
          <w:tcPr>
            <w:tcW w:w="0" w:type="auto"/>
            <w:tcBorders>
              <w:bottom w:val="single" w:sz="4" w:space="0" w:color="auto"/>
            </w:tcBorders>
            <w:vAlign w:val="center"/>
            <w:hideMark/>
          </w:tcPr>
          <w:p w14:paraId="20A5FE8E" w14:textId="77777777" w:rsidR="009F1119" w:rsidRPr="009F1119" w:rsidRDefault="009F1119" w:rsidP="002B686C">
            <w:pPr>
              <w:spacing w:before="100" w:beforeAutospacing="1" w:after="100" w:afterAutospacing="1" w:line="360" w:lineRule="auto"/>
              <w:rPr>
                <w:rFonts w:ascii="Georgia" w:eastAsia="Times New Roman" w:hAnsi="Georgia" w:cs="Times New Roman"/>
                <w:b/>
                <w:bCs/>
                <w:kern w:val="0"/>
                <w:lang w:eastAsia="es-CO"/>
                <w14:ligatures w14:val="none"/>
              </w:rPr>
            </w:pPr>
            <w:r w:rsidRPr="009F1119">
              <w:rPr>
                <w:rFonts w:ascii="Georgia" w:eastAsia="Times New Roman" w:hAnsi="Georgia" w:cs="Times New Roman"/>
                <w:b/>
                <w:bCs/>
                <w:kern w:val="0"/>
                <w:lang w:eastAsia="es-CO"/>
                <w14:ligatures w14:val="none"/>
              </w:rPr>
              <w:t>Main Finding</w:t>
            </w:r>
          </w:p>
        </w:tc>
      </w:tr>
      <w:tr w:rsidR="009F1119" w:rsidRPr="009F1119" w14:paraId="3192C18C" w14:textId="77777777" w:rsidTr="009F1119">
        <w:trPr>
          <w:tblCellSpacing w:w="15" w:type="dxa"/>
        </w:trPr>
        <w:tc>
          <w:tcPr>
            <w:tcW w:w="0" w:type="auto"/>
            <w:vAlign w:val="center"/>
            <w:hideMark/>
          </w:tcPr>
          <w:p w14:paraId="34BFDAC0"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R1</w:t>
            </w:r>
          </w:p>
        </w:tc>
        <w:tc>
          <w:tcPr>
            <w:tcW w:w="0" w:type="auto"/>
            <w:vAlign w:val="center"/>
            <w:hideMark/>
          </w:tcPr>
          <w:p w14:paraId="3F37C2AE"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Yes</w:t>
            </w:r>
          </w:p>
        </w:tc>
        <w:tc>
          <w:tcPr>
            <w:tcW w:w="0" w:type="auto"/>
            <w:vAlign w:val="center"/>
            <w:hideMark/>
          </w:tcPr>
          <w:p w14:paraId="59345943"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fact_application, dim_date</w:t>
            </w:r>
          </w:p>
        </w:tc>
        <w:tc>
          <w:tcPr>
            <w:tcW w:w="0" w:type="auto"/>
            <w:vAlign w:val="center"/>
            <w:hideMark/>
          </w:tcPr>
          <w:p w14:paraId="48514731"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Applications &amp; hires by year, hiring rate %</w:t>
            </w:r>
          </w:p>
        </w:tc>
        <w:tc>
          <w:tcPr>
            <w:tcW w:w="0" w:type="auto"/>
            <w:vAlign w:val="center"/>
            <w:hideMark/>
          </w:tcPr>
          <w:p w14:paraId="7124F332"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Hiring rate stable between 12.7% and 14.1% year over year — no significant trend up or down.</w:t>
            </w:r>
          </w:p>
        </w:tc>
      </w:tr>
      <w:tr w:rsidR="009F1119" w:rsidRPr="009F1119" w14:paraId="303866A0" w14:textId="77777777" w:rsidTr="009F1119">
        <w:trPr>
          <w:tblCellSpacing w:w="15" w:type="dxa"/>
        </w:trPr>
        <w:tc>
          <w:tcPr>
            <w:tcW w:w="0" w:type="auto"/>
            <w:tcBorders>
              <w:top w:val="single" w:sz="4" w:space="0" w:color="auto"/>
              <w:bottom w:val="single" w:sz="4" w:space="0" w:color="auto"/>
            </w:tcBorders>
            <w:vAlign w:val="center"/>
            <w:hideMark/>
          </w:tcPr>
          <w:p w14:paraId="6617DF6A"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R2</w:t>
            </w:r>
          </w:p>
        </w:tc>
        <w:tc>
          <w:tcPr>
            <w:tcW w:w="0" w:type="auto"/>
            <w:tcBorders>
              <w:top w:val="single" w:sz="4" w:space="0" w:color="auto"/>
              <w:bottom w:val="single" w:sz="4" w:space="0" w:color="auto"/>
            </w:tcBorders>
            <w:vAlign w:val="center"/>
            <w:hideMark/>
          </w:tcPr>
          <w:p w14:paraId="3CE2D141"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Yes</w:t>
            </w:r>
          </w:p>
        </w:tc>
        <w:tc>
          <w:tcPr>
            <w:tcW w:w="0" w:type="auto"/>
            <w:tcBorders>
              <w:top w:val="single" w:sz="4" w:space="0" w:color="auto"/>
              <w:bottom w:val="single" w:sz="4" w:space="0" w:color="auto"/>
            </w:tcBorders>
            <w:vAlign w:val="center"/>
            <w:hideMark/>
          </w:tcPr>
          <w:p w14:paraId="64828C18"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fact_application, dim_technology</w:t>
            </w:r>
          </w:p>
        </w:tc>
        <w:tc>
          <w:tcPr>
            <w:tcW w:w="0" w:type="auto"/>
            <w:tcBorders>
              <w:top w:val="single" w:sz="4" w:space="0" w:color="auto"/>
              <w:bottom w:val="single" w:sz="4" w:space="0" w:color="auto"/>
            </w:tcBorders>
            <w:vAlign w:val="center"/>
            <w:hideMark/>
          </w:tcPr>
          <w:p w14:paraId="7F455A9E"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Applications &amp; hires by technology, hiring rate %</w:t>
            </w:r>
          </w:p>
        </w:tc>
        <w:tc>
          <w:tcPr>
            <w:tcW w:w="0" w:type="auto"/>
            <w:tcBorders>
              <w:top w:val="single" w:sz="4" w:space="0" w:color="auto"/>
              <w:bottom w:val="single" w:sz="4" w:space="0" w:color="auto"/>
            </w:tcBorders>
            <w:vAlign w:val="center"/>
            <w:hideMark/>
          </w:tcPr>
          <w:p w14:paraId="22B260CD"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 xml:space="preserve">Game Development and DevOps lead in absolute hires; Development - CMS Backend has the best </w:t>
            </w:r>
            <w:r w:rsidRPr="009F1119">
              <w:rPr>
                <w:rFonts w:ascii="Georgia" w:eastAsia="Times New Roman" w:hAnsi="Georgia" w:cs="Times New Roman"/>
                <w:kern w:val="0"/>
                <w:lang w:val="en-US" w:eastAsia="es-CO"/>
                <w14:ligatures w14:val="none"/>
              </w:rPr>
              <w:lastRenderedPageBreak/>
              <w:t>conversion rate (15.09%).</w:t>
            </w:r>
          </w:p>
        </w:tc>
      </w:tr>
      <w:tr w:rsidR="009F1119" w:rsidRPr="009F1119" w14:paraId="646E6A2A" w14:textId="77777777" w:rsidTr="009F1119">
        <w:trPr>
          <w:tblCellSpacing w:w="15" w:type="dxa"/>
        </w:trPr>
        <w:tc>
          <w:tcPr>
            <w:tcW w:w="0" w:type="auto"/>
            <w:vAlign w:val="center"/>
            <w:hideMark/>
          </w:tcPr>
          <w:p w14:paraId="59DA21A1" w14:textId="77777777" w:rsid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p>
          <w:p w14:paraId="7EC5CCE8" w14:textId="64CE4FD9"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R3</w:t>
            </w:r>
          </w:p>
        </w:tc>
        <w:tc>
          <w:tcPr>
            <w:tcW w:w="0" w:type="auto"/>
            <w:vAlign w:val="center"/>
            <w:hideMark/>
          </w:tcPr>
          <w:p w14:paraId="2D0283A2" w14:textId="77777777" w:rsid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p>
          <w:p w14:paraId="0552D6BF" w14:textId="2049099D"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Yes</w:t>
            </w:r>
          </w:p>
        </w:tc>
        <w:tc>
          <w:tcPr>
            <w:tcW w:w="0" w:type="auto"/>
            <w:vAlign w:val="center"/>
            <w:hideMark/>
          </w:tcPr>
          <w:p w14:paraId="1D364C50" w14:textId="77777777" w:rsid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5605179B" w14:textId="67CC21B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fact_application, dim_candidate_profile</w:t>
            </w:r>
          </w:p>
        </w:tc>
        <w:tc>
          <w:tcPr>
            <w:tcW w:w="0" w:type="auto"/>
            <w:vAlign w:val="center"/>
            <w:hideMark/>
          </w:tcPr>
          <w:p w14:paraId="5A529523" w14:textId="77777777" w:rsid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1C677452" w14:textId="471A62F1"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Applications &amp; hires by seniority/YOE range, hiring rate %</w:t>
            </w:r>
          </w:p>
        </w:tc>
        <w:tc>
          <w:tcPr>
            <w:tcW w:w="0" w:type="auto"/>
            <w:vAlign w:val="center"/>
            <w:hideMark/>
          </w:tcPr>
          <w:p w14:paraId="1CA3BCD7" w14:textId="77777777" w:rsid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47E62D8E" w14:textId="570602BC"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Seniority alone shows little variation (12.7%–13.8%), but specific seniority + YOE combinations outperform the 13.4% overall average.</w:t>
            </w:r>
          </w:p>
        </w:tc>
      </w:tr>
      <w:tr w:rsidR="009F1119" w:rsidRPr="009F1119" w14:paraId="601FAB5F" w14:textId="77777777" w:rsidTr="009F1119">
        <w:trPr>
          <w:tblCellSpacing w:w="15" w:type="dxa"/>
        </w:trPr>
        <w:tc>
          <w:tcPr>
            <w:tcW w:w="0" w:type="auto"/>
            <w:tcBorders>
              <w:top w:val="single" w:sz="4" w:space="0" w:color="auto"/>
              <w:bottom w:val="single" w:sz="4" w:space="0" w:color="auto"/>
            </w:tcBorders>
            <w:vAlign w:val="center"/>
            <w:hideMark/>
          </w:tcPr>
          <w:p w14:paraId="7AEBB554"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R4</w:t>
            </w:r>
          </w:p>
        </w:tc>
        <w:tc>
          <w:tcPr>
            <w:tcW w:w="0" w:type="auto"/>
            <w:tcBorders>
              <w:top w:val="single" w:sz="4" w:space="0" w:color="auto"/>
              <w:bottom w:val="single" w:sz="4" w:space="0" w:color="auto"/>
            </w:tcBorders>
            <w:vAlign w:val="center"/>
            <w:hideMark/>
          </w:tcPr>
          <w:p w14:paraId="3F98632F"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Yes</w:t>
            </w:r>
          </w:p>
        </w:tc>
        <w:tc>
          <w:tcPr>
            <w:tcW w:w="0" w:type="auto"/>
            <w:tcBorders>
              <w:top w:val="single" w:sz="4" w:space="0" w:color="auto"/>
              <w:bottom w:val="single" w:sz="4" w:space="0" w:color="auto"/>
            </w:tcBorders>
            <w:vAlign w:val="center"/>
            <w:hideMark/>
          </w:tcPr>
          <w:p w14:paraId="5421CBBA"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fact_application, dim_country</w:t>
            </w:r>
          </w:p>
        </w:tc>
        <w:tc>
          <w:tcPr>
            <w:tcW w:w="0" w:type="auto"/>
            <w:tcBorders>
              <w:top w:val="single" w:sz="4" w:space="0" w:color="auto"/>
              <w:bottom w:val="single" w:sz="4" w:space="0" w:color="auto"/>
            </w:tcBorders>
            <w:vAlign w:val="center"/>
            <w:hideMark/>
          </w:tcPr>
          <w:p w14:paraId="2F918D9E"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Applications &amp; hires by country, hiring rate %</w:t>
            </w:r>
          </w:p>
        </w:tc>
        <w:tc>
          <w:tcPr>
            <w:tcW w:w="0" w:type="auto"/>
            <w:tcBorders>
              <w:top w:val="single" w:sz="4" w:space="0" w:color="auto"/>
              <w:bottom w:val="single" w:sz="4" w:space="0" w:color="auto"/>
            </w:tcBorders>
            <w:vAlign w:val="center"/>
            <w:hideMark/>
          </w:tcPr>
          <w:p w14:paraId="7DF2A137"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Application volume is spread evenly across 244 countries (164–242 each), but hiring rates vary meaningfully (9.5%–13%+).</w:t>
            </w:r>
          </w:p>
        </w:tc>
      </w:tr>
      <w:tr w:rsidR="009F1119" w:rsidRPr="009F1119" w14:paraId="06998924" w14:textId="77777777" w:rsidTr="009F1119">
        <w:trPr>
          <w:tblCellSpacing w:w="15" w:type="dxa"/>
        </w:trPr>
        <w:tc>
          <w:tcPr>
            <w:tcW w:w="0" w:type="auto"/>
            <w:vAlign w:val="center"/>
            <w:hideMark/>
          </w:tcPr>
          <w:p w14:paraId="39FE4709"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R5</w:t>
            </w:r>
          </w:p>
        </w:tc>
        <w:tc>
          <w:tcPr>
            <w:tcW w:w="0" w:type="auto"/>
            <w:vAlign w:val="center"/>
            <w:hideMark/>
          </w:tcPr>
          <w:p w14:paraId="6AF7F0D8"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Yes</w:t>
            </w:r>
          </w:p>
        </w:tc>
        <w:tc>
          <w:tcPr>
            <w:tcW w:w="0" w:type="auto"/>
            <w:vAlign w:val="center"/>
            <w:hideMark/>
          </w:tcPr>
          <w:p w14:paraId="44DF80BC"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eastAsia="es-CO"/>
                <w14:ligatures w14:val="none"/>
              </w:rPr>
            </w:pPr>
            <w:r w:rsidRPr="009F1119">
              <w:rPr>
                <w:rFonts w:ascii="Georgia" w:eastAsia="Times New Roman" w:hAnsi="Georgia" w:cs="Times New Roman"/>
                <w:kern w:val="0"/>
                <w:lang w:eastAsia="es-CO"/>
                <w14:ligatures w14:val="none"/>
              </w:rPr>
              <w:t>fact_application</w:t>
            </w:r>
          </w:p>
        </w:tc>
        <w:tc>
          <w:tcPr>
            <w:tcW w:w="0" w:type="auto"/>
            <w:vAlign w:val="center"/>
            <w:hideMark/>
          </w:tcPr>
          <w:p w14:paraId="4D5A8649"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Average Code Challenge Score vs. Technical Interview Score by hired_flag</w:t>
            </w:r>
          </w:p>
        </w:tc>
        <w:tc>
          <w:tcPr>
            <w:tcW w:w="0" w:type="auto"/>
            <w:vAlign w:val="center"/>
            <w:hideMark/>
          </w:tcPr>
          <w:p w14:paraId="24DE7E21" w14:textId="6C801A75"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 xml:space="preserve">Both assessments are almost equally discriminant between HIRED and NOT HIRED (avg. scores </w:t>
            </w:r>
            <w:r w:rsidRPr="009F1119">
              <w:rPr>
                <w:rFonts w:ascii="Georgia" w:eastAsia="Times New Roman" w:hAnsi="Georgia" w:cs="Times New Roman"/>
                <w:kern w:val="0"/>
                <w:lang w:val="en-US" w:eastAsia="es-CO"/>
                <w14:ligatures w14:val="none"/>
              </w:rPr>
              <w:lastRenderedPageBreak/>
              <w:t>differ by only 0.02 points)</w:t>
            </w:r>
            <w:r>
              <w:rPr>
                <w:rFonts w:ascii="Georgia" w:eastAsia="Times New Roman" w:hAnsi="Georgia" w:cs="Times New Roman"/>
                <w:kern w:val="0"/>
                <w:lang w:val="en-US" w:eastAsia="es-CO"/>
                <w14:ligatures w14:val="none"/>
              </w:rPr>
              <w:t xml:space="preserve"> </w:t>
            </w:r>
            <w:r w:rsidRPr="009F1119">
              <w:rPr>
                <w:rFonts w:ascii="Georgia" w:eastAsia="Times New Roman" w:hAnsi="Georgia" w:cs="Times New Roman"/>
                <w:kern w:val="0"/>
                <w:lang w:val="en-US" w:eastAsia="es-CO"/>
                <w14:ligatures w14:val="none"/>
              </w:rPr>
              <w:t>neither test stands out as more determinant.</w:t>
            </w:r>
          </w:p>
        </w:tc>
      </w:tr>
    </w:tbl>
    <w:p w14:paraId="0E46C76A" w14:textId="77777777" w:rsidR="002B686C"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Pr>
          <w:rFonts w:ascii="Georgia" w:eastAsia="Times New Roman" w:hAnsi="Georgia" w:cs="Times New Roman"/>
          <w:b/>
          <w:bCs/>
          <w:kern w:val="0"/>
          <w:lang w:val="en-US" w:eastAsia="es-CO"/>
          <w14:ligatures w14:val="none"/>
        </w:rPr>
        <w:lastRenderedPageBreak/>
        <w:br w:type="textWrapping" w:clear="all"/>
      </w:r>
      <w:r w:rsidRPr="009F1119">
        <w:rPr>
          <w:rFonts w:ascii="Georgia" w:eastAsia="Times New Roman" w:hAnsi="Georgia" w:cs="Times New Roman"/>
          <w:b/>
          <w:bCs/>
          <w:kern w:val="0"/>
          <w:lang w:val="en-US" w:eastAsia="es-CO"/>
          <w14:ligatures w14:val="none"/>
        </w:rPr>
        <w:t>Does the final Data Warehouse provide enough information to satisfy all five business requirements?</w:t>
      </w:r>
      <w:r w:rsidRPr="009F1119">
        <w:rPr>
          <w:rFonts w:ascii="Georgia" w:eastAsia="Times New Roman" w:hAnsi="Georgia" w:cs="Times New Roman"/>
          <w:kern w:val="0"/>
          <w:lang w:val="en-US" w:eastAsia="es-CO"/>
          <w14:ligatures w14:val="none"/>
        </w:rPr>
        <w:br/>
        <w:t xml:space="preserve">Yes. Every requirement was answered directly from the Data Warehouse using SQL queries against the star schema, with no need to fall back on the source CSV or intermediate DataFrames. </w:t>
      </w:r>
    </w:p>
    <w:p w14:paraId="4B2ED2B0" w14:textId="03708263"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kern w:val="0"/>
          <w:lang w:val="en-US" w:eastAsia="es-CO"/>
          <w14:ligatures w14:val="none"/>
        </w:rPr>
        <w:t>The grain declared in Task 2 (one row per application) preserved enough detail to support aggregation along every dimension the five requirements required — time, technology, candidate profile, and geography — while the two score measures in the fact table directly supported R5 without any additional modeling.</w:t>
      </w:r>
    </w:p>
    <w:p w14:paraId="5E559502" w14:textId="77777777" w:rsidR="009F1119" w:rsidRP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b/>
          <w:bCs/>
          <w:kern w:val="0"/>
          <w:lang w:val="en-US" w:eastAsia="es-CO"/>
          <w14:ligatures w14:val="none"/>
        </w:rPr>
        <w:t>Does the dimensional model contain elements that are not justified by the analytical requirements?</w:t>
      </w:r>
      <w:r w:rsidRPr="009F1119">
        <w:rPr>
          <w:rFonts w:ascii="Georgia" w:eastAsia="Times New Roman" w:hAnsi="Georgia" w:cs="Times New Roman"/>
          <w:kern w:val="0"/>
          <w:lang w:val="en-US" w:eastAsia="es-CO"/>
          <w14:ligatures w14:val="none"/>
        </w:rPr>
        <w:br/>
        <w:t>No. Each of the four dimensions (Dim_Date, Dim_Technology, Dim_Candidate_Profile, Dim_Country) maps to exactly one business requirement (R1–R4 respectively), and every measure in Fact_Application (code_challenge_score, technical_interview_score, hired_flag, application_count) is used by at least one requirement. No dimension was created solely because a categorical column existed in the source data — personally identifying attributes (Name, Email) were deliberately excluded, since they added no analytical value to any of the five requirements.</w:t>
      </w:r>
    </w:p>
    <w:p w14:paraId="14425D39" w14:textId="77777777" w:rsidR="009F1119" w:rsidRDefault="009F1119" w:rsidP="002B686C">
      <w:pPr>
        <w:spacing w:before="100" w:beforeAutospacing="1" w:after="100" w:afterAutospacing="1" w:line="360" w:lineRule="auto"/>
        <w:rPr>
          <w:rFonts w:ascii="Georgia" w:eastAsia="Times New Roman" w:hAnsi="Georgia" w:cs="Times New Roman"/>
          <w:kern w:val="0"/>
          <w:lang w:val="en-US" w:eastAsia="es-CO"/>
          <w14:ligatures w14:val="none"/>
        </w:rPr>
      </w:pPr>
      <w:r w:rsidRPr="009F1119">
        <w:rPr>
          <w:rFonts w:ascii="Georgia" w:eastAsia="Times New Roman" w:hAnsi="Georgia" w:cs="Times New Roman"/>
          <w:b/>
          <w:bCs/>
          <w:kern w:val="0"/>
          <w:lang w:val="en-US" w:eastAsia="es-CO"/>
          <w14:ligatures w14:val="none"/>
        </w:rPr>
        <w:t>What business decisions can now be supported by the implemented analytical system?</w:t>
      </w:r>
      <w:r w:rsidRPr="009F1119">
        <w:rPr>
          <w:rFonts w:ascii="Georgia" w:eastAsia="Times New Roman" w:hAnsi="Georgia" w:cs="Times New Roman"/>
          <w:kern w:val="0"/>
          <w:lang w:val="en-US" w:eastAsia="es-CO"/>
          <w14:ligatures w14:val="none"/>
        </w:rPr>
        <w:br/>
        <w:t xml:space="preserve">The system supports several concrete recruitment decisions: (1) confirming that the overall hiring process has remained stable over time, meaning no urgent structural change is needed based on trend alone (R1); (2) identifying that technology areas with lower application volume but higher conversion, such as Development - CMS Backend, may </w:t>
      </w:r>
      <w:r w:rsidRPr="009F1119">
        <w:rPr>
          <w:rFonts w:ascii="Georgia" w:eastAsia="Times New Roman" w:hAnsi="Georgia" w:cs="Times New Roman"/>
          <w:kern w:val="0"/>
          <w:lang w:val="en-US" w:eastAsia="es-CO"/>
          <w14:ligatures w14:val="none"/>
        </w:rPr>
        <w:lastRenderedPageBreak/>
        <w:t>deserve more sourcing investment relative to their current volume (R2); (3) recognizing that certain seniority/experience combinations convert better than others, which can refine how recruiters prioritize candidate profiles (R3); (4) directing geographic recruitment strategy toward, or investigating further, countries with notably lower hiring rates despite similar application volume, such as Malawi (R4); and (5) concluding that neither technical assessment is currently redundant or dominant over the other, so no immediate change to assessment weighting is warranted, though this could be revisited with a larger or non-synthetic dataset (R5).</w:t>
      </w:r>
    </w:p>
    <w:p w14:paraId="0A268192" w14:textId="77777777" w:rsidR="00832219" w:rsidRPr="00832219" w:rsidRDefault="00832219" w:rsidP="00832219">
      <w:pPr>
        <w:spacing w:before="100" w:beforeAutospacing="1" w:after="100" w:afterAutospacing="1" w:line="360" w:lineRule="auto"/>
        <w:rPr>
          <w:rFonts w:ascii="Georgia" w:eastAsia="Times New Roman" w:hAnsi="Georgia" w:cs="Times New Roman"/>
          <w:b/>
          <w:bCs/>
          <w:kern w:val="0"/>
          <w:lang w:eastAsia="es-CO"/>
          <w14:ligatures w14:val="none"/>
        </w:rPr>
      </w:pPr>
      <w:r w:rsidRPr="00832219">
        <w:rPr>
          <w:rFonts w:ascii="Georgia" w:eastAsia="Times New Roman" w:hAnsi="Georgia" w:cs="Times New Roman"/>
          <w:b/>
          <w:bCs/>
          <w:kern w:val="0"/>
          <w:lang w:eastAsia="es-CO"/>
          <w14:ligatures w14:val="none"/>
        </w:rPr>
        <w:t>12. Conclusions</w:t>
      </w:r>
    </w:p>
    <w:p w14:paraId="024562D5" w14:textId="77777777" w:rsidR="00832219" w:rsidRPr="00832219" w:rsidRDefault="00832219" w:rsidP="00832219">
      <w:pPr>
        <w:spacing w:before="100" w:beforeAutospacing="1" w:after="100" w:afterAutospacing="1" w:line="360" w:lineRule="auto"/>
        <w:rPr>
          <w:rFonts w:ascii="Georgia" w:eastAsia="Times New Roman" w:hAnsi="Georgia" w:cs="Times New Roman"/>
          <w:kern w:val="0"/>
          <w:lang w:val="en-US" w:eastAsia="es-CO"/>
          <w14:ligatures w14:val="none"/>
        </w:rPr>
      </w:pPr>
      <w:r w:rsidRPr="00832219">
        <w:rPr>
          <w:rFonts w:ascii="Georgia" w:eastAsia="Times New Roman" w:hAnsi="Georgia" w:cs="Times New Roman"/>
          <w:kern w:val="0"/>
          <w:lang w:val="en-US" w:eastAsia="es-CO"/>
          <w14:ligatures w14:val="none"/>
        </w:rPr>
        <w:t>This project demonstrated the full lifecycle of building an analytical data system, from raw operational data to actionable business insight. Starting from a set of business requirements — three defined by the organization and two additional ones proposed to broaden the analytical scope — a dimensional model was designed around a single, well-defined grain: one candidate application. This grain proved sufficiently detailed to support every requirement without introducing unnecessary complexity, confirming that a disciplined dimensional design, rather than simply mirroring the source columns, is what ultimately determines whether a Data Warehouse can answer the business questions it was built for.</w:t>
      </w:r>
    </w:p>
    <w:p w14:paraId="3AED3FF9" w14:textId="77777777" w:rsidR="00832219" w:rsidRPr="00832219" w:rsidRDefault="00832219" w:rsidP="00832219">
      <w:pPr>
        <w:spacing w:before="100" w:beforeAutospacing="1" w:after="100" w:afterAutospacing="1" w:line="360" w:lineRule="auto"/>
        <w:rPr>
          <w:rFonts w:ascii="Georgia" w:eastAsia="Times New Roman" w:hAnsi="Georgia" w:cs="Times New Roman"/>
          <w:kern w:val="0"/>
          <w:lang w:val="en-US" w:eastAsia="es-CO"/>
          <w14:ligatures w14:val="none"/>
        </w:rPr>
      </w:pPr>
      <w:r w:rsidRPr="00832219">
        <w:rPr>
          <w:rFonts w:ascii="Georgia" w:eastAsia="Times New Roman" w:hAnsi="Georgia" w:cs="Times New Roman"/>
          <w:kern w:val="0"/>
          <w:lang w:val="en-US" w:eastAsia="es-CO"/>
          <w14:ligatures w14:val="none"/>
        </w:rPr>
        <w:t>The ETL pipeline validated its own correctness at every stage: zero missing values slipped through, zero fact rows failed to map to a valid dimension key, and the final load into MySQL matched expected row counts exactly, with zero referential integrity violations. This consistency between the source data, the intermediate transformations, and the final Data Warehouse gives confidence that the analytical outputs generated in Task 6 genuinely reflect the underlying data rather than an artifact of a flawed pipeline.</w:t>
      </w:r>
    </w:p>
    <w:p w14:paraId="3ABC0EF3" w14:textId="77777777" w:rsidR="00832219" w:rsidRPr="00832219" w:rsidRDefault="00832219" w:rsidP="00832219">
      <w:pPr>
        <w:spacing w:before="100" w:beforeAutospacing="1" w:after="100" w:afterAutospacing="1" w:line="360" w:lineRule="auto"/>
        <w:rPr>
          <w:rFonts w:ascii="Georgia" w:eastAsia="Times New Roman" w:hAnsi="Georgia" w:cs="Times New Roman"/>
          <w:kern w:val="0"/>
          <w:lang w:val="en-US" w:eastAsia="es-CO"/>
          <w14:ligatures w14:val="none"/>
        </w:rPr>
      </w:pPr>
      <w:r w:rsidRPr="00832219">
        <w:rPr>
          <w:rFonts w:ascii="Georgia" w:eastAsia="Times New Roman" w:hAnsi="Georgia" w:cs="Times New Roman"/>
          <w:kern w:val="0"/>
          <w:lang w:val="en-US" w:eastAsia="es-CO"/>
          <w14:ligatures w14:val="none"/>
        </w:rPr>
        <w:t xml:space="preserve">The five analytical queries and their corresponding Power BI visualizations translated the Data Warehouse into concrete findings: a stable hiring rate over time, technology-specific conversion differences that are not visible from volume alone, candidate-profile combinations that outperform broader seniority categories, geographic variation in hiring outcomes despite even application volume, and comparable discriminative power between the two technical assessments. Each of these findings ties back directly to a business decision the organization can act on, satisfying the workshop's core objective: not simply </w:t>
      </w:r>
      <w:r w:rsidRPr="00832219">
        <w:rPr>
          <w:rFonts w:ascii="Georgia" w:eastAsia="Times New Roman" w:hAnsi="Georgia" w:cs="Times New Roman"/>
          <w:kern w:val="0"/>
          <w:lang w:val="en-US" w:eastAsia="es-CO"/>
          <w14:ligatures w14:val="none"/>
        </w:rPr>
        <w:lastRenderedPageBreak/>
        <w:t>building a Data Warehouse, but building an analytical system that supports real decision-making.</w:t>
      </w:r>
    </w:p>
    <w:p w14:paraId="5B964270" w14:textId="77777777" w:rsidR="00832219" w:rsidRPr="00832219" w:rsidRDefault="00832219" w:rsidP="00832219">
      <w:pPr>
        <w:spacing w:before="100" w:beforeAutospacing="1" w:after="100" w:afterAutospacing="1" w:line="360" w:lineRule="auto"/>
        <w:rPr>
          <w:rFonts w:ascii="Georgia" w:eastAsia="Times New Roman" w:hAnsi="Georgia" w:cs="Times New Roman"/>
          <w:kern w:val="0"/>
          <w:lang w:val="en-US" w:eastAsia="es-CO"/>
          <w14:ligatures w14:val="none"/>
        </w:rPr>
      </w:pPr>
      <w:r w:rsidRPr="00832219">
        <w:rPr>
          <w:rFonts w:ascii="Georgia" w:eastAsia="Times New Roman" w:hAnsi="Georgia" w:cs="Times New Roman"/>
          <w:kern w:val="0"/>
          <w:lang w:val="en-US" w:eastAsia="es-CO"/>
          <w14:ligatures w14:val="none"/>
        </w:rPr>
        <w:t>Overall, the exercise reinforced that dimensional modeling is fundamentally a business-requirements exercise before it is a technical one — every design choice, from the grain declaration to which attributes became dimensions, was justified by a specific business question rather than by the shape of the source file.</w:t>
      </w:r>
    </w:p>
    <w:p w14:paraId="61D08A09" w14:textId="77777777" w:rsidR="00832219" w:rsidRPr="009F1119" w:rsidRDefault="00832219"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238A047D" w14:textId="77777777" w:rsidR="00DB7672" w:rsidRPr="00DB7672" w:rsidRDefault="00DB7672" w:rsidP="002B686C">
      <w:pPr>
        <w:spacing w:before="100" w:beforeAutospacing="1" w:after="100" w:afterAutospacing="1" w:line="360" w:lineRule="auto"/>
        <w:rPr>
          <w:rFonts w:ascii="Georgia" w:eastAsia="Times New Roman" w:hAnsi="Georgia" w:cs="Times New Roman"/>
          <w:kern w:val="0"/>
          <w:lang w:val="en-US" w:eastAsia="es-CO"/>
          <w14:ligatures w14:val="none"/>
        </w:rPr>
      </w:pPr>
    </w:p>
    <w:p w14:paraId="07A8978B" w14:textId="77777777" w:rsidR="00382FD2" w:rsidRPr="003F2D6E" w:rsidRDefault="00382FD2" w:rsidP="002B686C">
      <w:pPr>
        <w:spacing w:line="360" w:lineRule="auto"/>
        <w:rPr>
          <w:rFonts w:ascii="Georgia" w:hAnsi="Georgia"/>
          <w:b/>
          <w:bCs/>
          <w:lang w:val="en-US"/>
        </w:rPr>
      </w:pPr>
    </w:p>
    <w:p w14:paraId="4ECB2523" w14:textId="77777777" w:rsidR="003F2D6E" w:rsidRPr="00DC0866" w:rsidRDefault="003F2D6E" w:rsidP="002B686C">
      <w:pPr>
        <w:spacing w:line="360" w:lineRule="auto"/>
        <w:jc w:val="both"/>
        <w:rPr>
          <w:rFonts w:ascii="Georgia" w:hAnsi="Georgia"/>
          <w:lang w:val="en-US"/>
        </w:rPr>
      </w:pPr>
    </w:p>
    <w:p w14:paraId="6DBBA6DD" w14:textId="77777777" w:rsidR="00DC0866" w:rsidRPr="00A44123" w:rsidRDefault="00DC0866" w:rsidP="002B686C">
      <w:pPr>
        <w:spacing w:line="360" w:lineRule="auto"/>
        <w:jc w:val="both"/>
        <w:rPr>
          <w:rFonts w:ascii="Georgia" w:hAnsi="Georgia"/>
          <w:lang w:val="en-US"/>
        </w:rPr>
      </w:pPr>
    </w:p>
    <w:sectPr w:rsidR="00DC0866" w:rsidRPr="00A441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8DF1E" w14:textId="77777777" w:rsidR="00CF6F4C" w:rsidRDefault="00CF6F4C" w:rsidP="000B189D">
      <w:pPr>
        <w:spacing w:after="0" w:line="240" w:lineRule="auto"/>
      </w:pPr>
      <w:r>
        <w:separator/>
      </w:r>
    </w:p>
  </w:endnote>
  <w:endnote w:type="continuationSeparator" w:id="0">
    <w:p w14:paraId="138FC15C" w14:textId="77777777" w:rsidR="00CF6F4C" w:rsidRDefault="00CF6F4C" w:rsidP="000B1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877FA" w14:textId="77777777" w:rsidR="00CF6F4C" w:rsidRDefault="00CF6F4C" w:rsidP="000B189D">
      <w:pPr>
        <w:spacing w:after="0" w:line="240" w:lineRule="auto"/>
      </w:pPr>
      <w:r>
        <w:separator/>
      </w:r>
    </w:p>
  </w:footnote>
  <w:footnote w:type="continuationSeparator" w:id="0">
    <w:p w14:paraId="6DE28C28" w14:textId="77777777" w:rsidR="00CF6F4C" w:rsidRDefault="00CF6F4C" w:rsidP="000B1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DB0"/>
    <w:multiLevelType w:val="multilevel"/>
    <w:tmpl w:val="3DE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D445F"/>
    <w:multiLevelType w:val="multilevel"/>
    <w:tmpl w:val="7B98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957DD"/>
    <w:multiLevelType w:val="multilevel"/>
    <w:tmpl w:val="11E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F0F6D"/>
    <w:multiLevelType w:val="multilevel"/>
    <w:tmpl w:val="036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877BA"/>
    <w:multiLevelType w:val="multilevel"/>
    <w:tmpl w:val="F44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01651"/>
    <w:multiLevelType w:val="multilevel"/>
    <w:tmpl w:val="97E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370CA"/>
    <w:multiLevelType w:val="multilevel"/>
    <w:tmpl w:val="96F0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AE2E28"/>
    <w:multiLevelType w:val="multilevel"/>
    <w:tmpl w:val="E56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3662A"/>
    <w:multiLevelType w:val="multilevel"/>
    <w:tmpl w:val="663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76AA2"/>
    <w:multiLevelType w:val="multilevel"/>
    <w:tmpl w:val="1E4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1073"/>
    <w:multiLevelType w:val="multilevel"/>
    <w:tmpl w:val="97D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43CBE"/>
    <w:multiLevelType w:val="multilevel"/>
    <w:tmpl w:val="2CF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71D16"/>
    <w:multiLevelType w:val="multilevel"/>
    <w:tmpl w:val="354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75A71"/>
    <w:multiLevelType w:val="multilevel"/>
    <w:tmpl w:val="DAB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F026B"/>
    <w:multiLevelType w:val="multilevel"/>
    <w:tmpl w:val="E380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A3DA4"/>
    <w:multiLevelType w:val="multilevel"/>
    <w:tmpl w:val="0110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3855AD"/>
    <w:multiLevelType w:val="multilevel"/>
    <w:tmpl w:val="1D8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928995">
    <w:abstractNumId w:val="16"/>
  </w:num>
  <w:num w:numId="2" w16cid:durableId="753479153">
    <w:abstractNumId w:val="0"/>
  </w:num>
  <w:num w:numId="3" w16cid:durableId="1340548582">
    <w:abstractNumId w:val="9"/>
  </w:num>
  <w:num w:numId="4" w16cid:durableId="823660989">
    <w:abstractNumId w:val="8"/>
  </w:num>
  <w:num w:numId="5" w16cid:durableId="1270039875">
    <w:abstractNumId w:val="4"/>
  </w:num>
  <w:num w:numId="6" w16cid:durableId="65346343">
    <w:abstractNumId w:val="11"/>
  </w:num>
  <w:num w:numId="7" w16cid:durableId="982343805">
    <w:abstractNumId w:val="12"/>
  </w:num>
  <w:num w:numId="8" w16cid:durableId="948119427">
    <w:abstractNumId w:val="15"/>
  </w:num>
  <w:num w:numId="9" w16cid:durableId="1831368915">
    <w:abstractNumId w:val="5"/>
  </w:num>
  <w:num w:numId="10" w16cid:durableId="1182158656">
    <w:abstractNumId w:val="10"/>
  </w:num>
  <w:num w:numId="11" w16cid:durableId="1005090824">
    <w:abstractNumId w:val="2"/>
  </w:num>
  <w:num w:numId="12" w16cid:durableId="542327428">
    <w:abstractNumId w:val="3"/>
  </w:num>
  <w:num w:numId="13" w16cid:durableId="259147334">
    <w:abstractNumId w:val="1"/>
  </w:num>
  <w:num w:numId="14" w16cid:durableId="810174854">
    <w:abstractNumId w:val="6"/>
  </w:num>
  <w:num w:numId="15" w16cid:durableId="1781224542">
    <w:abstractNumId w:val="13"/>
  </w:num>
  <w:num w:numId="16" w16cid:durableId="1127351553">
    <w:abstractNumId w:val="14"/>
  </w:num>
  <w:num w:numId="17" w16cid:durableId="16083497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85"/>
    <w:rsid w:val="00015C68"/>
    <w:rsid w:val="000B189D"/>
    <w:rsid w:val="00234A37"/>
    <w:rsid w:val="002B686C"/>
    <w:rsid w:val="002C4188"/>
    <w:rsid w:val="00382FD2"/>
    <w:rsid w:val="00391F85"/>
    <w:rsid w:val="003F2D6E"/>
    <w:rsid w:val="00410485"/>
    <w:rsid w:val="0079332E"/>
    <w:rsid w:val="00832219"/>
    <w:rsid w:val="00945C1E"/>
    <w:rsid w:val="0096380C"/>
    <w:rsid w:val="009F1119"/>
    <w:rsid w:val="00A031A3"/>
    <w:rsid w:val="00A44123"/>
    <w:rsid w:val="00B25235"/>
    <w:rsid w:val="00B41FBE"/>
    <w:rsid w:val="00BB2663"/>
    <w:rsid w:val="00C23415"/>
    <w:rsid w:val="00CF6F4C"/>
    <w:rsid w:val="00DA4E38"/>
    <w:rsid w:val="00DB7672"/>
    <w:rsid w:val="00DC0866"/>
    <w:rsid w:val="00E30A64"/>
    <w:rsid w:val="00FB663B"/>
    <w:rsid w:val="00FF44D4"/>
    <w:rsid w:val="00FF5B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8422"/>
  <w15:chartTrackingRefBased/>
  <w15:docId w15:val="{1A5D7114-B6BC-44E7-890E-62D19A07C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1048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41048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10485"/>
    <w:rPr>
      <w:rFonts w:ascii="Times New Roman" w:eastAsia="Times New Roman" w:hAnsi="Times New Roman" w:cs="Times New Roman"/>
      <w:b/>
      <w:bCs/>
      <w:kern w:val="0"/>
      <w:sz w:val="27"/>
      <w:szCs w:val="27"/>
      <w:lang w:eastAsia="es-CO"/>
      <w14:ligatures w14:val="none"/>
    </w:rPr>
  </w:style>
  <w:style w:type="character" w:customStyle="1" w:styleId="Ttulo4Car">
    <w:name w:val="Título 4 Car"/>
    <w:basedOn w:val="Fuentedeprrafopredeter"/>
    <w:link w:val="Ttulo4"/>
    <w:uiPriority w:val="9"/>
    <w:rsid w:val="00410485"/>
    <w:rPr>
      <w:rFonts w:ascii="Times New Roman" w:eastAsia="Times New Roman" w:hAnsi="Times New Roman" w:cs="Times New Roman"/>
      <w:b/>
      <w:bCs/>
      <w:kern w:val="0"/>
      <w:sz w:val="24"/>
      <w:szCs w:val="24"/>
      <w:lang w:eastAsia="es-CO"/>
      <w14:ligatures w14:val="none"/>
    </w:rPr>
  </w:style>
  <w:style w:type="paragraph" w:styleId="NormalWeb">
    <w:name w:val="Normal (Web)"/>
    <w:basedOn w:val="Normal"/>
    <w:uiPriority w:val="99"/>
    <w:semiHidden/>
    <w:unhideWhenUsed/>
    <w:rsid w:val="0041048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410485"/>
    <w:rPr>
      <w:b/>
      <w:bCs/>
    </w:rPr>
  </w:style>
  <w:style w:type="character" w:styleId="nfasis">
    <w:name w:val="Emphasis"/>
    <w:basedOn w:val="Fuentedeprrafopredeter"/>
    <w:uiPriority w:val="20"/>
    <w:qFormat/>
    <w:rsid w:val="00410485"/>
    <w:rPr>
      <w:i/>
      <w:iCs/>
    </w:rPr>
  </w:style>
  <w:style w:type="paragraph" w:styleId="Encabezado">
    <w:name w:val="header"/>
    <w:basedOn w:val="Normal"/>
    <w:link w:val="EncabezadoCar"/>
    <w:uiPriority w:val="99"/>
    <w:unhideWhenUsed/>
    <w:rsid w:val="000B18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189D"/>
  </w:style>
  <w:style w:type="paragraph" w:styleId="Piedepgina">
    <w:name w:val="footer"/>
    <w:basedOn w:val="Normal"/>
    <w:link w:val="PiedepginaCar"/>
    <w:uiPriority w:val="99"/>
    <w:unhideWhenUsed/>
    <w:rsid w:val="000B18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189D"/>
  </w:style>
  <w:style w:type="character" w:styleId="CdigoHTML">
    <w:name w:val="HTML Code"/>
    <w:basedOn w:val="Fuentedeprrafopredeter"/>
    <w:uiPriority w:val="99"/>
    <w:semiHidden/>
    <w:unhideWhenUsed/>
    <w:rsid w:val="00DB76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3023">
      <w:bodyDiv w:val="1"/>
      <w:marLeft w:val="0"/>
      <w:marRight w:val="0"/>
      <w:marTop w:val="0"/>
      <w:marBottom w:val="0"/>
      <w:divBdr>
        <w:top w:val="none" w:sz="0" w:space="0" w:color="auto"/>
        <w:left w:val="none" w:sz="0" w:space="0" w:color="auto"/>
        <w:bottom w:val="none" w:sz="0" w:space="0" w:color="auto"/>
        <w:right w:val="none" w:sz="0" w:space="0" w:color="auto"/>
      </w:divBdr>
      <w:divsChild>
        <w:div w:id="2025012039">
          <w:marLeft w:val="0"/>
          <w:marRight w:val="0"/>
          <w:marTop w:val="0"/>
          <w:marBottom w:val="0"/>
          <w:divBdr>
            <w:top w:val="none" w:sz="0" w:space="0" w:color="auto"/>
            <w:left w:val="none" w:sz="0" w:space="0" w:color="auto"/>
            <w:bottom w:val="none" w:sz="0" w:space="0" w:color="auto"/>
            <w:right w:val="none" w:sz="0" w:space="0" w:color="auto"/>
          </w:divBdr>
          <w:divsChild>
            <w:div w:id="1923637298">
              <w:marLeft w:val="0"/>
              <w:marRight w:val="0"/>
              <w:marTop w:val="0"/>
              <w:marBottom w:val="0"/>
              <w:divBdr>
                <w:top w:val="none" w:sz="0" w:space="0" w:color="auto"/>
                <w:left w:val="none" w:sz="0" w:space="0" w:color="auto"/>
                <w:bottom w:val="none" w:sz="0" w:space="0" w:color="auto"/>
                <w:right w:val="none" w:sz="0" w:space="0" w:color="auto"/>
              </w:divBdr>
              <w:divsChild>
                <w:div w:id="762342664">
                  <w:marLeft w:val="0"/>
                  <w:marRight w:val="0"/>
                  <w:marTop w:val="0"/>
                  <w:marBottom w:val="0"/>
                  <w:divBdr>
                    <w:top w:val="none" w:sz="0" w:space="0" w:color="auto"/>
                    <w:left w:val="none" w:sz="0" w:space="0" w:color="auto"/>
                    <w:bottom w:val="none" w:sz="0" w:space="0" w:color="auto"/>
                    <w:right w:val="none" w:sz="0" w:space="0" w:color="auto"/>
                  </w:divBdr>
                </w:div>
                <w:div w:id="207435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7170">
          <w:marLeft w:val="0"/>
          <w:marRight w:val="0"/>
          <w:marTop w:val="0"/>
          <w:marBottom w:val="0"/>
          <w:divBdr>
            <w:top w:val="none" w:sz="0" w:space="0" w:color="auto"/>
            <w:left w:val="none" w:sz="0" w:space="0" w:color="auto"/>
            <w:bottom w:val="none" w:sz="0" w:space="0" w:color="auto"/>
            <w:right w:val="none" w:sz="0" w:space="0" w:color="auto"/>
          </w:divBdr>
        </w:div>
        <w:div w:id="45224080">
          <w:marLeft w:val="0"/>
          <w:marRight w:val="0"/>
          <w:marTop w:val="0"/>
          <w:marBottom w:val="0"/>
          <w:divBdr>
            <w:top w:val="none" w:sz="0" w:space="0" w:color="auto"/>
            <w:left w:val="none" w:sz="0" w:space="0" w:color="auto"/>
            <w:bottom w:val="none" w:sz="0" w:space="0" w:color="auto"/>
            <w:right w:val="none" w:sz="0" w:space="0" w:color="auto"/>
          </w:divBdr>
          <w:divsChild>
            <w:div w:id="2094087255">
              <w:marLeft w:val="0"/>
              <w:marRight w:val="0"/>
              <w:marTop w:val="0"/>
              <w:marBottom w:val="0"/>
              <w:divBdr>
                <w:top w:val="none" w:sz="0" w:space="0" w:color="auto"/>
                <w:left w:val="none" w:sz="0" w:space="0" w:color="auto"/>
                <w:bottom w:val="none" w:sz="0" w:space="0" w:color="auto"/>
                <w:right w:val="none" w:sz="0" w:space="0" w:color="auto"/>
              </w:divBdr>
              <w:divsChild>
                <w:div w:id="2098477426">
                  <w:marLeft w:val="0"/>
                  <w:marRight w:val="0"/>
                  <w:marTop w:val="0"/>
                  <w:marBottom w:val="0"/>
                  <w:divBdr>
                    <w:top w:val="none" w:sz="0" w:space="0" w:color="auto"/>
                    <w:left w:val="none" w:sz="0" w:space="0" w:color="auto"/>
                    <w:bottom w:val="none" w:sz="0" w:space="0" w:color="auto"/>
                    <w:right w:val="none" w:sz="0" w:space="0" w:color="auto"/>
                  </w:divBdr>
                </w:div>
                <w:div w:id="15243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31960">
          <w:marLeft w:val="0"/>
          <w:marRight w:val="0"/>
          <w:marTop w:val="0"/>
          <w:marBottom w:val="0"/>
          <w:divBdr>
            <w:top w:val="none" w:sz="0" w:space="0" w:color="auto"/>
            <w:left w:val="none" w:sz="0" w:space="0" w:color="auto"/>
            <w:bottom w:val="none" w:sz="0" w:space="0" w:color="auto"/>
            <w:right w:val="none" w:sz="0" w:space="0" w:color="auto"/>
          </w:divBdr>
        </w:div>
        <w:div w:id="69037443">
          <w:marLeft w:val="0"/>
          <w:marRight w:val="0"/>
          <w:marTop w:val="0"/>
          <w:marBottom w:val="0"/>
          <w:divBdr>
            <w:top w:val="none" w:sz="0" w:space="0" w:color="auto"/>
            <w:left w:val="none" w:sz="0" w:space="0" w:color="auto"/>
            <w:bottom w:val="none" w:sz="0" w:space="0" w:color="auto"/>
            <w:right w:val="none" w:sz="0" w:space="0" w:color="auto"/>
          </w:divBdr>
          <w:divsChild>
            <w:div w:id="188840088">
              <w:marLeft w:val="0"/>
              <w:marRight w:val="0"/>
              <w:marTop w:val="0"/>
              <w:marBottom w:val="0"/>
              <w:divBdr>
                <w:top w:val="none" w:sz="0" w:space="0" w:color="auto"/>
                <w:left w:val="none" w:sz="0" w:space="0" w:color="auto"/>
                <w:bottom w:val="none" w:sz="0" w:space="0" w:color="auto"/>
                <w:right w:val="none" w:sz="0" w:space="0" w:color="auto"/>
              </w:divBdr>
              <w:divsChild>
                <w:div w:id="1377700059">
                  <w:marLeft w:val="0"/>
                  <w:marRight w:val="0"/>
                  <w:marTop w:val="0"/>
                  <w:marBottom w:val="0"/>
                  <w:divBdr>
                    <w:top w:val="none" w:sz="0" w:space="0" w:color="auto"/>
                    <w:left w:val="none" w:sz="0" w:space="0" w:color="auto"/>
                    <w:bottom w:val="none" w:sz="0" w:space="0" w:color="auto"/>
                    <w:right w:val="none" w:sz="0" w:space="0" w:color="auto"/>
                  </w:divBdr>
                </w:div>
                <w:div w:id="9322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6179">
          <w:marLeft w:val="0"/>
          <w:marRight w:val="0"/>
          <w:marTop w:val="0"/>
          <w:marBottom w:val="0"/>
          <w:divBdr>
            <w:top w:val="none" w:sz="0" w:space="0" w:color="auto"/>
            <w:left w:val="none" w:sz="0" w:space="0" w:color="auto"/>
            <w:bottom w:val="none" w:sz="0" w:space="0" w:color="auto"/>
            <w:right w:val="none" w:sz="0" w:space="0" w:color="auto"/>
          </w:divBdr>
        </w:div>
        <w:div w:id="1618828903">
          <w:marLeft w:val="0"/>
          <w:marRight w:val="0"/>
          <w:marTop w:val="0"/>
          <w:marBottom w:val="0"/>
          <w:divBdr>
            <w:top w:val="none" w:sz="0" w:space="0" w:color="auto"/>
            <w:left w:val="none" w:sz="0" w:space="0" w:color="auto"/>
            <w:bottom w:val="none" w:sz="0" w:space="0" w:color="auto"/>
            <w:right w:val="none" w:sz="0" w:space="0" w:color="auto"/>
          </w:divBdr>
          <w:divsChild>
            <w:div w:id="1736313532">
              <w:marLeft w:val="0"/>
              <w:marRight w:val="0"/>
              <w:marTop w:val="0"/>
              <w:marBottom w:val="0"/>
              <w:divBdr>
                <w:top w:val="none" w:sz="0" w:space="0" w:color="auto"/>
                <w:left w:val="none" w:sz="0" w:space="0" w:color="auto"/>
                <w:bottom w:val="none" w:sz="0" w:space="0" w:color="auto"/>
                <w:right w:val="none" w:sz="0" w:space="0" w:color="auto"/>
              </w:divBdr>
              <w:divsChild>
                <w:div w:id="1771193024">
                  <w:marLeft w:val="0"/>
                  <w:marRight w:val="0"/>
                  <w:marTop w:val="0"/>
                  <w:marBottom w:val="0"/>
                  <w:divBdr>
                    <w:top w:val="none" w:sz="0" w:space="0" w:color="auto"/>
                    <w:left w:val="none" w:sz="0" w:space="0" w:color="auto"/>
                    <w:bottom w:val="none" w:sz="0" w:space="0" w:color="auto"/>
                    <w:right w:val="none" w:sz="0" w:space="0" w:color="auto"/>
                  </w:divBdr>
                </w:div>
                <w:div w:id="17445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257">
          <w:marLeft w:val="0"/>
          <w:marRight w:val="0"/>
          <w:marTop w:val="0"/>
          <w:marBottom w:val="0"/>
          <w:divBdr>
            <w:top w:val="none" w:sz="0" w:space="0" w:color="auto"/>
            <w:left w:val="none" w:sz="0" w:space="0" w:color="auto"/>
            <w:bottom w:val="none" w:sz="0" w:space="0" w:color="auto"/>
            <w:right w:val="none" w:sz="0" w:space="0" w:color="auto"/>
          </w:divBdr>
        </w:div>
        <w:div w:id="854002855">
          <w:marLeft w:val="0"/>
          <w:marRight w:val="0"/>
          <w:marTop w:val="0"/>
          <w:marBottom w:val="0"/>
          <w:divBdr>
            <w:top w:val="none" w:sz="0" w:space="0" w:color="auto"/>
            <w:left w:val="none" w:sz="0" w:space="0" w:color="auto"/>
            <w:bottom w:val="none" w:sz="0" w:space="0" w:color="auto"/>
            <w:right w:val="none" w:sz="0" w:space="0" w:color="auto"/>
          </w:divBdr>
          <w:divsChild>
            <w:div w:id="2105497214">
              <w:marLeft w:val="0"/>
              <w:marRight w:val="0"/>
              <w:marTop w:val="0"/>
              <w:marBottom w:val="0"/>
              <w:divBdr>
                <w:top w:val="none" w:sz="0" w:space="0" w:color="auto"/>
                <w:left w:val="none" w:sz="0" w:space="0" w:color="auto"/>
                <w:bottom w:val="none" w:sz="0" w:space="0" w:color="auto"/>
                <w:right w:val="none" w:sz="0" w:space="0" w:color="auto"/>
              </w:divBdr>
              <w:divsChild>
                <w:div w:id="404883047">
                  <w:marLeft w:val="0"/>
                  <w:marRight w:val="0"/>
                  <w:marTop w:val="0"/>
                  <w:marBottom w:val="0"/>
                  <w:divBdr>
                    <w:top w:val="none" w:sz="0" w:space="0" w:color="auto"/>
                    <w:left w:val="none" w:sz="0" w:space="0" w:color="auto"/>
                    <w:bottom w:val="none" w:sz="0" w:space="0" w:color="auto"/>
                    <w:right w:val="none" w:sz="0" w:space="0" w:color="auto"/>
                  </w:divBdr>
                </w:div>
                <w:div w:id="9445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9663">
          <w:marLeft w:val="0"/>
          <w:marRight w:val="0"/>
          <w:marTop w:val="0"/>
          <w:marBottom w:val="0"/>
          <w:divBdr>
            <w:top w:val="none" w:sz="0" w:space="0" w:color="auto"/>
            <w:left w:val="none" w:sz="0" w:space="0" w:color="auto"/>
            <w:bottom w:val="none" w:sz="0" w:space="0" w:color="auto"/>
            <w:right w:val="none" w:sz="0" w:space="0" w:color="auto"/>
          </w:divBdr>
        </w:div>
      </w:divsChild>
    </w:div>
    <w:div w:id="346372843">
      <w:bodyDiv w:val="1"/>
      <w:marLeft w:val="0"/>
      <w:marRight w:val="0"/>
      <w:marTop w:val="0"/>
      <w:marBottom w:val="0"/>
      <w:divBdr>
        <w:top w:val="none" w:sz="0" w:space="0" w:color="auto"/>
        <w:left w:val="none" w:sz="0" w:space="0" w:color="auto"/>
        <w:bottom w:val="none" w:sz="0" w:space="0" w:color="auto"/>
        <w:right w:val="none" w:sz="0" w:space="0" w:color="auto"/>
      </w:divBdr>
      <w:divsChild>
        <w:div w:id="1005282598">
          <w:marLeft w:val="0"/>
          <w:marRight w:val="0"/>
          <w:marTop w:val="0"/>
          <w:marBottom w:val="0"/>
          <w:divBdr>
            <w:top w:val="none" w:sz="0" w:space="0" w:color="auto"/>
            <w:left w:val="none" w:sz="0" w:space="0" w:color="auto"/>
            <w:bottom w:val="none" w:sz="0" w:space="0" w:color="auto"/>
            <w:right w:val="none" w:sz="0" w:space="0" w:color="auto"/>
          </w:divBdr>
        </w:div>
      </w:divsChild>
    </w:div>
    <w:div w:id="387918963">
      <w:bodyDiv w:val="1"/>
      <w:marLeft w:val="0"/>
      <w:marRight w:val="0"/>
      <w:marTop w:val="0"/>
      <w:marBottom w:val="0"/>
      <w:divBdr>
        <w:top w:val="none" w:sz="0" w:space="0" w:color="auto"/>
        <w:left w:val="none" w:sz="0" w:space="0" w:color="auto"/>
        <w:bottom w:val="none" w:sz="0" w:space="0" w:color="auto"/>
        <w:right w:val="none" w:sz="0" w:space="0" w:color="auto"/>
      </w:divBdr>
    </w:div>
    <w:div w:id="435291271">
      <w:bodyDiv w:val="1"/>
      <w:marLeft w:val="0"/>
      <w:marRight w:val="0"/>
      <w:marTop w:val="0"/>
      <w:marBottom w:val="0"/>
      <w:divBdr>
        <w:top w:val="none" w:sz="0" w:space="0" w:color="auto"/>
        <w:left w:val="none" w:sz="0" w:space="0" w:color="auto"/>
        <w:bottom w:val="none" w:sz="0" w:space="0" w:color="auto"/>
        <w:right w:val="none" w:sz="0" w:space="0" w:color="auto"/>
      </w:divBdr>
    </w:div>
    <w:div w:id="456024192">
      <w:bodyDiv w:val="1"/>
      <w:marLeft w:val="0"/>
      <w:marRight w:val="0"/>
      <w:marTop w:val="0"/>
      <w:marBottom w:val="0"/>
      <w:divBdr>
        <w:top w:val="none" w:sz="0" w:space="0" w:color="auto"/>
        <w:left w:val="none" w:sz="0" w:space="0" w:color="auto"/>
        <w:bottom w:val="none" w:sz="0" w:space="0" w:color="auto"/>
        <w:right w:val="none" w:sz="0" w:space="0" w:color="auto"/>
      </w:divBdr>
      <w:divsChild>
        <w:div w:id="1168978635">
          <w:marLeft w:val="0"/>
          <w:marRight w:val="0"/>
          <w:marTop w:val="0"/>
          <w:marBottom w:val="0"/>
          <w:divBdr>
            <w:top w:val="none" w:sz="0" w:space="0" w:color="auto"/>
            <w:left w:val="none" w:sz="0" w:space="0" w:color="auto"/>
            <w:bottom w:val="none" w:sz="0" w:space="0" w:color="auto"/>
            <w:right w:val="none" w:sz="0" w:space="0" w:color="auto"/>
          </w:divBdr>
        </w:div>
      </w:divsChild>
    </w:div>
    <w:div w:id="516578983">
      <w:bodyDiv w:val="1"/>
      <w:marLeft w:val="0"/>
      <w:marRight w:val="0"/>
      <w:marTop w:val="0"/>
      <w:marBottom w:val="0"/>
      <w:divBdr>
        <w:top w:val="none" w:sz="0" w:space="0" w:color="auto"/>
        <w:left w:val="none" w:sz="0" w:space="0" w:color="auto"/>
        <w:bottom w:val="none" w:sz="0" w:space="0" w:color="auto"/>
        <w:right w:val="none" w:sz="0" w:space="0" w:color="auto"/>
      </w:divBdr>
    </w:div>
    <w:div w:id="639766036">
      <w:bodyDiv w:val="1"/>
      <w:marLeft w:val="0"/>
      <w:marRight w:val="0"/>
      <w:marTop w:val="0"/>
      <w:marBottom w:val="0"/>
      <w:divBdr>
        <w:top w:val="none" w:sz="0" w:space="0" w:color="auto"/>
        <w:left w:val="none" w:sz="0" w:space="0" w:color="auto"/>
        <w:bottom w:val="none" w:sz="0" w:space="0" w:color="auto"/>
        <w:right w:val="none" w:sz="0" w:space="0" w:color="auto"/>
      </w:divBdr>
    </w:div>
    <w:div w:id="676545093">
      <w:bodyDiv w:val="1"/>
      <w:marLeft w:val="0"/>
      <w:marRight w:val="0"/>
      <w:marTop w:val="0"/>
      <w:marBottom w:val="0"/>
      <w:divBdr>
        <w:top w:val="none" w:sz="0" w:space="0" w:color="auto"/>
        <w:left w:val="none" w:sz="0" w:space="0" w:color="auto"/>
        <w:bottom w:val="none" w:sz="0" w:space="0" w:color="auto"/>
        <w:right w:val="none" w:sz="0" w:space="0" w:color="auto"/>
      </w:divBdr>
      <w:divsChild>
        <w:div w:id="82728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022249">
          <w:marLeft w:val="0"/>
          <w:marRight w:val="0"/>
          <w:marTop w:val="0"/>
          <w:marBottom w:val="0"/>
          <w:divBdr>
            <w:top w:val="none" w:sz="0" w:space="0" w:color="auto"/>
            <w:left w:val="none" w:sz="0" w:space="0" w:color="auto"/>
            <w:bottom w:val="none" w:sz="0" w:space="0" w:color="auto"/>
            <w:right w:val="none" w:sz="0" w:space="0" w:color="auto"/>
          </w:divBdr>
        </w:div>
        <w:div w:id="840395280">
          <w:marLeft w:val="0"/>
          <w:marRight w:val="0"/>
          <w:marTop w:val="0"/>
          <w:marBottom w:val="0"/>
          <w:divBdr>
            <w:top w:val="none" w:sz="0" w:space="0" w:color="auto"/>
            <w:left w:val="none" w:sz="0" w:space="0" w:color="auto"/>
            <w:bottom w:val="none" w:sz="0" w:space="0" w:color="auto"/>
            <w:right w:val="none" w:sz="0" w:space="0" w:color="auto"/>
          </w:divBdr>
        </w:div>
        <w:div w:id="1169296509">
          <w:marLeft w:val="0"/>
          <w:marRight w:val="0"/>
          <w:marTop w:val="0"/>
          <w:marBottom w:val="0"/>
          <w:divBdr>
            <w:top w:val="none" w:sz="0" w:space="0" w:color="auto"/>
            <w:left w:val="none" w:sz="0" w:space="0" w:color="auto"/>
            <w:bottom w:val="none" w:sz="0" w:space="0" w:color="auto"/>
            <w:right w:val="none" w:sz="0" w:space="0" w:color="auto"/>
          </w:divBdr>
        </w:div>
      </w:divsChild>
    </w:div>
    <w:div w:id="752162962">
      <w:bodyDiv w:val="1"/>
      <w:marLeft w:val="0"/>
      <w:marRight w:val="0"/>
      <w:marTop w:val="0"/>
      <w:marBottom w:val="0"/>
      <w:divBdr>
        <w:top w:val="none" w:sz="0" w:space="0" w:color="auto"/>
        <w:left w:val="none" w:sz="0" w:space="0" w:color="auto"/>
        <w:bottom w:val="none" w:sz="0" w:space="0" w:color="auto"/>
        <w:right w:val="none" w:sz="0" w:space="0" w:color="auto"/>
      </w:divBdr>
      <w:divsChild>
        <w:div w:id="1624116489">
          <w:marLeft w:val="0"/>
          <w:marRight w:val="0"/>
          <w:marTop w:val="0"/>
          <w:marBottom w:val="0"/>
          <w:divBdr>
            <w:top w:val="none" w:sz="0" w:space="0" w:color="auto"/>
            <w:left w:val="none" w:sz="0" w:space="0" w:color="auto"/>
            <w:bottom w:val="none" w:sz="0" w:space="0" w:color="auto"/>
            <w:right w:val="none" w:sz="0" w:space="0" w:color="auto"/>
          </w:divBdr>
        </w:div>
      </w:divsChild>
    </w:div>
    <w:div w:id="835145709">
      <w:bodyDiv w:val="1"/>
      <w:marLeft w:val="0"/>
      <w:marRight w:val="0"/>
      <w:marTop w:val="0"/>
      <w:marBottom w:val="0"/>
      <w:divBdr>
        <w:top w:val="none" w:sz="0" w:space="0" w:color="auto"/>
        <w:left w:val="none" w:sz="0" w:space="0" w:color="auto"/>
        <w:bottom w:val="none" w:sz="0" w:space="0" w:color="auto"/>
        <w:right w:val="none" w:sz="0" w:space="0" w:color="auto"/>
      </w:divBdr>
    </w:div>
    <w:div w:id="1103495667">
      <w:bodyDiv w:val="1"/>
      <w:marLeft w:val="0"/>
      <w:marRight w:val="0"/>
      <w:marTop w:val="0"/>
      <w:marBottom w:val="0"/>
      <w:divBdr>
        <w:top w:val="none" w:sz="0" w:space="0" w:color="auto"/>
        <w:left w:val="none" w:sz="0" w:space="0" w:color="auto"/>
        <w:bottom w:val="none" w:sz="0" w:space="0" w:color="auto"/>
        <w:right w:val="none" w:sz="0" w:space="0" w:color="auto"/>
      </w:divBdr>
    </w:div>
    <w:div w:id="1267037241">
      <w:bodyDiv w:val="1"/>
      <w:marLeft w:val="0"/>
      <w:marRight w:val="0"/>
      <w:marTop w:val="0"/>
      <w:marBottom w:val="0"/>
      <w:divBdr>
        <w:top w:val="none" w:sz="0" w:space="0" w:color="auto"/>
        <w:left w:val="none" w:sz="0" w:space="0" w:color="auto"/>
        <w:bottom w:val="none" w:sz="0" w:space="0" w:color="auto"/>
        <w:right w:val="none" w:sz="0" w:space="0" w:color="auto"/>
      </w:divBdr>
      <w:divsChild>
        <w:div w:id="2128885865">
          <w:marLeft w:val="0"/>
          <w:marRight w:val="0"/>
          <w:marTop w:val="0"/>
          <w:marBottom w:val="0"/>
          <w:divBdr>
            <w:top w:val="none" w:sz="0" w:space="0" w:color="auto"/>
            <w:left w:val="none" w:sz="0" w:space="0" w:color="auto"/>
            <w:bottom w:val="none" w:sz="0" w:space="0" w:color="auto"/>
            <w:right w:val="none" w:sz="0" w:space="0" w:color="auto"/>
          </w:divBdr>
          <w:divsChild>
            <w:div w:id="1384259393">
              <w:marLeft w:val="0"/>
              <w:marRight w:val="0"/>
              <w:marTop w:val="0"/>
              <w:marBottom w:val="0"/>
              <w:divBdr>
                <w:top w:val="none" w:sz="0" w:space="0" w:color="auto"/>
                <w:left w:val="none" w:sz="0" w:space="0" w:color="auto"/>
                <w:bottom w:val="none" w:sz="0" w:space="0" w:color="auto"/>
                <w:right w:val="none" w:sz="0" w:space="0" w:color="auto"/>
              </w:divBdr>
              <w:divsChild>
                <w:div w:id="1534079473">
                  <w:marLeft w:val="0"/>
                  <w:marRight w:val="0"/>
                  <w:marTop w:val="0"/>
                  <w:marBottom w:val="0"/>
                  <w:divBdr>
                    <w:top w:val="none" w:sz="0" w:space="0" w:color="auto"/>
                    <w:left w:val="none" w:sz="0" w:space="0" w:color="auto"/>
                    <w:bottom w:val="none" w:sz="0" w:space="0" w:color="auto"/>
                    <w:right w:val="none" w:sz="0" w:space="0" w:color="auto"/>
                  </w:divBdr>
                </w:div>
                <w:div w:id="2278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9990">
          <w:marLeft w:val="0"/>
          <w:marRight w:val="0"/>
          <w:marTop w:val="0"/>
          <w:marBottom w:val="0"/>
          <w:divBdr>
            <w:top w:val="none" w:sz="0" w:space="0" w:color="auto"/>
            <w:left w:val="none" w:sz="0" w:space="0" w:color="auto"/>
            <w:bottom w:val="none" w:sz="0" w:space="0" w:color="auto"/>
            <w:right w:val="none" w:sz="0" w:space="0" w:color="auto"/>
          </w:divBdr>
        </w:div>
        <w:div w:id="1784612144">
          <w:marLeft w:val="0"/>
          <w:marRight w:val="0"/>
          <w:marTop w:val="0"/>
          <w:marBottom w:val="0"/>
          <w:divBdr>
            <w:top w:val="none" w:sz="0" w:space="0" w:color="auto"/>
            <w:left w:val="none" w:sz="0" w:space="0" w:color="auto"/>
            <w:bottom w:val="none" w:sz="0" w:space="0" w:color="auto"/>
            <w:right w:val="none" w:sz="0" w:space="0" w:color="auto"/>
          </w:divBdr>
          <w:divsChild>
            <w:div w:id="194856901">
              <w:marLeft w:val="0"/>
              <w:marRight w:val="0"/>
              <w:marTop w:val="0"/>
              <w:marBottom w:val="0"/>
              <w:divBdr>
                <w:top w:val="none" w:sz="0" w:space="0" w:color="auto"/>
                <w:left w:val="none" w:sz="0" w:space="0" w:color="auto"/>
                <w:bottom w:val="none" w:sz="0" w:space="0" w:color="auto"/>
                <w:right w:val="none" w:sz="0" w:space="0" w:color="auto"/>
              </w:divBdr>
              <w:divsChild>
                <w:div w:id="118112345">
                  <w:marLeft w:val="0"/>
                  <w:marRight w:val="0"/>
                  <w:marTop w:val="0"/>
                  <w:marBottom w:val="0"/>
                  <w:divBdr>
                    <w:top w:val="none" w:sz="0" w:space="0" w:color="auto"/>
                    <w:left w:val="none" w:sz="0" w:space="0" w:color="auto"/>
                    <w:bottom w:val="none" w:sz="0" w:space="0" w:color="auto"/>
                    <w:right w:val="none" w:sz="0" w:space="0" w:color="auto"/>
                  </w:divBdr>
                </w:div>
                <w:div w:id="6590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7386">
          <w:marLeft w:val="0"/>
          <w:marRight w:val="0"/>
          <w:marTop w:val="0"/>
          <w:marBottom w:val="0"/>
          <w:divBdr>
            <w:top w:val="none" w:sz="0" w:space="0" w:color="auto"/>
            <w:left w:val="none" w:sz="0" w:space="0" w:color="auto"/>
            <w:bottom w:val="none" w:sz="0" w:space="0" w:color="auto"/>
            <w:right w:val="none" w:sz="0" w:space="0" w:color="auto"/>
          </w:divBdr>
        </w:div>
        <w:div w:id="946277107">
          <w:marLeft w:val="0"/>
          <w:marRight w:val="0"/>
          <w:marTop w:val="0"/>
          <w:marBottom w:val="0"/>
          <w:divBdr>
            <w:top w:val="none" w:sz="0" w:space="0" w:color="auto"/>
            <w:left w:val="none" w:sz="0" w:space="0" w:color="auto"/>
            <w:bottom w:val="none" w:sz="0" w:space="0" w:color="auto"/>
            <w:right w:val="none" w:sz="0" w:space="0" w:color="auto"/>
          </w:divBdr>
          <w:divsChild>
            <w:div w:id="1823545831">
              <w:marLeft w:val="0"/>
              <w:marRight w:val="0"/>
              <w:marTop w:val="0"/>
              <w:marBottom w:val="0"/>
              <w:divBdr>
                <w:top w:val="none" w:sz="0" w:space="0" w:color="auto"/>
                <w:left w:val="none" w:sz="0" w:space="0" w:color="auto"/>
                <w:bottom w:val="none" w:sz="0" w:space="0" w:color="auto"/>
                <w:right w:val="none" w:sz="0" w:space="0" w:color="auto"/>
              </w:divBdr>
              <w:divsChild>
                <w:div w:id="61879302">
                  <w:marLeft w:val="0"/>
                  <w:marRight w:val="0"/>
                  <w:marTop w:val="0"/>
                  <w:marBottom w:val="0"/>
                  <w:divBdr>
                    <w:top w:val="none" w:sz="0" w:space="0" w:color="auto"/>
                    <w:left w:val="none" w:sz="0" w:space="0" w:color="auto"/>
                    <w:bottom w:val="none" w:sz="0" w:space="0" w:color="auto"/>
                    <w:right w:val="none" w:sz="0" w:space="0" w:color="auto"/>
                  </w:divBdr>
                </w:div>
                <w:div w:id="18906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300">
          <w:marLeft w:val="0"/>
          <w:marRight w:val="0"/>
          <w:marTop w:val="0"/>
          <w:marBottom w:val="0"/>
          <w:divBdr>
            <w:top w:val="none" w:sz="0" w:space="0" w:color="auto"/>
            <w:left w:val="none" w:sz="0" w:space="0" w:color="auto"/>
            <w:bottom w:val="none" w:sz="0" w:space="0" w:color="auto"/>
            <w:right w:val="none" w:sz="0" w:space="0" w:color="auto"/>
          </w:divBdr>
        </w:div>
        <w:div w:id="188227511">
          <w:marLeft w:val="0"/>
          <w:marRight w:val="0"/>
          <w:marTop w:val="0"/>
          <w:marBottom w:val="0"/>
          <w:divBdr>
            <w:top w:val="none" w:sz="0" w:space="0" w:color="auto"/>
            <w:left w:val="none" w:sz="0" w:space="0" w:color="auto"/>
            <w:bottom w:val="none" w:sz="0" w:space="0" w:color="auto"/>
            <w:right w:val="none" w:sz="0" w:space="0" w:color="auto"/>
          </w:divBdr>
          <w:divsChild>
            <w:div w:id="379020015">
              <w:marLeft w:val="0"/>
              <w:marRight w:val="0"/>
              <w:marTop w:val="0"/>
              <w:marBottom w:val="0"/>
              <w:divBdr>
                <w:top w:val="none" w:sz="0" w:space="0" w:color="auto"/>
                <w:left w:val="none" w:sz="0" w:space="0" w:color="auto"/>
                <w:bottom w:val="none" w:sz="0" w:space="0" w:color="auto"/>
                <w:right w:val="none" w:sz="0" w:space="0" w:color="auto"/>
              </w:divBdr>
              <w:divsChild>
                <w:div w:id="289627743">
                  <w:marLeft w:val="0"/>
                  <w:marRight w:val="0"/>
                  <w:marTop w:val="0"/>
                  <w:marBottom w:val="0"/>
                  <w:divBdr>
                    <w:top w:val="none" w:sz="0" w:space="0" w:color="auto"/>
                    <w:left w:val="none" w:sz="0" w:space="0" w:color="auto"/>
                    <w:bottom w:val="none" w:sz="0" w:space="0" w:color="auto"/>
                    <w:right w:val="none" w:sz="0" w:space="0" w:color="auto"/>
                  </w:divBdr>
                </w:div>
                <w:div w:id="20568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6542">
          <w:marLeft w:val="0"/>
          <w:marRight w:val="0"/>
          <w:marTop w:val="0"/>
          <w:marBottom w:val="0"/>
          <w:divBdr>
            <w:top w:val="none" w:sz="0" w:space="0" w:color="auto"/>
            <w:left w:val="none" w:sz="0" w:space="0" w:color="auto"/>
            <w:bottom w:val="none" w:sz="0" w:space="0" w:color="auto"/>
            <w:right w:val="none" w:sz="0" w:space="0" w:color="auto"/>
          </w:divBdr>
        </w:div>
        <w:div w:id="813958500">
          <w:marLeft w:val="0"/>
          <w:marRight w:val="0"/>
          <w:marTop w:val="0"/>
          <w:marBottom w:val="0"/>
          <w:divBdr>
            <w:top w:val="none" w:sz="0" w:space="0" w:color="auto"/>
            <w:left w:val="none" w:sz="0" w:space="0" w:color="auto"/>
            <w:bottom w:val="none" w:sz="0" w:space="0" w:color="auto"/>
            <w:right w:val="none" w:sz="0" w:space="0" w:color="auto"/>
          </w:divBdr>
          <w:divsChild>
            <w:div w:id="1476415478">
              <w:marLeft w:val="0"/>
              <w:marRight w:val="0"/>
              <w:marTop w:val="0"/>
              <w:marBottom w:val="0"/>
              <w:divBdr>
                <w:top w:val="none" w:sz="0" w:space="0" w:color="auto"/>
                <w:left w:val="none" w:sz="0" w:space="0" w:color="auto"/>
                <w:bottom w:val="none" w:sz="0" w:space="0" w:color="auto"/>
                <w:right w:val="none" w:sz="0" w:space="0" w:color="auto"/>
              </w:divBdr>
              <w:divsChild>
                <w:div w:id="1810511326">
                  <w:marLeft w:val="0"/>
                  <w:marRight w:val="0"/>
                  <w:marTop w:val="0"/>
                  <w:marBottom w:val="0"/>
                  <w:divBdr>
                    <w:top w:val="none" w:sz="0" w:space="0" w:color="auto"/>
                    <w:left w:val="none" w:sz="0" w:space="0" w:color="auto"/>
                    <w:bottom w:val="none" w:sz="0" w:space="0" w:color="auto"/>
                    <w:right w:val="none" w:sz="0" w:space="0" w:color="auto"/>
                  </w:divBdr>
                </w:div>
                <w:div w:id="6974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8090">
          <w:marLeft w:val="0"/>
          <w:marRight w:val="0"/>
          <w:marTop w:val="0"/>
          <w:marBottom w:val="0"/>
          <w:divBdr>
            <w:top w:val="none" w:sz="0" w:space="0" w:color="auto"/>
            <w:left w:val="none" w:sz="0" w:space="0" w:color="auto"/>
            <w:bottom w:val="none" w:sz="0" w:space="0" w:color="auto"/>
            <w:right w:val="none" w:sz="0" w:space="0" w:color="auto"/>
          </w:divBdr>
        </w:div>
      </w:divsChild>
    </w:div>
    <w:div w:id="1336764774">
      <w:bodyDiv w:val="1"/>
      <w:marLeft w:val="0"/>
      <w:marRight w:val="0"/>
      <w:marTop w:val="0"/>
      <w:marBottom w:val="0"/>
      <w:divBdr>
        <w:top w:val="none" w:sz="0" w:space="0" w:color="auto"/>
        <w:left w:val="none" w:sz="0" w:space="0" w:color="auto"/>
        <w:bottom w:val="none" w:sz="0" w:space="0" w:color="auto"/>
        <w:right w:val="none" w:sz="0" w:space="0" w:color="auto"/>
      </w:divBdr>
      <w:divsChild>
        <w:div w:id="38857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342714">
          <w:marLeft w:val="0"/>
          <w:marRight w:val="0"/>
          <w:marTop w:val="0"/>
          <w:marBottom w:val="0"/>
          <w:divBdr>
            <w:top w:val="none" w:sz="0" w:space="0" w:color="auto"/>
            <w:left w:val="none" w:sz="0" w:space="0" w:color="auto"/>
            <w:bottom w:val="none" w:sz="0" w:space="0" w:color="auto"/>
            <w:right w:val="none" w:sz="0" w:space="0" w:color="auto"/>
          </w:divBdr>
        </w:div>
        <w:div w:id="137577918">
          <w:marLeft w:val="0"/>
          <w:marRight w:val="0"/>
          <w:marTop w:val="0"/>
          <w:marBottom w:val="0"/>
          <w:divBdr>
            <w:top w:val="none" w:sz="0" w:space="0" w:color="auto"/>
            <w:left w:val="none" w:sz="0" w:space="0" w:color="auto"/>
            <w:bottom w:val="none" w:sz="0" w:space="0" w:color="auto"/>
            <w:right w:val="none" w:sz="0" w:space="0" w:color="auto"/>
          </w:divBdr>
        </w:div>
        <w:div w:id="35010679">
          <w:marLeft w:val="0"/>
          <w:marRight w:val="0"/>
          <w:marTop w:val="0"/>
          <w:marBottom w:val="0"/>
          <w:divBdr>
            <w:top w:val="none" w:sz="0" w:space="0" w:color="auto"/>
            <w:left w:val="none" w:sz="0" w:space="0" w:color="auto"/>
            <w:bottom w:val="none" w:sz="0" w:space="0" w:color="auto"/>
            <w:right w:val="none" w:sz="0" w:space="0" w:color="auto"/>
          </w:divBdr>
        </w:div>
      </w:divsChild>
    </w:div>
    <w:div w:id="1439983036">
      <w:bodyDiv w:val="1"/>
      <w:marLeft w:val="0"/>
      <w:marRight w:val="0"/>
      <w:marTop w:val="0"/>
      <w:marBottom w:val="0"/>
      <w:divBdr>
        <w:top w:val="none" w:sz="0" w:space="0" w:color="auto"/>
        <w:left w:val="none" w:sz="0" w:space="0" w:color="auto"/>
        <w:bottom w:val="none" w:sz="0" w:space="0" w:color="auto"/>
        <w:right w:val="none" w:sz="0" w:space="0" w:color="auto"/>
      </w:divBdr>
    </w:div>
    <w:div w:id="1575776709">
      <w:bodyDiv w:val="1"/>
      <w:marLeft w:val="0"/>
      <w:marRight w:val="0"/>
      <w:marTop w:val="0"/>
      <w:marBottom w:val="0"/>
      <w:divBdr>
        <w:top w:val="none" w:sz="0" w:space="0" w:color="auto"/>
        <w:left w:val="none" w:sz="0" w:space="0" w:color="auto"/>
        <w:bottom w:val="none" w:sz="0" w:space="0" w:color="auto"/>
        <w:right w:val="none" w:sz="0" w:space="0" w:color="auto"/>
      </w:divBdr>
    </w:div>
    <w:div w:id="1698584755">
      <w:bodyDiv w:val="1"/>
      <w:marLeft w:val="0"/>
      <w:marRight w:val="0"/>
      <w:marTop w:val="0"/>
      <w:marBottom w:val="0"/>
      <w:divBdr>
        <w:top w:val="none" w:sz="0" w:space="0" w:color="auto"/>
        <w:left w:val="none" w:sz="0" w:space="0" w:color="auto"/>
        <w:bottom w:val="none" w:sz="0" w:space="0" w:color="auto"/>
        <w:right w:val="none" w:sz="0" w:space="0" w:color="auto"/>
      </w:divBdr>
      <w:divsChild>
        <w:div w:id="1909025108">
          <w:marLeft w:val="0"/>
          <w:marRight w:val="0"/>
          <w:marTop w:val="0"/>
          <w:marBottom w:val="0"/>
          <w:divBdr>
            <w:top w:val="none" w:sz="0" w:space="0" w:color="auto"/>
            <w:left w:val="none" w:sz="0" w:space="0" w:color="auto"/>
            <w:bottom w:val="none" w:sz="0" w:space="0" w:color="auto"/>
            <w:right w:val="none" w:sz="0" w:space="0" w:color="auto"/>
          </w:divBdr>
        </w:div>
      </w:divsChild>
    </w:div>
    <w:div w:id="1723674990">
      <w:bodyDiv w:val="1"/>
      <w:marLeft w:val="0"/>
      <w:marRight w:val="0"/>
      <w:marTop w:val="0"/>
      <w:marBottom w:val="0"/>
      <w:divBdr>
        <w:top w:val="none" w:sz="0" w:space="0" w:color="auto"/>
        <w:left w:val="none" w:sz="0" w:space="0" w:color="auto"/>
        <w:bottom w:val="none" w:sz="0" w:space="0" w:color="auto"/>
        <w:right w:val="none" w:sz="0" w:space="0" w:color="auto"/>
      </w:divBdr>
    </w:div>
    <w:div w:id="1733893876">
      <w:bodyDiv w:val="1"/>
      <w:marLeft w:val="0"/>
      <w:marRight w:val="0"/>
      <w:marTop w:val="0"/>
      <w:marBottom w:val="0"/>
      <w:divBdr>
        <w:top w:val="none" w:sz="0" w:space="0" w:color="auto"/>
        <w:left w:val="none" w:sz="0" w:space="0" w:color="auto"/>
        <w:bottom w:val="none" w:sz="0" w:space="0" w:color="auto"/>
        <w:right w:val="none" w:sz="0" w:space="0" w:color="auto"/>
      </w:divBdr>
    </w:div>
    <w:div w:id="1778987457">
      <w:bodyDiv w:val="1"/>
      <w:marLeft w:val="0"/>
      <w:marRight w:val="0"/>
      <w:marTop w:val="0"/>
      <w:marBottom w:val="0"/>
      <w:divBdr>
        <w:top w:val="none" w:sz="0" w:space="0" w:color="auto"/>
        <w:left w:val="none" w:sz="0" w:space="0" w:color="auto"/>
        <w:bottom w:val="none" w:sz="0" w:space="0" w:color="auto"/>
        <w:right w:val="none" w:sz="0" w:space="0" w:color="auto"/>
      </w:divBdr>
      <w:divsChild>
        <w:div w:id="228424682">
          <w:marLeft w:val="0"/>
          <w:marRight w:val="0"/>
          <w:marTop w:val="0"/>
          <w:marBottom w:val="0"/>
          <w:divBdr>
            <w:top w:val="none" w:sz="0" w:space="0" w:color="auto"/>
            <w:left w:val="none" w:sz="0" w:space="0" w:color="auto"/>
            <w:bottom w:val="none" w:sz="0" w:space="0" w:color="auto"/>
            <w:right w:val="none" w:sz="0" w:space="0" w:color="auto"/>
          </w:divBdr>
        </w:div>
      </w:divsChild>
    </w:div>
    <w:div w:id="2013145765">
      <w:bodyDiv w:val="1"/>
      <w:marLeft w:val="0"/>
      <w:marRight w:val="0"/>
      <w:marTop w:val="0"/>
      <w:marBottom w:val="0"/>
      <w:divBdr>
        <w:top w:val="none" w:sz="0" w:space="0" w:color="auto"/>
        <w:left w:val="none" w:sz="0" w:space="0" w:color="auto"/>
        <w:bottom w:val="none" w:sz="0" w:space="0" w:color="auto"/>
        <w:right w:val="none" w:sz="0" w:space="0" w:color="auto"/>
      </w:divBdr>
    </w:div>
    <w:div w:id="201969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28</Pages>
  <Words>5395</Words>
  <Characters>29678</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Torres</dc:creator>
  <cp:keywords/>
  <dc:description/>
  <cp:lastModifiedBy>Juan Sebastian Torres</cp:lastModifiedBy>
  <cp:revision>8</cp:revision>
  <dcterms:created xsi:type="dcterms:W3CDTF">2026-08-30T21:59:00Z</dcterms:created>
  <dcterms:modified xsi:type="dcterms:W3CDTF">2026-09-04T03:54:00Z</dcterms:modified>
</cp:coreProperties>
</file>