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akgghlcbsd6" w:id="0"/>
      <w:bookmarkEnd w:id="0"/>
      <w:r w:rsidDel="00000000" w:rsidR="00000000" w:rsidRPr="00000000">
        <w:rPr>
          <w:b w:val="1"/>
          <w:sz w:val="46"/>
          <w:szCs w:val="46"/>
          <w:rtl w:val="0"/>
        </w:rPr>
        <w:t xml:space="preserve">Library Management System </w:t>
      </w:r>
    </w:p>
    <w:p w:rsidR="00000000" w:rsidDel="00000000" w:rsidP="00000000" w:rsidRDefault="00000000" w:rsidRPr="00000000" w14:paraId="00000002">
      <w:pPr>
        <w:pStyle w:val="Heading1"/>
        <w:keepNext w:val="0"/>
        <w:keepLines w:val="0"/>
        <w:spacing w:before="480" w:lineRule="auto"/>
        <w:rPr>
          <w:b w:val="1"/>
          <w:sz w:val="34"/>
          <w:szCs w:val="34"/>
        </w:rPr>
      </w:pPr>
      <w:bookmarkStart w:colFirst="0" w:colLast="0" w:name="_s8gqyh3m9cxu" w:id="1"/>
      <w:bookmarkEnd w:id="1"/>
      <w:r w:rsidDel="00000000" w:rsidR="00000000" w:rsidRPr="00000000">
        <w:rPr>
          <w:b w:val="1"/>
          <w:sz w:val="34"/>
          <w:szCs w:val="34"/>
          <w:rtl w:val="0"/>
        </w:rPr>
        <w:t xml:space="preserve">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Library Management System is a digital platform designed to modernize traditional library operations by automating key processes such as book cataloging, member registration, borrowing procedures, and inventory management. This system creates a seamless connection between library staff and patrons through an intuitive interface that reduces manual work while improving accuracy and efficiency. The platform supports various media types including books, journals, and digital resources, while providing real-time access to library information for both staff and members across multiple library branches when needed.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4"/>
          <w:szCs w:val="34"/>
        </w:rPr>
      </w:pPr>
      <w:r w:rsidDel="00000000" w:rsidR="00000000" w:rsidRPr="00000000">
        <w:rPr>
          <w:b w:val="1"/>
          <w:sz w:val="34"/>
          <w:szCs w:val="34"/>
          <w:rtl w:val="0"/>
        </w:rPr>
        <w:t xml:space="preserve">WRSPM Analysis of the Library Management System</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240spgbrgxy1" w:id="2"/>
      <w:bookmarkEnd w:id="2"/>
      <w:r w:rsidDel="00000000" w:rsidR="00000000" w:rsidRPr="00000000">
        <w:rPr>
          <w:b w:val="1"/>
          <w:color w:val="000000"/>
          <w:sz w:val="26"/>
          <w:szCs w:val="26"/>
          <w:rtl w:val="0"/>
        </w:rPr>
        <w:t xml:space="preserve">World Assumptions</w:t>
      </w:r>
    </w:p>
    <w:p w:rsidR="00000000" w:rsidDel="00000000" w:rsidP="00000000" w:rsidRDefault="00000000" w:rsidRPr="00000000" w14:paraId="00000008">
      <w:pPr>
        <w:spacing w:after="240" w:before="240" w:lineRule="auto"/>
        <w:rPr/>
      </w:pPr>
      <w:r w:rsidDel="00000000" w:rsidR="00000000" w:rsidRPr="00000000">
        <w:rPr>
          <w:rtl w:val="0"/>
        </w:rPr>
        <w:t xml:space="preserve">The Library Management System operates under the assumption that libraries have access to basic computer infrastructure and reliable internet connections, with staff members possessing fundamental computer skills and willingness to learn new digital tools. We assume that library patrons have varying levels of technological comfort but can access the system through computers, smartphones, or tablets, and that they will provide accurate information during registration and follow established library policies. The system expects that libraries maintain physical collections alongside growing digital resources, operate within defined service hours with established lending policies, and require compliance with data protection regulations. Additionally, we assume that multiple users will access the system simultaneously during peak hours, staff will consistently use the system for all transactions, and libraries need regular reporting capabilities for administrative purposes while maintaining minimal downtime to avoid service disruptions.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ffvowkcwdyaf" w:id="3"/>
      <w:bookmarkEnd w:id="3"/>
      <w:r w:rsidDel="00000000" w:rsidR="00000000" w:rsidRPr="00000000">
        <w:rPr>
          <w:b w:val="1"/>
          <w:color w:val="000000"/>
          <w:sz w:val="26"/>
          <w:szCs w:val="26"/>
          <w:rtl w:val="0"/>
        </w:rPr>
        <w:t xml:space="preserve">User Requirements</w:t>
      </w:r>
    </w:p>
    <w:p w:rsidR="00000000" w:rsidDel="00000000" w:rsidP="00000000" w:rsidRDefault="00000000" w:rsidRPr="00000000" w14:paraId="0000000A">
      <w:pPr>
        <w:spacing w:after="240" w:before="240" w:lineRule="auto"/>
        <w:rPr/>
      </w:pPr>
      <w:r w:rsidDel="00000000" w:rsidR="00000000" w:rsidRPr="00000000">
        <w:rPr>
          <w:rtl w:val="0"/>
        </w:rPr>
        <w:t xml:space="preserve">Library staff require comprehensive tools for managing the complete book catalog with efficient search capabilities, streamlined member registration and profile management systems. They need real-time inventory tracking, automated overdue notifications, fine calculation systems, and robust reporting tools that provide insights into circulation statistics and member activity patterns. Staff also require user role management with appropriate access permissions, multi-branch support capabilities, and reliable backup systems to protect institutional data. Library patrons need intuitive access to online catalog searches with filtering options, personal account management to view borrowed items and due dates, online reservation capabilities for popular books, and mobile-responsive interfaces that work across different devices. Members also expect automated notifications for due dates and available reservations, clear transaction confirmations, and accessibility features that accommodate users with varying technical abilities and potential disabilities.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1p62i3u2filn" w:id="4"/>
      <w:bookmarkEnd w:id="4"/>
      <w:r w:rsidDel="00000000" w:rsidR="00000000" w:rsidRPr="00000000">
        <w:rPr>
          <w:b w:val="1"/>
          <w:color w:val="000000"/>
          <w:sz w:val="26"/>
          <w:szCs w:val="26"/>
          <w:rtl w:val="0"/>
        </w:rPr>
        <w:t xml:space="preserve">Specifications and Interface Needs</w:t>
      </w:r>
    </w:p>
    <w:p w:rsidR="00000000" w:rsidDel="00000000" w:rsidP="00000000" w:rsidRDefault="00000000" w:rsidRPr="00000000" w14:paraId="0000000C">
      <w:pPr>
        <w:spacing w:after="240" w:before="240" w:lineRule="auto"/>
        <w:rPr/>
      </w:pPr>
      <w:r w:rsidDel="00000000" w:rsidR="00000000" w:rsidRPr="00000000">
        <w:rPr>
          <w:rtl w:val="0"/>
        </w:rPr>
        <w:t xml:space="preserve">The system requires a scalable database architecture that maintains relationships between books, authors, members, and transactions while ensuring data integrity and supporting institutional growth. Performance specifications include response times under three seconds for standard operations. The staff interface needs a comprehensive dashboard displaying daily statistics and pending tasks, quick-access tools for frequent operations, and integration capabilities with barcode scanners and receipt printers. The public interface requires responsive web design that adapts to various devices, advanced search functionality with visual availability indicators, and intuitive navigation that requires minimal technical expertise</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5dve5z5tbb9j" w:id="5"/>
      <w:bookmarkEnd w:id="5"/>
      <w:r w:rsidDel="00000000" w:rsidR="00000000" w:rsidRPr="00000000">
        <w:rPr>
          <w:b w:val="1"/>
          <w:color w:val="000000"/>
          <w:sz w:val="26"/>
          <w:szCs w:val="26"/>
          <w:rtl w:val="0"/>
        </w:rPr>
        <w:t xml:space="preserve">Program and Hardware</w:t>
      </w:r>
    </w:p>
    <w:p w:rsidR="00000000" w:rsidDel="00000000" w:rsidP="00000000" w:rsidRDefault="00000000" w:rsidRPr="00000000" w14:paraId="0000000F">
      <w:pPr>
        <w:spacing w:after="240" w:before="240" w:lineRule="auto"/>
        <w:rPr/>
      </w:pPr>
      <w:r w:rsidDel="00000000" w:rsidR="00000000" w:rsidRPr="00000000">
        <w:rPr>
          <w:rtl w:val="0"/>
        </w:rPr>
        <w:t xml:space="preserve">The Library Management System will be developed in Java with JavaFX for the front-end GUI to provide a modern and intuitive user interface. Database management will utilize MySQL or SQLite for reliable data storage and efficient data retrieval operations. The development environment will use IntelliJ IDEA as the primary IDE, connected to GitHub for version control and collaborative development among team members.</w:t>
      </w:r>
    </w:p>
    <w:p w:rsidR="00000000" w:rsidDel="00000000" w:rsidP="00000000" w:rsidRDefault="00000000" w:rsidRPr="00000000" w14:paraId="00000010">
      <w:pPr>
        <w:spacing w:after="240" w:before="240" w:lineRule="auto"/>
        <w:rPr/>
      </w:pPr>
      <w:r w:rsidDel="00000000" w:rsidR="00000000" w:rsidRPr="00000000">
        <w:rPr>
          <w:rtl w:val="0"/>
        </w:rPr>
        <w:t xml:space="preserve">The application is designed to run on standard desktop or laptop computers across multiple operating systems including Windows, macOS, and Linux. The minimum hardware requirements include a dual-core processor, 4GB RAM, and a stable internet connection for database access and system updates. This configuration ensures the system can operate efficiently in typical library environments while maintaining accessibility for libraries with modest technology budgets.</w:t>
      </w:r>
    </w:p>
    <w:p w:rsidR="00000000" w:rsidDel="00000000" w:rsidP="00000000" w:rsidRDefault="00000000" w:rsidRPr="00000000" w14:paraId="00000011">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