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Octoplus: Aplicativo responsável em Gerenciar pontos de fidelidade como milhas aéreas e pontos, focado apenas na parte de gerenciamento, dependente das empresas responsáveis pelos pontos/milhas darem suporte ao mesmo.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Fonte: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https://www.oktoplus.com.br/#beneficios</w:t>
        </w:r>
      </w:hyperlink>
      <w:r w:rsidDel="00000000" w:rsidR="00000000" w:rsidRPr="00000000">
        <w:rPr>
          <w:rtl w:val="0"/>
        </w:rPr>
        <w:t xml:space="preserve"> 08/03/2018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Multiplus: Rede de pontos de fidelidade, junta pontos de diversos programas de fidelidade em uma única conta e pode trocá-los por muitas recompensas.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Fonte: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https://promo.pontosmultiplus.com.br/oqueemultiplus/</w:t>
        </w:r>
      </w:hyperlink>
      <w:r w:rsidDel="00000000" w:rsidR="00000000" w:rsidRPr="00000000">
        <w:rPr>
          <w:rtl w:val="0"/>
        </w:rPr>
        <w:t xml:space="preserve"> 08/03/2018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Funcionalidades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Cadastrar Pontos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Anunciar Pontos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Venda de Pontos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Realizar Compra de Pontos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Pontos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Anunciar Pontos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Venda de Pontos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Compra de Pontos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Oktoplus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Legenda: </w:t>
      </w:r>
      <w:r w:rsidDel="00000000" w:rsidR="00000000" w:rsidRPr="00000000">
        <w:rPr>
          <w:b w:val="1"/>
          <w:rtl w:val="0"/>
        </w:rPr>
        <w:t xml:space="preserve">V </w:t>
      </w:r>
      <w:r w:rsidDel="00000000" w:rsidR="00000000" w:rsidRPr="00000000">
        <w:rPr>
          <w:rtl w:val="0"/>
        </w:rPr>
        <w:t xml:space="preserve">para funcionalidade existente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</w:t>
      </w:r>
      <w:r w:rsidDel="00000000" w:rsidR="00000000" w:rsidRPr="00000000">
        <w:rPr>
          <w:b w:val="1"/>
          <w:rtl w:val="0"/>
        </w:rPr>
        <w:t xml:space="preserve">F </w:t>
      </w:r>
      <w:r w:rsidDel="00000000" w:rsidR="00000000" w:rsidRPr="00000000">
        <w:rPr>
          <w:rtl w:val="0"/>
        </w:rPr>
        <w:t xml:space="preserve">para funcionalidade não existente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ktoplus.com.br/#beneficios" TargetMode="External"/><Relationship Id="rId7" Type="http://schemas.openxmlformats.org/officeDocument/2006/relationships/hyperlink" Target="https://promo.pontosmultiplus.com.br/oqueemultipl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