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  <w:rPr>
          <w:lang w:val="pt-BR"/>
        </w:rPr>
      </w:pPr>
      <w:r>
        <w:rPr>
          <w:lang w:val="pt-BR"/>
        </w:rPr>
        <w:t>Anunciar_vendas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Título 2;2;Título 2;2;est2;2;SBC-heading2;2;Título 2;2;est2;2;SBC-heading2;2;Título 3;3;Título 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Título 4;4;Título 5;5;Título 6;6;Título 7;7;Título 8;8;Título 9;9" </w:instrText>
      </w:r>
      <w:r>
        <w:fldChar w:fldCharType="separate"/>
      </w:r>
      <w:r>
        <w:t>1  Histórico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1.1Objetivos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1.2Glossário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historico_compras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3</w:t>
      </w:r>
      <w:r>
        <w:t>Descrição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4</w:t>
      </w:r>
      <w:r>
        <w:t>Atores Envolvidos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5</w:t>
      </w:r>
      <w:r>
        <w:t>Pré-Condições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6</w:t>
      </w:r>
      <w:r>
        <w:t xml:space="preserve">Fluxo Básico 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7</w:t>
      </w:r>
      <w:r>
        <w:t>Fluxos Alternativos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8</w:t>
      </w:r>
      <w:r>
        <w:t xml:space="preserve">Fluxos de Exceção 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9</w:t>
      </w:r>
      <w:r>
        <w:t>Requisitos Não Funcionais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10</w:t>
      </w:r>
      <w:r>
        <w:t>Relacionamento com Outros Casos de Uso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>1</w:t>
      </w:r>
      <w:r>
        <w:t>Interface Visual &lt;opcional&gt;</w:t>
      </w:r>
      <w:r>
        <w:tab/>
      </w:r>
      <w:r>
        <w:rPr>
          <w:lang w:val="pt-BR"/>
        </w:rPr>
        <w:t>5</w:t>
      </w:r>
    </w:p>
    <w:p>
      <w:pPr>
        <w:pStyle w:val="4"/>
        <w:tabs>
          <w:tab w:val="right" w:leader="dot" w:pos="10312"/>
        </w:tabs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fldChar w:fldCharType="end"/>
      </w:r>
      <w:bookmarkStart w:id="8" w:name="_GoBack"/>
      <w:bookmarkEnd w:id="8"/>
    </w:p>
    <w:p>
      <w:pPr>
        <w:numPr>
          <w:ilvl w:val="0"/>
          <w:numId w:val="0"/>
        </w:numPr>
        <w:tabs>
          <w:tab w:val="left" w:pos="709"/>
          <w:tab w:val="right" w:leader="dot" w:pos="8888"/>
          <w:tab w:val="right" w:leader="dot" w:pos="8894"/>
        </w:tabs>
        <w:ind w:left="0" w:right="0" w:firstLine="709"/>
        <w:sectPr>
          <w:headerReference r:id="rId63" w:type="first"/>
          <w:footerReference r:id="rId66" w:type="first"/>
          <w:headerReference r:id="rId61" w:type="default"/>
          <w:footerReference r:id="rId64" w:type="default"/>
          <w:headerReference r:id="rId62" w:type="even"/>
          <w:footerReference r:id="rId6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75" w:type="first"/>
          <w:footerReference r:id="rId78" w:type="first"/>
          <w:headerReference r:id="rId73" w:type="default"/>
          <w:footerReference r:id="rId76" w:type="default"/>
          <w:headerReference r:id="rId74" w:type="even"/>
          <w:footerReference r:id="rId7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1" w:type="first"/>
          <w:footerReference r:id="rId84" w:type="first"/>
          <w:headerReference r:id="rId79" w:type="default"/>
          <w:footerReference r:id="rId82" w:type="default"/>
          <w:headerReference r:id="rId80" w:type="even"/>
          <w:footerReference r:id="rId8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7" w:type="first"/>
          <w:footerReference r:id="rId90" w:type="first"/>
          <w:headerReference r:id="rId85" w:type="default"/>
          <w:footerReference r:id="rId88" w:type="default"/>
          <w:headerReference r:id="rId86" w:type="even"/>
          <w:footerReference r:id="rId8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3" w:type="first"/>
          <w:footerReference r:id="rId96" w:type="first"/>
          <w:headerReference r:id="rId91" w:type="default"/>
          <w:footerReference r:id="rId94" w:type="default"/>
          <w:headerReference r:id="rId92" w:type="even"/>
          <w:footerReference r:id="rId9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7" w:type="first"/>
          <w:footerReference r:id="rId120" w:type="first"/>
          <w:headerReference r:id="rId115" w:type="default"/>
          <w:footerReference r:id="rId118" w:type="default"/>
          <w:headerReference r:id="rId116" w:type="even"/>
          <w:footerReference r:id="rId11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1" w:type="first"/>
          <w:footerReference r:id="rId144" w:type="first"/>
          <w:headerReference r:id="rId139" w:type="default"/>
          <w:footerReference r:id="rId142" w:type="default"/>
          <w:headerReference r:id="rId140" w:type="even"/>
          <w:footerReference r:id="rId14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7" w:type="first"/>
          <w:footerReference r:id="rId150" w:type="first"/>
          <w:headerReference r:id="rId145" w:type="default"/>
          <w:footerReference r:id="rId148" w:type="default"/>
          <w:headerReference r:id="rId146" w:type="even"/>
          <w:footerReference r:id="rId14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3" w:type="first"/>
          <w:footerReference r:id="rId156" w:type="first"/>
          <w:headerReference r:id="rId151" w:type="default"/>
          <w:footerReference r:id="rId154" w:type="default"/>
          <w:headerReference r:id="rId152" w:type="even"/>
          <w:footerReference r:id="rId15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9" w:type="first"/>
          <w:footerReference r:id="rId162" w:type="first"/>
          <w:headerReference r:id="rId157" w:type="default"/>
          <w:footerReference r:id="rId160" w:type="default"/>
          <w:headerReference r:id="rId158" w:type="even"/>
          <w:footerReference r:id="rId16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65" w:type="first"/>
          <w:footerReference r:id="rId168" w:type="first"/>
          <w:headerReference r:id="rId163" w:type="default"/>
          <w:footerReference r:id="rId166" w:type="default"/>
          <w:headerReference r:id="rId164" w:type="even"/>
          <w:footerReference r:id="rId16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1" w:type="first"/>
          <w:footerReference r:id="rId174" w:type="first"/>
          <w:headerReference r:id="rId169" w:type="default"/>
          <w:footerReference r:id="rId172" w:type="default"/>
          <w:headerReference r:id="rId170" w:type="even"/>
          <w:footerReference r:id="rId17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7" w:type="first"/>
          <w:footerReference r:id="rId180" w:type="first"/>
          <w:headerReference r:id="rId175" w:type="default"/>
          <w:footerReference r:id="rId178" w:type="default"/>
          <w:headerReference r:id="rId176" w:type="even"/>
          <w:footerReference r:id="rId17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3" w:type="first"/>
          <w:footerReference r:id="rId186" w:type="first"/>
          <w:headerReference r:id="rId181" w:type="default"/>
          <w:footerReference r:id="rId184" w:type="default"/>
          <w:headerReference r:id="rId182" w:type="even"/>
          <w:footerReference r:id="rId18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9" w:type="first"/>
          <w:footerReference r:id="rId192" w:type="first"/>
          <w:headerReference r:id="rId187" w:type="default"/>
          <w:footerReference r:id="rId190" w:type="default"/>
          <w:headerReference r:id="rId188" w:type="even"/>
          <w:footerReference r:id="rId19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95" w:type="first"/>
          <w:footerReference r:id="rId198" w:type="first"/>
          <w:headerReference r:id="rId193" w:type="default"/>
          <w:footerReference r:id="rId196" w:type="default"/>
          <w:headerReference r:id="rId194" w:type="even"/>
          <w:footerReference r:id="rId19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1" w:type="first"/>
          <w:footerReference r:id="rId204" w:type="first"/>
          <w:headerReference r:id="rId199" w:type="default"/>
          <w:footerReference r:id="rId202" w:type="default"/>
          <w:headerReference r:id="rId200" w:type="even"/>
          <w:footerReference r:id="rId20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7" w:type="first"/>
          <w:footerReference r:id="rId210" w:type="first"/>
          <w:headerReference r:id="rId205" w:type="default"/>
          <w:footerReference r:id="rId208" w:type="default"/>
          <w:headerReference r:id="rId206" w:type="even"/>
          <w:footerReference r:id="rId20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3" w:type="first"/>
          <w:footerReference r:id="rId216" w:type="first"/>
          <w:headerReference r:id="rId211" w:type="default"/>
          <w:footerReference r:id="rId214" w:type="default"/>
          <w:headerReference r:id="rId212" w:type="even"/>
          <w:footerReference r:id="rId21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9" w:type="first"/>
          <w:footerReference r:id="rId222" w:type="first"/>
          <w:headerReference r:id="rId217" w:type="default"/>
          <w:footerReference r:id="rId220" w:type="default"/>
          <w:headerReference r:id="rId218" w:type="even"/>
          <w:footerReference r:id="rId22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sectPr>
          <w:headerReference r:id="rId225" w:type="first"/>
          <w:footerReference r:id="rId228" w:type="first"/>
          <w:headerReference r:id="rId223" w:type="default"/>
          <w:footerReference r:id="rId226" w:type="default"/>
          <w:headerReference r:id="rId224" w:type="even"/>
          <w:footerReference r:id="rId22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19440"/>
        </w:tabs>
        <w:ind w:left="432" w:right="0" w:hanging="432"/>
      </w:pPr>
      <w:bookmarkStart w:id="1" w:name="_Ref475506020"/>
      <w:bookmarkStart w:id="2" w:name="_Ref418497390"/>
      <w:bookmarkStart w:id="3" w:name="_Ref439573339"/>
      <w:r>
        <w:t>Histórico</w:t>
      </w:r>
      <w:bookmarkEnd w:id="1"/>
    </w:p>
    <w:tbl>
      <w:tblPr>
        <w:tblStyle w:val="14"/>
        <w:tblW w:w="93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52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5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</w:t>
            </w:r>
            <w:r>
              <w:rPr>
                <w:lang w:val="pt-BR"/>
              </w:rPr>
              <w:t>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5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1944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Anunciar_Vendas.</w:t>
      </w:r>
      <w:r>
        <w:t xml:space="preserve">. 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3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115"/>
      </w:tblGrid>
      <w:tr>
        <w:tblPrEx>
          <w:tblLayout w:type="fixed"/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8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FE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Navigation Drawler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Menu lateral do Android</w:t>
            </w:r>
          </w:p>
        </w:tc>
      </w:tr>
    </w:tbl>
    <w:p>
      <w:pPr>
        <w:tabs>
          <w:tab w:val="left" w:pos="312"/>
        </w:tabs>
        <w:ind w:left="0" w:right="0" w:firstLine="0"/>
      </w:pPr>
    </w:p>
    <w:p>
      <w:pPr>
        <w:pStyle w:val="2"/>
        <w:tabs>
          <w:tab w:val="left" w:pos="19440"/>
        </w:tabs>
        <w:ind w:left="432" w:right="0" w:hanging="432"/>
        <w:rPr>
          <w:lang w:val="en-US"/>
        </w:rPr>
      </w:pPr>
      <w:r>
        <w:t>UC_</w:t>
      </w:r>
      <w:r>
        <w:rPr>
          <w:lang w:val="pt-BR"/>
        </w:rPr>
        <w:t>Anunciar_vendas</w:t>
      </w:r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  <w:rPr>
          <w:lang w:val="en-US"/>
        </w:rPr>
      </w:pPr>
      <w:r>
        <w:t xml:space="preserve">Este caso de uso tem como objetivo </w:t>
      </w:r>
      <w:r>
        <w:rPr>
          <w:lang w:val="pt-BR"/>
        </w:rPr>
        <w:t>detalhar o caso de uso de Anunciar Vendas de um usuário cadastrado no sistema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>Usuário, Sistema</w:t>
      </w:r>
      <w:r>
        <w:t>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  <w:r>
        <w:rPr>
          <w:lang w:val="pt-BR"/>
        </w:rPr>
        <w:t>Usuário precisa ter uma conta no sistema, precisa ter pontos cadastrados no sistema para realizar o anúncio</w:t>
      </w:r>
      <w:r>
        <w:t>.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</w:pPr>
      <w:r>
        <w:t xml:space="preserve">Este caso de uso se inicia a partir </w:t>
      </w:r>
      <w:r>
        <w:rPr>
          <w:lang w:val="pt-BR"/>
        </w:rPr>
        <w:t>quando o usuário abre o navigation drawler na tela de Anúncios e clica na opção Anunciar Vendas.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 xml:space="preserve">Na tela de anunciar vendas o usuário clica no menu para selecionar o tipo de ponto, depois informar a quantidade de pontos que serão anunciados e o valor do anúncio feito isso ele clica no botão Anunciar Vendas. </w:t>
      </w:r>
      <w:r>
        <w:rPr>
          <w:shd w:val="clear" w:color="auto" w:fill="auto"/>
          <w:lang w:val="pt-BR"/>
        </w:rPr>
        <w:t>(FA_01)(FE_01)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 xml:space="preserve">O sistema retorna a seguinte mensagem: </w:t>
      </w:r>
      <w:r>
        <w:rPr>
          <w:rFonts w:hint="default"/>
          <w:shd w:val="clear" w:color="auto" w:fill="auto"/>
          <w:lang w:val="pt-BR"/>
        </w:rPr>
        <w:t>“Venda cadastrada com sucesso” e o anúncio recém feito aparece na tela Anúncios</w:t>
      </w:r>
      <w:r>
        <w:rPr>
          <w:shd w:val="clear" w:color="auto" w:fill="auto"/>
          <w:lang w:val="pt-BR"/>
        </w:rPr>
        <w:t xml:space="preserve">. 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caso de uso se encerra</w:t>
      </w:r>
    </w:p>
    <w:p>
      <w:pPr>
        <w:pStyle w:val="21"/>
        <w:tabs>
          <w:tab w:val="left" w:pos="1021"/>
        </w:tabs>
        <w:ind w:left="0" w:right="0" w:firstLine="0"/>
      </w:pPr>
      <w:bookmarkStart w:id="4" w:name="_Ref90450486"/>
      <w:bookmarkStart w:id="5" w:name="_Ref88318263"/>
      <w:bookmarkStart w:id="6" w:name="_Ref83717879"/>
    </w:p>
    <w:p>
      <w:pPr>
        <w:pStyle w:val="21"/>
        <w:tabs>
          <w:tab w:val="left" w:pos="1021"/>
        </w:tabs>
        <w:ind w:left="0" w:right="0" w:firstLine="0"/>
      </w:pPr>
    </w:p>
    <w:bookmarkEnd w:id="4"/>
    <w:bookmarkEnd w:id="5"/>
    <w:bookmarkEnd w:id="6"/>
    <w:p>
      <w:pPr>
        <w:pStyle w:val="3"/>
        <w:numPr>
          <w:ilvl w:val="1"/>
          <w:numId w:val="5"/>
        </w:numPr>
        <w:rPr>
          <w:rFonts w:ascii="Arial" w:hAnsi="Arial"/>
          <w:color w:val="000000"/>
          <w:sz w:val="20"/>
          <w:szCs w:val="20"/>
        </w:rPr>
      </w:pPr>
      <w:bookmarkStart w:id="7" w:name="_Ref532788736"/>
      <w:r>
        <w:t>Fluxos Alternativos</w:t>
      </w:r>
    </w:p>
    <w:p>
      <w:pPr>
        <w:pStyle w:val="21"/>
        <w:ind w:left="624" w:right="0" w:firstLine="0"/>
        <w:rPr>
          <w:b/>
          <w:bCs/>
          <w:lang w:val="pt-BR"/>
        </w:rPr>
      </w:pPr>
      <w:r>
        <w:rPr>
          <w:b/>
          <w:bCs/>
        </w:rPr>
        <w:t>F</w:t>
      </w:r>
      <w:r>
        <w:rPr>
          <w:b/>
          <w:bCs/>
          <w:lang w:val="pt-BR"/>
        </w:rPr>
        <w:t>A</w:t>
      </w:r>
      <w:r>
        <w:rPr>
          <w:b/>
          <w:bCs/>
        </w:rPr>
        <w:t>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>Usuário Anuncia mais pontos do que ele possui</w:t>
      </w:r>
    </w:p>
    <w:p>
      <w:pPr>
        <w:pStyle w:val="21"/>
        <w:numPr>
          <w:ilvl w:val="0"/>
          <w:numId w:val="7"/>
        </w:numPr>
        <w:rPr>
          <w:rFonts w:ascii="Arial" w:hAnsi="Arial" w:eastAsia="ヒラギノ角ゴ Pro W3" w:cs="Arial"/>
          <w:color w:val="000000"/>
          <w:kern w:val="1"/>
          <w:sz w:val="20"/>
          <w:szCs w:val="20"/>
          <w:shd w:val="clear" w:color="auto" w:fill="auto"/>
          <w:lang w:val="pt-BR"/>
        </w:rPr>
      </w:pPr>
      <w:r>
        <w:rPr>
          <w:rFonts w:eastAsia="ヒラギノ角ゴ Pro W3" w:cs="Arial"/>
          <w:color w:val="000000"/>
          <w:kern w:val="1"/>
          <w:sz w:val="20"/>
          <w:szCs w:val="20"/>
          <w:shd w:val="clear" w:color="auto" w:fill="auto"/>
          <w:lang w:val="pt-BR"/>
        </w:rPr>
        <w:t>O usuário insere um número de quantidade de pontos maior do que ele possui</w:t>
      </w:r>
    </w:p>
    <w:p>
      <w:pPr>
        <w:pStyle w:val="21"/>
        <w:numPr>
          <w:ilvl w:val="0"/>
          <w:numId w:val="7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sz w:val="20"/>
          <w:szCs w:val="20"/>
          <w:shd w:val="clear" w:color="auto" w:fill="auto"/>
        </w:rPr>
        <w:t xml:space="preserve">O sistema </w:t>
      </w:r>
      <w:r>
        <w:rPr>
          <w:sz w:val="20"/>
          <w:szCs w:val="20"/>
          <w:shd w:val="clear" w:color="auto" w:fill="auto"/>
          <w:lang w:val="pt-BR"/>
        </w:rPr>
        <w:t xml:space="preserve">retorna a seguinte mensagem </w:t>
      </w:r>
      <w:r>
        <w:rPr>
          <w:rFonts w:hint="default"/>
          <w:sz w:val="20"/>
          <w:szCs w:val="20"/>
          <w:shd w:val="clear" w:color="auto" w:fill="auto"/>
          <w:lang w:val="pt-BR"/>
        </w:rPr>
        <w:t>“Você não pode vender (quantidade de pontos anunciados) pois você só possui (quantidade de pontos atual)”</w:t>
      </w:r>
    </w:p>
    <w:p>
      <w:pPr>
        <w:pStyle w:val="2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O caso de uso se encerra. </w:t>
      </w:r>
    </w:p>
    <w:p>
      <w:pPr>
        <w:pStyle w:val="21"/>
        <w:widowControl/>
        <w:numPr>
          <w:ilvl w:val="0"/>
          <w:numId w:val="0"/>
        </w:numPr>
        <w:suppressAutoHyphens/>
        <w:bidi w:val="0"/>
        <w:spacing w:before="60" w:after="60"/>
        <w:ind w:right="0" w:rightChars="0"/>
        <w:jc w:val="both"/>
        <w:rPr>
          <w:rFonts w:ascii="Arial" w:hAnsi="Arial"/>
          <w:color w:val="000000"/>
          <w:sz w:val="20"/>
          <w:szCs w:val="20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0"/>
        <w:numPr>
          <w:numId w:val="0"/>
        </w:numPr>
        <w:tabs>
          <w:tab w:val="clear" w:pos="709"/>
          <w:tab w:val="clear" w:pos="1021"/>
        </w:tabs>
        <w:ind w:left="709" w:leftChars="0" w:right="0" w:rightChars="0"/>
        <w:rPr>
          <w:rFonts w:hint="default"/>
          <w:b/>
          <w:bCs/>
        </w:rPr>
      </w:pPr>
      <w:r>
        <w:rPr>
          <w:rFonts w:hint="default"/>
          <w:b/>
          <w:bCs/>
        </w:rPr>
        <w:t>FE_01 – Campos Vazios</w:t>
      </w:r>
    </w:p>
    <w:p>
      <w:pPr>
        <w:pStyle w:val="20"/>
        <w:numPr>
          <w:numId w:val="0"/>
        </w:numPr>
        <w:tabs>
          <w:tab w:val="clear" w:pos="709"/>
          <w:tab w:val="clear" w:pos="1021"/>
        </w:tabs>
        <w:ind w:left="709" w:leftChars="0" w:right="0" w:rightChars="0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 xml:space="preserve">O sistema verifica que o usuário deixou os campos vazios e clicou no botão </w:t>
      </w:r>
      <w:r>
        <w:rPr>
          <w:rFonts w:hint="default"/>
          <w:lang w:val="pt-BR"/>
        </w:rPr>
        <w:t>Anunciar Venda</w:t>
      </w:r>
    </w:p>
    <w:p>
      <w:pPr>
        <w:pStyle w:val="20"/>
        <w:numPr>
          <w:numId w:val="0"/>
        </w:numPr>
        <w:tabs>
          <w:tab w:val="clear" w:pos="709"/>
          <w:tab w:val="clear" w:pos="1021"/>
        </w:tabs>
        <w:ind w:left="709" w:leftChars="0" w:right="0" w:rightChars="0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O sistema informa a seguinte mensagem: “campo (nome do campo) é obrigatório!”</w:t>
      </w:r>
    </w:p>
    <w:p>
      <w:pPr>
        <w:pStyle w:val="20"/>
        <w:numPr>
          <w:numId w:val="0"/>
        </w:numPr>
        <w:tabs>
          <w:tab w:val="clear" w:pos="709"/>
          <w:tab w:val="clear" w:pos="1021"/>
        </w:tabs>
        <w:ind w:left="709" w:leftChars="0" w:right="0" w:rightChars="0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O usuário insere as informações corretas</w:t>
      </w:r>
    </w:p>
    <w:p>
      <w:pPr>
        <w:pStyle w:val="20"/>
        <w:numPr>
          <w:numId w:val="0"/>
        </w:numPr>
        <w:tabs>
          <w:tab w:val="clear" w:pos="709"/>
          <w:tab w:val="clear" w:pos="1021"/>
        </w:tabs>
        <w:ind w:left="709" w:leftChars="0" w:right="0" w:rightChars="0"/>
      </w:pPr>
      <w:r>
        <w:rPr>
          <w:rFonts w:hint="default"/>
        </w:rPr>
        <w:t>4.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O caso de uso se encerra.</w:t>
      </w:r>
    </w:p>
    <w:p>
      <w:pPr>
        <w:pStyle w:val="21"/>
        <w:ind w:left="0" w:leftChars="0" w:right="0" w:firstLine="0" w:firstLineChars="0"/>
        <w:rPr>
          <w:color w:val="000000"/>
        </w:rPr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Não se aplica.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Logar Usuário, Finalizar Compra, Listar Anúncios, Histórico de Compras, Meus Pontos, Alterar Perfil.</w:t>
      </w: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left="0" w:leftChars="0" w:right="0" w:firstLine="0" w:firstLineChars="0"/>
      </w:pPr>
    </w:p>
    <w:p>
      <w:pPr>
        <w:pStyle w:val="21"/>
        <w:tabs>
          <w:tab w:val="left" w:pos="28789"/>
        </w:tabs>
        <w:ind w:right="0"/>
      </w:pPr>
    </w:p>
    <w:p>
      <w:pPr>
        <w:pStyle w:val="3"/>
        <w:numPr>
          <w:ilvl w:val="1"/>
          <w:numId w:val="5"/>
        </w:numPr>
        <w:rPr>
          <w:lang w:val="pt-BR"/>
        </w:rPr>
      </w:pPr>
      <w:r>
        <w:t>Interface Visual &lt;opcional&gt;</w:t>
      </w:r>
    </w:p>
    <w:p/>
    <w:p>
      <w:pPr>
        <w:rPr>
          <w:lang w:val="pt-BR"/>
        </w:rPr>
      </w:pPr>
      <w:r>
        <w:rPr>
          <w:lang w:val="pt-BR"/>
        </w:rPr>
        <w:t>(FB_01) Fluxo Básico</w:t>
      </w:r>
    </w:p>
    <w:p>
      <w:r>
        <w:drawing>
          <wp:inline distT="0" distB="0" distL="114300" distR="114300">
            <wp:extent cx="3704590" cy="6133465"/>
            <wp:effectExtent l="0" t="0" r="1016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85540" cy="6133465"/>
            <wp:effectExtent l="0" t="0" r="1016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85540" cy="6133465"/>
            <wp:effectExtent l="0" t="0" r="1016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5065" cy="6142990"/>
            <wp:effectExtent l="0" t="0" r="635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(FE_01) Campos Vazios</w:t>
      </w:r>
    </w:p>
    <w:p>
      <w:r>
        <w:drawing>
          <wp:inline distT="0" distB="0" distL="114300" distR="114300">
            <wp:extent cx="3685540" cy="6219190"/>
            <wp:effectExtent l="0" t="0" r="10160" b="101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21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(FA_01) Usuário Anuncia mais pontos do que ele possui</w:t>
      </w:r>
    </w:p>
    <w:p/>
    <w:p/>
    <w:p/>
    <w:p/>
    <w:sectPr>
      <w:headerReference r:id="rId231" w:type="first"/>
      <w:footerReference r:id="rId234" w:type="first"/>
      <w:headerReference r:id="rId229" w:type="default"/>
      <w:footerReference r:id="rId232" w:type="default"/>
      <w:headerReference r:id="rId230" w:type="even"/>
      <w:footerReference r:id="rId233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14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96370"/>
    <w:rsid w:val="0E43675A"/>
    <w:rsid w:val="18096370"/>
    <w:rsid w:val="30F258F1"/>
    <w:rsid w:val="32F15D83"/>
    <w:rsid w:val="47592E61"/>
    <w:rsid w:val="634350D2"/>
    <w:rsid w:val="6954774C"/>
    <w:rsid w:val="6A9A3D8C"/>
    <w:rsid w:val="6C2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1971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-1584"/>
        <w:tab w:val="right" w:leader="dot" w:pos="5744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qFormat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qFormat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qFormat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qFormat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qFormat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footer" Target="footer45.xml"/><Relationship Id="rId93" Type="http://schemas.openxmlformats.org/officeDocument/2006/relationships/header" Target="header47.xml"/><Relationship Id="rId92" Type="http://schemas.openxmlformats.org/officeDocument/2006/relationships/header" Target="header46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5.xml"/><Relationship Id="rId89" Type="http://schemas.openxmlformats.org/officeDocument/2006/relationships/footer" Target="footer43.xml"/><Relationship Id="rId88" Type="http://schemas.openxmlformats.org/officeDocument/2006/relationships/footer" Target="footer42.xml"/><Relationship Id="rId87" Type="http://schemas.openxmlformats.org/officeDocument/2006/relationships/header" Target="header44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footer" Target="footer39.xml"/><Relationship Id="rId81" Type="http://schemas.openxmlformats.org/officeDocument/2006/relationships/header" Target="header41.xml"/><Relationship Id="rId80" Type="http://schemas.openxmlformats.org/officeDocument/2006/relationships/header" Target="header40.xml"/><Relationship Id="rId8" Type="http://schemas.openxmlformats.org/officeDocument/2006/relationships/header" Target="header4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footer" Target="footer37.xml"/><Relationship Id="rId76" Type="http://schemas.openxmlformats.org/officeDocument/2006/relationships/footer" Target="footer36.xml"/><Relationship Id="rId75" Type="http://schemas.openxmlformats.org/officeDocument/2006/relationships/header" Target="header38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3" Type="http://schemas.openxmlformats.org/officeDocument/2006/relationships/fontTable" Target="fontTable.xml"/><Relationship Id="rId242" Type="http://schemas.openxmlformats.org/officeDocument/2006/relationships/numbering" Target="numbering.xml"/><Relationship Id="rId241" Type="http://schemas.openxmlformats.org/officeDocument/2006/relationships/customXml" Target="../customXml/item1.xml"/><Relationship Id="rId240" Type="http://schemas.openxmlformats.org/officeDocument/2006/relationships/image" Target="media/image5.png"/><Relationship Id="rId24" Type="http://schemas.openxmlformats.org/officeDocument/2006/relationships/footer" Target="footer11.xml"/><Relationship Id="rId239" Type="http://schemas.openxmlformats.org/officeDocument/2006/relationships/image" Target="media/image4.png"/><Relationship Id="rId238" Type="http://schemas.openxmlformats.org/officeDocument/2006/relationships/image" Target="media/image3.png"/><Relationship Id="rId237" Type="http://schemas.openxmlformats.org/officeDocument/2006/relationships/image" Target="media/image2.png"/><Relationship Id="rId236" Type="http://schemas.openxmlformats.org/officeDocument/2006/relationships/image" Target="media/image1.png"/><Relationship Id="rId235" Type="http://schemas.openxmlformats.org/officeDocument/2006/relationships/theme" Target="theme/theme1.xml"/><Relationship Id="rId234" Type="http://schemas.openxmlformats.org/officeDocument/2006/relationships/footer" Target="footer116.xml"/><Relationship Id="rId233" Type="http://schemas.openxmlformats.org/officeDocument/2006/relationships/footer" Target="footer115.xml"/><Relationship Id="rId232" Type="http://schemas.openxmlformats.org/officeDocument/2006/relationships/footer" Target="footer114.xml"/><Relationship Id="rId231" Type="http://schemas.openxmlformats.org/officeDocument/2006/relationships/header" Target="header116.xml"/><Relationship Id="rId230" Type="http://schemas.openxmlformats.org/officeDocument/2006/relationships/header" Target="header115.xml"/><Relationship Id="rId23" Type="http://schemas.openxmlformats.org/officeDocument/2006/relationships/footer" Target="footer10.xml"/><Relationship Id="rId229" Type="http://schemas.openxmlformats.org/officeDocument/2006/relationships/header" Target="header114.xml"/><Relationship Id="rId228" Type="http://schemas.openxmlformats.org/officeDocument/2006/relationships/footer" Target="footer113.xml"/><Relationship Id="rId227" Type="http://schemas.openxmlformats.org/officeDocument/2006/relationships/footer" Target="footer112.xml"/><Relationship Id="rId226" Type="http://schemas.openxmlformats.org/officeDocument/2006/relationships/footer" Target="footer111.xml"/><Relationship Id="rId225" Type="http://schemas.openxmlformats.org/officeDocument/2006/relationships/header" Target="header113.xml"/><Relationship Id="rId224" Type="http://schemas.openxmlformats.org/officeDocument/2006/relationships/header" Target="header112.xml"/><Relationship Id="rId223" Type="http://schemas.openxmlformats.org/officeDocument/2006/relationships/header" Target="header111.xml"/><Relationship Id="rId222" Type="http://schemas.openxmlformats.org/officeDocument/2006/relationships/footer" Target="footer110.xml"/><Relationship Id="rId221" Type="http://schemas.openxmlformats.org/officeDocument/2006/relationships/footer" Target="footer109.xml"/><Relationship Id="rId220" Type="http://schemas.openxmlformats.org/officeDocument/2006/relationships/footer" Target="footer108.xml"/><Relationship Id="rId22" Type="http://schemas.openxmlformats.org/officeDocument/2006/relationships/footer" Target="footer9.xml"/><Relationship Id="rId219" Type="http://schemas.openxmlformats.org/officeDocument/2006/relationships/header" Target="header110.xml"/><Relationship Id="rId218" Type="http://schemas.openxmlformats.org/officeDocument/2006/relationships/header" Target="header109.xml"/><Relationship Id="rId217" Type="http://schemas.openxmlformats.org/officeDocument/2006/relationships/header" Target="header108.xml"/><Relationship Id="rId216" Type="http://schemas.openxmlformats.org/officeDocument/2006/relationships/footer" Target="footer107.xml"/><Relationship Id="rId215" Type="http://schemas.openxmlformats.org/officeDocument/2006/relationships/footer" Target="footer106.xml"/><Relationship Id="rId214" Type="http://schemas.openxmlformats.org/officeDocument/2006/relationships/footer" Target="footer105.xml"/><Relationship Id="rId213" Type="http://schemas.openxmlformats.org/officeDocument/2006/relationships/header" Target="header107.xml"/><Relationship Id="rId212" Type="http://schemas.openxmlformats.org/officeDocument/2006/relationships/header" Target="header106.xml"/><Relationship Id="rId211" Type="http://schemas.openxmlformats.org/officeDocument/2006/relationships/header" Target="header105.xml"/><Relationship Id="rId210" Type="http://schemas.openxmlformats.org/officeDocument/2006/relationships/footer" Target="footer104.xml"/><Relationship Id="rId21" Type="http://schemas.openxmlformats.org/officeDocument/2006/relationships/header" Target="header11.xml"/><Relationship Id="rId209" Type="http://schemas.openxmlformats.org/officeDocument/2006/relationships/footer" Target="footer103.xml"/><Relationship Id="rId208" Type="http://schemas.openxmlformats.org/officeDocument/2006/relationships/footer" Target="footer102.xml"/><Relationship Id="rId207" Type="http://schemas.openxmlformats.org/officeDocument/2006/relationships/header" Target="header104.xml"/><Relationship Id="rId206" Type="http://schemas.openxmlformats.org/officeDocument/2006/relationships/header" Target="header103.xml"/><Relationship Id="rId205" Type="http://schemas.openxmlformats.org/officeDocument/2006/relationships/header" Target="header102.xml"/><Relationship Id="rId204" Type="http://schemas.openxmlformats.org/officeDocument/2006/relationships/footer" Target="footer101.xml"/><Relationship Id="rId203" Type="http://schemas.openxmlformats.org/officeDocument/2006/relationships/footer" Target="footer100.xml"/><Relationship Id="rId202" Type="http://schemas.openxmlformats.org/officeDocument/2006/relationships/footer" Target="footer99.xml"/><Relationship Id="rId201" Type="http://schemas.openxmlformats.org/officeDocument/2006/relationships/header" Target="header101.xml"/><Relationship Id="rId200" Type="http://schemas.openxmlformats.org/officeDocument/2006/relationships/header" Target="header100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9" Type="http://schemas.openxmlformats.org/officeDocument/2006/relationships/header" Target="header99.xml"/><Relationship Id="rId198" Type="http://schemas.openxmlformats.org/officeDocument/2006/relationships/footer" Target="footer98.xml"/><Relationship Id="rId197" Type="http://schemas.openxmlformats.org/officeDocument/2006/relationships/footer" Target="footer97.xml"/><Relationship Id="rId196" Type="http://schemas.openxmlformats.org/officeDocument/2006/relationships/footer" Target="footer96.xml"/><Relationship Id="rId195" Type="http://schemas.openxmlformats.org/officeDocument/2006/relationships/header" Target="header98.xml"/><Relationship Id="rId194" Type="http://schemas.openxmlformats.org/officeDocument/2006/relationships/header" Target="header97.xml"/><Relationship Id="rId193" Type="http://schemas.openxmlformats.org/officeDocument/2006/relationships/header" Target="header96.xml"/><Relationship Id="rId192" Type="http://schemas.openxmlformats.org/officeDocument/2006/relationships/footer" Target="footer95.xml"/><Relationship Id="rId191" Type="http://schemas.openxmlformats.org/officeDocument/2006/relationships/footer" Target="footer94.xml"/><Relationship Id="rId190" Type="http://schemas.openxmlformats.org/officeDocument/2006/relationships/footer" Target="footer93.xml"/><Relationship Id="rId19" Type="http://schemas.openxmlformats.org/officeDocument/2006/relationships/header" Target="header9.xml"/><Relationship Id="rId189" Type="http://schemas.openxmlformats.org/officeDocument/2006/relationships/header" Target="header95.xml"/><Relationship Id="rId188" Type="http://schemas.openxmlformats.org/officeDocument/2006/relationships/header" Target="header94.xml"/><Relationship Id="rId187" Type="http://schemas.openxmlformats.org/officeDocument/2006/relationships/header" Target="header93.xml"/><Relationship Id="rId186" Type="http://schemas.openxmlformats.org/officeDocument/2006/relationships/footer" Target="footer92.xml"/><Relationship Id="rId185" Type="http://schemas.openxmlformats.org/officeDocument/2006/relationships/footer" Target="footer91.xml"/><Relationship Id="rId184" Type="http://schemas.openxmlformats.org/officeDocument/2006/relationships/footer" Target="footer90.xml"/><Relationship Id="rId183" Type="http://schemas.openxmlformats.org/officeDocument/2006/relationships/header" Target="header92.xml"/><Relationship Id="rId182" Type="http://schemas.openxmlformats.org/officeDocument/2006/relationships/header" Target="header91.xml"/><Relationship Id="rId181" Type="http://schemas.openxmlformats.org/officeDocument/2006/relationships/header" Target="header90.xml"/><Relationship Id="rId180" Type="http://schemas.openxmlformats.org/officeDocument/2006/relationships/footer" Target="footer89.xml"/><Relationship Id="rId18" Type="http://schemas.openxmlformats.org/officeDocument/2006/relationships/footer" Target="footer8.xml"/><Relationship Id="rId179" Type="http://schemas.openxmlformats.org/officeDocument/2006/relationships/footer" Target="footer88.xml"/><Relationship Id="rId178" Type="http://schemas.openxmlformats.org/officeDocument/2006/relationships/footer" Target="footer87.xml"/><Relationship Id="rId177" Type="http://schemas.openxmlformats.org/officeDocument/2006/relationships/header" Target="header89.xml"/><Relationship Id="rId176" Type="http://schemas.openxmlformats.org/officeDocument/2006/relationships/header" Target="header88.xml"/><Relationship Id="rId175" Type="http://schemas.openxmlformats.org/officeDocument/2006/relationships/header" Target="header87.xml"/><Relationship Id="rId174" Type="http://schemas.openxmlformats.org/officeDocument/2006/relationships/footer" Target="footer86.xml"/><Relationship Id="rId173" Type="http://schemas.openxmlformats.org/officeDocument/2006/relationships/footer" Target="footer85.xml"/><Relationship Id="rId172" Type="http://schemas.openxmlformats.org/officeDocument/2006/relationships/footer" Target="footer84.xml"/><Relationship Id="rId171" Type="http://schemas.openxmlformats.org/officeDocument/2006/relationships/header" Target="header86.xml"/><Relationship Id="rId170" Type="http://schemas.openxmlformats.org/officeDocument/2006/relationships/header" Target="header85.xml"/><Relationship Id="rId17" Type="http://schemas.openxmlformats.org/officeDocument/2006/relationships/footer" Target="footer7.xml"/><Relationship Id="rId169" Type="http://schemas.openxmlformats.org/officeDocument/2006/relationships/header" Target="header84.xml"/><Relationship Id="rId168" Type="http://schemas.openxmlformats.org/officeDocument/2006/relationships/footer" Target="footer83.xml"/><Relationship Id="rId167" Type="http://schemas.openxmlformats.org/officeDocument/2006/relationships/footer" Target="footer82.xml"/><Relationship Id="rId166" Type="http://schemas.openxmlformats.org/officeDocument/2006/relationships/footer" Target="footer81.xml"/><Relationship Id="rId165" Type="http://schemas.openxmlformats.org/officeDocument/2006/relationships/header" Target="header83.xml"/><Relationship Id="rId164" Type="http://schemas.openxmlformats.org/officeDocument/2006/relationships/header" Target="header82.xml"/><Relationship Id="rId163" Type="http://schemas.openxmlformats.org/officeDocument/2006/relationships/header" Target="header81.xml"/><Relationship Id="rId162" Type="http://schemas.openxmlformats.org/officeDocument/2006/relationships/footer" Target="footer80.xml"/><Relationship Id="rId161" Type="http://schemas.openxmlformats.org/officeDocument/2006/relationships/footer" Target="footer79.xml"/><Relationship Id="rId160" Type="http://schemas.openxmlformats.org/officeDocument/2006/relationships/footer" Target="footer78.xml"/><Relationship Id="rId16" Type="http://schemas.openxmlformats.org/officeDocument/2006/relationships/footer" Target="footer6.xml"/><Relationship Id="rId159" Type="http://schemas.openxmlformats.org/officeDocument/2006/relationships/header" Target="header80.xml"/><Relationship Id="rId158" Type="http://schemas.openxmlformats.org/officeDocument/2006/relationships/header" Target="header79.xml"/><Relationship Id="rId157" Type="http://schemas.openxmlformats.org/officeDocument/2006/relationships/header" Target="header78.xml"/><Relationship Id="rId156" Type="http://schemas.openxmlformats.org/officeDocument/2006/relationships/footer" Target="footer77.xml"/><Relationship Id="rId155" Type="http://schemas.openxmlformats.org/officeDocument/2006/relationships/footer" Target="footer76.xml"/><Relationship Id="rId154" Type="http://schemas.openxmlformats.org/officeDocument/2006/relationships/footer" Target="footer75.xml"/><Relationship Id="rId153" Type="http://schemas.openxmlformats.org/officeDocument/2006/relationships/header" Target="header77.xml"/><Relationship Id="rId152" Type="http://schemas.openxmlformats.org/officeDocument/2006/relationships/header" Target="header76.xml"/><Relationship Id="rId151" Type="http://schemas.openxmlformats.org/officeDocument/2006/relationships/header" Target="header75.xml"/><Relationship Id="rId150" Type="http://schemas.openxmlformats.org/officeDocument/2006/relationships/footer" Target="footer74.xml"/><Relationship Id="rId15" Type="http://schemas.openxmlformats.org/officeDocument/2006/relationships/header" Target="header8.xml"/><Relationship Id="rId149" Type="http://schemas.openxmlformats.org/officeDocument/2006/relationships/footer" Target="footer73.xml"/><Relationship Id="rId148" Type="http://schemas.openxmlformats.org/officeDocument/2006/relationships/footer" Target="footer72.xml"/><Relationship Id="rId147" Type="http://schemas.openxmlformats.org/officeDocument/2006/relationships/header" Target="header74.xml"/><Relationship Id="rId146" Type="http://schemas.openxmlformats.org/officeDocument/2006/relationships/header" Target="header73.xml"/><Relationship Id="rId145" Type="http://schemas.openxmlformats.org/officeDocument/2006/relationships/header" Target="header72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71.xml"/><Relationship Id="rId140" Type="http://schemas.openxmlformats.org/officeDocument/2006/relationships/header" Target="header70.xml"/><Relationship Id="rId14" Type="http://schemas.openxmlformats.org/officeDocument/2006/relationships/header" Target="header7.xml"/><Relationship Id="rId139" Type="http://schemas.openxmlformats.org/officeDocument/2006/relationships/header" Target="header69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8.xml"/><Relationship Id="rId134" Type="http://schemas.openxmlformats.org/officeDocument/2006/relationships/header" Target="header67.xml"/><Relationship Id="rId133" Type="http://schemas.openxmlformats.org/officeDocument/2006/relationships/header" Target="header66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6.xml"/><Relationship Id="rId129" Type="http://schemas.openxmlformats.org/officeDocument/2006/relationships/header" Target="header65.xml"/><Relationship Id="rId128" Type="http://schemas.openxmlformats.org/officeDocument/2006/relationships/header" Target="header64.xml"/><Relationship Id="rId127" Type="http://schemas.openxmlformats.org/officeDocument/2006/relationships/header" Target="header63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2.xml"/><Relationship Id="rId122" Type="http://schemas.openxmlformats.org/officeDocument/2006/relationships/header" Target="header61.xml"/><Relationship Id="rId121" Type="http://schemas.openxmlformats.org/officeDocument/2006/relationships/header" Target="header60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footer" Target="footer57.xml"/><Relationship Id="rId117" Type="http://schemas.openxmlformats.org/officeDocument/2006/relationships/header" Target="header59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footer" Target="footer4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2018-04-10T21:20:00Z</dcterms:created>
  <dc:creator>juant</dc:creator>
  <cp:lastModifiedBy>juant</cp:lastModifiedBy>
  <dcterms:modified xsi:type="dcterms:W3CDTF">2018-04-10T23:59:16Z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