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CAPÍTULO III: INGENIERÍA DEL PROYECTO</w:t>
      </w:r>
    </w:p>
    <w:p>
      <w:pPr>
        <w:pStyle w:val="Heading1"/>
      </w:pPr>
      <w:r>
        <w:t>3.1 INTRODUCCIÓN Y MARCO DE DESARROLLO (SCRUMBAN)</w:t>
      </w:r>
    </w:p>
    <w:p>
      <w:r>
        <w:rPr>
          <w:rFonts w:ascii="Calibri" w:hAnsi="Calibri"/>
          <w:b w:val="0"/>
          <w:i w:val="0"/>
          <w:sz w:val="22"/>
        </w:rPr>
        <w:t>El desarrollo del Sistema Web de Asesores Nutricionales Basado en Inteligencia Artificial y LLM para Mejorar las Recomendaciones de Suplementos Deportivos se plantea bajo la metodología ágil híbrida Scrumban, la cual combina las iteraciones y enfoque en entregables de Scrum con el flujo visual, la limitación del Trabajo en Proceso (WIP) y la gestión por capacidad de Kanban. Esta combinación resulta idónea para el proyecto, dado que integra componentes transaccionales (Node.js/TypeScript + PostgreSQL), almacenamiento de objetos (MinIO), caché (Redis) y un componente de Inteligencia Artificial con enfoque LLMOps (Python/FastAPI + Vector Store).</w:t>
      </w:r>
    </w:p>
    <w:p>
      <w:pPr>
        <w:pStyle w:val="Heading2"/>
      </w:pPr>
      <w:r>
        <w:t>3.1.1 Roles, Tablero Kanban y Límites de WIP</w:t>
      </w:r>
    </w:p>
    <w:p>
      <w:r>
        <w:rPr>
          <w:rFonts w:ascii="Calibri" w:hAnsi="Calibri"/>
          <w:b w:val="0"/>
          <w:i w:val="0"/>
          <w:sz w:val="22"/>
        </w:rPr>
        <w:t>Para la ejecución se definen roles acordes a Scrumban:</w:t>
      </w:r>
    </w:p>
    <w:p>
      <w:pPr>
        <w:pStyle w:val="ListBullet"/>
      </w:pPr>
      <w:r>
        <w:rPr>
          <w:rFonts w:ascii="Calibri" w:hAnsi="Calibri"/>
          <w:sz w:val="22"/>
        </w:rPr>
        <w:t>Product Owner (PO): Prioriza el backlog, valida criterios de aceptación y asegura el alineamiento con los requerimientos de Bolivia Fitness.</w:t>
      </w:r>
    </w:p>
    <w:p>
      <w:pPr>
        <w:pStyle w:val="ListBullet"/>
      </w:pPr>
      <w:r>
        <w:rPr>
          <w:rFonts w:ascii="Calibri" w:hAnsi="Calibri"/>
          <w:sz w:val="22"/>
        </w:rPr>
        <w:t>Scrum Master / Facilitador Scrumban: Garantiza el flujo, hace cumplir límites WIP y facilita la mejora continua.</w:t>
      </w:r>
    </w:p>
    <w:p>
      <w:pPr>
        <w:pStyle w:val="ListBullet"/>
      </w:pPr>
      <w:r>
        <w:rPr>
          <w:rFonts w:ascii="Calibri" w:hAnsi="Calibri"/>
          <w:sz w:val="22"/>
        </w:rPr>
        <w:t>Equipo de Desarrollo: Responsable del diseño, implementación, pruebas, integración y documentación técnica.</w:t>
      </w:r>
    </w:p>
    <w:p>
      <w:pPr>
        <w:pStyle w:val="ListBullet"/>
      </w:pPr>
      <w:r>
        <w:rPr>
          <w:rFonts w:ascii="Calibri" w:hAnsi="Calibri"/>
          <w:sz w:val="22"/>
        </w:rPr>
        <w:t>Responsable de IA/LLMOps: Enfocado a la Iteración 5 (RAG, embeddings, guardrails, evaluación LLM).</w:t>
      </w:r>
    </w:p>
    <w:p>
      <w:r>
        <w:rPr>
          <w:rFonts w:ascii="Calibri" w:hAnsi="Calibri"/>
          <w:b w:val="0"/>
          <w:i w:val="0"/>
          <w:sz w:val="22"/>
        </w:rPr>
        <w:t>El tablero Scrumban se estructura en los siguientes estados: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WIP Límite (Scrumban)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Definición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Criterio de Salida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Observación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To Do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Sin límite estricto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Product Owner / Equipo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Historias validadas pendientes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Priorizadas y con criterios de aceptación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Backlog preparado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Máx. 3-4 ítems simultáneos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Desarrollador(es)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 desarrollo activo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Código funcional y sin TODO críticos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Aplicación de límite WIP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Code 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Máx. 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Revisor(es)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 revisión de código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Revisión aprobada con observaciones resueltas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Control de calidad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Máx. 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 / Desarrollador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Pruebas funcionales/seguridad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Casos críticos aprobados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Validación previa a Done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Sin límite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Equipo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Cumple criterios de aceptación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Integrado, probado y documentado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Incremento potencialmente entregable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Los límites WIP se aplican a "In Progress", "Code Review" y "Testing" con el fin de reducir cuellos de botella, aumentar la concentración y asegurar la calidad antes de dar por concluido un incremento.</w:t>
      </w:r>
    </w:p>
    <w:p>
      <w:pPr>
        <w:pStyle w:val="Heading2"/>
      </w:pPr>
      <w:r>
        <w:t>3.1.2 Matriz Resumen del Cronograma de Trabajo y Flujo de las 6 Iteraciones</w:t>
      </w:r>
    </w:p>
    <w:p>
      <w:r>
        <w:rPr>
          <w:rFonts w:ascii="Calibri" w:hAnsi="Calibri"/>
          <w:b w:val="0"/>
          <w:i w:val="0"/>
          <w:sz w:val="22"/>
        </w:rPr>
        <w:t>[Cuadro 3.1: Matriz Resumen de las 6 Iteraciones bajo Scrumban - Fuente: Elaboración Propia, 2026]</w:t>
      </w:r>
    </w:p>
    <w:p>
      <w:pPr>
        <w:pStyle w:val="Heading1"/>
      </w:pPr>
      <w:r>
        <w:t>3.2 DESARROLLO TÉCNICO DE LAS 6 ITERACIONES</w:t>
      </w:r>
    </w:p>
    <w:p>
      <w:pPr>
        <w:pStyle w:val="Heading2"/>
      </w:pPr>
      <w:r>
        <w:t>3.3.1 Ejecución Técnica de la Iteración 1</w:t>
      </w:r>
    </w:p>
    <w:p>
      <w:pPr>
        <w:pStyle w:val="Heading3"/>
      </w:pPr>
      <w:r>
        <w:t>3.3.1.1 Gestión del Flujo en Tablero Scrumban y Límites WIP</w:t>
      </w:r>
    </w:p>
    <w:p>
      <w:r>
        <w:rPr>
          <w:rFonts w:ascii="Calibri" w:hAnsi="Calibri"/>
          <w:b w:val="0"/>
          <w:i w:val="0"/>
          <w:sz w:val="22"/>
        </w:rPr>
        <w:t>Durante la Iteración 1 se priorizó la estabilización del entorno. Se aplicaron límites WIP (In Progress: 3, Code Review: 2, Testing: 2). Se enfocó el flujo en tareas bloqueantes para habilitar las siguientes iteraciones.</w:t>
      </w:r>
    </w:p>
    <w:p>
      <w:pPr>
        <w:pStyle w:val="Heading3"/>
      </w:pPr>
      <w:r>
        <w:t>3.3.1.2 Desarrollo de Funcionalidades Principales</w:t>
      </w:r>
    </w:p>
    <w:p>
      <w:pPr>
        <w:pStyle w:val="ListBullet"/>
      </w:pPr>
      <w:r>
        <w:rPr>
          <w:rFonts w:ascii="Calibri" w:hAnsi="Calibri"/>
          <w:sz w:val="22"/>
        </w:rPr>
        <w:t>Configuración de entorno de desarrollo y estructura base del proyecto.</w:t>
      </w:r>
    </w:p>
    <w:p>
      <w:pPr>
        <w:pStyle w:val="ListBullet"/>
      </w:pPr>
      <w:r>
        <w:rPr>
          <w:rFonts w:ascii="Calibri" w:hAnsi="Calibri"/>
          <w:sz w:val="22"/>
        </w:rPr>
        <w:t>Despliegue/configuración de PostgreSQL (esquema transaccional ACID).</w:t>
      </w:r>
    </w:p>
    <w:p>
      <w:pPr>
        <w:pStyle w:val="ListBullet"/>
      </w:pPr>
      <w:r>
        <w:rPr>
          <w:rFonts w:ascii="Calibri" w:hAnsi="Calibri"/>
          <w:sz w:val="22"/>
        </w:rPr>
        <w:t>Módulo de autenticación con JWT.</w:t>
      </w:r>
    </w:p>
    <w:p>
      <w:pPr>
        <w:pStyle w:val="ListBullet"/>
      </w:pPr>
      <w:r>
        <w:rPr>
          <w:rFonts w:ascii="Calibri" w:hAnsi="Calibri"/>
          <w:sz w:val="22"/>
        </w:rPr>
        <w:t>Control de Acceso Basado en Roles (RBAC).</w:t>
      </w:r>
    </w:p>
    <w:p>
      <w:pPr>
        <w:pStyle w:val="ListBullet"/>
      </w:pPr>
      <w:r>
        <w:rPr>
          <w:rFonts w:ascii="Calibri" w:hAnsi="Calibri"/>
          <w:sz w:val="22"/>
        </w:rPr>
        <w:t>Base para CI/CD local y validaciones de integridad.</w:t>
      </w:r>
    </w:p>
    <w:p>
      <w:pPr>
        <w:pStyle w:val="Heading3"/>
      </w:pPr>
      <w:r>
        <w:t>3.3.1.3 Fragmento de Código Crítico / Algoritmo Nuclear</w:t>
      </w:r>
    </w:p>
    <w:p>
      <w:r>
        <w:rPr>
          <w:rFonts w:ascii="Calibri" w:hAnsi="Calibri"/>
          <w:b w:val="0"/>
          <w:i w:val="0"/>
          <w:sz w:val="22"/>
        </w:rPr>
        <w:t>Middleware de verificación de Token JWT y validación de Roles (RBAC) en Node.js/TypeScript: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// middleware/authRBAC.ts (fragmento crítico)</w:t>
        <w:br/>
        <w:t>import { Request, Response, NextFunction } from 'express';</w:t>
        <w:br/>
        <w:t>import jwt from 'jsonwebtoken';</w:t>
        <w:br/>
        <w:br/>
        <w:t>interface AuthReq extends Request { user?: any }</w:t>
        <w:br/>
        <w:br/>
        <w:t>export const verifyToken = (roles: string[] = []) =&gt; {</w:t>
        <w:br/>
        <w:t xml:space="preserve">  return (req: AuthReq, res: Response, next: NextFunction) =&gt; {</w:t>
        <w:br/>
        <w:t xml:space="preserve">    const token = req.headers.authorization?.split(' ')[1];</w:t>
        <w:br/>
        <w:t xml:space="preserve">    if (!token) return res.status(401).json({ msg: 'Token requerido' });</w:t>
        <w:br/>
        <w:t xml:space="preserve">    try {</w:t>
        <w:br/>
        <w:t xml:space="preserve">      const decoded = jwt.verify(token, process.env.JWT_SECRET!) as any;</w:t>
        <w:br/>
        <w:t xml:space="preserve">      req.user = decoded;</w:t>
        <w:br/>
        <w:t xml:space="preserve">      if (roles.length &amp;&amp; !roles.includes(decoded.rol)) {</w:t>
        <w:br/>
        <w:t xml:space="preserve">        return res.status(403).json({ msg: 'Acceso no autorizado' });</w:t>
        <w:br/>
        <w:t xml:space="preserve">      }</w:t>
        <w:br/>
        <w:t xml:space="preserve">      next();</w:t>
        <w:br/>
        <w:t xml:space="preserve">    } catch {</w:t>
        <w:br/>
        <w:t xml:space="preserve">      return res.status(401).json({ msg: 'Token inválido o expirado' });</w:t>
        <w:br/>
        <w:t xml:space="preserve">    }</w:t>
        <w:br/>
        <w:t xml:space="preserve">  };</w:t>
        <w:br/>
        <w:t>};</w:t>
      </w:r>
    </w:p>
    <w:p>
      <w:pPr>
        <w:pStyle w:val="Heading3"/>
      </w:pPr>
      <w:r>
        <w:t>3.3.1.4 Títulos de Artefactos de Ingeniería</w:t>
      </w:r>
    </w:p>
    <w:p>
      <w:r>
        <w:rPr>
          <w:rFonts w:ascii="Calibri" w:hAnsi="Calibri"/>
          <w:b w:val="0"/>
          <w:i w:val="0"/>
          <w:sz w:val="22"/>
        </w:rPr>
        <w:t>[Figura 3.1: Diagrama de Secuencia - Autenticación JWT con RBAC - Fuente: Elaboración Propia, 2026]</w:t>
      </w:r>
    </w:p>
    <w:p>
      <w:r>
        <w:rPr>
          <w:rFonts w:ascii="Calibri" w:hAnsi="Calibri"/>
          <w:b w:val="0"/>
          <w:i w:val="0"/>
          <w:sz w:val="22"/>
        </w:rPr>
        <w:t>[Cuadro 3.2: Matriz de Roles y Permisos RBAC - Fuente: Elaboración Propia, 2026]</w:t>
      </w:r>
    </w:p>
    <w:p>
      <w:pPr>
        <w:pStyle w:val="Heading3"/>
      </w:pPr>
      <w:r>
        <w:t>3.3.1.5 Pruebas, Validación y Resultado del Incremento</w:t>
      </w:r>
    </w:p>
    <w:p>
      <w:pPr>
        <w:pStyle w:val="ListBullet"/>
      </w:pPr>
      <w:r>
        <w:rPr>
          <w:rFonts w:ascii="Calibri" w:hAnsi="Calibri"/>
          <w:sz w:val="22"/>
        </w:rPr>
        <w:t>Prueba: Acceso sin token -&gt; 401 (Correcto)</w:t>
      </w:r>
    </w:p>
    <w:p>
      <w:pPr>
        <w:pStyle w:val="ListBullet"/>
      </w:pPr>
      <w:r>
        <w:rPr>
          <w:rFonts w:ascii="Calibri" w:hAnsi="Calibri"/>
          <w:sz w:val="22"/>
        </w:rPr>
        <w:t>Prueba: Token válido con rol autorizado -&gt; Acceso permitido (Correcto)</w:t>
      </w:r>
    </w:p>
    <w:p>
      <w:pPr>
        <w:pStyle w:val="ListBullet"/>
      </w:pPr>
      <w:r>
        <w:rPr>
          <w:rFonts w:ascii="Calibri" w:hAnsi="Calibri"/>
          <w:sz w:val="22"/>
        </w:rPr>
        <w:t>Prueba: Token válido con rol no autorizado -&gt; 403 (Correcto)</w:t>
      </w:r>
    </w:p>
    <w:p>
      <w:pPr>
        <w:pStyle w:val="ListBullet"/>
      </w:pPr>
      <w:r>
        <w:rPr>
          <w:rFonts w:ascii="Calibri" w:hAnsi="Calibri"/>
          <w:sz w:val="22"/>
        </w:rPr>
        <w:t>Validación: Integración con rutas protegidas exitosa.</w:t>
      </w:r>
    </w:p>
    <w:p>
      <w:r>
        <w:rPr>
          <w:rFonts w:ascii="Calibri" w:hAnsi="Calibri"/>
          <w:b w:val="0"/>
          <w:i w:val="0"/>
          <w:sz w:val="22"/>
        </w:rPr>
        <w:t>Resultado: Incremento funcional con base arquitectónica segura para las siguientes iteraciones.</w:t>
      </w:r>
    </w:p>
    <w:p>
      <w:pPr>
        <w:pStyle w:val="Heading2"/>
      </w:pPr>
      <w:r>
        <w:t>3.3.2 Ejecución Técnica de la Iteración 2</w:t>
      </w:r>
    </w:p>
    <w:p>
      <w:pPr>
        <w:pStyle w:val="Heading3"/>
      </w:pPr>
      <w:r>
        <w:t>3.3.2.1 Gestión del Flujo en Tablero Scrumban y Límites WIP</w:t>
      </w:r>
    </w:p>
    <w:p>
      <w:r>
        <w:rPr>
          <w:rFonts w:ascii="Calibri" w:hAnsi="Calibri"/>
          <w:b w:val="0"/>
          <w:i w:val="0"/>
          <w:sz w:val="22"/>
        </w:rPr>
        <w:t>Se mantuvieron los límites WIP. Prioridad a la integración con MinIO para habilitar el catálogo con recursos multimedia.</w:t>
      </w:r>
    </w:p>
    <w:p>
      <w:pPr>
        <w:pStyle w:val="Heading3"/>
      </w:pPr>
      <w:r>
        <w:t>3.3.2.2 Desarrollo de Funcionalidades Principales</w:t>
      </w:r>
    </w:p>
    <w:p>
      <w:pPr>
        <w:pStyle w:val="ListBullet"/>
      </w:pPr>
      <w:r>
        <w:rPr>
          <w:rFonts w:ascii="Calibri" w:hAnsi="Calibri"/>
          <w:sz w:val="22"/>
        </w:rPr>
        <w:t>CRUD de suplementos deportivos.</w:t>
      </w:r>
    </w:p>
    <w:p>
      <w:pPr>
        <w:pStyle w:val="ListBullet"/>
      </w:pPr>
      <w:r>
        <w:rPr>
          <w:rFonts w:ascii="Calibri" w:hAnsi="Calibri"/>
          <w:sz w:val="22"/>
        </w:rPr>
        <w:t>Modelado de ingredientes, alérgenos y relación producto-ingrediente.</w:t>
      </w:r>
    </w:p>
    <w:p>
      <w:pPr>
        <w:pStyle w:val="ListBullet"/>
      </w:pPr>
      <w:r>
        <w:rPr>
          <w:rFonts w:ascii="Calibri" w:hAnsi="Calibri"/>
          <w:sz w:val="22"/>
        </w:rPr>
        <w:t>Configuración de buckets S3 en MinIO.</w:t>
      </w:r>
    </w:p>
    <w:p>
      <w:pPr>
        <w:pStyle w:val="ListBullet"/>
      </w:pPr>
      <w:r>
        <w:rPr>
          <w:rFonts w:ascii="Calibri" w:hAnsi="Calibri"/>
          <w:sz w:val="22"/>
        </w:rPr>
        <w:t>Carga asíncrona de imágenes con validación de tipo/tamaño.</w:t>
      </w:r>
    </w:p>
    <w:p>
      <w:pPr>
        <w:pStyle w:val="Heading3"/>
      </w:pPr>
      <w:r>
        <w:t>3.3.2.3 Fragmento de Código Crítico / Algoritmo Nuclear</w:t>
      </w:r>
    </w:p>
    <w:p>
      <w:r>
        <w:rPr>
          <w:rFonts w:ascii="Calibri" w:hAnsi="Calibri"/>
          <w:b w:val="0"/>
          <w:i w:val="0"/>
          <w:sz w:val="22"/>
        </w:rPr>
        <w:t>Servicio de carga asíncrona de archivos hacia el bucket de MinIO (TypeScript):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// services/minioUpload.service.ts (fragmento crítico)</w:t>
        <w:br/>
        <w:t>import { Client } from 'minio';</w:t>
        <w:br/>
        <w:t>import { randomUUID } from 'crypto';</w:t>
        <w:br/>
        <w:br/>
        <w:t>const minioClient = new Client({</w:t>
        <w:br/>
        <w:t xml:space="preserve">  endPoint: process.env.MINIO_ENDPOINT!,</w:t>
        <w:br/>
        <w:t xml:space="preserve">  port: Number(process.env.MINIO_PORT),</w:t>
        <w:br/>
        <w:t xml:space="preserve">  useSSL: false,</w:t>
        <w:br/>
        <w:t xml:space="preserve">  accessKey: process.env.MINIO_ACCESS_KEY!,</w:t>
        <w:br/>
        <w:t xml:space="preserve">  secretKey: process.env.MINIO_SECRET_KEY!</w:t>
        <w:br/>
        <w:t>});</w:t>
        <w:br/>
        <w:br/>
        <w:t>export async function uploadImage(file: Express.Multer.File, bucket = 'suplementos') {</w:t>
        <w:br/>
        <w:t xml:space="preserve">  const ext = file.originalname.split('.').pop();</w:t>
        <w:br/>
        <w:t xml:space="preserve">  const objectName = `${randomUUID()}.${ext}`;</w:t>
        <w:br/>
        <w:t xml:space="preserve">  await minioClient.putObject(bucket, objectName, file.buffer, file.size, {</w:t>
        <w:br/>
        <w:t xml:space="preserve">    'Content-Type': file.mimetype</w:t>
        <w:br/>
        <w:t xml:space="preserve">  });</w:t>
        <w:br/>
        <w:t xml:space="preserve">  return { objectName, url: `/minio/${bucket}/${objectName}` };</w:t>
        <w:br/>
        <w:t>}</w:t>
      </w:r>
    </w:p>
    <w:p>
      <w:pPr>
        <w:pStyle w:val="Heading3"/>
      </w:pPr>
      <w:r>
        <w:t>3.3.2.4 Títulos de Artefactos de Ingeniería</w:t>
      </w:r>
    </w:p>
    <w:p>
      <w:r>
        <w:rPr>
          <w:rFonts w:ascii="Calibri" w:hAnsi="Calibri"/>
          <w:b w:val="0"/>
          <w:i w:val="0"/>
          <w:sz w:val="22"/>
        </w:rPr>
        <w:t>[Figura 3.2: Diagrama de Secuencia - Subida de Imágenes a MinIO - Fuente: Elaboración Propia, 2026]</w:t>
      </w:r>
    </w:p>
    <w:p>
      <w:r>
        <w:rPr>
          <w:rFonts w:ascii="Calibri" w:hAnsi="Calibri"/>
          <w:b w:val="0"/>
          <w:i w:val="0"/>
          <w:sz w:val="22"/>
        </w:rPr>
        <w:t>[Cuadro 3.3: Estructura de Bucket y Políticas de Acceso MinIO - Fuente: Elaboración Propia, 2026]</w:t>
      </w:r>
    </w:p>
    <w:p>
      <w:pPr>
        <w:pStyle w:val="Heading3"/>
      </w:pPr>
      <w:r>
        <w:t>3.3.2.5 Pruebas, Validación y Resultado del Incremento</w:t>
      </w:r>
    </w:p>
    <w:p>
      <w:pPr>
        <w:pStyle w:val="ListBullet"/>
      </w:pPr>
      <w:r>
        <w:rPr>
          <w:rFonts w:ascii="Calibri" w:hAnsi="Calibri"/>
          <w:sz w:val="22"/>
        </w:rPr>
        <w:t>Validación: Tipos de archivo permitidos y rechazo de formatos no válidos.</w:t>
      </w:r>
    </w:p>
    <w:p>
      <w:pPr>
        <w:pStyle w:val="ListBullet"/>
      </w:pPr>
      <w:r>
        <w:rPr>
          <w:rFonts w:ascii="Calibri" w:hAnsi="Calibri"/>
          <w:sz w:val="22"/>
        </w:rPr>
        <w:t>Validación: Integridad de objeto almacenado en bucket.</w:t>
      </w:r>
    </w:p>
    <w:p>
      <w:pPr>
        <w:pStyle w:val="ListBullet"/>
      </w:pPr>
      <w:r>
        <w:rPr>
          <w:rFonts w:ascii="Calibri" w:hAnsi="Calibri"/>
          <w:sz w:val="22"/>
        </w:rPr>
        <w:t>Prueba: CRUD completo sobre catálogo funcional.</w:t>
      </w:r>
    </w:p>
    <w:p>
      <w:r>
        <w:rPr>
          <w:rFonts w:ascii="Calibri" w:hAnsi="Calibri"/>
          <w:b w:val="0"/>
          <w:i w:val="0"/>
          <w:sz w:val="22"/>
        </w:rPr>
        <w:t>Resultado: Catálogo de suplementos con recursos multimedia operativos.</w:t>
      </w:r>
    </w:p>
    <w:p>
      <w:pPr>
        <w:pStyle w:val="Heading2"/>
      </w:pPr>
      <w:r>
        <w:t>3.3.3 Ejecución Técnica de la Iteración 3</w:t>
      </w:r>
    </w:p>
    <w:p>
      <w:pPr>
        <w:pStyle w:val="Heading3"/>
      </w:pPr>
      <w:r>
        <w:t>3.3.3.1 Gestión del Flujo en Tablero Scrumban y Límites WIP</w:t>
      </w:r>
    </w:p>
    <w:p>
      <w:r>
        <w:rPr>
          <w:rFonts w:ascii="Calibri" w:hAnsi="Calibri"/>
          <w:b w:val="0"/>
          <w:i w:val="0"/>
          <w:sz w:val="22"/>
        </w:rPr>
        <w:t>Flujo controlado con enfoque en validación preventiva para reducir riesgos asociados a restricciones dietéticas.</w:t>
      </w:r>
    </w:p>
    <w:p>
      <w:pPr>
        <w:pStyle w:val="Heading3"/>
      </w:pPr>
      <w:r>
        <w:t>3.3.3.2 Desarrollo de Funcionalidades Principales</w:t>
      </w:r>
    </w:p>
    <w:p>
      <w:pPr>
        <w:pStyle w:val="ListBullet"/>
      </w:pPr>
      <w:r>
        <w:rPr>
          <w:rFonts w:ascii="Calibri" w:hAnsi="Calibri"/>
          <w:sz w:val="22"/>
        </w:rPr>
        <w:t>Interfaz reactiva basada en arquitectura Features (React + Tailwind CSS).</w:t>
      </w:r>
    </w:p>
    <w:p>
      <w:pPr>
        <w:pStyle w:val="ListBullet"/>
      </w:pPr>
      <w:r>
        <w:rPr>
          <w:rFonts w:ascii="Calibri" w:hAnsi="Calibri"/>
          <w:sz w:val="22"/>
        </w:rPr>
        <w:t>Formulario de perfil nutricional: edad, peso, talla, nivel de actividad.</w:t>
      </w:r>
    </w:p>
    <w:p>
      <w:pPr>
        <w:pStyle w:val="ListBullet"/>
      </w:pPr>
      <w:r>
        <w:rPr>
          <w:rFonts w:ascii="Calibri" w:hAnsi="Calibri"/>
          <w:sz w:val="22"/>
        </w:rPr>
        <w:t>Matriz de restricciones médicas/dietéticas autodeclaradas (alergias, intolerancias).</w:t>
      </w:r>
    </w:p>
    <w:p>
      <w:pPr>
        <w:pStyle w:val="ListBullet"/>
      </w:pPr>
      <w:r>
        <w:rPr>
          <w:rFonts w:ascii="Calibri" w:hAnsi="Calibri"/>
          <w:sz w:val="22"/>
        </w:rPr>
        <w:t>Cálculo de IMC y soporte para recomendaciones preliminares.</w:t>
      </w:r>
    </w:p>
    <w:p>
      <w:pPr>
        <w:pStyle w:val="Heading3"/>
      </w:pPr>
      <w:r>
        <w:t>3.3.3.3 Fragmento de Código Crítico / Algoritmo Nuclear</w:t>
      </w:r>
    </w:p>
    <w:p>
      <w:r>
        <w:rPr>
          <w:rFonts w:ascii="Calibri" w:hAnsi="Calibri"/>
          <w:b w:val="0"/>
          <w:i w:val="0"/>
          <w:sz w:val="22"/>
        </w:rPr>
        <w:t>Custom Hook para validación preventiva de restricciones dietéticas (React):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// hooks/useRestricciones.ts (fragmento crítico)</w:t>
        <w:br/>
        <w:t>import { useMemo } from 'react';</w:t>
        <w:br/>
        <w:br/>
        <w:t>export function useRestricciones(perfil: any) {</w:t>
        <w:br/>
        <w:t xml:space="preserve">  return useMemo(() =&gt; {</w:t>
        <w:br/>
        <w:t xml:space="preserve">    const alergias = new Set((perfil?.alergias || []).map((a:string)=&gt;a.toLowerCase()));</w:t>
        <w:br/>
        <w:t xml:space="preserve">    const intolerancias = new Set((perfil?.intolerancias || []).map((i:string)=&gt;i.toLowerCase()));</w:t>
        <w:br/>
        <w:t xml:space="preserve">    const tieneRiesgo = alergias.size &gt; 0 || intolerancias.size &gt; 0;</w:t>
        <w:br/>
        <w:t xml:space="preserve">    const validarProducto = (ingredientes: string[]) =&gt; {</w:t>
        <w:br/>
        <w:t xml:space="preserve">      const ing = ingredientes.map(x=&gt;x.toLowerCase());</w:t>
        <w:br/>
        <w:t xml:space="preserve">      const conflictoAlerg = ing.some(i =&gt; alergias.has(i));</w:t>
        <w:br/>
        <w:t xml:space="preserve">      const conflictoInt = ing.some(i =&gt; intolerancias.has(i));</w:t>
        <w:br/>
        <w:t xml:space="preserve">      return { apto: !(conflictoAlerg || conflictoInt), conflictoAlerg, conflictoInt };</w:t>
        <w:br/>
        <w:t xml:space="preserve">    };</w:t>
        <w:br/>
        <w:t xml:space="preserve">    return { tieneRiesgo, validarProducto, alergias: [...alergias], intolerancias: [...intolerancias] };</w:t>
        <w:br/>
        <w:t xml:space="preserve">  }, [perfil]);</w:t>
        <w:br/>
        <w:t>}</w:t>
      </w:r>
    </w:p>
    <w:p>
      <w:pPr>
        <w:pStyle w:val="Heading3"/>
      </w:pPr>
      <w:r>
        <w:t>3.3.3.4 Títulos de Artefactos de Ingeniería</w:t>
      </w:r>
    </w:p>
    <w:p>
      <w:r>
        <w:rPr>
          <w:rFonts w:ascii="Calibri" w:hAnsi="Calibri"/>
          <w:b w:val="0"/>
          <w:i w:val="0"/>
          <w:sz w:val="22"/>
        </w:rPr>
        <w:t>[Figura 3.3: Diagrama de Flujo - Validación Preventiva de Restricciones - Fuente: Elaboración Propia, 2026]</w:t>
      </w:r>
    </w:p>
    <w:p>
      <w:r>
        <w:rPr>
          <w:rFonts w:ascii="Calibri" w:hAnsi="Calibri"/>
          <w:b w:val="0"/>
          <w:i w:val="0"/>
          <w:sz w:val="22"/>
        </w:rPr>
        <w:t>[Cuadro 3.4: Campos del Perfil Nutricional y Biometría - Fuente: Elaboración Propia, 2026]</w:t>
      </w:r>
    </w:p>
    <w:p>
      <w:pPr>
        <w:pStyle w:val="Heading3"/>
      </w:pPr>
      <w:r>
        <w:t>3.3.3.5 Pruebas, Validación y Resultado del Incremento</w:t>
      </w:r>
    </w:p>
    <w:p>
      <w:pPr>
        <w:pStyle w:val="ListBullet"/>
      </w:pPr>
      <w:r>
        <w:rPr>
          <w:rFonts w:ascii="Calibri" w:hAnsi="Calibri"/>
          <w:sz w:val="22"/>
        </w:rPr>
        <w:t>Prueba: Cálculo correcto de IMC con datos válidos.</w:t>
      </w:r>
    </w:p>
    <w:p>
      <w:pPr>
        <w:pStyle w:val="ListBullet"/>
      </w:pPr>
      <w:r>
        <w:rPr>
          <w:rFonts w:ascii="Calibri" w:hAnsi="Calibri"/>
          <w:sz w:val="22"/>
        </w:rPr>
        <w:t>Prueba: Detección de conflicto con alérgeno declarado.</w:t>
      </w:r>
    </w:p>
    <w:p>
      <w:pPr>
        <w:pStyle w:val="ListBullet"/>
      </w:pPr>
      <w:r>
        <w:rPr>
          <w:rFonts w:ascii="Calibri" w:hAnsi="Calibri"/>
          <w:sz w:val="22"/>
        </w:rPr>
        <w:t>Prueba: Validación en tiempo real desde UI.</w:t>
      </w:r>
    </w:p>
    <w:p>
      <w:r>
        <w:rPr>
          <w:rFonts w:ascii="Calibri" w:hAnsi="Calibri"/>
          <w:b w:val="0"/>
          <w:i w:val="0"/>
          <w:sz w:val="22"/>
        </w:rPr>
        <w:t>Resultado: Perfil nutricional completo con validación preventiva operativa.</w:t>
      </w:r>
    </w:p>
    <w:p>
      <w:pPr>
        <w:pStyle w:val="Heading2"/>
      </w:pPr>
      <w:r>
        <w:t>3.3.4 Ejecución Técnica de la Iteración 4</w:t>
      </w:r>
    </w:p>
    <w:p>
      <w:pPr>
        <w:pStyle w:val="Heading3"/>
      </w:pPr>
      <w:r>
        <w:t>3.3.4.1 Gestión del Flujo en Tablero Scrumban y Límites WIP</w:t>
      </w:r>
    </w:p>
    <w:p>
      <w:r>
        <w:rPr>
          <w:rFonts w:ascii="Calibri" w:hAnsi="Calibri"/>
          <w:b w:val="0"/>
          <w:i w:val="0"/>
          <w:sz w:val="22"/>
        </w:rPr>
        <w:t>Se priorizaron tareas transaccionales críticas. Se prestó especial atención a integridad ACID, concurrencia y caché.</w:t>
      </w:r>
    </w:p>
    <w:p>
      <w:pPr>
        <w:pStyle w:val="Heading3"/>
      </w:pPr>
      <w:r>
        <w:t>3.3.4.2 Desarrollo de Funcionalidades Principales</w:t>
      </w:r>
    </w:p>
    <w:p>
      <w:pPr>
        <w:pStyle w:val="ListBullet"/>
      </w:pPr>
      <w:r>
        <w:rPr>
          <w:rFonts w:ascii="Calibri" w:hAnsi="Calibri"/>
          <w:sz w:val="22"/>
        </w:rPr>
        <w:t>Módulo transaccional de ventas (caja).</w:t>
      </w:r>
    </w:p>
    <w:p>
      <w:pPr>
        <w:pStyle w:val="ListBullet"/>
      </w:pPr>
      <w:r>
        <w:rPr>
          <w:rFonts w:ascii="Calibri" w:hAnsi="Calibri"/>
          <w:sz w:val="22"/>
        </w:rPr>
        <w:t>Control de inventario en tiempo real.</w:t>
      </w:r>
    </w:p>
    <w:p>
      <w:pPr>
        <w:pStyle w:val="ListBullet"/>
      </w:pPr>
      <w:r>
        <w:rPr>
          <w:rFonts w:ascii="Calibri" w:hAnsi="Calibri"/>
          <w:sz w:val="22"/>
        </w:rPr>
        <w:t>Descuento atómico de stock con verificación de disponibilidad.</w:t>
      </w:r>
    </w:p>
    <w:p>
      <w:pPr>
        <w:pStyle w:val="ListBullet"/>
      </w:pPr>
      <w:r>
        <w:rPr>
          <w:rFonts w:ascii="Calibri" w:hAnsi="Calibri"/>
          <w:sz w:val="22"/>
        </w:rPr>
        <w:t>Caché con Redis para consultas frecuentes del catálogo.</w:t>
      </w:r>
    </w:p>
    <w:p>
      <w:pPr>
        <w:pStyle w:val="Heading3"/>
      </w:pPr>
      <w:r>
        <w:t>3.3.4.3 Fragmento de Código Crítico / Algoritmo Nuclear</w:t>
      </w:r>
    </w:p>
    <w:p>
      <w:r>
        <w:rPr>
          <w:rFonts w:ascii="Calibri" w:hAnsi="Calibri"/>
          <w:b w:val="0"/>
          <w:i w:val="0"/>
          <w:sz w:val="22"/>
        </w:rPr>
        <w:t>Transacción relacional en PostgreSQL para descuento atómico de inventario con control de concurrencia: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// services/venta.service.ts (fragmento crítico)</w:t>
        <w:br/>
        <w:t>import { pool } from '../db';</w:t>
        <w:br/>
        <w:br/>
        <w:t>export async function registrarVenta(items: Array&lt;{producto_id:number,cantidad:number,precio:number}&gt;, cliente_id:number) {</w:t>
        <w:br/>
        <w:t xml:space="preserve">  const client = await pool.connect();</w:t>
        <w:br/>
        <w:t xml:space="preserve">  try {</w:t>
        <w:br/>
        <w:t xml:space="preserve">    await client.query('BEGIN');</w:t>
        <w:br/>
        <w:t xml:space="preserve">    for (const it of items) {</w:t>
        <w:br/>
        <w:t xml:space="preserve">      const { rows } = await client.query(</w:t>
        <w:br/>
        <w:t xml:space="preserve">        'SELECT stock FROM productos WHERE id=$1 FOR UPDATE',</w:t>
        <w:br/>
        <w:t xml:space="preserve">        [it.producto_id]</w:t>
        <w:br/>
        <w:t xml:space="preserve">      );</w:t>
        <w:br/>
        <w:t xml:space="preserve">      if (!rows[0] || rows[0].stock &lt; it.cantidad) throw new Error('Stock insuficiente');</w:t>
        <w:br/>
        <w:t xml:space="preserve">      await client.query(</w:t>
        <w:br/>
        <w:t xml:space="preserve">        'UPDATE productos SET stock = stock - $1 WHERE id=$2',</w:t>
        <w:br/>
        <w:t xml:space="preserve">        [it.cantidad, it.producto_id]</w:t>
        <w:br/>
        <w:t xml:space="preserve">      );</w:t>
        <w:br/>
        <w:t xml:space="preserve">    }</w:t>
        <w:br/>
        <w:t xml:space="preserve">    const ventaRes = await client.query(</w:t>
        <w:br/>
        <w:t xml:space="preserve">      'INSERT INTO ventas(cliente_id, fecha, total) VALUES($1,NOW(),$2) RETURNING id',</w:t>
        <w:br/>
        <w:t xml:space="preserve">      [cliente_id, items.reduce((s,i)=&gt;s+i.cantidad*i.precio,0)]</w:t>
        <w:br/>
        <w:t xml:space="preserve">    );</w:t>
        <w:br/>
        <w:t xml:space="preserve">    await client.query('COMMIT');</w:t>
        <w:br/>
        <w:t xml:space="preserve">    return { venta_id: ventaRes.rows[0].id, ok: true };</w:t>
        <w:br/>
        <w:t xml:space="preserve">  } catch (e) {</w:t>
        <w:br/>
        <w:t xml:space="preserve">    await client.query('ROLLBACK');</w:t>
        <w:br/>
        <w:t xml:space="preserve">    throw e;</w:t>
        <w:br/>
        <w:t xml:space="preserve">  } finally {</w:t>
        <w:br/>
        <w:t xml:space="preserve">    client.release();</w:t>
        <w:br/>
        <w:t xml:space="preserve">  }</w:t>
        <w:br/>
        <w:t>}</w:t>
      </w:r>
    </w:p>
    <w:p>
      <w:pPr>
        <w:pStyle w:val="Heading3"/>
      </w:pPr>
      <w:r>
        <w:t>3.3.4.4 Títulos de Artefactos de Ingeniería</w:t>
      </w:r>
    </w:p>
    <w:p>
      <w:r>
        <w:rPr>
          <w:rFonts w:ascii="Calibri" w:hAnsi="Calibri"/>
          <w:b w:val="0"/>
          <w:i w:val="0"/>
          <w:sz w:val="22"/>
        </w:rPr>
        <w:t>[Figura 3.4: Diagrama de Secuencia - Transacción de Venta con FOR UPDATE - Fuente: Elaboración Propia, 2026]</w:t>
      </w:r>
    </w:p>
    <w:p>
      <w:r>
        <w:rPr>
          <w:rFonts w:ascii="Calibri" w:hAnsi="Calibri"/>
          <w:b w:val="0"/>
          <w:i w:val="0"/>
          <w:sz w:val="22"/>
        </w:rPr>
        <w:t>[Cuadro 3.5: Estrategia de Caché Redis (Claves, TTL y Invalidación) - Fuente: Elaboración Propia, 2026]</w:t>
      </w:r>
    </w:p>
    <w:p>
      <w:pPr>
        <w:pStyle w:val="Heading3"/>
      </w:pPr>
      <w:r>
        <w:t>3.3.4.5 Pruebas, Validación y Resultado del Incremento</w:t>
      </w:r>
    </w:p>
    <w:p>
      <w:pPr>
        <w:pStyle w:val="ListBullet"/>
      </w:pPr>
      <w:r>
        <w:rPr>
          <w:rFonts w:ascii="Calibri" w:hAnsi="Calibri"/>
          <w:sz w:val="22"/>
        </w:rPr>
        <w:t>Prueba: Venta exitosa con descuento atómico de stock.</w:t>
      </w:r>
    </w:p>
    <w:p>
      <w:pPr>
        <w:pStyle w:val="ListBullet"/>
      </w:pPr>
      <w:r>
        <w:rPr>
          <w:rFonts w:ascii="Calibri" w:hAnsi="Calibri"/>
          <w:sz w:val="22"/>
        </w:rPr>
        <w:t>Prueba: Venta con stock insuficiente -&gt; Rollback (Integridad preservada).</w:t>
      </w:r>
    </w:p>
    <w:p>
      <w:pPr>
        <w:pStyle w:val="ListBullet"/>
      </w:pPr>
      <w:r>
        <w:rPr>
          <w:rFonts w:ascii="Calibri" w:hAnsi="Calibri"/>
          <w:sz w:val="22"/>
        </w:rPr>
        <w:t>Prueba: Concurrencia simulada con FOR UPDATE evita sobreventa.</w:t>
      </w:r>
    </w:p>
    <w:p>
      <w:pPr>
        <w:pStyle w:val="ListBullet"/>
      </w:pPr>
      <w:r>
        <w:rPr>
          <w:rFonts w:ascii="Calibri" w:hAnsi="Calibri"/>
          <w:sz w:val="22"/>
        </w:rPr>
        <w:t>Validación: Caché Redis mejora tiempo de lectura de catálogo.</w:t>
      </w:r>
    </w:p>
    <w:p>
      <w:r>
        <w:rPr>
          <w:rFonts w:ascii="Calibri" w:hAnsi="Calibri"/>
          <w:b w:val="0"/>
          <w:i w:val="0"/>
          <w:sz w:val="22"/>
        </w:rPr>
        <w:t>Resultado: Módulo transaccional con integridad ACID y rendimiento optimizado.</w:t>
      </w:r>
    </w:p>
    <w:p>
      <w:pPr>
        <w:pStyle w:val="Heading2"/>
      </w:pPr>
      <w:r>
        <w:t>3.3.5 Ejecución Técnica de la Iteración 5</w:t>
      </w:r>
    </w:p>
    <w:p>
      <w:r>
        <w:rPr>
          <w:rFonts w:ascii="Calibri" w:hAnsi="Calibri"/>
          <w:b w:val="0"/>
          <w:i w:val="0"/>
          <w:sz w:val="22"/>
        </w:rPr>
        <w:t>En esta iteración se implementa el Motor de Inteligencia Artificial y Recomendaciones basadas en LLM, aplicando rigurosamente la metodología LLMOps.</w:t>
      </w:r>
    </w:p>
    <w:p>
      <w:pPr>
        <w:pStyle w:val="Heading3"/>
      </w:pPr>
      <w:r>
        <w:t>3.3.5.1 Refinamiento de Prompts (Prompt Engineering &amp; System Guards)</w:t>
      </w:r>
    </w:p>
    <w:p>
      <w:r>
        <w:rPr>
          <w:rFonts w:ascii="Calibri" w:hAnsi="Calibri"/>
          <w:b w:val="0"/>
          <w:i w:val="0"/>
          <w:sz w:val="22"/>
        </w:rPr>
        <w:t>Se diseñó una plantilla de System Prompt con guardrails estrictos orientados a seguridad nutricional: prohibición de diagnósticos, prescripciones médicas o dosificaciones terapéuticas; obligatoriedad de exclusión por alérgenos/intolerancias declarados; recomendación exclusiva con base en fichas técnicas disponibles; énfasis en productos con stock y respuesta estructurada.</w:t>
      </w:r>
    </w:p>
    <w:p>
      <w:r>
        <w:rPr>
          <w:rFonts w:ascii="Calibri" w:hAnsi="Calibri"/>
          <w:b w:val="0"/>
          <w:i w:val="0"/>
          <w:sz w:val="22"/>
        </w:rPr>
        <w:t>SYSTEM PROMPT DE PRODUCCIÓN (texto completo):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[SYSTEM PROMPT - ASESOR NUTRICIONAL IA - BOLIVIA FITNESS]</w:t>
        <w:br/>
        <w:br/>
        <w:t>Eres un "Asesor Nutricional IA" especializado EXCLUSIVAMENTE en recomendaciones de suplementos deportivos comerciales disponibles en el catálogo de Bolivia Fitness.</w:t>
        <w:br/>
        <w:br/>
        <w:t>OBJETIVO: Recomendar productos aptos, seguros y basados ÚNICAMENTE en información verificada (fichas técnicas, ingredientes, stock).</w:t>
        <w:br/>
        <w:br/>
        <w:t>REGLAS ESTRICTAS DE SEGURIDAD:</w:t>
        <w:br/>
        <w:t>- NO realices diagnósticos médicos, ni pronósticos, ni tratamiento.</w:t>
        <w:br/>
        <w:t>- NO recomiendes dosis terapéuticas ni sustitutos de tratamiento médico.</w:t>
        <w:br/>
        <w:t>- SIEMPRE excluye productos que contengan alérgenos o intolerancias declaradas por el cliente.</w:t>
        <w:br/>
        <w:t>- SI el perfil indica restricción crítica, prioriza la EXCLUSIÓN sobre la recomendación.</w:t>
        <w:br/>
        <w:t>- NO inventes productos, marcas, precios o stock.</w:t>
        <w:br/>
        <w:t>- Solo responde con productos que existan en el contexto recuperado (RAG).</w:t>
        <w:br/>
        <w:t>- Ante duda de seguridad -&gt; NO RECOMIENDAR y derivar al profesional de salud.</w:t>
        <w:br/>
        <w:br/>
        <w:t>FORMATO DE RESPUESTA OBLIGATORIO (JSON):</w:t>
        <w:br/>
        <w:t>{</w:t>
        <w:br/>
        <w:t xml:space="preserve">  "recomendaciones": [{"producto_id": int, "nombre": string, "justificacion": string, "por_que_apto": string}],</w:t>
        <w:br/>
        <w:t xml:space="preserve">  "excluidos_por_seguridad": [{"producto_id": int, "motivo": "ALERGIA|INTOLERANCIA|SIN_STOCK|OTRO"}],</w:t>
        <w:br/>
        <w:t xml:space="preserve">  "advertencias": ["..."],</w:t>
        <w:br/>
        <w:t xml:space="preserve">  "derivacion_medica": true|false,</w:t>
        <w:br/>
        <w:t xml:space="preserve">  "mensaje": string</w:t>
        <w:br/>
        <w:t>}</w:t>
        <w:br/>
        <w:br/>
        <w:t>RESPONDE ÚNICAMENTE EN EL FORMATO JSON INDICADO. NO AGREGUES TEXTO FUERA DE ÉL.</w:t>
      </w:r>
    </w:p>
    <w:p>
      <w:pPr>
        <w:pStyle w:val="Heading3"/>
      </w:pPr>
      <w:r>
        <w:t>3.3.5.2 Preparación de Flujo de Datos (Data Pipeline &amp; Embeddings)</w:t>
      </w:r>
    </w:p>
    <w:p>
      <w:r>
        <w:rPr>
          <w:rFonts w:ascii="Calibri" w:hAnsi="Calibri"/>
          <w:b w:val="0"/>
          <w:i w:val="0"/>
          <w:sz w:val="22"/>
        </w:rPr>
        <w:t>Se realizó la ingesta de fichas técnicas de suplementos (nombre, descripción, ingredientes, uso sugerido, advertencias), aplicando chunking semántico por campos relevantes. Posteriormente se generaron embeddings con el modelo configurado y se cargaron al Vector Store (PgVector/ChromaDB).</w:t>
      </w:r>
    </w:p>
    <w:p>
      <w:r>
        <w:rPr>
          <w:rFonts w:ascii="Calibri" w:hAnsi="Calibri"/>
          <w:b w:val="0"/>
          <w:i w:val="0"/>
          <w:sz w:val="22"/>
        </w:rPr>
        <w:t>Script en Python para vectorización de productos e inserción en base vectorial (fragmento crítico):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# pipeline/embed_products.py (fragmento crítico)</w:t>
        <w:br/>
        <w:t>from langchain.text_splitter import RecursiveCharacterTextSplitter</w:t>
        <w:br/>
        <w:t>from langchain_community.embeddings import OllamaEmbeddings</w:t>
        <w:br/>
        <w:t>from langchain_community.vectorstores import PGVector</w:t>
        <w:br/>
        <w:br/>
        <w:t># Carga fichas técnicas desde PostgreSQL</w:t>
        <w:br/>
        <w:t>productos = fetch_productos_fichas()  # ingredientes, descripcion, advertencias</w:t>
        <w:br/>
        <w:t>docs = []</w:t>
        <w:br/>
        <w:t>for p in productos:</w:t>
        <w:br/>
        <w:t xml:space="preserve">    texto = f"Producto:{p.nombre}\nIngredientes:{p.ingredientes}\nUso:{p.uso}\nDesc:{p.descripcion}"</w:t>
        <w:br/>
        <w:t xml:space="preserve">    docs.append({"page_content": texto, "metadata": {"producto_id": p.id, "stock": p.stock, "ingredientes": p.ingredientes}})</w:t>
        <w:br/>
        <w:t>splitter = RecursiveCharacterTextSplitter(chunk_size=400, chunk_overlap=40)</w:t>
        <w:br/>
        <w:t>chunks = splitter.create_documents([d["page_content"] for d in docs], metadatas=[d["metadata"] for d in docs])</w:t>
        <w:br/>
        <w:t>emb = OllamaEmbeddings(model="nomic-embed-text")</w:t>
        <w:br/>
        <w:t>vectorstore = PGVector.from_documents(chunks, emb, connection_string=CONN_STR, collection_name="suplementos_rag")</w:t>
        <w:br/>
        <w:t>print(f"Vectorizados: {len(chunks)} chunks")</w:t>
      </w:r>
    </w:p>
    <w:p>
      <w:pPr>
        <w:pStyle w:val="Heading3"/>
      </w:pPr>
      <w:r>
        <w:t>3.3.5.3 Análisis y Almacenamiento RAG (Retrieval-Augmented Generation)</w:t>
      </w:r>
    </w:p>
    <w:p>
      <w:r>
        <w:rPr>
          <w:rFonts w:ascii="Calibri" w:hAnsi="Calibri"/>
          <w:b w:val="0"/>
          <w:i w:val="0"/>
          <w:sz w:val="22"/>
        </w:rPr>
        <w:t>La estrategia combina búsqueda vectorial semántica con filtrado duro por metadatos. Antes de construir el prompt para el LLM, se aplica el filtro de seguridad: exclusión por alérgenos/intolerancias declarados, verificación de stock &gt; 0 y validación de vigencia. Únicamente los candidatos aptos tras el filtrado se envían al contexto RAG.</w:t>
      </w:r>
    </w:p>
    <w:p>
      <w:r>
        <w:rPr>
          <w:rFonts w:ascii="Calibri" w:hAnsi="Calibri"/>
          <w:b w:val="0"/>
          <w:i w:val="0"/>
          <w:sz w:val="22"/>
        </w:rPr>
        <w:t>Función RAG con consulta híbrida (vectorial + metadatos de exclusión) (fragmento crítico):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# rag/retriever.py (fragmento crítico)</w:t>
        <w:br/>
        <w:t>def buscar_candidatos(query: str, perfil: dict, k=8):</w:t>
        <w:br/>
        <w:t xml:space="preserve">    alerg = set([a.lower() for a in perfil.get('alergias',[])])</w:t>
        <w:br/>
        <w:t xml:space="preserve">    into = set([i.lower() for i in perfil.get('intolerancias',[])])</w:t>
        <w:br/>
        <w:t xml:space="preserve">    # Búsqueda vectorial</w:t>
        <w:br/>
        <w:t xml:space="preserve">    docs = vectorstore.similarity_search(query, k=k)</w:t>
        <w:br/>
        <w:t xml:space="preserve">    candidatos = []</w:t>
        <w:br/>
        <w:t xml:space="preserve">    for d in docs:</w:t>
        <w:br/>
        <w:t xml:space="preserve">        m = d.metadata</w:t>
        <w:br/>
        <w:t xml:space="preserve">        ing_list = [x.strip().lower() for x in m.get('ingredientes','').split(',')]</w:t>
        <w:br/>
        <w:t xml:space="preserve">        if m.get('stock',0) &lt;= 0: continue</w:t>
        <w:br/>
        <w:t xml:space="preserve">        if any(a in ing_list for a in alerg): continue</w:t>
        <w:br/>
        <w:t xml:space="preserve">        if any(i in ing_list for i in into): continue</w:t>
        <w:br/>
        <w:t xml:space="preserve">        candidatos.append({'producto_id': m['producto_id'], 'contexto': d.page_content, 'ingredientes': ing_list})</w:t>
        <w:br/>
        <w:t xml:space="preserve">    return candidatos[:5]</w:t>
      </w:r>
    </w:p>
    <w:p>
      <w:pPr>
        <w:pStyle w:val="Heading3"/>
      </w:pPr>
      <w:r>
        <w:t>3.3.5.4 Ejecución y Despliegue del Microservicio de LLM</w:t>
      </w:r>
    </w:p>
    <w:p>
      <w:r>
        <w:rPr>
          <w:rFonts w:ascii="Calibri" w:hAnsi="Calibri"/>
          <w:b w:val="0"/>
          <w:i w:val="0"/>
          <w:sz w:val="22"/>
        </w:rPr>
        <w:t>Se desplegó un microservicio en FastAPI encargado de orquestar la cadena RAG, comunicarse con el LLM (Ollama/OpenAI) y exponer un endpoint asíncrono consumible por el backend transaccional Node.js/TypeScript.</w:t>
      </w:r>
    </w:p>
    <w:p>
      <w:r>
        <w:rPr>
          <w:rFonts w:ascii="Calibri" w:hAnsi="Calibri"/>
          <w:b w:val="0"/>
          <w:i w:val="0"/>
          <w:sz w:val="22"/>
        </w:rPr>
        <w:t>Endpoint en FastAPI que invoca la cadena RAG y retorna JSON estructurado (fragmento crítico):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# app/main.py (fragmento crítico)</w:t>
        <w:br/>
        <w:t>from fastapi import FastAPI, HTTPException</w:t>
        <w:br/>
        <w:t>from pydantic import BaseModel</w:t>
        <w:br/>
        <w:br/>
        <w:t>app = FastAPI(title="LLM Recomendador - Bolivia Fitness")</w:t>
        <w:br/>
        <w:br/>
        <w:t>class Req(BaseModel):</w:t>
        <w:br/>
        <w:t xml:space="preserve">    consulta: str</w:t>
        <w:br/>
        <w:t xml:space="preserve">    perfil: dict</w:t>
        <w:br/>
        <w:br/>
        <w:t>@app.post("/recomendar")</w:t>
        <w:br/>
        <w:t>async def recomendar(req: Req):</w:t>
        <w:br/>
        <w:t xml:space="preserve">    try:</w:t>
        <w:br/>
        <w:t xml:space="preserve">        candidatos = buscar_candidatos(req.consulta, req.perfil)</w:t>
        <w:br/>
        <w:t xml:space="preserve">        if not candidatos:</w:t>
        <w:br/>
        <w:t xml:space="preserve">            return {"recomendaciones": [], "excluidos_por_seguridad": [], "advertencias": ["Sin candidatos aptos tras filtrado de seguridad."], "derivacion_medica": False, "mensaje": "No hay productos aptos para este perfil."}</w:t>
        <w:br/>
        <w:t xml:space="preserve">        prompt = construir_prompt(req.consulta, req.perfil, candidatos)  # incluye SYSTEM PROMPT + contexto</w:t>
        <w:br/>
        <w:t xml:space="preserve">        resp = await llm.ainvoke(prompt)  # Ollama/OpenAI</w:t>
        <w:br/>
        <w:t xml:space="preserve">        data = parse_json_seguro(resp.content)  # validación estricto de esquema JSON</w:t>
        <w:br/>
        <w:t xml:space="preserve">        return data</w:t>
        <w:br/>
        <w:t xml:space="preserve">    except Exception as e:</w:t>
        <w:br/>
        <w:t xml:space="preserve">        raise HTTPException(status_code=500, detail="Error en motor LLM")</w:t>
      </w:r>
    </w:p>
    <w:p>
      <w:pPr>
        <w:pStyle w:val="Heading3"/>
      </w:pPr>
      <w:r>
        <w:t>3.3.5.5 Pruebas y Evaluación de LLM (LLM Evaluation &amp; Guardrails)</w:t>
      </w:r>
    </w:p>
    <w:p>
      <w:r>
        <w:rPr>
          <w:rFonts w:ascii="Calibri" w:hAnsi="Calibri"/>
          <w:b w:val="0"/>
          <w:i w:val="0"/>
          <w:sz w:val="22"/>
        </w:rPr>
        <w:t>Se realizaron pruebas enfocadas a seguridad y rendimiento:</w:t>
      </w:r>
    </w:p>
    <w:p>
      <w:pPr>
        <w:pStyle w:val="ListBullet"/>
      </w:pPr>
      <w:r>
        <w:rPr>
          <w:rFonts w:ascii="Calibri" w:hAnsi="Calibri"/>
          <w:sz w:val="22"/>
        </w:rPr>
        <w:t>Prueba de alucinación: Verificación de que todas las recomendaciones correspondan a productos recuperados (RAG).</w:t>
      </w:r>
    </w:p>
    <w:p>
      <w:pPr>
        <w:pStyle w:val="ListBullet"/>
      </w:pPr>
      <w:r>
        <w:rPr>
          <w:rFonts w:ascii="Calibri" w:hAnsi="Calibri"/>
          <w:sz w:val="22"/>
        </w:rPr>
        <w:t>Prueba ante alergias críticas: Caso con alérgeno presente en ingredientes -&gt; Debe ser excluido obligatoriamente.</w:t>
      </w:r>
    </w:p>
    <w:p>
      <w:pPr>
        <w:pStyle w:val="ListBullet"/>
      </w:pPr>
      <w:r>
        <w:rPr>
          <w:rFonts w:ascii="Calibri" w:hAnsi="Calibri"/>
          <w:sz w:val="22"/>
        </w:rPr>
        <w:t>Prueba de derivación: Ante consultas médicas/directivas terapéuticas -&gt; derivación_medica=true y sin diagnóstico.</w:t>
      </w:r>
    </w:p>
    <w:p>
      <w:pPr>
        <w:pStyle w:val="ListBullet"/>
      </w:pPr>
      <w:r>
        <w:rPr>
          <w:rFonts w:ascii="Calibri" w:hAnsi="Calibri"/>
          <w:sz w:val="22"/>
        </w:rPr>
        <w:t>Prueba de latencia: Medición de tiempo de respuesta del microservicio (objetivo aceptable para uso en mostrador).</w:t>
      </w:r>
    </w:p>
    <w:p>
      <w:pPr>
        <w:pStyle w:val="ListBullet"/>
      </w:pPr>
      <w:r>
        <w:rPr>
          <w:rFonts w:ascii="Calibri" w:hAnsi="Calibri"/>
          <w:sz w:val="22"/>
        </w:rPr>
        <w:t>Prueba de precisión en exclusiones: % de productos con conflicto debidamente marcados en excluidos_por_seguridad.</w:t>
      </w:r>
    </w:p>
    <w:p>
      <w:pPr>
        <w:pStyle w:val="ListBullet"/>
      </w:pPr>
      <w:r>
        <w:rPr>
          <w:rFonts w:ascii="Calibri" w:hAnsi="Calibri"/>
          <w:sz w:val="22"/>
        </w:rPr>
        <w:t>Validación de esquema JSON: Rechazo/control ante respuesta no estructurada.</w:t>
      </w:r>
    </w:p>
    <w:p>
      <w:r>
        <w:rPr>
          <w:rFonts w:ascii="Calibri" w:hAnsi="Calibri"/>
          <w:b w:val="0"/>
          <w:i w:val="0"/>
          <w:sz w:val="22"/>
        </w:rPr>
        <w:t>[Figura 3.5: Diagrama de Arquitectura LLMOps - Pipeline RAG + Guardrails + Evaluación - Fuente: Elaboración Propia, 2026]</w:t>
      </w:r>
    </w:p>
    <w:p>
      <w:r>
        <w:rPr>
          <w:rFonts w:ascii="Calibri" w:hAnsi="Calibri"/>
          <w:b w:val="0"/>
          <w:i w:val="0"/>
          <w:sz w:val="22"/>
        </w:rPr>
        <w:t>[Cuadro 3.6: Matriz de Pruebas LLM (Alucinación, Exclusión, Latencia) - Fuente: Elaboración Propia, 2026]</w:t>
      </w:r>
    </w:p>
    <w:p>
      <w:r>
        <w:rPr>
          <w:rFonts w:ascii="Calibri" w:hAnsi="Calibri"/>
          <w:b w:val="0"/>
          <w:i w:val="0"/>
          <w:sz w:val="22"/>
        </w:rPr>
        <w:t>Resultado: Motor LLM-RAG con guardrails de seguridad implementados, filtrado duro por alérgenos/stock y evaluación funcional validada.</w:t>
      </w:r>
    </w:p>
    <w:p>
      <w:pPr>
        <w:pStyle w:val="Heading2"/>
      </w:pPr>
      <w:r>
        <w:t>3.3.6 Ejecución Técnica de la Iteración 6</w:t>
      </w:r>
    </w:p>
    <w:p>
      <w:pPr>
        <w:pStyle w:val="Heading3"/>
      </w:pPr>
      <w:r>
        <w:t>3.3.6.1 Gestión del Flujo en Tablero Scrumban y Límites WIP</w:t>
      </w:r>
    </w:p>
    <w:p>
      <w:r>
        <w:rPr>
          <w:rFonts w:ascii="Calibri" w:hAnsi="Calibri"/>
          <w:b w:val="0"/>
          <w:i w:val="0"/>
          <w:sz w:val="22"/>
        </w:rPr>
        <w:t>Iteración de integración final. Se priorizaron integración end-to-end, trazabilidad, auditoría y reportes.</w:t>
      </w:r>
    </w:p>
    <w:p>
      <w:pPr>
        <w:pStyle w:val="Heading3"/>
      </w:pPr>
      <w:r>
        <w:t>3.3.6.2 Desarrollo de Funcionalidades Principales</w:t>
      </w:r>
    </w:p>
    <w:p>
      <w:pPr>
        <w:pStyle w:val="ListBullet"/>
      </w:pPr>
      <w:r>
        <w:rPr>
          <w:rFonts w:ascii="Calibri" w:hAnsi="Calibri"/>
          <w:sz w:val="22"/>
        </w:rPr>
        <w:t>Integración del motor LLM-RAG con el punto de venta (flujo asesor -&gt; recomendación -&gt; venta).</w:t>
      </w:r>
    </w:p>
    <w:p>
      <w:pPr>
        <w:pStyle w:val="ListBullet"/>
      </w:pPr>
      <w:r>
        <w:rPr>
          <w:rFonts w:ascii="Calibri" w:hAnsi="Calibri"/>
          <w:sz w:val="22"/>
        </w:rPr>
        <w:t>Trazabilidad y bitácora de recomendaciones emitidas por IA.</w:t>
      </w:r>
    </w:p>
    <w:p>
      <w:pPr>
        <w:pStyle w:val="ListBullet"/>
      </w:pPr>
      <w:r>
        <w:rPr>
          <w:rFonts w:ascii="Calibri" w:hAnsi="Calibri"/>
          <w:sz w:val="22"/>
        </w:rPr>
        <w:t>Servicio de auditoría para registro persistente.</w:t>
      </w:r>
    </w:p>
    <w:p>
      <w:pPr>
        <w:pStyle w:val="ListBullet"/>
      </w:pPr>
      <w:r>
        <w:rPr>
          <w:rFonts w:ascii="Calibri" w:hAnsi="Calibri"/>
          <w:sz w:val="22"/>
        </w:rPr>
        <w:t>Dashboard gerencial con indicadores estadísticos (recomendaciones, exclusiones por seguridad, productos más recomendados).</w:t>
      </w:r>
    </w:p>
    <w:p>
      <w:pPr>
        <w:pStyle w:val="Heading3"/>
      </w:pPr>
      <w:r>
        <w:t>3.3.6.3 Fragmento de Código Crítico / Algoritmo Nuclear</w:t>
      </w:r>
    </w:p>
    <w:p>
      <w:r>
        <w:rPr>
          <w:rFonts w:ascii="Calibri" w:hAnsi="Calibri"/>
          <w:b w:val="0"/>
          <w:i w:val="0"/>
          <w:sz w:val="22"/>
        </w:rPr>
        <w:t>Servicio de auditoría y trazabilidad para registrar la recomendación emitida por el LLM: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// services/auditoriaIA.service.ts (fragmento crítico)</w:t>
        <w:br/>
        <w:t>import { pool } from '../db';</w:t>
        <w:br/>
        <w:br/>
        <w:t>export async function registrarRecomendacionIA(payload: {</w:t>
        <w:br/>
        <w:t xml:space="preserve">  usuario_id: number|null,</w:t>
        <w:br/>
        <w:t xml:space="preserve">  cliente_id: number|null,</w:t>
        <w:br/>
        <w:t xml:space="preserve">  consulta: string,</w:t>
        <w:br/>
        <w:t xml:space="preserve">  perfil_snapshot: any,</w:t>
        <w:br/>
        <w:t xml:space="preserve">  candidatos_recuperados: any[],</w:t>
        <w:br/>
        <w:t xml:space="preserve">  respuesta_llm: any,</w:t>
        <w:br/>
        <w:t xml:space="preserve">  ip?: string</w:t>
        <w:br/>
        <w:t>}) {</w:t>
        <w:br/>
        <w:t xml:space="preserve">  await pool.query(</w:t>
        <w:br/>
        <w:t xml:space="preserve">    `INSERT INTO auditoria_recomendaciones_ia</w:t>
        <w:br/>
        <w:t xml:space="preserve">     (usuario_id, cliente_id, consulta, perfil_snapshot, candidatos_recuperados, respuesta_llm, fecha, ip)</w:t>
        <w:br/>
        <w:t xml:space="preserve">     VALUES($1,$2,$3,$4,$5,$6,NOW(),$7)`,</w:t>
        <w:br/>
        <w:t xml:space="preserve">    [</w:t>
        <w:br/>
        <w:t xml:space="preserve">      payload.usuario_id,</w:t>
        <w:br/>
        <w:t xml:space="preserve">      payload.cliente_id,</w:t>
        <w:br/>
        <w:t xml:space="preserve">      payload.consulta,</w:t>
        <w:br/>
        <w:t xml:space="preserve">      JSON.stringify(payload.perfil_snapshot),</w:t>
        <w:br/>
        <w:t xml:space="preserve">      JSON.stringify(payload.candidatos_recuperados),</w:t>
        <w:br/>
        <w:t xml:space="preserve">      JSON.stringify(payload.respuesta_llm),</w:t>
        <w:br/>
        <w:t xml:space="preserve">      payload.ip || null</w:t>
        <w:br/>
        <w:t xml:space="preserve">    ]</w:t>
        <w:br/>
        <w:t xml:space="preserve">  );</w:t>
        <w:br/>
        <w:t>}</w:t>
      </w:r>
    </w:p>
    <w:p>
      <w:pPr>
        <w:pStyle w:val="Heading3"/>
      </w:pPr>
      <w:r>
        <w:t>3.3.6.4 Títulos de Artefactos de Ingeniería</w:t>
      </w:r>
    </w:p>
    <w:p>
      <w:r>
        <w:rPr>
          <w:rFonts w:ascii="Calibri" w:hAnsi="Calibri"/>
          <w:b w:val="0"/>
          <w:i w:val="0"/>
          <w:sz w:val="22"/>
        </w:rPr>
        <w:t>[Figura 3.6: Diagrama de Integración - Flujo Asesor IA -&gt; Caja de Venta - Fuente: Elaboración Propia, 2026]</w:t>
      </w:r>
    </w:p>
    <w:p>
      <w:r>
        <w:rPr>
          <w:rFonts w:ascii="Calibri" w:hAnsi="Calibri"/>
          <w:b w:val="0"/>
          <w:i w:val="0"/>
          <w:sz w:val="22"/>
        </w:rPr>
        <w:t>[Cuadro 3.7: Esquema de Auditoría de Recomendaciones IA (Campos y Propósito) - Fuente: Elaboración Propia, 2026]</w:t>
      </w:r>
    </w:p>
    <w:p>
      <w:r>
        <w:rPr>
          <w:rFonts w:ascii="Calibri" w:hAnsi="Calibri"/>
          <w:b w:val="0"/>
          <w:i w:val="0"/>
          <w:sz w:val="22"/>
        </w:rPr>
        <w:t>[Cuadro 3.8: Indicadores del Dashboard Gerencial - Fuente: Elaboración Propia, 2026]</w:t>
      </w:r>
    </w:p>
    <w:p>
      <w:pPr>
        <w:pStyle w:val="Heading3"/>
      </w:pPr>
      <w:r>
        <w:t>3.3.6.5 Pruebas, Validación y Resultado del Incremento</w:t>
      </w:r>
    </w:p>
    <w:p>
      <w:pPr>
        <w:pStyle w:val="ListBullet"/>
      </w:pPr>
      <w:r>
        <w:rPr>
          <w:rFonts w:ascii="Calibri" w:hAnsi="Calibri"/>
          <w:sz w:val="22"/>
        </w:rPr>
        <w:t>Prueba End-to-End: Perfil con restricción -&gt; Recomendación filtrada + registro de auditoría.</w:t>
      </w:r>
    </w:p>
    <w:p>
      <w:pPr>
        <w:pStyle w:val="ListBullet"/>
      </w:pPr>
      <w:r>
        <w:rPr>
          <w:rFonts w:ascii="Calibri" w:hAnsi="Calibri"/>
          <w:sz w:val="22"/>
        </w:rPr>
        <w:t>Validación: Trazabilidad completa (consulta, perfil, candidatos, respuesta JSON).</w:t>
      </w:r>
    </w:p>
    <w:p>
      <w:pPr>
        <w:pStyle w:val="ListBullet"/>
      </w:pPr>
      <w:r>
        <w:rPr>
          <w:rFonts w:ascii="Calibri" w:hAnsi="Calibri"/>
          <w:sz w:val="22"/>
        </w:rPr>
        <w:t>Validación: Integración con caja de venta funcional.</w:t>
      </w:r>
    </w:p>
    <w:p>
      <w:pPr>
        <w:pStyle w:val="ListBullet"/>
      </w:pPr>
      <w:r>
        <w:rPr>
          <w:rFonts w:ascii="Calibri" w:hAnsi="Calibri"/>
          <w:sz w:val="22"/>
        </w:rPr>
        <w:t>Validación: Dashboard con indicadores actualizados.</w:t>
      </w:r>
    </w:p>
    <w:p>
      <w:r>
        <w:rPr>
          <w:rFonts w:ascii="Calibri" w:hAnsi="Calibri"/>
          <w:b w:val="0"/>
          <w:i w:val="0"/>
          <w:sz w:val="22"/>
        </w:rPr>
        <w:t>Resultado: Sistema integrado, trazable y auditable, con incremento final listo para validación global.</w:t>
      </w:r>
    </w:p>
    <w:p>
      <w:pPr>
        <w:pStyle w:val="Heading1"/>
      </w:pPr>
      <w:r>
        <w:t>3.4 CONSIDERACIONES FINALES DEL CAPÍTULO</w:t>
      </w:r>
    </w:p>
    <w:p>
      <w:r>
        <w:rPr>
          <w:rFonts w:ascii="Calibri" w:hAnsi="Calibri"/>
          <w:b w:val="0"/>
          <w:i w:val="0"/>
          <w:sz w:val="22"/>
        </w:rPr>
        <w:t>La aplicación de la metodología Scrumban permitió gestionar el flujo de trabajo con límites WIP, priorizar tareas bloqueantes y asegurar entregables incrementales. Las 6 iteraciones cubrieron desde la base arquitectónica hasta la integración final. En particular, la Iteración 5, desarrollada bajo LLMOps, incorporó Prompt Engineering con guardrails de seguridad médica, pipeline de datos y embeddings, RAG con filtrado duro por alérgenos y stock, microservicio FastAPI y evaluación del LLM, contribuyendo directamente a mitigar el error en la recomendación y el riesgo asociado a restricciones dietéticas. La trazabilidad y auditoría garantizan responsabilidad y seguimiento de las recomendaciones emitidas por 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