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 w:after="120"/>
        <w:jc w:val="center"/>
      </w:pPr>
      <w:r>
        <w:rPr>
          <w:rFonts w:ascii="Arial" w:cs="Arial" w:eastAsia="Arial" w:hAnsi="Arial"/>
          <w:b/>
          <w:bCs/>
          <w:color w:val="1565C0"/>
          <w:sz w:val="72"/>
          <w:szCs w:val="72"/>
        </w:rPr>
        <w:t xml:space="preserve">MochiES</w:t>
      </w:r>
    </w:p>
    <w:p>
      <w:pPr>
        <w:spacing w:before="0" w:after="180"/>
        <w:jc w:val="center"/>
      </w:pPr>
      <w:r>
        <w:rPr>
          <w:rFonts w:ascii="Arial" w:cs="Arial" w:eastAsia="Arial" w:hAnsi="Arial"/>
          <w:color w:val="212121"/>
          <w:sz w:val="32"/>
          <w:szCs w:val="32"/>
        </w:rPr>
        <w:t xml:space="preserve">Firmware ESP32 con Pantalla I2C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616161"/>
          <w:sz w:val="22"/>
          <w:szCs w:val="22"/>
        </w:rPr>
        <w:t xml:space="preserve">.NET nanoFramework  ·  C# 7.3  ·  Visual Studio 2022</w:t>
      </w:r>
    </w:p>
    <w:p>
      <w:pPr>
        <w:pBdr>
          <w:top w:val="single" w:color="BDBDBD" w:sz="4" w:space="8"/>
          <w:bottom w:val="single" w:color="BDBDBD" w:sz="4" w:space="8"/>
        </w:pBdr>
        <w:spacing w:before="600" w:after="80"/>
        <w:jc w:val="center"/>
      </w:pPr>
      <w:r>
        <w:rPr>
          <w:rFonts w:ascii="Arial" w:cs="Arial" w:eastAsia="Arial" w:hAnsi="Arial"/>
          <w:i/>
          <w:iCs/>
          <w:color w:val="1976D2"/>
          <w:sz w:val="20"/>
          <w:szCs w:val="20"/>
        </w:rPr>
        <w:t xml:space="preserve">Juan Zetterman  ·  github.com/Juanzett/MochiES</w:t>
      </w:r>
    </w:p>
    <w:p>
      <w:r>
        <w:br w:type="page"/>
      </w:r>
    </w:p>
    <w:p>
      <w:pPr>
        <w:pStyle w:val="Heading1"/>
        <w:pBdr>
          <w:bottom w:val="single" w:color="1565C0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565C0"/>
          <w:sz w:val="34"/>
          <w:szCs w:val="34"/>
        </w:rPr>
        <w:t xml:space="preserve">1. Descripción del Proyecto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MochiES es un sistema modular y escalable para controlar pantallas I2C desde un ESP32 usando .NET nanoFramework. Está escrito completamente en C# y se programa desde Visual Studio 2022, sin necesidad de Arduino ni C/C++.</w:t>
      </w:r>
    </w:p>
    <w:p>
      <w:pPr>
        <w:spacing w:before="0" w:after="8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El proyecto nació como un clon open source del Dasai Mochi — una carita animada popular en YouTube — adaptado para programarse con las herramientas y el lenguaje que ya conocés como desarrollador .NET.</w:t>
      </w:r>
    </w:p>
    <w:p>
      <w:pPr>
        <w:spacing w:before="0" w:after="1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12121"/>
          <w:sz w:val="26"/>
          <w:szCs w:val="26"/>
        </w:rPr>
        <w:t xml:space="preserve">1.1 Características principales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Soporte multi-display: LCD1602 (texto 16×2) y SSD1306 OLED (gráficos 128×64)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Intercambiable: cambiar de pantalla con dos líneas de código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Interfaz IDisplayDriver — agregar nuevos displays sin modificar el programa principal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Driver SSD1306 propio — escrito directo sobre I2C, sin dependencias externas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Herramienta GifConverter — convierte GIFs animados a byte arrays C# para el firmware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Herramienta Configurador — flashea nanoFramework y el firmware desde una app WinForms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Compatible con C# 7.3 — funciona con .NET nanoFramework sin restricciones de versión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Kit Hemmel TEK-002 compatible — 30+ componentes para expandir el proyecto</w:t>
      </w:r>
    </w:p>
    <w:p>
      <w:pPr>
        <w:spacing w:before="0" w:after="160"/>
      </w:pPr>
      <w:r>
        <w:t xml:space="preserve"/>
      </w:r>
    </w:p>
    <w:p>
      <w:pPr>
        <w:pStyle w:val="Heading1"/>
        <w:pBdr>
          <w:bottom w:val="single" w:color="1565C0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565C0"/>
          <w:sz w:val="34"/>
          <w:szCs w:val="34"/>
        </w:rPr>
        <w:t xml:space="preserve">2. Arquitectura del Proyecto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12121"/>
          <w:sz w:val="26"/>
          <w:szCs w:val="26"/>
        </w:rPr>
        <w:t xml:space="preserve">2.1 Visión general — 3 capas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BDBDBD" w:sz="1"/>
          <w:left w:val="single" w:color="BDBDBD" w:sz="1"/>
          <w:bottom w:val="single" w:color="BDBDBD" w:sz="1"/>
          <w:right w:val="single" w:color="BDBDBD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8F8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┌──────────────────────────────────────────────────────────────────┐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8F8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│                    CAPA DE CONFIGURACIÓN (PC)                    │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8F8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│                                                                  │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8F8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│  MochiES_Configurador (WinForms)    App Móvil (futuro — BLE)    │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8F8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│  · Flashear nanoFramework           · Mismas funciones          │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8F8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│  · Flashear firmware MochiES        · Android / iOS             │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8F8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│  · Seleccionar display y pines      · Conexión vía BLE o WiFi   │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8F8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│  · Monitor serial en tiempo real                                 │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8F8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└─────────────────────────────┬────────────────────────────────────┘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8F8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                        │ USB / Serial                        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8F8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┌─────────────────────────────▼────────────────────────────────────┐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8F8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│               CAPA DE CONVERSIÓN (PC)                            │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8F8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│  MochiES_GifConverter: GIF animado → byte[] C# → AnimacionesMochi│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8F8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└─────────────────────────────┬────────────────────────────────────┘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8F8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                        │ Copia/Pega código                   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8F8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┌─────────────────────────────▼────────────────────────────────────┐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8F8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│            FIRMWARE (ESP32 + .NET nanoFramework)                 │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8F8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│                                                                  │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8F8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│   Program.cs ──► IDisplayDriver (interfaz)                      │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8F8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│                       ├── Lcd1602Driver (texto + custom chars)   │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8F8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│                       └── Ssd1306Driver (gráficos 128×64)       │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8F8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│                                │                                 │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8F8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│                    I2C Bus (GPIO21=SCL, GPIO20=SDA)              │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8F8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└─────────────────────────────┬────────────────────────────────────┘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8F8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                        │                                      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8F8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┌─────────────────────────────▼────────────────────────────────────┐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8F8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│                         HARDWARE                                  │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8F8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│   LCD1602 + PCF8574 (0x27)        SSD1306 OLED (0x3C)           │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8F8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│   Texto 16×2 caracteres            Gráficos 128×64 pixels        │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8F8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└──────────────────────────────────────────────────────────────────┘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12121"/>
          <w:sz w:val="26"/>
          <w:szCs w:val="26"/>
        </w:rPr>
        <w:t xml:space="preserve">2.2 Selección de display — cómo funciona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La selección del display se hace mediante un enum estático en Program.cs. Es importante usar static readonly y NO const para evitar el warning CS0162 (código inalcanzable):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BDBDBD" w:sz="1"/>
          <w:left w:val="single" w:color="BDBDBD" w:sz="1"/>
          <w:bottom w:val="single" w:color="BDBDBD" w:sz="1"/>
          <w:right w:val="single" w:color="BDBDBD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8F8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// ✅ CORRECTO — static readonly, evaluado en runtime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8F8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static readonly DisplayTarget DISPLAY_TARGET = DisplayTarget.Lcd1602;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8F8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static readonly int DISPLAY_ADDRESS = 0x27;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8F8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8F8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// ❌ INCORRECTO — const, genera warning CS0162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8F8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const bool USAR_OLED = false;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8F8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const string DISPLAY_TARGET = "LCD1602";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12121"/>
          <w:sz w:val="26"/>
          <w:szCs w:val="26"/>
        </w:rPr>
        <w:t xml:space="preserve">2.3 Patrones de diseño aplicados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Patrón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Dónde se usa</w:t>
            </w:r>
          </w:p>
        </w:tc>
        <w:tc>
          <w:tcPr>
            <w:tcW w:type="dxa" w:w="39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Beneficio</w:t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Strategy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IDisplayDriver + drivers</w:t>
            </w:r>
          </w:p>
        </w:tc>
        <w:tc>
          <w:tcPr>
            <w:tcW w:type="dxa" w:w="39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Cambiar display sin tocar el código cliente</w:t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Factory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Program.cs — if DISPLAY_TARGET</w:t>
            </w:r>
          </w:p>
        </w:tc>
        <w:tc>
          <w:tcPr>
            <w:tcW w:type="dxa" w:w="39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Lógica de creación centralizada</w:t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Dependency Injection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Constructores de los drivers</w:t>
            </w:r>
          </w:p>
        </w:tc>
        <w:tc>
          <w:tcPr>
            <w:tcW w:type="dxa" w:w="39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Desacoplamiento — facilita testing</w:t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Template Method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IDisplayDriver define el contrato</w:t>
            </w:r>
          </w:p>
        </w:tc>
        <w:tc>
          <w:tcPr>
            <w:tcW w:type="dxa" w:w="39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Todos los drivers cumplen el mismo contrato</w:t>
            </w:r>
          </w:p>
        </w:tc>
      </w:tr>
    </w:tbl>
    <w:p>
      <w:pPr>
        <w:spacing w:before="0" w:after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565C0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565C0"/>
          <w:sz w:val="34"/>
          <w:szCs w:val="34"/>
        </w:rPr>
        <w:t xml:space="preserve">3. Estructura del Proyecto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Archivo / Carpeta</w:t>
            </w:r>
          </w:p>
        </w:tc>
        <w:tc>
          <w:tcPr>
            <w:tcW w:type="dxa" w:w="5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3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MochiES_Firmware/</w:t>
            </w:r>
          </w:p>
        </w:tc>
        <w:tc>
          <w:tcPr>
            <w:tcW w:type="dxa" w:w="5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Proyecto nanoFramework — corre en el ESP32</w:t>
            </w:r>
          </w:p>
        </w:tc>
      </w:tr>
      <w:tr>
        <w:tc>
          <w:tcPr>
            <w:tcW w:type="dxa" w:w="3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  ├── Program.cs</w:t>
            </w:r>
          </w:p>
        </w:tc>
        <w:tc>
          <w:tcPr>
            <w:tcW w:type="dxa" w:w="5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Punto de entrada, loop principal, selección de display</w:t>
            </w:r>
          </w:p>
        </w:tc>
      </w:tr>
      <w:tr>
        <w:tc>
          <w:tcPr>
            <w:tcW w:type="dxa" w:w="3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  ├── Drivers/IDisplayDriver.cs</w:t>
            </w:r>
          </w:p>
        </w:tc>
        <w:tc>
          <w:tcPr>
            <w:tcW w:type="dxa" w:w="5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Interfaz común para todos los displays</w:t>
            </w:r>
          </w:p>
        </w:tc>
      </w:tr>
      <w:tr>
        <w:tc>
          <w:tcPr>
            <w:tcW w:type="dxa" w:w="3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  ├── Drivers/Lcd1602Driver.cs</w:t>
            </w:r>
          </w:p>
        </w:tc>
        <w:tc>
          <w:tcPr>
            <w:tcW w:type="dxa" w:w="5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Driver para LCD1602 + módulo I2C PCF8574</w:t>
            </w:r>
          </w:p>
        </w:tc>
      </w:tr>
      <w:tr>
        <w:tc>
          <w:tcPr>
            <w:tcW w:type="dxa" w:w="3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  ├── Drivers/Ssd1306Driver.cs</w:t>
            </w:r>
          </w:p>
        </w:tc>
        <w:tc>
          <w:tcPr>
            <w:tcW w:type="dxa" w:w="5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Driver OLED 128×64 — I2C directo sin librerías externas</w:t>
            </w:r>
          </w:p>
        </w:tc>
      </w:tr>
      <w:tr>
        <w:tc>
          <w:tcPr>
            <w:tcW w:type="dxa" w:w="3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  ├── AnimacionesMochi.cs</w:t>
            </w:r>
          </w:p>
        </w:tc>
        <w:tc>
          <w:tcPr>
            <w:tcW w:type="dxa" w:w="5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Frames de animación para SSD1306 (auto-generado por GifConverter)</w:t>
            </w:r>
          </w:p>
        </w:tc>
      </w:tr>
      <w:tr>
        <w:tc>
          <w:tcPr>
            <w:tcW w:type="dxa" w:w="3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  ├── AnimacionesLcd.cs</w:t>
            </w:r>
          </w:p>
        </w:tc>
        <w:tc>
          <w:tcPr>
            <w:tcW w:type="dxa" w:w="5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Animaciones custom chars para LCD1602</w:t>
            </w:r>
          </w:p>
        </w:tc>
      </w:tr>
      <w:tr>
        <w:tc>
          <w:tcPr>
            <w:tcW w:type="dxa" w:w="3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  └── packages.config</w:t>
            </w:r>
          </w:p>
        </w:tc>
        <w:tc>
          <w:tcPr>
            <w:tcW w:type="dxa" w:w="5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NuGets: Hardware.Esp32 + Device.I2c</w:t>
            </w:r>
          </w:p>
        </w:tc>
      </w:tr>
      <w:tr>
        <w:tc>
          <w:tcPr>
            <w:tcW w:type="dxa" w:w="3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MochiES_GifConverter/</w:t>
            </w:r>
          </w:p>
        </w:tc>
        <w:tc>
          <w:tcPr>
            <w:tcW w:type="dxa" w:w="5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Herramienta WinForms — corre en la PC</w:t>
            </w:r>
          </w:p>
        </w:tc>
      </w:tr>
      <w:tr>
        <w:tc>
          <w:tcPr>
            <w:tcW w:type="dxa" w:w="3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  ├── FormConverter.cs</w:t>
            </w:r>
          </w:p>
        </w:tc>
        <w:tc>
          <w:tcPr>
            <w:tcW w:type="dxa" w:w="5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Convierte GIFs animados → byte arrays C# para el firmware</w:t>
            </w:r>
          </w:p>
        </w:tc>
      </w:tr>
      <w:tr>
        <w:tc>
          <w:tcPr>
            <w:tcW w:type="dxa" w:w="3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  └── Program.cs</w:t>
            </w:r>
          </w:p>
        </w:tc>
        <w:tc>
          <w:tcPr>
            <w:tcW w:type="dxa" w:w="5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Punto de entrada WinForms</w:t>
            </w:r>
          </w:p>
        </w:tc>
      </w:tr>
      <w:tr>
        <w:tc>
          <w:tcPr>
            <w:tcW w:type="dxa" w:w="3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MochiES_Configurador/</w:t>
            </w:r>
          </w:p>
        </w:tc>
        <w:tc>
          <w:tcPr>
            <w:tcW w:type="dxa" w:w="5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Herramienta WinForms — configura y flashea el dispositivo</w:t>
            </w:r>
          </w:p>
        </w:tc>
      </w:tr>
      <w:tr>
        <w:tc>
          <w:tcPr>
            <w:tcW w:type="dxa" w:w="3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  ├── FormFlasher.cs</w:t>
            </w:r>
          </w:p>
        </w:tc>
        <w:tc>
          <w:tcPr>
            <w:tcW w:type="dxa" w:w="5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Flashea nanoFramework y firmware MochiES desde la PC</w:t>
            </w:r>
          </w:p>
        </w:tc>
      </w:tr>
      <w:tr>
        <w:tc>
          <w:tcPr>
            <w:tcW w:type="dxa" w:w="3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  └── Program.cs</w:t>
            </w:r>
          </w:p>
        </w:tc>
        <w:tc>
          <w:tcPr>
            <w:tcW w:type="dxa" w:w="5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Punto de entrada — abre FormFlasher</w:t>
            </w:r>
          </w:p>
        </w:tc>
      </w:tr>
      <w:tr>
        <w:tc>
          <w:tcPr>
            <w:tcW w:type="dxa" w:w="3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MochiES.sln</w:t>
            </w:r>
          </w:p>
        </w:tc>
        <w:tc>
          <w:tcPr>
            <w:tcW w:type="dxa" w:w="5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Solución Visual Studio con los 3 proyectos</w:t>
            </w:r>
          </w:p>
        </w:tc>
      </w:tr>
      <w:tr>
        <w:tc>
          <w:tcPr>
            <w:tcW w:type="dxa" w:w="3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.gitignore</w:t>
            </w:r>
          </w:p>
        </w:tc>
        <w:tc>
          <w:tcPr>
            <w:tcW w:type="dxa" w:w="5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Excluye .vs/, bin/, obj/, *.vsidx y archivos de sistema</w:t>
            </w:r>
          </w:p>
        </w:tc>
      </w:tr>
      <w:tr>
        <w:tc>
          <w:tcPr>
            <w:tcW w:type="dxa" w:w="3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README.md</w:t>
            </w:r>
          </w:p>
        </w:tc>
        <w:tc>
          <w:tcPr>
            <w:tcW w:type="dxa" w:w="5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Documentación principal del proyecto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Style w:val="Heading1"/>
        <w:pBdr>
          <w:bottom w:val="single" w:color="1565C0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565C0"/>
          <w:sz w:val="34"/>
          <w:szCs w:val="34"/>
        </w:rPr>
        <w:t xml:space="preserve">4. Componentes Principales del Firmware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12121"/>
          <w:sz w:val="26"/>
          <w:szCs w:val="26"/>
        </w:rPr>
        <w:t xml:space="preserve">4.1 IDisplayDriver — Interfaz abstracta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Define el contrato que todos los drivers de pantalla deben implementar. Gracias a esta interfaz, Program.cs nunca sabe con qué display está hablando.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BDBDBD" w:sz="1"/>
          <w:left w:val="single" w:color="BDBDBD" w:sz="1"/>
          <w:bottom w:val="single" w:color="BDBDBD" w:sz="1"/>
          <w:right w:val="single" w:color="BDBDBD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8F8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public interface IDisplayDriver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8F8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8F8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void  Limpiar();                              // Borra el contenido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8F8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void  Mostrar();                              // Envía buffer a la pantalla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8F8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void  MostrarTexto(int col, int fila, string texto);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8F8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void  CargarFrame(byte[] frameData);          // Carga un frame de animación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8F8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int   Ancho      { get; }                     // En pixels o columnas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8F8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int   Alto       { get; }                     // En pixels o filas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8F8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bool  EsGrafico  { get; }                     // true=SSD1306, false=LCD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8F8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}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12121"/>
          <w:sz w:val="26"/>
          <w:szCs w:val="26"/>
        </w:rPr>
        <w:t xml:space="preserve">4.2 Lcd1602Driver — LCD texto 16×2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Implementa comunicación I2C con el módulo PCF8574 que viene soldado al LCD. Soporta texto ASCII y hasta 8 custom characters simultáneos para animaciones.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2960"/>
        <w:gridCol w:w="3000"/>
      </w:tblGrid>
      <w:tr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Pin I2C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Conectar a</w:t>
            </w:r>
          </w:p>
        </w:tc>
        <w:tc>
          <w:tcPr>
            <w:tcW w:type="dxa" w:w="29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GPIO ESP32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Nota</w:t>
            </w:r>
          </w:p>
        </w:tc>
      </w:tr>
      <w:tr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VCC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Riel + (3.3V)</w:t>
            </w:r>
          </w:p>
        </w:tc>
        <w:tc>
          <w:tcPr>
            <w:tcW w:type="dxa" w:w="29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Rail rojo de la protoboard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También acepta 5V en algunos módulos</w:t>
            </w:r>
          </w:p>
        </w:tc>
      </w:tr>
      <w:tr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GND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Riel − (GND)</w:t>
            </w:r>
          </w:p>
        </w:tc>
        <w:tc>
          <w:tcPr>
            <w:tcW w:type="dxa" w:w="29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Rail azul de la protoboard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Tierra común con el ESP32</w:t>
            </w:r>
          </w:p>
        </w:tc>
      </w:tr>
      <w:tr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SDA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GPIO 20</w:t>
            </w:r>
          </w:p>
        </w:tc>
        <w:tc>
          <w:tcPr>
            <w:tcW w:type="dxa" w:w="29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Pin SDA del ESP32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Datos I2C — cable amarillo</w:t>
            </w:r>
          </w:p>
        </w:tc>
      </w:tr>
      <w:tr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SCL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GPIO 21</w:t>
            </w:r>
          </w:p>
        </w:tc>
        <w:tc>
          <w:tcPr>
            <w:tcW w:type="dxa" w:w="29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Pin SCL del ESP32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Clock I2C — cable naranja</w:t>
            </w:r>
          </w:p>
        </w:tc>
      </w:tr>
    </w:tbl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3E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Cómo saber si tu módulo es 0x27 o 0x3F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El módulo PCF8574 tiene 3 pads (A0/A1/A2) que definen la dirección.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• Sin puentes soldados → 0x27 (el más común — probá este primero)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• Con algún puente soldado → puede ser 0x3E, 0x3F u otra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• Si con 0x27 no funciona: cambiá DISPLAY_ADDRESS = 0x3F en Program.cs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12121"/>
          <w:sz w:val="26"/>
          <w:szCs w:val="26"/>
        </w:rPr>
        <w:t xml:space="preserve">4.3 Ssd1306Driver — OLED gráficos 128×64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Driver escrito directamente sobre I2C sin depender de Iot.Device.Ssd13xx. Esto evita todos los problemas de incompatibilidad de API con nanoFramework.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EBE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B71C1C"/>
                <w:sz w:val="22"/>
                <w:szCs w:val="22"/>
              </w:rPr>
              <w:t xml:space="preserve">Por qué NO usar Iot.Device.Ssd13xx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La librería Iot.Device.Ssd13xx tiene una API que cambia entre versiones.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Los métodos DrawPoint, BasicFont y Ssd13xxDisplayResolution NO existen en nanoFramework.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La solución: Ssd1306Driver.cs escribe comandos I2C directamente al chip — sin dependencias.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NuGets necesarios: nanoFramework.Hardware.Esp32  +  nanoFramework.Device.I2c  (solo estos dos)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Organización de memoria del SSD1306:</w:t>
      </w:r>
    </w:p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BDBDBD" w:sz="1"/>
          <w:left w:val="single" w:color="BDBDBD" w:sz="1"/>
          <w:bottom w:val="single" w:color="BDBDBD" w:sz="1"/>
          <w:right w:val="single" w:color="BDBDBD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8F8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8 páginas × 128 bytes = 1024 bytes por frame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8F8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8F8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Página 0: filas  0-7   (128 bytes)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8F8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Página 1: filas  8-15  (128 bytes)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8F8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...                               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8F8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Página 7: filas 56-63  (128 bytes)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8F8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8F8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Cada byte = 8 pixels verticales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8F8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Bit 0 = fila superior del byte, Bit 7 = fila inferior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12121"/>
          <w:sz w:val="26"/>
          <w:szCs w:val="26"/>
        </w:rPr>
        <w:t xml:space="preserve">4.4 GifConverter — Herramienta de conversión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Aplicación WinForms (proyecto MochiES_GifConverter) que convierte cualquier GIF animado al formato de byte arrays que usa el firmware.</w:t>
      </w:r>
    </w:p>
    <w:p>
      <w:pPr>
        <w:spacing w:before="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Carga un GIF animado desde disco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Extrae cada frame individualmente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Redimensiona automáticamente a 128×64 pixels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Convierte a blanco/negro con umbral de 128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Organiza los datos en el formato de páginas del SSD1306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Genera el código C# listo para pegar en AnimacionesMochi.cs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Botón 'Copiar C#' para pegarlo directamente</w:t>
      </w:r>
    </w:p>
    <w:p>
      <w:pPr>
        <w:spacing w:before="0" w:after="20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12121"/>
          <w:sz w:val="26"/>
          <w:szCs w:val="26"/>
        </w:rPr>
        <w:t xml:space="preserve">4.5 Configurador + FormFlasher — Flasheo desde la PC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Aplicación WinForms (proyecto MochiES_Configurador) que permite flashear el dispositivo sin salir del entorno. Usa la herramienta nanoff internamente.</w:t>
      </w:r>
    </w:p>
    <w:p>
      <w:pPr>
        <w:spacing w:before="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Detecta automáticamente los puertos COM disponibles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Selector de target: ESP32_C3, ESP32_WROVER_KIT (Hemmel TEK-002), ESP32_S2, ESP32_S3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Botón 'Flashear nanoFramework' — instala el runtime C# en el chip (solo una vez)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Botón 'Flashear Firmware' — sube el firmware MochiES compilado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Log en tiempo real con la salida de nanoff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Soporte para .bin externo si compilás el firmware aparte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DE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Prerequisito para usar el Configurador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pip install nanoff    (requiere Python 3.x instalado)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La app llama a nanoff internamente — debe estar disponible en el PATH del sistema.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Si nanoff no está en el PATH: aparece el mensaje de error en el log con instrucciones.</w:t>
            </w:r>
          </w:p>
        </w:tc>
      </w:tr>
    </w:tbl>
    <w:p>
      <w:pPr>
        <w:spacing w:before="0" w:after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565C0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565C0"/>
          <w:sz w:val="34"/>
          <w:szCs w:val="34"/>
        </w:rPr>
        <w:t xml:space="preserve">5. Instalación y Configuración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12121"/>
          <w:sz w:val="26"/>
          <w:szCs w:val="26"/>
        </w:rPr>
        <w:t xml:space="preserve">5.1 Prerequisitos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Herramienta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Versión</w:t>
            </w:r>
          </w:p>
        </w:tc>
        <w:tc>
          <w:tcPr>
            <w:tcW w:type="dxa" w:w="3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 qué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Visual Studio 2022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Community (gratuito)</w:t>
            </w:r>
          </w:p>
        </w:tc>
        <w:tc>
          <w:tcPr>
            <w:tcW w:type="dxa" w:w="3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IDE principal — compilar y deployar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Extensión nanoFramework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Última disponible</w:t>
            </w:r>
          </w:p>
        </w:tc>
        <w:tc>
          <w:tcPr>
            <w:tcW w:type="dxa" w:w="3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Soporte ESP32 en Visual Studio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Python 3.x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3.8 o superior</w:t>
            </w:r>
          </w:p>
        </w:tc>
        <w:tc>
          <w:tcPr>
            <w:tcW w:type="dxa" w:w="3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Requerido por nanoff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nanoff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pip install nanoff</w:t>
            </w:r>
          </w:p>
        </w:tc>
        <w:tc>
          <w:tcPr>
            <w:tcW w:type="dxa" w:w="3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Flashea nanoFramework al ESP32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Driver CH340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Según tu OS</w:t>
            </w:r>
          </w:p>
        </w:tc>
        <w:tc>
          <w:tcPr>
            <w:tcW w:type="dxa" w:w="3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Comunicación USB con el ESP32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12121"/>
          <w:sz w:val="26"/>
          <w:szCs w:val="26"/>
        </w:rPr>
        <w:t xml:space="preserve">5.2 Pasos de instalación</w:t>
      </w:r>
    </w:p>
    <w:p>
      <w:pPr>
        <w:spacing w:before="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976D2"/>
          <w:sz w:val="22"/>
          <w:szCs w:val="22"/>
        </w:rPr>
        <w:t xml:space="preserve">Paso 1 — Flashear nanoFramework al ESP32 (una sola vez)</w:t>
      </w:r>
    </w:p>
    <w:tbl>
      <w:tblPr>
        <w:tblW w:type="dxa" w:w="9360"/>
        <w:tblBorders>
          <w:top w:val="single" w:color="BDBDBD" w:sz="1"/>
          <w:left w:val="single" w:color="BDBDBD" w:sz="1"/>
          <w:bottom w:val="single" w:color="BDBDBD" w:sz="1"/>
          <w:right w:val="single" w:color="BDBDBD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8F8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pip install nanoff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8F8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8F8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# Kit Hemmel TEK-002 (ESP32-S):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8F8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nanoff --target ESP32_WROVER_KIT --update --serialport COM3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8F8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8F8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# ESP32 C3 Mini: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8F8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nanoff --target ESP32_C3 --update --serialport COM3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Reemplazá COM3 por el puerto real. En Windows: Administrador de dispositivos → Puertos COM.</w:t>
      </w:r>
    </w:p>
    <w:p>
      <w:pPr>
        <w:spacing w:before="0" w:after="12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976D2"/>
          <w:sz w:val="22"/>
          <w:szCs w:val="22"/>
        </w:rPr>
        <w:t xml:space="preserve">Paso 2 — Clonar el repositorio</w:t>
      </w:r>
    </w:p>
    <w:tbl>
      <w:tblPr>
        <w:tblW w:type="dxa" w:w="9360"/>
        <w:tblBorders>
          <w:top w:val="single" w:color="BDBDBD" w:sz="1"/>
          <w:left w:val="single" w:color="BDBDBD" w:sz="1"/>
          <w:bottom w:val="single" w:color="BDBDBD" w:sz="1"/>
          <w:right w:val="single" w:color="BDBDBD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8F8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git clone https://github.com/Juanzett/MochiES.git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8F8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cd MochiES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976D2"/>
          <w:sz w:val="22"/>
          <w:szCs w:val="22"/>
        </w:rPr>
        <w:t xml:space="preserve">Paso 3 — Abrir en Visual Studio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Abrir MochiES.sln — contiene los 3 proyectos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Click derecho en MochiES_Firmware → Administrar paquetes NuGet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Instalar: nanoFramework.Hardware.Esp32  y  nanoFramework.Device.I2c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NO instalar Iot.Device.Ssd13xx — el driver está incluido en el proyecto</w:t>
      </w:r>
    </w:p>
    <w:p>
      <w:pPr>
        <w:spacing w:before="0" w:after="12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976D2"/>
          <w:sz w:val="22"/>
          <w:szCs w:val="22"/>
        </w:rPr>
        <w:t xml:space="preserve">Paso 4 — Configurar el display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Editar las dos líneas de configuración en MochiES_Firmware/Program.cs:</w:t>
      </w:r>
    </w:p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BDBDBD" w:sz="1"/>
          <w:left w:val="single" w:color="BDBDBD" w:sz="1"/>
          <w:bottom w:val="single" w:color="BDBDBD" w:sz="1"/>
          <w:right w:val="single" w:color="BDBDBD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8F8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// Para LCD1602 (el que tenés ahora con el kit Hemmel):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8F8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static readonly DisplayTarget DISPLAY_TARGET = DisplayTarget.Lcd1602;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8F8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static readonly int DISPLAY_ADDRESS = 0x27;  // probar 0x3F si no funciona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8F8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8F8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// Para SSD1306 OLED (cuando lo agregues):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8F8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static readonly DisplayTarget DISPLAY_TARGET = DisplayTarget.Ssd1306;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8F8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static readonly int DISPLAY_ADDRESS = 0x3C;  // probar 0x3D si no funciona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976D2"/>
          <w:sz w:val="22"/>
          <w:szCs w:val="22"/>
        </w:rPr>
        <w:t xml:space="preserve">Paso 5 — Compilar y deployar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Conectar el ESP32 por USB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En Device Explorer de Visual Studio, seleccionar el dispositivo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Click en Deploy (Ctrl+F5)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Ver salida en: Ver → Salida (Ctrl+Alt+O)</w:t>
      </w:r>
    </w:p>
    <w:p>
      <w:pPr>
        <w:spacing w:before="0" w:after="200"/>
      </w:pPr>
      <w:r>
        <w:t xml:space="preserve"/>
      </w:r>
    </w:p>
    <w:p>
      <w:pPr>
        <w:pStyle w:val="Heading1"/>
        <w:pBdr>
          <w:bottom w:val="single" w:color="1565C0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565C0"/>
          <w:sz w:val="34"/>
          <w:szCs w:val="34"/>
        </w:rPr>
        <w:t xml:space="preserve">6. Git y Control de Versiones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12121"/>
          <w:sz w:val="26"/>
          <w:szCs w:val="26"/>
        </w:rPr>
        <w:t xml:space="preserve">6.1 El .gitignore y por qué es importante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El archivo .gitignore evita que Visual Studio agregue al repositorio archivos que no deberían estar ahí — en especial la carpeta .vs/ que contiene índices locales (.vsidx) que Git intenta leer mientras VS los tiene bloqueados con acceso exclusivo.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EBE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B71C1C"/>
                <w:sz w:val="22"/>
                <w:szCs w:val="22"/>
              </w:rPr>
              <w:t xml:space="preserve">Error típico sin .gitignore correctamente configurado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error: open("MochiES/.vs/MochiES_Firmware.vsidx"): Permission denied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fatal: Unable to process path MochiES/.vs/...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/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Causa: Visual Studio bloquea los archivos .vsidx mientras está abierto.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Solución: Agregar .vs/ al .gitignore y nunca commitear esos archivos.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12121"/>
          <w:sz w:val="26"/>
          <w:szCs w:val="26"/>
        </w:rPr>
        <w:t xml:space="preserve">6.2 Limpiar .vs/ si ya fue trackeado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Si la carpeta .vs/ ya está en el repositorio, ejecutar estos comandos una sola vez:</w:t>
      </w:r>
    </w:p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BDBDBD" w:sz="1"/>
          <w:left w:val="single" w:color="BDBDBD" w:sz="1"/>
          <w:bottom w:val="single" w:color="BDBDBD" w:sz="1"/>
          <w:right w:val="single" w:color="BDBDBD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8F8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git rm -r --cached .vs/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8F8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git commit -m "Eliminar .vs/ del tracking"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8F8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8F8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# Desde ese momento el .gitignore previene que vuelva a agregarse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12121"/>
          <w:sz w:val="26"/>
          <w:szCs w:val="26"/>
        </w:rPr>
        <w:t xml:space="preserve">6.3 Flujo de trabajo recomendado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Trabajar normalmente en Visual Studio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Para commitear: NO es necesario cerrar Visual Studio si el .gitignore está correctamente configurado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Si aparece el error de Permission denied: cerrar VS, commitear, reabrir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Usar git rm -r --cached .vs/ si la carpeta ya existe en el repo</w:t>
      </w:r>
    </w:p>
    <w:p>
      <w:pPr>
        <w:spacing w:before="0" w:after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565C0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565C0"/>
          <w:sz w:val="34"/>
          <w:szCs w:val="34"/>
        </w:rPr>
        <w:t xml:space="preserve">7. Roadmap del Proyecto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160"/>
        <w:gridCol w:w="4800"/>
      </w:tblGrid>
      <w:tr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3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Nombre</w:t>
            </w:r>
          </w:p>
        </w:tc>
        <w:tc>
          <w:tcPr>
            <w:tcW w:type="dxa" w:w="4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Contenido</w:t>
            </w:r>
          </w:p>
        </w:tc>
      </w:tr>
      <w:tr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Fase 1 ✅</w:t>
            </w:r>
          </w:p>
        </w:tc>
        <w:tc>
          <w:tcPr>
            <w:tcW w:type="dxa" w:w="3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Firmware base</w:t>
            </w:r>
          </w:p>
        </w:tc>
        <w:tc>
          <w:tcPr>
            <w:tcW w:type="dxa" w:w="4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Driver LCD1602 · Driver SSD1306 · IDisplayDriver · AnimacionesMochi · AnimacionesLcd</w:t>
            </w:r>
          </w:p>
        </w:tc>
      </w:tr>
      <w:tr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Fase 2 🔄</w:t>
            </w:r>
          </w:p>
        </w:tc>
        <w:tc>
          <w:tcPr>
            <w:tcW w:type="dxa" w:w="3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Herramientas desktop</w:t>
            </w:r>
          </w:p>
        </w:tc>
        <w:tc>
          <w:tcPr>
            <w:tcW w:type="dxa" w:w="4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GifConverter (listo) · Configurador WinForms con FormFlasher · Monitor serial</w:t>
            </w:r>
          </w:p>
        </w:tc>
      </w:tr>
      <w:tr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16161"/>
                <w:sz w:val="20"/>
                <w:szCs w:val="20"/>
              </w:rPr>
              <w:t xml:space="preserve">Fase 3 📋</w:t>
            </w:r>
          </w:p>
        </w:tc>
        <w:tc>
          <w:tcPr>
            <w:tcW w:type="dxa" w:w="3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16161"/>
                <w:sz w:val="20"/>
                <w:szCs w:val="20"/>
              </w:rPr>
              <w:t xml:space="preserve">Sensores del kit</w:t>
            </w:r>
          </w:p>
        </w:tc>
        <w:tc>
          <w:tcPr>
            <w:tcW w:type="dxa" w:w="4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DHT11 · RTC · Joystick · Control IR · Sensor de sonido · Display en LCD</w:t>
            </w:r>
          </w:p>
        </w:tc>
      </w:tr>
      <w:tr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16161"/>
                <w:sz w:val="20"/>
                <w:szCs w:val="20"/>
              </w:rPr>
              <w:t xml:space="preserve">Fase 4 📋</w:t>
            </w:r>
          </w:p>
        </w:tc>
        <w:tc>
          <w:tcPr>
            <w:tcW w:type="dxa" w:w="3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16161"/>
                <w:sz w:val="20"/>
                <w:szCs w:val="20"/>
              </w:rPr>
              <w:t xml:space="preserve">Conectividad</w:t>
            </w:r>
          </w:p>
        </w:tc>
        <w:tc>
          <w:tcPr>
            <w:tcW w:type="dxa" w:w="4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Comunicación Serial USB · Configuración en caliente · Guardado en flash del ESP32</w:t>
            </w:r>
          </w:p>
        </w:tc>
      </w:tr>
      <w:tr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148C"/>
                <w:sz w:val="20"/>
                <w:szCs w:val="20"/>
              </w:rPr>
              <w:t xml:space="preserve">Fase 5 📋</w:t>
            </w:r>
          </w:p>
        </w:tc>
        <w:tc>
          <w:tcPr>
            <w:tcW w:type="dxa" w:w="3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148C"/>
                <w:sz w:val="20"/>
                <w:szCs w:val="20"/>
              </w:rPr>
              <w:t xml:space="preserve">App móvil</w:t>
            </w:r>
          </w:p>
        </w:tc>
        <w:tc>
          <w:tcPr>
            <w:tcW w:type="dxa" w:w="4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App Android/iOS · Conexión BLE · Conexión WiFi · Notificaciones · Google Maps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Style w:val="Heading1"/>
        <w:pBdr>
          <w:bottom w:val="single" w:color="1565C0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565C0"/>
          <w:sz w:val="34"/>
          <w:szCs w:val="34"/>
        </w:rPr>
        <w:t xml:space="preserve">8. Componentes del Kit Hemmel TEK-002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Inventario completo con descripción y forma de conexión al ESP32.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100"/>
        <w:gridCol w:w="2860"/>
        <w:gridCol w:w="1600"/>
      </w:tblGrid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21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 qué sirve</w:t>
            </w:r>
          </w:p>
        </w:tc>
        <w:tc>
          <w:tcPr>
            <w:tcW w:type="dxa" w:w="28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Cómo conectarlo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Dirección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NodeMcu ESP-32S (38 pines)</w:t>
            </w:r>
          </w:p>
        </w:tc>
        <w:tc>
          <w:tcPr>
            <w:tcW w:type="dxa" w:w="21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Microcontrolador WiFi + BT</w:t>
            </w:r>
          </w:p>
        </w:tc>
        <w:tc>
          <w:tcPr>
            <w:tcW w:type="dxa" w:w="28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GPIO, PWM, ADC, I2C, SPI, UART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LCD1602 c/Módulo I2C</w:t>
            </w:r>
          </w:p>
        </w:tc>
        <w:tc>
          <w:tcPr>
            <w:tcW w:type="dxa" w:w="21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Display texto 16×2</w:t>
            </w:r>
          </w:p>
        </w:tc>
        <w:tc>
          <w:tcPr>
            <w:tcW w:type="dxa" w:w="28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SDA=GPIO20, SCL=GPIO21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0x27 / 0x3F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Módulo RC522 + RFID</w:t>
            </w:r>
          </w:p>
        </w:tc>
        <w:tc>
          <w:tcPr>
            <w:tcW w:type="dxa" w:w="21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Lector tarjetas sin contacto</w:t>
            </w:r>
          </w:p>
        </w:tc>
        <w:tc>
          <w:tcPr>
            <w:tcW w:type="dxa" w:w="28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SPI (MOSI/MISO/SCK/CS)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Módulo Joystick</w:t>
            </w:r>
          </w:p>
        </w:tc>
        <w:tc>
          <w:tcPr>
            <w:tcW w:type="dxa" w:w="21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Eje X/Y analógico + botón</w:t>
            </w:r>
          </w:p>
        </w:tc>
        <w:tc>
          <w:tcPr>
            <w:tcW w:type="dxa" w:w="28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2× ADC + 1× GPIO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Módulo Teclado 4×4</w:t>
            </w:r>
          </w:p>
        </w:tc>
        <w:tc>
          <w:tcPr>
            <w:tcW w:type="dxa" w:w="21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16 teclas matriciales</w:t>
            </w:r>
          </w:p>
        </w:tc>
        <w:tc>
          <w:tcPr>
            <w:tcW w:type="dxa" w:w="28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8× GPIO (4 filas + 4 cols)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Módulo RTC DS1307</w:t>
            </w:r>
          </w:p>
        </w:tc>
        <w:tc>
          <w:tcPr>
            <w:tcW w:type="dxa" w:w="21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Reloj tiempo real</w:t>
            </w:r>
          </w:p>
        </w:tc>
        <w:tc>
          <w:tcPr>
            <w:tcW w:type="dxa" w:w="28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I2C (comparte SDA/SCL)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0x68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Sensor Nivel de Agua</w:t>
            </w:r>
          </w:p>
        </w:tc>
        <w:tc>
          <w:tcPr>
            <w:tcW w:type="dxa" w:w="21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Resistencia variable</w:t>
            </w:r>
          </w:p>
        </w:tc>
        <w:tc>
          <w:tcPr>
            <w:tcW w:type="dxa" w:w="28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1× ADC analógico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Sensor DHT11</w:t>
            </w:r>
          </w:p>
        </w:tc>
        <w:tc>
          <w:tcPr>
            <w:tcW w:type="dxa" w:w="21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Temperatura y humedad</w:t>
            </w:r>
          </w:p>
        </w:tc>
        <w:tc>
          <w:tcPr>
            <w:tcW w:type="dxa" w:w="28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1× GPIO (protocolo 1-wire)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Módulo RGB</w:t>
            </w:r>
          </w:p>
        </w:tc>
        <w:tc>
          <w:tcPr>
            <w:tcW w:type="dxa" w:w="21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LED RGB 4 pines</w:t>
            </w:r>
          </w:p>
        </w:tc>
        <w:tc>
          <w:tcPr>
            <w:tcW w:type="dxa" w:w="28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3× GPIO + PWM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Driver ULN2003 + Motor 28BYJ-48</w:t>
            </w:r>
          </w:p>
        </w:tc>
        <w:tc>
          <w:tcPr>
            <w:tcW w:type="dxa" w:w="21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Motor paso a paso 5V</w:t>
            </w:r>
          </w:p>
        </w:tc>
        <w:tc>
          <w:tcPr>
            <w:tcW w:type="dxa" w:w="28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4× GPIO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Módulo Relay 1 Canal</w:t>
            </w:r>
          </w:p>
        </w:tc>
        <w:tc>
          <w:tcPr>
            <w:tcW w:type="dxa" w:w="21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Controla cargas 220V</w:t>
            </w:r>
          </w:p>
        </w:tc>
        <w:tc>
          <w:tcPr>
            <w:tcW w:type="dxa" w:w="28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1× GPIO (HIGH/LOW)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Potenciómetro 10K</w:t>
            </w:r>
          </w:p>
        </w:tc>
        <w:tc>
          <w:tcPr>
            <w:tcW w:type="dxa" w:w="21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Divisor de tensión variable</w:t>
            </w:r>
          </w:p>
        </w:tc>
        <w:tc>
          <w:tcPr>
            <w:tcW w:type="dxa" w:w="28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1× ADC analógico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Display 7 Seg. 1 dígito</w:t>
            </w:r>
          </w:p>
        </w:tc>
        <w:tc>
          <w:tcPr>
            <w:tcW w:type="dxa" w:w="21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Muestra números 0-9</w:t>
            </w:r>
          </w:p>
        </w:tc>
        <w:tc>
          <w:tcPr>
            <w:tcW w:type="dxa" w:w="28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7× GPIO o con 74HC595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Display 7 Seg. 4 dígitos</w:t>
            </w:r>
          </w:p>
        </w:tc>
        <w:tc>
          <w:tcPr>
            <w:tcW w:type="dxa" w:w="21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Muestra 4 dígitos</w:t>
            </w:r>
          </w:p>
        </w:tc>
        <w:tc>
          <w:tcPr>
            <w:tcW w:type="dxa" w:w="28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SPI con chip TM1637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Matrix LED 8×8</w:t>
            </w:r>
          </w:p>
        </w:tc>
        <w:tc>
          <w:tcPr>
            <w:tcW w:type="dxa" w:w="21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64 LEDs en grilla</w:t>
            </w:r>
          </w:p>
        </w:tc>
        <w:tc>
          <w:tcPr>
            <w:tcW w:type="dxa" w:w="28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SPI (MAX7219)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Servomotor 9G</w:t>
            </w:r>
          </w:p>
        </w:tc>
        <w:tc>
          <w:tcPr>
            <w:tcW w:type="dxa" w:w="21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Giro 0-180° controlado</w:t>
            </w:r>
          </w:p>
        </w:tc>
        <w:tc>
          <w:tcPr>
            <w:tcW w:type="dxa" w:w="28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1× PWM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Módulo Micrófono</w:t>
            </w:r>
          </w:p>
        </w:tc>
        <w:tc>
          <w:tcPr>
            <w:tcW w:type="dxa" w:w="21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Sensor de sonido</w:t>
            </w:r>
          </w:p>
        </w:tc>
        <w:tc>
          <w:tcPr>
            <w:tcW w:type="dxa" w:w="28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1× ADC o GPIO digital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Control Remoto IR + Receptor</w:t>
            </w:r>
          </w:p>
        </w:tc>
        <w:tc>
          <w:tcPr>
            <w:tcW w:type="dxa" w:w="21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Señales infrarrojo</w:t>
            </w:r>
          </w:p>
        </w:tc>
        <w:tc>
          <w:tcPr>
            <w:tcW w:type="dxa" w:w="28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1× GPIO (protocolo NEC)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Sensor de Llama</w:t>
            </w:r>
          </w:p>
        </w:tc>
        <w:tc>
          <w:tcPr>
            <w:tcW w:type="dxa" w:w="21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Detecta luz IR de fuego</w:t>
            </w:r>
          </w:p>
        </w:tc>
        <w:tc>
          <w:tcPr>
            <w:tcW w:type="dxa" w:w="28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1× ADC o GPIO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Sensor LM35DZ</w:t>
            </w:r>
          </w:p>
        </w:tc>
        <w:tc>
          <w:tcPr>
            <w:tcW w:type="dxa" w:w="21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Temperatura analógica 10mV/°C</w:t>
            </w:r>
          </w:p>
        </w:tc>
        <w:tc>
          <w:tcPr>
            <w:tcW w:type="dxa" w:w="28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1× ADC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Integrado 74HC595</w:t>
            </w:r>
          </w:p>
        </w:tc>
        <w:tc>
          <w:tcPr>
            <w:tcW w:type="dxa" w:w="21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Shift register — expande GPIO</w:t>
            </w:r>
          </w:p>
        </w:tc>
        <w:tc>
          <w:tcPr>
            <w:tcW w:type="dxa" w:w="28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SPI (3 pines → 8 salidas)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Buzzer Pasivo + Activo</w:t>
            </w:r>
          </w:p>
        </w:tc>
        <w:tc>
          <w:tcPr>
            <w:tcW w:type="dxa" w:w="21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Activo: ON/OFF. Pasivo: tonos</w:t>
            </w:r>
          </w:p>
        </w:tc>
        <w:tc>
          <w:tcPr>
            <w:tcW w:type="dxa" w:w="28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1× GPIO o PWM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Sensores de Inclinación</w:t>
            </w:r>
          </w:p>
        </w:tc>
        <w:tc>
          <w:tcPr>
            <w:tcW w:type="dxa" w:w="21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Detecta ángulo/volcado</w:t>
            </w:r>
          </w:p>
        </w:tc>
        <w:tc>
          <w:tcPr>
            <w:tcW w:type="dxa" w:w="28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1× GPIO digital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Fotorresistencias (x3)</w:t>
            </w:r>
          </w:p>
        </w:tc>
        <w:tc>
          <w:tcPr>
            <w:tcW w:type="dxa" w:w="21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Resistencia varía con luz</w:t>
            </w:r>
          </w:p>
        </w:tc>
        <w:tc>
          <w:tcPr>
            <w:tcW w:type="dxa" w:w="28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1× ADC + resistencia 10K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Switches con capuchones (x5)</w:t>
            </w:r>
          </w:p>
        </w:tc>
        <w:tc>
          <w:tcPr>
            <w:tcW w:type="dxa" w:w="21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Pulsadores momentáneos</w:t>
            </w:r>
          </w:p>
        </w:tc>
        <w:tc>
          <w:tcPr>
            <w:tcW w:type="dxa" w:w="28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1× GPIO (pull-up interno)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LEDs 5mm R/G/A (x15)</w:t>
            </w:r>
          </w:p>
        </w:tc>
        <w:tc>
          <w:tcPr>
            <w:tcW w:type="dxa" w:w="21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Indicadores luminosos</w:t>
            </w:r>
          </w:p>
        </w:tc>
        <w:tc>
          <w:tcPr>
            <w:tcW w:type="dxa" w:w="28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1× GPIO + R 220Ω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Resistencias 220Ω/1K/10K (x30)</w:t>
            </w:r>
          </w:p>
        </w:tc>
        <w:tc>
          <w:tcPr>
            <w:tcW w:type="dxa" w:w="21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Limitadoras / pull-up</w:t>
            </w:r>
          </w:p>
        </w:tc>
        <w:tc>
          <w:tcPr>
            <w:tcW w:type="dxa" w:w="28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En serie con LEDs/sensores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Protoboard 830 puntos</w:t>
            </w:r>
          </w:p>
        </w:tc>
        <w:tc>
          <w:tcPr>
            <w:tcW w:type="dxa" w:w="21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Área de prototipado</w:t>
            </w:r>
          </w:p>
        </w:tc>
        <w:tc>
          <w:tcPr>
            <w:tcW w:type="dxa" w:w="28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—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Jumpers M-M (65) y M-H (10)</w:t>
            </w:r>
          </w:p>
        </w:tc>
        <w:tc>
          <w:tcPr>
            <w:tcW w:type="dxa" w:w="21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Cables de conexión</w:t>
            </w:r>
          </w:p>
        </w:tc>
        <w:tc>
          <w:tcPr>
            <w:tcW w:type="dxa" w:w="28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—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Conector batería 9V</w:t>
            </w:r>
          </w:p>
        </w:tc>
        <w:tc>
          <w:tcPr>
            <w:tcW w:type="dxa" w:w="21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Alimentación externa</w:t>
            </w:r>
          </w:p>
        </w:tc>
        <w:tc>
          <w:tcPr>
            <w:tcW w:type="dxa" w:w="28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VIN del ESP32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—</w:t>
            </w:r>
          </w:p>
        </w:tc>
      </w:tr>
    </w:tbl>
    <w:p>
      <w:pPr>
        <w:spacing w:before="0" w:after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565C0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565C0"/>
          <w:sz w:val="34"/>
          <w:szCs w:val="34"/>
        </w:rPr>
        <w:t xml:space="preserve">9. Troubleshooting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Errores encontrados durante el desarrollo y sus soluciones.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160"/>
        <w:gridCol w:w="3800"/>
      </w:tblGrid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</w:t>
            </w:r>
          </w:p>
        </w:tc>
        <w:tc>
          <w:tcPr>
            <w:tcW w:type="dxa" w:w="3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Causa</w:t>
            </w:r>
          </w:p>
        </w:tc>
        <w:tc>
          <w:tcPr>
            <w:tcW w:type="dxa" w:w="3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Solución</w:t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CS0162 — Código inalcanzable</w:t>
            </w:r>
          </w:p>
        </w:tc>
        <w:tc>
          <w:tcPr>
            <w:tcW w:type="dxa" w:w="3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Usar const string o const bool para seleccionar el display. El compilador evalúa la constante en tiempo de compilación y marca la rama no usada como código muerto.</w:t>
            </w:r>
          </w:p>
        </w:tc>
        <w:tc>
          <w:tcPr>
            <w:tcW w:type="dxa" w:w="3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Usar static readonly DisplayTarget DISPLAY_TARGET = DisplayTarget.Lcd1602; (enum evaluado en runtime)</w:t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'DrawPoint' no existe en Ssd1306</w:t>
            </w:r>
          </w:p>
        </w:tc>
        <w:tc>
          <w:tcPr>
            <w:tcW w:type="dxa" w:w="3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La API de Iot.Device.Ssd13xx tiene métodos distintos según la versión del paquete.</w:t>
            </w:r>
          </w:p>
        </w:tc>
        <w:tc>
          <w:tcPr>
            <w:tcW w:type="dxa" w:w="3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No usar Iot.Device.Ssd13xx. El proyecto usa Ssd1306Driver.cs propio que escribe directo por I2C.</w:t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'BasicFont' / 'Ssd13xxDisplayResolution' no existe</w:t>
            </w:r>
          </w:p>
        </w:tc>
        <w:tc>
          <w:tcPr>
            <w:tcW w:type="dxa" w:w="3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Misma causa: dependencia de Iot.Device.Ssd13xx.</w:t>
            </w:r>
          </w:p>
        </w:tc>
        <w:tc>
          <w:tcPr>
            <w:tcW w:type="dxa" w:w="3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Eliminar el NuGet Iot.Device.Ssd13xx del proyecto firmware. Solo se necesitan Hardware.Esp32 y Device.I2c.</w:t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'InitializeComponent' no existe</w:t>
            </w:r>
          </w:p>
        </w:tc>
        <w:tc>
          <w:tcPr>
            <w:tcW w:type="dxa" w:w="3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Los proyectos WinForms del configurador no usan el diseñador de VS — la UI se construye manualmente.</w:t>
            </w:r>
          </w:p>
        </w:tc>
        <w:tc>
          <w:tcPr>
            <w:tcW w:type="dxa" w:w="3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No llamar InitializeComponent(). Toda la UI está en ConfigurarUI() dentro de cada Form.</w:t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using var — C# 7.3 no soportado</w:t>
            </w:r>
          </w:p>
        </w:tc>
        <w:tc>
          <w:tcPr>
            <w:tcW w:type="dxa" w:w="3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nanoFramework usa C# 7.3. La sintaxis 'using var' es C# 8.0+.</w:t>
            </w:r>
          </w:p>
        </w:tc>
        <w:tc>
          <w:tcPr>
            <w:tcW w:type="dxa" w:w="3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Reemplazar using var x = new Y() por var x = new Y() (sin using).</w:t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Permission denied al commitear (.vsidx)</w:t>
            </w:r>
          </w:p>
        </w:tc>
        <w:tc>
          <w:tcPr>
            <w:tcW w:type="dxa" w:w="3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Visual Studio bloquea archivos de la carpeta .vs/ con acceso exclusivo mientras está abierto.</w:t>
            </w:r>
          </w:p>
        </w:tc>
        <w:tc>
          <w:tcPr>
            <w:tcW w:type="dxa" w:w="3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1) Cerrar VS antes de commitear. 2) Agregar .vs/ al .gitignore. 3) git rm -r --cached .vs/</w:t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LCD no muestra nada</w:t>
            </w:r>
          </w:p>
        </w:tc>
        <w:tc>
          <w:tcPr>
            <w:tcW w:type="dxa" w:w="3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Dirección I2C incorrecta (0x27 vs 0x3F según el jumper del módulo PCF8574).</w:t>
            </w:r>
          </w:p>
        </w:tc>
        <w:tc>
          <w:tcPr>
            <w:tcW w:type="dxa" w:w="3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Probar con 0x27 primero. Si no funciona, cambiar a 0x3F en DISPLAY_ADDRESS.</w:t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ESP32 no se detecta en Visual Studio</w:t>
            </w:r>
          </w:p>
        </w:tc>
        <w:tc>
          <w:tcPr>
            <w:tcW w:type="dxa" w:w="3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Driver CH340 no instalado o nanoFramework no flasheado.</w:t>
            </w:r>
          </w:p>
        </w:tc>
        <w:tc>
          <w:tcPr>
            <w:tcW w:type="dxa" w:w="3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1) Instalar driver CH340. 2) pip install nanoff. 3) nanoff --target ESP32_C3 --update --serialport COM3</w:t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nanoff no encontrado al usar el Configurador</w:t>
            </w:r>
          </w:p>
        </w:tc>
        <w:tc>
          <w:tcPr>
            <w:tcW w:type="dxa" w:w="3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Python o nanoff no están instalados o no están en el PATH.</w:t>
            </w:r>
          </w:p>
        </w:tc>
        <w:tc>
          <w:tcPr>
            <w:tcW w:type="dxa" w:w="3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pip install nanoff — verificar que Python esté en el PATH del sistema.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Style w:val="Heading1"/>
        <w:pBdr>
          <w:bottom w:val="single" w:color="1565C0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565C0"/>
          <w:sz w:val="34"/>
          <w:szCs w:val="34"/>
        </w:rPr>
        <w:t xml:space="preserve">10. Contribuciones y Referencias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12121"/>
          <w:sz w:val="26"/>
          <w:szCs w:val="26"/>
        </w:rPr>
        <w:t xml:space="preserve">10.1 Cómo contribuir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Fork del repositorio en GitHub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git checkout -b feature/MiFeature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git commit -m 'Descripción del cambio'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git push origin feature/MiFeature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Abrir un Pull Request en GitHub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12121"/>
          <w:sz w:val="26"/>
          <w:szCs w:val="26"/>
        </w:rPr>
        <w:t xml:space="preserve">10.2 Referencias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.NET nanoFramework — https://www.nanoframework.net/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nanoFramework IoT Devices — https://github.com/nanoframework/nanoFramework.IoT.Device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Repo original Arduino/C — https://github.com/huykhoong/esp32_dasai_mochi_clone_and_how_to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The Mochi (inspiración) — https://themochi.huykhong.com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Documentación ESP32 — https://docs.espressif.com/projects/esp-idf/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LCD1602 + PCF8574 — https://wiki.keyestudio.com</w:t>
      </w:r>
    </w:p>
    <w:p>
      <w:pPr>
        <w:spacing w:before="0" w:after="1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12121"/>
          <w:sz w:val="26"/>
          <w:szCs w:val="26"/>
        </w:rPr>
        <w:t xml:space="preserve">10.3 Autor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976D2"/>
          <w:sz w:val="22"/>
          <w:szCs w:val="22"/>
        </w:rPr>
        <w:t xml:space="preserve">Juan Zetterman — github.com/Juanzett/MochiES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Licencia MIT — ver archivo LICENSE en el repositorio.</w:t>
      </w:r>
    </w:p>
    <w:p>
      <w:pPr>
        <w:spacing w:before="0" w:after="200"/>
      </w:pPr>
      <w:r>
        <w:t xml:space="preserve"/>
      </w:r>
    </w:p>
    <w:p>
      <w:pPr>
        <w:spacing w:before="400" w:after="0"/>
        <w:jc w:val="center"/>
      </w:pPr>
      <w:r>
        <w:rPr>
          <w:rFonts w:ascii="Arial" w:cs="Arial" w:eastAsia="Arial" w:hAnsi="Arial"/>
          <w:i/>
          <w:iCs/>
          <w:color w:val="616161"/>
          <w:sz w:val="18"/>
          <w:szCs w:val="18"/>
        </w:rPr>
        <w:t xml:space="preserve">MochiES — github.com/Juanzett/MochiES</w:t>
      </w:r>
    </w:p>
    <w:sectPr>
      <w:headerReference w:type="default" r:id="rId6"/>
      <w:footerReference w:type="default" r:id="rId7"/>
      <w:pgSz w:w="11906" w:h="16838" w:orient="portrait"/>
      <w:pgMar w:top="1200" w:right="1100" w:bottom="12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DBDBD" w:sz="4" w:space="4"/>
      </w:pBdr>
      <w:jc w:val="center"/>
    </w:pPr>
    <w:r>
      <w:rPr>
        <w:rFonts w:ascii="Arial" w:cs="Arial" w:eastAsia="Arial" w:hAnsi="Arial"/>
        <w:color w:val="616161"/>
        <w:sz w:val="18"/>
        <w:szCs w:val="18"/>
      </w:rPr>
      <w:t xml:space="preserve">github.com/Juanzett/MochiES   |   Página </w:t>
    </w:r>
    <w:r>
      <w:rPr>
        <w:rFonts w:ascii="Arial" w:cs="Arial" w:eastAsia="Arial" w:hAnsi="Arial"/>
        <w:color w:val="616161"/>
        <w:sz w:val="18"/>
        <w:szCs w:val="18"/>
      </w:rPr>
      <w:fldSimple w:instr="PAG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565C0" w:sz="6" w:space="4"/>
      </w:pBdr>
    </w:pPr>
    <w:r>
      <w:rPr>
        <w:rFonts w:ascii="Arial" w:cs="Arial" w:eastAsia="Arial" w:hAnsi="Arial"/>
        <w:b/>
        <w:bCs/>
        <w:color w:val="1565C0"/>
        <w:sz w:val="18"/>
        <w:szCs w:val="18"/>
      </w:rPr>
      <w:t xml:space="preserve">MochiES</w:t>
    </w:r>
    <w:r>
      <w:rPr>
        <w:rFonts w:ascii="Arial" w:cs="Arial" w:eastAsia="Arial" w:hAnsi="Arial"/>
        <w:color w:val="616161"/>
        <w:sz w:val="18"/>
        <w:szCs w:val="18"/>
      </w:rPr>
      <w:t xml:space="preserve">  —  Documentación Técnica del Proyecto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720" w:hanging="360"/>
      </w:pPr>
    </w:lvl>
    <w:lvl w:ilvl="1" w15:tentative="1">
      <w:start w:val="1"/>
      <w:numFmt w:val="bullet"/>
      <w:lvlText w:val="◦"/>
      <w:lvlJc w:val="star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565C0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21212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2026-03-20T02:46:21.665Z</dcterms:created>
  <dcterms:modified xsi:type="dcterms:W3CDTF">2026-03-20T02:46:21.666Z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