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37C18" w14:textId="6170E5F0" w:rsidR="002A74D0" w:rsidRPr="002A74D0" w:rsidRDefault="002A74D0" w:rsidP="002A74D0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center"/>
        <w:rPr>
          <w:rFonts w:ascii="Segoe UI" w:hAnsi="Segoe UI" w:cs="Segoe UI"/>
          <w:color w:val="404040"/>
        </w:rPr>
      </w:pPr>
      <w:r w:rsidRPr="002A74D0">
        <w:rPr>
          <w:rFonts w:ascii="Segoe UI" w:hAnsi="Segoe UI" w:cs="Segoe UI"/>
          <w:color w:val="404040"/>
        </w:rPr>
        <w:t>Grand discours</w:t>
      </w:r>
    </w:p>
    <w:p w14:paraId="17090CCF" w14:textId="77777777" w:rsidR="002A74D0" w:rsidRPr="002A74D0" w:rsidRDefault="002A74D0" w:rsidP="00417750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</w:p>
    <w:p w14:paraId="620FAFA7" w14:textId="25EA3AC5" w:rsidR="000234EF" w:rsidRPr="000234EF" w:rsidRDefault="000234EF" w:rsidP="000234EF">
      <w:pPr>
        <w:pStyle w:val="ds-markdown-paragraph"/>
        <w:shd w:val="clear" w:color="auto" w:fill="FFFFFF"/>
        <w:spacing w:before="206" w:after="206" w:line="429" w:lineRule="atLeast"/>
        <w:rPr>
          <w:rFonts w:ascii="Segoe UI" w:hAnsi="Segoe UI" w:cs="Segoe UI"/>
          <w:color w:val="404040"/>
        </w:rPr>
      </w:pPr>
      <w:proofErr w:type="gramStart"/>
      <w:r w:rsidRPr="000234EF">
        <w:rPr>
          <w:rFonts w:ascii="Segoe UI" w:hAnsi="Segoe UI" w:cs="Segoe UI"/>
          <w:color w:val="404040"/>
        </w:rPr>
        <w:t>Lors des dernières élections européenne</w:t>
      </w:r>
      <w:proofErr w:type="gramEnd"/>
      <w:r w:rsidRPr="000234EF">
        <w:rPr>
          <w:rFonts w:ascii="Segoe UI" w:hAnsi="Segoe UI" w:cs="Segoe UI"/>
          <w:color w:val="404040"/>
        </w:rPr>
        <w:t>, presque 50% des citoyens français n’ont pas voté.</w:t>
      </w:r>
      <w:r w:rsidRPr="000234EF">
        <w:rPr>
          <w:rFonts w:ascii="Segoe UI" w:hAnsi="Segoe UI" w:cs="Segoe UI"/>
          <w:color w:val="404040"/>
        </w:rPr>
        <w:br/>
        <w:t xml:space="preserve">Depuis plusieurs décennies, nos sociétés démocratiques font face à un phénomène inquiétant : la montée d'un sentiment de défiance envers les institutions. Partout en Europe, les citoyens semblent douter de la capacité du système politique à répondre à leurs attentes fondamentales. Cette crise de confiance </w:t>
      </w:r>
      <w:r w:rsidR="00E64BA0" w:rsidRPr="00E64BA0">
        <w:rPr>
          <w:rFonts w:ascii="Segoe UI" w:hAnsi="Segoe UI" w:cs="Segoe UI"/>
          <w:color w:val="404040"/>
        </w:rPr>
        <w:t>n’est</w:t>
      </w:r>
      <w:r w:rsidRPr="000234EF">
        <w:rPr>
          <w:rFonts w:ascii="Segoe UI" w:hAnsi="Segoe UI" w:cs="Segoe UI"/>
          <w:color w:val="404040"/>
        </w:rPr>
        <w:t xml:space="preserve"> pas le fruit du hasard, mais le symptôme </w:t>
      </w:r>
      <w:r w:rsidR="00E64BA0" w:rsidRPr="00E64BA0">
        <w:rPr>
          <w:rFonts w:ascii="Segoe UI" w:hAnsi="Segoe UI" w:cs="Segoe UI"/>
          <w:color w:val="404040"/>
        </w:rPr>
        <w:t>d’un</w:t>
      </w:r>
      <w:r w:rsidRPr="000234EF">
        <w:rPr>
          <w:rFonts w:ascii="Segoe UI" w:hAnsi="Segoe UI" w:cs="Segoe UI"/>
          <w:color w:val="404040"/>
        </w:rPr>
        <w:t xml:space="preserve"> mal plus profond qui ronge nos démocraties.</w:t>
      </w:r>
      <w:r w:rsidR="00715D36">
        <w:rPr>
          <w:rFonts w:ascii="Segoe UI" w:hAnsi="Segoe UI" w:cs="Segoe UI"/>
          <w:color w:val="404040"/>
        </w:rPr>
        <w:t xml:space="preserve"> </w:t>
      </w:r>
      <w:r w:rsidR="00E64BA0" w:rsidRPr="00E64BA0">
        <w:rPr>
          <w:rFonts w:ascii="Segoe UI" w:hAnsi="Segoe UI" w:cs="Segoe UI"/>
          <w:color w:val="404040"/>
        </w:rPr>
        <w:t>Ce mal, insidieux et persistant, fragilise les fondements mêmes du pacte républicain.</w:t>
      </w:r>
      <w:r w:rsidR="00715D36">
        <w:rPr>
          <w:rFonts w:ascii="Segoe UI" w:hAnsi="Segoe UI" w:cs="Segoe UI"/>
          <w:color w:val="404040"/>
        </w:rPr>
        <w:t xml:space="preserve"> </w:t>
      </w:r>
      <w:r w:rsidR="00E64BA0" w:rsidRPr="00E64BA0">
        <w:rPr>
          <w:rFonts w:ascii="Segoe UI" w:hAnsi="Segoe UI" w:cs="Segoe UI"/>
          <w:color w:val="404040"/>
        </w:rPr>
        <w:t>Il s’incarne dans</w:t>
      </w:r>
      <w:r w:rsidRPr="000234EF">
        <w:rPr>
          <w:rFonts w:ascii="Segoe UI" w:hAnsi="Segoe UI" w:cs="Segoe UI"/>
          <w:color w:val="404040"/>
        </w:rPr>
        <w:t xml:space="preserve"> le creusement des </w:t>
      </w:r>
      <w:r w:rsidR="00E64BA0" w:rsidRPr="00E64BA0">
        <w:rPr>
          <w:rFonts w:ascii="Segoe UI" w:hAnsi="Segoe UI" w:cs="Segoe UI"/>
          <w:color w:val="404040"/>
        </w:rPr>
        <w:t>inégalités,</w:t>
      </w:r>
      <w:r w:rsidRPr="000234EF">
        <w:rPr>
          <w:rFonts w:ascii="Segoe UI" w:hAnsi="Segoe UI" w:cs="Segoe UI"/>
          <w:color w:val="404040"/>
        </w:rPr>
        <w:t xml:space="preserve"> qui </w:t>
      </w:r>
      <w:r w:rsidR="00E64BA0" w:rsidRPr="00E64BA0">
        <w:rPr>
          <w:rFonts w:ascii="Segoe UI" w:hAnsi="Segoe UI" w:cs="Segoe UI"/>
          <w:color w:val="404040"/>
        </w:rPr>
        <w:t>redessine en silence</w:t>
      </w:r>
      <w:r w:rsidRPr="000234EF">
        <w:rPr>
          <w:rFonts w:ascii="Segoe UI" w:hAnsi="Segoe UI" w:cs="Segoe UI"/>
          <w:color w:val="404040"/>
        </w:rPr>
        <w:t xml:space="preserve"> notre paysage </w:t>
      </w:r>
      <w:r w:rsidR="00E64BA0" w:rsidRPr="00E64BA0">
        <w:rPr>
          <w:rFonts w:ascii="Segoe UI" w:hAnsi="Segoe UI" w:cs="Segoe UI"/>
          <w:color w:val="404040"/>
        </w:rPr>
        <w:t>social</w:t>
      </w:r>
      <w:r w:rsidRPr="000234EF">
        <w:rPr>
          <w:rFonts w:ascii="Segoe UI" w:hAnsi="Segoe UI" w:cs="Segoe UI"/>
          <w:color w:val="404040"/>
        </w:rPr>
        <w:t xml:space="preserve"> et politique. Des quartiers entiers se sentent abandonnés, des catégories sociales se perçoivent comme oubliées, des générations estiment avoir été trahies dans leurs espérances légitimes.</w:t>
      </w:r>
      <w:r w:rsidRPr="000234EF">
        <w:rPr>
          <w:rFonts w:ascii="Segoe UI" w:hAnsi="Segoe UI" w:cs="Segoe UI"/>
          <w:color w:val="404040"/>
        </w:rPr>
        <w:br/>
        <w:t>Cette double réalité – défiance politique et fracture sociale – n'est pas une coïncidence. Elle nous oblige à nous interroger : notre modèle démocratique peut-il survivre à l'érosion continue du lien social ? [</w:t>
      </w:r>
      <w:r w:rsidRPr="000234EF">
        <w:rPr>
          <w:rFonts w:ascii="Segoe UI" w:hAnsi="Segoe UI" w:cs="Segoe UI"/>
          <w:b/>
          <w:bCs/>
          <w:color w:val="404040"/>
        </w:rPr>
        <w:t>Question rhétorique</w:t>
      </w:r>
      <w:r w:rsidRPr="000234EF">
        <w:rPr>
          <w:rFonts w:ascii="Segoe UI" w:hAnsi="Segoe UI" w:cs="Segoe UI"/>
          <w:color w:val="404040"/>
        </w:rPr>
        <w:t xml:space="preserve">, </w:t>
      </w:r>
      <w:r w:rsidRPr="000234EF">
        <w:rPr>
          <w:rFonts w:ascii="Segoe UI" w:hAnsi="Segoe UI" w:cs="Segoe UI"/>
          <w:b/>
          <w:bCs/>
          <w:color w:val="404040"/>
        </w:rPr>
        <w:t>apostrophe indirecte</w:t>
      </w:r>
      <w:r w:rsidRPr="000234EF">
        <w:rPr>
          <w:rFonts w:ascii="Segoe UI" w:hAnsi="Segoe UI" w:cs="Segoe UI"/>
          <w:color w:val="404040"/>
        </w:rPr>
        <w:t>]</w:t>
      </w:r>
    </w:p>
    <w:p w14:paraId="0ED27C80" w14:textId="46EFB9E5" w:rsidR="000234EF" w:rsidRPr="000234EF" w:rsidRDefault="000234EF" w:rsidP="000234E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 w:rsidRPr="000234EF">
        <w:rPr>
          <w:rFonts w:ascii="Segoe UI" w:hAnsi="Segoe UI" w:cs="Segoe UI"/>
          <w:b/>
          <w:bCs/>
          <w:color w:val="404040"/>
        </w:rPr>
        <w:t>Paragraphe concessif</w:t>
      </w:r>
      <w:r w:rsidRPr="000234EF">
        <w:rPr>
          <w:rFonts w:ascii="Segoe UI" w:hAnsi="Segoe UI" w:cs="Segoe UI"/>
          <w:color w:val="404040"/>
        </w:rPr>
        <w:br/>
        <w:t xml:space="preserve">Certains soutiennent que ces inégalités seraient inhérentes au capitalisme moderne. </w:t>
      </w:r>
      <w:r w:rsidRPr="000234EF">
        <w:rPr>
          <w:rFonts w:ascii="Segoe UI" w:hAnsi="Segoe UI" w:cs="Segoe UI"/>
          <w:b/>
          <w:bCs/>
          <w:color w:val="404040"/>
        </w:rPr>
        <w:t>[Anaphore]</w:t>
      </w:r>
      <w:r w:rsidRPr="000234EF">
        <w:rPr>
          <w:rFonts w:ascii="Segoe UI" w:hAnsi="Segoe UI" w:cs="Segoe UI"/>
          <w:color w:val="404040"/>
        </w:rPr>
        <w:t xml:space="preserve"> Ils soulignent la réduction de la pauvreté en Asie. Ils soulignent les opportunités créées par l'innovation technologique. Ils soulignent l’efficacité supposée de nos systèmes de redistribution.</w:t>
      </w:r>
      <w:r w:rsidRPr="000234EF">
        <w:rPr>
          <w:rFonts w:ascii="Segoe UI" w:hAnsi="Segoe UI" w:cs="Segoe UI"/>
          <w:color w:val="404040"/>
        </w:rPr>
        <w:br/>
        <w:t>Mais cette vision résiste-t-elle aux données concrètes ? [</w:t>
      </w:r>
      <w:r w:rsidRPr="000234EF">
        <w:rPr>
          <w:rFonts w:ascii="Segoe UI" w:hAnsi="Segoe UI" w:cs="Segoe UI"/>
          <w:b/>
          <w:bCs/>
          <w:color w:val="404040"/>
        </w:rPr>
        <w:t>Question rhétorique</w:t>
      </w:r>
      <w:r w:rsidRPr="000234EF">
        <w:rPr>
          <w:rFonts w:ascii="Segoe UI" w:hAnsi="Segoe UI" w:cs="Segoe UI"/>
          <w:color w:val="404040"/>
        </w:rPr>
        <w:t xml:space="preserve">, </w:t>
      </w:r>
      <w:r w:rsidRPr="000234EF">
        <w:rPr>
          <w:rFonts w:ascii="Segoe UI" w:hAnsi="Segoe UI" w:cs="Segoe UI"/>
          <w:b/>
          <w:bCs/>
          <w:color w:val="404040"/>
        </w:rPr>
        <w:t>apostrophe implicite</w:t>
      </w:r>
      <w:r w:rsidRPr="000234EF">
        <w:rPr>
          <w:rFonts w:ascii="Segoe UI" w:hAnsi="Segoe UI" w:cs="Segoe UI"/>
          <w:color w:val="404040"/>
        </w:rPr>
        <w:t>]</w:t>
      </w:r>
      <w:r w:rsidRPr="000234EF">
        <w:rPr>
          <w:rFonts w:ascii="Segoe UI" w:hAnsi="Segoe UI" w:cs="Segoe UI"/>
          <w:color w:val="404040"/>
        </w:rPr>
        <w:br/>
        <w:t>Quand les rapports de l'OCDE montrent que 10% de la population possède 50% des richesses nationales, peut-on parler de mobilité sociale ? [</w:t>
      </w:r>
      <w:r w:rsidRPr="000234EF">
        <w:rPr>
          <w:rFonts w:ascii="Segoe UI" w:hAnsi="Segoe UI" w:cs="Segoe UI"/>
          <w:b/>
          <w:bCs/>
          <w:color w:val="404040"/>
        </w:rPr>
        <w:t>Question rhétorique</w:t>
      </w:r>
      <w:r w:rsidRPr="000234EF">
        <w:rPr>
          <w:rFonts w:ascii="Segoe UI" w:hAnsi="Segoe UI" w:cs="Segoe UI"/>
          <w:color w:val="404040"/>
        </w:rPr>
        <w:t>]</w:t>
      </w:r>
      <w:r w:rsidRPr="000234EF">
        <w:rPr>
          <w:rFonts w:ascii="Segoe UI" w:hAnsi="Segoe UI" w:cs="Segoe UI"/>
          <w:color w:val="404040"/>
        </w:rPr>
        <w:br/>
        <w:t>Cette croissance sans progrès, où les ultra-riches s’enrichissent tandis que les conditions de vie se dégradent, est-elle bénéfique ? [</w:t>
      </w:r>
      <w:r w:rsidRPr="000234EF">
        <w:rPr>
          <w:rFonts w:ascii="Segoe UI" w:hAnsi="Segoe UI" w:cs="Segoe UI"/>
          <w:b/>
          <w:bCs/>
          <w:color w:val="404040"/>
        </w:rPr>
        <w:t>Oxymore : "croissance sans progrès"</w:t>
      </w:r>
      <w:r w:rsidRPr="000234EF">
        <w:rPr>
          <w:rFonts w:ascii="Segoe UI" w:hAnsi="Segoe UI" w:cs="Segoe UI"/>
          <w:color w:val="404040"/>
        </w:rPr>
        <w:t>]</w:t>
      </w:r>
      <w:r w:rsidRPr="000234EF">
        <w:rPr>
          <w:rFonts w:ascii="Segoe UI" w:hAnsi="Segoe UI" w:cs="Segoe UI"/>
          <w:color w:val="404040"/>
        </w:rPr>
        <w:br/>
      </w:r>
      <w:r w:rsidRPr="000234EF">
        <w:rPr>
          <w:rFonts w:ascii="Segoe UI" w:hAnsi="Segoe UI" w:cs="Segoe UI"/>
          <w:color w:val="404040"/>
        </w:rPr>
        <w:lastRenderedPageBreak/>
        <w:t>Quand les enquêtes du CESE révèlent que "près d'un Français sur quatre se sent en marge de la société", comment affirmer que le système fonctionne ?</w:t>
      </w:r>
    </w:p>
    <w:p w14:paraId="3BFF0461" w14:textId="77777777" w:rsidR="000234EF" w:rsidRPr="000234EF" w:rsidRDefault="000234EF" w:rsidP="000234E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 w:rsidRPr="000234EF">
        <w:rPr>
          <w:rFonts w:ascii="Segoe UI" w:hAnsi="Segoe UI" w:cs="Segoe UI"/>
          <w:b/>
          <w:bCs/>
          <w:color w:val="404040"/>
        </w:rPr>
        <w:t>Plaidoyer</w:t>
      </w:r>
    </w:p>
    <w:p w14:paraId="4157DAD3" w14:textId="3B1FD104" w:rsidR="000234EF" w:rsidRPr="000234EF" w:rsidRDefault="000234EF" w:rsidP="000234EF">
      <w:pPr>
        <w:pStyle w:val="ds-markdown-paragraph"/>
        <w:numPr>
          <w:ilvl w:val="0"/>
          <w:numId w:val="20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 w:rsidRPr="000234EF">
        <w:rPr>
          <w:rFonts w:ascii="Segoe UI" w:hAnsi="Segoe UI" w:cs="Segoe UI"/>
          <w:b/>
          <w:bCs/>
          <w:color w:val="404040"/>
        </w:rPr>
        <w:t>L'érosion du contrat social</w:t>
      </w:r>
      <w:r w:rsidRPr="000234EF">
        <w:rPr>
          <w:rFonts w:ascii="Segoe UI" w:hAnsi="Segoe UI" w:cs="Segoe UI"/>
          <w:color w:val="404040"/>
        </w:rPr>
        <w:br/>
      </w:r>
      <w:r w:rsidRPr="000234EF">
        <w:rPr>
          <w:rFonts w:ascii="Segoe UI" w:hAnsi="Segoe UI" w:cs="Segoe UI"/>
          <w:b/>
          <w:bCs/>
          <w:color w:val="404040"/>
        </w:rPr>
        <w:t>[Anaphore]</w:t>
      </w:r>
      <w:r w:rsidRPr="000234EF">
        <w:rPr>
          <w:rFonts w:ascii="Segoe UI" w:hAnsi="Segoe UI" w:cs="Segoe UI"/>
          <w:color w:val="404040"/>
        </w:rPr>
        <w:t xml:space="preserve"> Les chiffres sont là, implacables : les revenus réels stagnent depuis 1980 selon l'INSEE. Les chiffres sont là, accablants : les 1% les plus riches ont capté 27% de la croissance mondiale ces quarante dernières années. Les chiffres sont là, criants : 45% des Français déclarent aujourd'hui avoir du mal à couvrir leurs besoins essentiels. [</w:t>
      </w:r>
      <w:r w:rsidRPr="000234EF">
        <w:rPr>
          <w:rFonts w:ascii="Segoe UI" w:hAnsi="Segoe UI" w:cs="Segoe UI"/>
          <w:b/>
          <w:bCs/>
          <w:color w:val="404040"/>
        </w:rPr>
        <w:t>Gradation dévalorisante</w:t>
      </w:r>
      <w:r w:rsidRPr="000234EF">
        <w:rPr>
          <w:rFonts w:ascii="Segoe UI" w:hAnsi="Segoe UI" w:cs="Segoe UI"/>
          <w:color w:val="404040"/>
        </w:rPr>
        <w:t xml:space="preserve"> : implacables → accablants → criants]</w:t>
      </w:r>
      <w:r w:rsidRPr="000234EF">
        <w:rPr>
          <w:rFonts w:ascii="Segoe UI" w:hAnsi="Segoe UI" w:cs="Segoe UI"/>
          <w:color w:val="404040"/>
        </w:rPr>
        <w:br/>
        <w:t xml:space="preserve">Cette réalité a des visages multiples. Celui du jeune diplômé contraint à des emplois précaires malgré ses qualifications. Celui de la mère de famille obligée de choisir entre payer son loyer et </w:t>
      </w:r>
      <w:r w:rsidR="005D5E63">
        <w:rPr>
          <w:rFonts w:ascii="Segoe UI" w:hAnsi="Segoe UI" w:cs="Segoe UI"/>
          <w:color w:val="404040"/>
        </w:rPr>
        <w:t>le repas de</w:t>
      </w:r>
      <w:r w:rsidRPr="000234EF">
        <w:rPr>
          <w:rFonts w:ascii="Segoe UI" w:hAnsi="Segoe UI" w:cs="Segoe UI"/>
          <w:color w:val="404040"/>
        </w:rPr>
        <w:t xml:space="preserve"> ses enfants. Celui du travailleur qui, après quarante ans de labeur, découvre que sa retraite ne lui permettra pas de vivre décemment. [</w:t>
      </w:r>
      <w:r w:rsidRPr="000234EF">
        <w:rPr>
          <w:rFonts w:ascii="Segoe UI" w:hAnsi="Segoe UI" w:cs="Segoe UI"/>
          <w:b/>
          <w:bCs/>
          <w:color w:val="404040"/>
        </w:rPr>
        <w:t>Zeugma</w:t>
      </w:r>
      <w:r w:rsidRPr="000234EF">
        <w:rPr>
          <w:rFonts w:ascii="Segoe UI" w:hAnsi="Segoe UI" w:cs="Segoe UI"/>
          <w:color w:val="404040"/>
        </w:rPr>
        <w:t xml:space="preserve"> : "payer son loyer et </w:t>
      </w:r>
      <w:r w:rsidR="005D5E63">
        <w:rPr>
          <w:rFonts w:ascii="Segoe UI" w:hAnsi="Segoe UI" w:cs="Segoe UI"/>
          <w:color w:val="404040"/>
        </w:rPr>
        <w:t>le repas de</w:t>
      </w:r>
      <w:r w:rsidRPr="000234EF">
        <w:rPr>
          <w:rFonts w:ascii="Segoe UI" w:hAnsi="Segoe UI" w:cs="Segoe UI"/>
          <w:color w:val="404040"/>
        </w:rPr>
        <w:t xml:space="preserve"> ses enfants"</w:t>
      </w:r>
      <w:r w:rsidRPr="004F6438">
        <w:rPr>
          <w:rFonts w:ascii="Segoe UI" w:hAnsi="Segoe UI" w:cs="Segoe UI"/>
          <w:color w:val="404040"/>
        </w:rPr>
        <w:t>]</w:t>
      </w:r>
      <w:r w:rsidRPr="000234EF">
        <w:rPr>
          <w:rFonts w:ascii="Segoe UI" w:hAnsi="Segoe UI" w:cs="Segoe UI"/>
          <w:color w:val="404040"/>
        </w:rPr>
        <w:br/>
      </w:r>
      <w:r w:rsidRPr="000234EF">
        <w:rPr>
          <w:rFonts w:ascii="Segoe UI" w:hAnsi="Segoe UI" w:cs="Segoe UI"/>
          <w:b/>
          <w:bCs/>
          <w:color w:val="404040"/>
        </w:rPr>
        <w:t>[Anaphore]</w:t>
      </w:r>
      <w:r w:rsidRPr="000234EF">
        <w:rPr>
          <w:rFonts w:ascii="Segoe UI" w:hAnsi="Segoe UI" w:cs="Segoe UI"/>
          <w:color w:val="404040"/>
        </w:rPr>
        <w:t xml:space="preserve"> Comment croire au mérite quand le salaire d'un PDG représente 300 fois celui de ses employés ? Comment croire à l'égalité des chances quand l'origine sociale détermine de plus en plus les trajectoires scolaires ? Comment croire en la démocratie quand elle ne parvient plus à corriger ces injustices flagrantes ? [</w:t>
      </w:r>
      <w:r w:rsidRPr="000234EF">
        <w:rPr>
          <w:rFonts w:ascii="Segoe UI" w:hAnsi="Segoe UI" w:cs="Segoe UI"/>
          <w:b/>
          <w:bCs/>
          <w:color w:val="404040"/>
        </w:rPr>
        <w:t>Anaphore</w:t>
      </w:r>
      <w:r w:rsidRPr="000234EF">
        <w:rPr>
          <w:rFonts w:ascii="Segoe UI" w:hAnsi="Segoe UI" w:cs="Segoe UI"/>
          <w:color w:val="404040"/>
        </w:rPr>
        <w:t xml:space="preserve">, </w:t>
      </w:r>
      <w:r w:rsidRPr="000234EF">
        <w:rPr>
          <w:rFonts w:ascii="Segoe UI" w:hAnsi="Segoe UI" w:cs="Segoe UI"/>
          <w:b/>
          <w:bCs/>
          <w:color w:val="404040"/>
        </w:rPr>
        <w:t>questions rhétoriques</w:t>
      </w:r>
      <w:r w:rsidRPr="000234EF">
        <w:rPr>
          <w:rFonts w:ascii="Segoe UI" w:hAnsi="Segoe UI" w:cs="Segoe UI"/>
          <w:color w:val="404040"/>
        </w:rPr>
        <w:t xml:space="preserve">, </w:t>
      </w:r>
      <w:r w:rsidRPr="000234EF">
        <w:rPr>
          <w:rFonts w:ascii="Segoe UI" w:hAnsi="Segoe UI" w:cs="Segoe UI"/>
          <w:b/>
          <w:bCs/>
          <w:color w:val="404040"/>
        </w:rPr>
        <w:t>apostrophes indirectes</w:t>
      </w:r>
      <w:r w:rsidRPr="000234EF">
        <w:rPr>
          <w:rFonts w:ascii="Segoe UI" w:hAnsi="Segoe UI" w:cs="Segoe UI"/>
          <w:color w:val="404040"/>
        </w:rPr>
        <w:t>]</w:t>
      </w:r>
    </w:p>
    <w:p w14:paraId="6272A578" w14:textId="192EBC72" w:rsidR="000234EF" w:rsidRPr="000234EF" w:rsidRDefault="000234EF" w:rsidP="000234EF">
      <w:pPr>
        <w:pStyle w:val="ds-markdown-paragraph"/>
        <w:numPr>
          <w:ilvl w:val="0"/>
          <w:numId w:val="20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 w:rsidRPr="000234EF">
        <w:rPr>
          <w:rFonts w:ascii="Segoe UI" w:hAnsi="Segoe UI" w:cs="Segoe UI"/>
          <w:b/>
          <w:bCs/>
          <w:color w:val="404040"/>
        </w:rPr>
        <w:t>La spirale de la défiance institutionnelle</w:t>
      </w:r>
      <w:r w:rsidRPr="000234EF">
        <w:rPr>
          <w:rFonts w:ascii="Segoe UI" w:hAnsi="Segoe UI" w:cs="Segoe UI"/>
          <w:color w:val="404040"/>
        </w:rPr>
        <w:br/>
        <w:t>Les enquêtes récentes dressent un constat sans appel :</w:t>
      </w:r>
      <w:r w:rsidRPr="000234EF">
        <w:rPr>
          <w:rFonts w:ascii="Segoe UI" w:hAnsi="Segoe UI" w:cs="Segoe UI"/>
          <w:color w:val="404040"/>
        </w:rPr>
        <w:br/>
        <w:t>• 76% des citoyens estiment que les responsables politiques sont déconnectés de leurs réalités</w:t>
      </w:r>
      <w:r w:rsidRPr="000234EF">
        <w:rPr>
          <w:rFonts w:ascii="Segoe UI" w:hAnsi="Segoe UI" w:cs="Segoe UI"/>
          <w:color w:val="404040"/>
        </w:rPr>
        <w:br/>
        <w:t>• 56% ne voient plus dans le vote qu'un geste de protestation plutôt qu'un acte d'adhésion</w:t>
      </w:r>
      <w:r w:rsidRPr="000234EF">
        <w:rPr>
          <w:rFonts w:ascii="Segoe UI" w:hAnsi="Segoe UI" w:cs="Segoe UI"/>
          <w:color w:val="404040"/>
        </w:rPr>
        <w:br/>
        <w:t>• 59% des habitants des zones rurales rencontrent des difficultés d'accès aux soins</w:t>
      </w:r>
      <w:r w:rsidRPr="000234EF">
        <w:rPr>
          <w:rFonts w:ascii="Segoe UI" w:hAnsi="Segoe UI" w:cs="Segoe UI"/>
          <w:color w:val="404040"/>
        </w:rPr>
        <w:br/>
        <w:t>Cette défiance n'est pas le fait d'un caprice populaire. Elle trouve ses racines dans l'expérience quotidienne de millions de nos concitoyens.</w:t>
      </w:r>
      <w:r w:rsidRPr="000234EF">
        <w:rPr>
          <w:rFonts w:ascii="Segoe UI" w:hAnsi="Segoe UI" w:cs="Segoe UI"/>
          <w:color w:val="404040"/>
        </w:rPr>
        <w:br/>
      </w:r>
      <w:r w:rsidRPr="000234EF">
        <w:rPr>
          <w:rFonts w:ascii="Segoe UI" w:hAnsi="Segoe UI" w:cs="Segoe UI"/>
          <w:color w:val="404040"/>
        </w:rPr>
        <w:lastRenderedPageBreak/>
        <w:t>Comment s'étonner que dans les quartiers populaires, là où les services publics se dégradent jour après jour, l'abstention atteigne des records ? [</w:t>
      </w:r>
      <w:r w:rsidRPr="000234EF">
        <w:rPr>
          <w:rFonts w:ascii="Segoe UI" w:hAnsi="Segoe UI" w:cs="Segoe UI"/>
          <w:b/>
          <w:bCs/>
          <w:color w:val="404040"/>
        </w:rPr>
        <w:t>Comparaison implicite</w:t>
      </w:r>
      <w:r w:rsidRPr="000234EF">
        <w:rPr>
          <w:rFonts w:ascii="Segoe UI" w:hAnsi="Segoe UI" w:cs="Segoe UI"/>
          <w:color w:val="404040"/>
        </w:rPr>
        <w:t xml:space="preserve"> : dégradation progressive des services → dégradation de la participation]</w:t>
      </w:r>
      <w:r w:rsidRPr="000234EF">
        <w:rPr>
          <w:rFonts w:ascii="Segoe UI" w:hAnsi="Segoe UI" w:cs="Segoe UI"/>
          <w:color w:val="404040"/>
        </w:rPr>
        <w:br/>
        <w:t>Comment comprendre que dans les territoires périphériques, là où les usines ferment les unes après les autres, les discours populistes trouvent tant d'écho ?</w:t>
      </w:r>
      <w:r w:rsidRPr="000234EF">
        <w:rPr>
          <w:rFonts w:ascii="Segoe UI" w:hAnsi="Segoe UI" w:cs="Segoe UI"/>
          <w:color w:val="404040"/>
        </w:rPr>
        <w:br/>
        <w:t xml:space="preserve">L'histoire nous enseigne pourtant qu'aux grandes crises des inégalités ont souvent succédé de grandes réformes démocratiques. Le New Deal dans les années 1930. La construction de l'État-providence après-guerre. </w:t>
      </w:r>
      <w:r w:rsidR="0029418A">
        <w:rPr>
          <w:rFonts w:ascii="Segoe UI" w:hAnsi="Segoe UI" w:cs="Segoe UI"/>
          <w:color w:val="404040"/>
        </w:rPr>
        <w:t xml:space="preserve">Et pourtant, aujourd’hui </w:t>
      </w:r>
      <w:r w:rsidR="00C26528" w:rsidRPr="00C26528">
        <w:rPr>
          <w:rFonts w:ascii="Segoe UI" w:hAnsi="Segoe UI" w:cs="Segoe UI"/>
          <w:color w:val="404040"/>
        </w:rPr>
        <w:t>il serait difficile de prétendre que nous avons su relever les défis.</w:t>
      </w:r>
      <w:r w:rsidR="00C26528" w:rsidRPr="00C26528">
        <w:rPr>
          <w:rFonts w:ascii="Segoe UI" w:hAnsi="Segoe UI" w:cs="Segoe UI"/>
          <w:color w:val="404040"/>
        </w:rPr>
        <w:t xml:space="preserve"> </w:t>
      </w:r>
      <w:r w:rsidRPr="000234EF">
        <w:rPr>
          <w:rFonts w:ascii="Segoe UI" w:hAnsi="Segoe UI" w:cs="Segoe UI"/>
          <w:color w:val="404040"/>
        </w:rPr>
        <w:t>[</w:t>
      </w:r>
      <w:r w:rsidRPr="000234EF">
        <w:rPr>
          <w:rFonts w:ascii="Segoe UI" w:hAnsi="Segoe UI" w:cs="Segoe UI"/>
          <w:b/>
          <w:bCs/>
          <w:color w:val="404040"/>
        </w:rPr>
        <w:t>Litote</w:t>
      </w:r>
      <w:r w:rsidRPr="000234EF">
        <w:rPr>
          <w:rFonts w:ascii="Segoe UI" w:hAnsi="Segoe UI" w:cs="Segoe UI"/>
          <w:color w:val="404040"/>
        </w:rPr>
        <w:t>]</w:t>
      </w:r>
    </w:p>
    <w:p w14:paraId="4FCC73E9" w14:textId="40B24ACC" w:rsidR="00061599" w:rsidRDefault="000234EF" w:rsidP="000234E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 w:rsidRPr="000234EF">
        <w:rPr>
          <w:rFonts w:ascii="Segoe UI" w:hAnsi="Segoe UI" w:cs="Segoe UI"/>
          <w:b/>
          <w:bCs/>
          <w:color w:val="404040"/>
        </w:rPr>
        <w:t>Exhortation finale</w:t>
      </w:r>
      <w:r w:rsidRPr="000234EF">
        <w:rPr>
          <w:rFonts w:ascii="Segoe UI" w:hAnsi="Segoe UI" w:cs="Segoe UI"/>
          <w:color w:val="404040"/>
        </w:rPr>
        <w:br/>
        <w:t>Le moment est venu d'écrire une nouvelle page de notre histoire commune. [</w:t>
      </w:r>
      <w:r w:rsidRPr="000234EF">
        <w:rPr>
          <w:rFonts w:ascii="Segoe UI" w:hAnsi="Segoe UI" w:cs="Segoe UI"/>
          <w:b/>
          <w:bCs/>
          <w:color w:val="404040"/>
        </w:rPr>
        <w:t>Métaphore</w:t>
      </w:r>
      <w:r w:rsidRPr="000234EF">
        <w:rPr>
          <w:rFonts w:ascii="Segoe UI" w:hAnsi="Segoe UI" w:cs="Segoe UI"/>
          <w:color w:val="404040"/>
        </w:rPr>
        <w:t>]</w:t>
      </w:r>
      <w:r w:rsidRPr="000234EF">
        <w:rPr>
          <w:rFonts w:ascii="Segoe UI" w:hAnsi="Segoe UI" w:cs="Segoe UI"/>
          <w:color w:val="404040"/>
        </w:rPr>
        <w:br/>
        <w:t>Osons une fiscalité réellement progressive qui fasse contribuer chacun selon ses moyens.</w:t>
      </w:r>
      <w:r w:rsidRPr="000234EF">
        <w:rPr>
          <w:rFonts w:ascii="Segoe UI" w:hAnsi="Segoe UI" w:cs="Segoe UI"/>
          <w:color w:val="404040"/>
        </w:rPr>
        <w:br/>
        <w:t>Osons un salaire minimum revalorisé pour restaurer la dignité du travail.</w:t>
      </w:r>
      <w:r w:rsidRPr="000234EF">
        <w:rPr>
          <w:rFonts w:ascii="Segoe UI" w:hAnsi="Segoe UI" w:cs="Segoe UI"/>
          <w:color w:val="404040"/>
        </w:rPr>
        <w:br/>
        <w:t>Osons des services publics accessibles à tous, partout sur notre territoire. [</w:t>
      </w:r>
      <w:r w:rsidRPr="000234EF">
        <w:rPr>
          <w:rFonts w:ascii="Segoe UI" w:hAnsi="Segoe UI" w:cs="Segoe UI"/>
          <w:b/>
          <w:bCs/>
          <w:color w:val="404040"/>
        </w:rPr>
        <w:t>Anaphore au début des phrases</w:t>
      </w:r>
      <w:r w:rsidRPr="000234EF">
        <w:rPr>
          <w:rFonts w:ascii="Segoe UI" w:hAnsi="Segoe UI" w:cs="Segoe UI"/>
          <w:color w:val="404040"/>
        </w:rPr>
        <w:t>]</w:t>
      </w:r>
      <w:r w:rsidRPr="000234EF">
        <w:rPr>
          <w:rFonts w:ascii="Segoe UI" w:hAnsi="Segoe UI" w:cs="Segoe UI"/>
          <w:color w:val="404040"/>
        </w:rPr>
        <w:br/>
        <w:t>Je ne viens pas vous parler de révolution économique, mais des réformes sociales courageuses du Portugal [</w:t>
      </w:r>
      <w:r w:rsidR="00F941A0">
        <w:rPr>
          <w:rFonts w:ascii="Segoe UI" w:hAnsi="Segoe UI" w:cs="Segoe UI"/>
          <w:b/>
          <w:bCs/>
          <w:color w:val="404040"/>
        </w:rPr>
        <w:t>prétérition</w:t>
      </w:r>
      <w:r w:rsidRPr="000234EF">
        <w:rPr>
          <w:rFonts w:ascii="Segoe UI" w:hAnsi="Segoe UI" w:cs="Segoe UI"/>
          <w:color w:val="404040"/>
        </w:rPr>
        <w:t>]</w:t>
      </w:r>
      <w:r w:rsidRPr="000234EF">
        <w:rPr>
          <w:rFonts w:ascii="Segoe UI" w:hAnsi="Segoe UI" w:cs="Segoe UI"/>
          <w:color w:val="404040"/>
        </w:rPr>
        <w:br/>
        <w:t>...où la pauvreté a reculé de 26% à 19% en cinq ans, où le SMIC a augmenté de 57% sans détruire d'emplois, où la croissance a atteint 2,7% tout en réduisant les inégalités.</w:t>
      </w:r>
      <w:r w:rsidRPr="000234EF">
        <w:rPr>
          <w:rFonts w:ascii="Segoe UI" w:hAnsi="Segoe UI" w:cs="Segoe UI"/>
          <w:color w:val="404040"/>
        </w:rPr>
        <w:br/>
      </w:r>
    </w:p>
    <w:p w14:paraId="174FB922" w14:textId="0CFD2C22" w:rsidR="000234EF" w:rsidRPr="000234EF" w:rsidRDefault="00061599" w:rsidP="000234E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proofErr w:type="gramStart"/>
      <w:r w:rsidRPr="00182682">
        <w:rPr>
          <w:rFonts w:ascii="Segoe UI" w:hAnsi="Segoe UI" w:cs="Segoe UI"/>
          <w:b/>
          <w:bCs/>
          <w:color w:val="404040"/>
        </w:rPr>
        <w:t>Chute</w:t>
      </w:r>
      <w:r w:rsidR="000234EF" w:rsidRPr="000234EF">
        <w:rPr>
          <w:rFonts w:ascii="Segoe UI" w:hAnsi="Segoe UI" w:cs="Segoe UI"/>
          <w:b/>
          <w:bCs/>
          <w:color w:val="404040"/>
        </w:rPr>
        <w:t>:</w:t>
      </w:r>
      <w:proofErr w:type="gramEnd"/>
      <w:r w:rsidR="000234EF" w:rsidRPr="00182682">
        <w:rPr>
          <w:rFonts w:ascii="Segoe UI" w:hAnsi="Segoe UI" w:cs="Segoe UI"/>
          <w:b/>
          <w:color w:val="404040"/>
        </w:rPr>
        <w:br/>
      </w:r>
      <w:r w:rsidR="000234EF" w:rsidRPr="000234EF">
        <w:rPr>
          <w:rFonts w:ascii="Segoe UI" w:hAnsi="Segoe UI" w:cs="Segoe UI"/>
          <w:color w:val="404040"/>
        </w:rPr>
        <w:t>Liberté, égalité, fraternité : ces mots ne doivent pas être de simples reliques gravées au fronton des mairies, mais des réalités vécues, incarnées, respirées par chacun.</w:t>
      </w:r>
      <w:r w:rsidR="000234EF" w:rsidRPr="000234EF">
        <w:rPr>
          <w:rFonts w:ascii="Segoe UI" w:hAnsi="Segoe UI" w:cs="Segoe UI"/>
          <w:color w:val="404040"/>
        </w:rPr>
        <w:br/>
        <w:t>Restaurer leur sens, c’est redonner à la démocratie sa voix, sa vigueur, son visage humain.</w:t>
      </w:r>
      <w:r w:rsidR="000234EF" w:rsidRPr="000234EF">
        <w:rPr>
          <w:rFonts w:ascii="Segoe UI" w:hAnsi="Segoe UI" w:cs="Segoe UI"/>
          <w:color w:val="404040"/>
        </w:rPr>
        <w:br/>
        <w:t xml:space="preserve">Car la démocratie n’est pas une statue figée dans le marbre : </w:t>
      </w:r>
      <w:r w:rsidR="000234EF" w:rsidRPr="000234EF">
        <w:rPr>
          <w:rFonts w:ascii="Segoe UI" w:hAnsi="Segoe UI" w:cs="Segoe UI"/>
          <w:b/>
          <w:bCs/>
          <w:color w:val="404040"/>
        </w:rPr>
        <w:t xml:space="preserve">elle vit, elle doute, elle </w:t>
      </w:r>
      <w:r w:rsidR="000234EF" w:rsidRPr="000234EF">
        <w:rPr>
          <w:rFonts w:ascii="Segoe UI" w:hAnsi="Segoe UI" w:cs="Segoe UI"/>
          <w:b/>
          <w:bCs/>
          <w:color w:val="404040"/>
        </w:rPr>
        <w:lastRenderedPageBreak/>
        <w:t>chancelle — et parfois, elle appelle au secours.</w:t>
      </w:r>
      <w:r w:rsidR="000234EF" w:rsidRPr="000234EF">
        <w:rPr>
          <w:rFonts w:ascii="Segoe UI" w:hAnsi="Segoe UI" w:cs="Segoe UI"/>
          <w:color w:val="404040"/>
        </w:rPr>
        <w:t xml:space="preserve"> [</w:t>
      </w:r>
      <w:r w:rsidR="000234EF" w:rsidRPr="000234EF">
        <w:rPr>
          <w:rFonts w:ascii="Segoe UI" w:hAnsi="Segoe UI" w:cs="Segoe UI"/>
          <w:b/>
          <w:bCs/>
          <w:color w:val="404040"/>
        </w:rPr>
        <w:t>Personnification</w:t>
      </w:r>
      <w:r w:rsidR="000234EF" w:rsidRPr="000234EF">
        <w:rPr>
          <w:rFonts w:ascii="Segoe UI" w:hAnsi="Segoe UI" w:cs="Segoe UI"/>
          <w:color w:val="404040"/>
        </w:rPr>
        <w:t>]</w:t>
      </w:r>
      <w:r w:rsidR="000234EF" w:rsidRPr="000234EF">
        <w:rPr>
          <w:rFonts w:ascii="Segoe UI" w:hAnsi="Segoe UI" w:cs="Segoe UI"/>
          <w:color w:val="404040"/>
        </w:rPr>
        <w:br/>
        <w:t>Il nous revient de l’écouter, de la relever, de la faire vivre à nouveau.</w:t>
      </w:r>
      <w:r w:rsidR="000234EF" w:rsidRPr="000234EF">
        <w:rPr>
          <w:rFonts w:ascii="Segoe UI" w:hAnsi="Segoe UI" w:cs="Segoe UI"/>
          <w:color w:val="404040"/>
        </w:rPr>
        <w:br/>
        <w:t xml:space="preserve">Notre responsabilité est simple mais essentielle : </w:t>
      </w:r>
      <w:r w:rsidR="000234EF" w:rsidRPr="000234EF">
        <w:rPr>
          <w:rFonts w:ascii="Segoe UI" w:hAnsi="Segoe UI" w:cs="Segoe UI"/>
          <w:b/>
          <w:bCs/>
          <w:color w:val="404040"/>
        </w:rPr>
        <w:t>ne pas laisser ces idéaux devenir des fantômes muets.</w:t>
      </w:r>
      <w:r w:rsidR="000234EF" w:rsidRPr="000234EF">
        <w:rPr>
          <w:rFonts w:ascii="Segoe UI" w:hAnsi="Segoe UI" w:cs="Segoe UI"/>
          <w:color w:val="404040"/>
        </w:rPr>
        <w:t xml:space="preserve"> [</w:t>
      </w:r>
      <w:r w:rsidR="000234EF" w:rsidRPr="000234EF">
        <w:rPr>
          <w:rFonts w:ascii="Segoe UI" w:hAnsi="Segoe UI" w:cs="Segoe UI"/>
          <w:b/>
          <w:bCs/>
          <w:color w:val="404040"/>
        </w:rPr>
        <w:t>Oxymore</w:t>
      </w:r>
      <w:r w:rsidR="000234EF" w:rsidRPr="000234EF">
        <w:rPr>
          <w:rFonts w:ascii="Segoe UI" w:hAnsi="Segoe UI" w:cs="Segoe UI"/>
          <w:color w:val="404040"/>
        </w:rPr>
        <w:t>]</w:t>
      </w:r>
    </w:p>
    <w:p w14:paraId="49978507" w14:textId="389FB5D6" w:rsidR="00880AA5" w:rsidRPr="001A3BA7" w:rsidRDefault="00880AA5" w:rsidP="000234E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</w:p>
    <w:sectPr w:rsidR="00880AA5" w:rsidRPr="001A3B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24456"/>
    <w:multiLevelType w:val="multilevel"/>
    <w:tmpl w:val="D4A0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53509"/>
    <w:multiLevelType w:val="multilevel"/>
    <w:tmpl w:val="A1B8A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31D30"/>
    <w:multiLevelType w:val="multilevel"/>
    <w:tmpl w:val="D8A4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F3731"/>
    <w:multiLevelType w:val="multilevel"/>
    <w:tmpl w:val="0D50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15CD8"/>
    <w:multiLevelType w:val="multilevel"/>
    <w:tmpl w:val="1BCC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E6F0C"/>
    <w:multiLevelType w:val="multilevel"/>
    <w:tmpl w:val="F6329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34372A"/>
    <w:multiLevelType w:val="multilevel"/>
    <w:tmpl w:val="0A8CE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B87E87"/>
    <w:multiLevelType w:val="multilevel"/>
    <w:tmpl w:val="B1245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37114A"/>
    <w:multiLevelType w:val="multilevel"/>
    <w:tmpl w:val="11EC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0D064D"/>
    <w:multiLevelType w:val="multilevel"/>
    <w:tmpl w:val="C32E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AC570A"/>
    <w:multiLevelType w:val="multilevel"/>
    <w:tmpl w:val="E34C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4219EF"/>
    <w:multiLevelType w:val="multilevel"/>
    <w:tmpl w:val="4A24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C16800"/>
    <w:multiLevelType w:val="multilevel"/>
    <w:tmpl w:val="09FED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436813"/>
    <w:multiLevelType w:val="multilevel"/>
    <w:tmpl w:val="FEF6A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720C63"/>
    <w:multiLevelType w:val="multilevel"/>
    <w:tmpl w:val="BF16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401F26"/>
    <w:multiLevelType w:val="multilevel"/>
    <w:tmpl w:val="69EC2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C0643A"/>
    <w:multiLevelType w:val="multilevel"/>
    <w:tmpl w:val="9500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5056B3"/>
    <w:multiLevelType w:val="multilevel"/>
    <w:tmpl w:val="BE00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802127"/>
    <w:multiLevelType w:val="multilevel"/>
    <w:tmpl w:val="2DC0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07596C"/>
    <w:multiLevelType w:val="multilevel"/>
    <w:tmpl w:val="AF560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936329">
    <w:abstractNumId w:val="4"/>
  </w:num>
  <w:num w:numId="2" w16cid:durableId="670303582">
    <w:abstractNumId w:val="17"/>
  </w:num>
  <w:num w:numId="3" w16cid:durableId="467747219">
    <w:abstractNumId w:val="2"/>
  </w:num>
  <w:num w:numId="4" w16cid:durableId="1583753599">
    <w:abstractNumId w:val="14"/>
  </w:num>
  <w:num w:numId="5" w16cid:durableId="18819374">
    <w:abstractNumId w:val="12"/>
  </w:num>
  <w:num w:numId="6" w16cid:durableId="2055932848">
    <w:abstractNumId w:val="18"/>
  </w:num>
  <w:num w:numId="7" w16cid:durableId="2027779761">
    <w:abstractNumId w:val="6"/>
  </w:num>
  <w:num w:numId="8" w16cid:durableId="2000303266">
    <w:abstractNumId w:val="9"/>
  </w:num>
  <w:num w:numId="9" w16cid:durableId="1748308989">
    <w:abstractNumId w:val="1"/>
  </w:num>
  <w:num w:numId="10" w16cid:durableId="1031371443">
    <w:abstractNumId w:val="16"/>
  </w:num>
  <w:num w:numId="11" w16cid:durableId="1268271254">
    <w:abstractNumId w:val="7"/>
  </w:num>
  <w:num w:numId="12" w16cid:durableId="1770855700">
    <w:abstractNumId w:val="13"/>
  </w:num>
  <w:num w:numId="13" w16cid:durableId="1516380305">
    <w:abstractNumId w:val="8"/>
  </w:num>
  <w:num w:numId="14" w16cid:durableId="744844520">
    <w:abstractNumId w:val="5"/>
  </w:num>
  <w:num w:numId="15" w16cid:durableId="1403723704">
    <w:abstractNumId w:val="11"/>
  </w:num>
  <w:num w:numId="16" w16cid:durableId="919172538">
    <w:abstractNumId w:val="19"/>
  </w:num>
  <w:num w:numId="17" w16cid:durableId="894510949">
    <w:abstractNumId w:val="0"/>
  </w:num>
  <w:num w:numId="18" w16cid:durableId="1976446122">
    <w:abstractNumId w:val="10"/>
  </w:num>
  <w:num w:numId="19" w16cid:durableId="802620197">
    <w:abstractNumId w:val="3"/>
  </w:num>
  <w:num w:numId="20" w16cid:durableId="11029962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95"/>
    <w:rsid w:val="000234EF"/>
    <w:rsid w:val="000556D1"/>
    <w:rsid w:val="00061599"/>
    <w:rsid w:val="00067DD2"/>
    <w:rsid w:val="00093AFA"/>
    <w:rsid w:val="000B66E9"/>
    <w:rsid w:val="0014367B"/>
    <w:rsid w:val="00182682"/>
    <w:rsid w:val="001A3BA7"/>
    <w:rsid w:val="001B716B"/>
    <w:rsid w:val="001E7AC2"/>
    <w:rsid w:val="0029418A"/>
    <w:rsid w:val="002A74D0"/>
    <w:rsid w:val="002C68C1"/>
    <w:rsid w:val="0032441D"/>
    <w:rsid w:val="003B439B"/>
    <w:rsid w:val="003C762C"/>
    <w:rsid w:val="003E5595"/>
    <w:rsid w:val="00417750"/>
    <w:rsid w:val="004C46C6"/>
    <w:rsid w:val="004F6438"/>
    <w:rsid w:val="005200F2"/>
    <w:rsid w:val="005D5E63"/>
    <w:rsid w:val="00715D36"/>
    <w:rsid w:val="00753A95"/>
    <w:rsid w:val="0079225F"/>
    <w:rsid w:val="007C17F3"/>
    <w:rsid w:val="00854144"/>
    <w:rsid w:val="0086284E"/>
    <w:rsid w:val="00880AA5"/>
    <w:rsid w:val="00A4776C"/>
    <w:rsid w:val="00A7496B"/>
    <w:rsid w:val="00AA42AD"/>
    <w:rsid w:val="00AC5063"/>
    <w:rsid w:val="00AF51DB"/>
    <w:rsid w:val="00B16C4C"/>
    <w:rsid w:val="00BA46E4"/>
    <w:rsid w:val="00BE751A"/>
    <w:rsid w:val="00C26528"/>
    <w:rsid w:val="00C268A7"/>
    <w:rsid w:val="00C73D1D"/>
    <w:rsid w:val="00CE6080"/>
    <w:rsid w:val="00CF4B72"/>
    <w:rsid w:val="00DD566F"/>
    <w:rsid w:val="00E54C01"/>
    <w:rsid w:val="00E64BA0"/>
    <w:rsid w:val="00E76F5B"/>
    <w:rsid w:val="00EC6BE2"/>
    <w:rsid w:val="00F2330A"/>
    <w:rsid w:val="00F9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DBD5C"/>
  <w15:chartTrackingRefBased/>
  <w15:docId w15:val="{00EDC02A-678C-4436-BD7D-C0C55BED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3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53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53A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53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3A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53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3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53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53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3A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53A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53A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53A9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53A9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53A9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53A9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53A9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53A9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53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53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53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53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53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53A9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53A9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53A9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53A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53A9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53A95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880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880AA5"/>
    <w:rPr>
      <w:b/>
      <w:bCs/>
    </w:rPr>
  </w:style>
  <w:style w:type="character" w:styleId="Accentuation">
    <w:name w:val="Emphasis"/>
    <w:basedOn w:val="Policepardfaut"/>
    <w:uiPriority w:val="20"/>
    <w:qFormat/>
    <w:rsid w:val="00880A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1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8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6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9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78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46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073376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747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174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80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49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40173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668997">
                                                  <w:marLeft w:val="0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142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032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525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8439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8484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11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780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182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0028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446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434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890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9618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752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8928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988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982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358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732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390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0523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55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8157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87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931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070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9178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213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7822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2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9507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973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719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533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6743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210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380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12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549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738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332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283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323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509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4257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537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644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892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977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593286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840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466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49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5193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397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9860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860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343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00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609032">
                                              <w:marLeft w:val="0"/>
                                              <w:marRight w:val="0"/>
                                              <w:marTop w:val="1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523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968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60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22760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254151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5" w:color="auto"/>
                                                                    <w:bottom w:val="single" w:sz="6" w:space="0" w:color="auto"/>
                                                                    <w:right w:val="single" w:sz="6" w:space="5" w:color="auto"/>
                                                                  </w:divBdr>
                                                                </w:div>
                                                                <w:div w:id="667099877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5" w:color="auto"/>
                                                                    <w:bottom w:val="single" w:sz="6" w:space="0" w:color="auto"/>
                                                                    <w:right w:val="single" w:sz="6" w:space="5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3872041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993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421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018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4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89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33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66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90640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7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609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25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88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15856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917732">
                                                  <w:marLeft w:val="0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405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444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919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19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810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195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826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003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101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8521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765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292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841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208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314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300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211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771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0137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2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5133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38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930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781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216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901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37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917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2626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163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144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148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4973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206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173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0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174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74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246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858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1288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452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967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62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878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029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6307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820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4451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668413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623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2688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695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864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236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6835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120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41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9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076306">
                                              <w:marLeft w:val="0"/>
                                              <w:marRight w:val="0"/>
                                              <w:marTop w:val="1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219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005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9442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916680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565183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5" w:color="auto"/>
                                                                    <w:bottom w:val="single" w:sz="6" w:space="0" w:color="auto"/>
                                                                    <w:right w:val="single" w:sz="6" w:space="5" w:color="auto"/>
                                                                  </w:divBdr>
                                                                </w:div>
                                                                <w:div w:id="1545673613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5" w:color="auto"/>
                                                                    <w:bottom w:val="single" w:sz="6" w:space="0" w:color="auto"/>
                                                                    <w:right w:val="single" w:sz="6" w:space="5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750407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7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C3DA1988A04044A404D67454D7016C" ma:contentTypeVersion="8" ma:contentTypeDescription="Crée un document." ma:contentTypeScope="" ma:versionID="1bf269693e9735f109539ce3e8f472fe">
  <xsd:schema xmlns:xsd="http://www.w3.org/2001/XMLSchema" xmlns:xs="http://www.w3.org/2001/XMLSchema" xmlns:p="http://schemas.microsoft.com/office/2006/metadata/properties" xmlns:ns3="c7d192cf-985c-468c-b821-df036127a20e" xmlns:ns4="1558d725-c57d-4bb2-b755-fff7fb11086b" targetNamespace="http://schemas.microsoft.com/office/2006/metadata/properties" ma:root="true" ma:fieldsID="c913198854cfd9a9c55b92dce6edcb91" ns3:_="" ns4:_="">
    <xsd:import namespace="c7d192cf-985c-468c-b821-df036127a20e"/>
    <xsd:import namespace="1558d725-c57d-4bb2-b755-fff7fb1108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d192cf-985c-468c-b821-df036127a2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58d725-c57d-4bb2-b755-fff7fb11086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7d192cf-985c-468c-b821-df036127a20e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F42F4E-8896-4252-BB1E-B1A2AAE7DD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d192cf-985c-468c-b821-df036127a20e"/>
    <ds:schemaRef ds:uri="1558d725-c57d-4bb2-b755-fff7fb1108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87809F-D5AF-492C-A7B8-C356CF9B6B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A516E2-605C-4A23-92BE-9335F5673487}">
  <ds:schemaRefs>
    <ds:schemaRef ds:uri="http://www.w3.org/XML/1998/namespace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1558d725-c57d-4bb2-b755-fff7fb11086b"/>
    <ds:schemaRef ds:uri="http://schemas.microsoft.com/office/infopath/2007/PartnerControls"/>
    <ds:schemaRef ds:uri="http://schemas.openxmlformats.org/package/2006/metadata/core-properties"/>
    <ds:schemaRef ds:uri="c7d192cf-985c-468c-b821-df036127a20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25A8546B-327D-4769-87F9-96F0937E4C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887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CASAMIAN</dc:creator>
  <cp:keywords/>
  <dc:description/>
  <cp:lastModifiedBy>Julien CASAMIAN</cp:lastModifiedBy>
  <cp:revision>2</cp:revision>
  <dcterms:created xsi:type="dcterms:W3CDTF">2025-05-21T07:08:00Z</dcterms:created>
  <dcterms:modified xsi:type="dcterms:W3CDTF">2025-05-21T07:08:00Z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0x0101008DC3DA1988A04044A404D67454D7016C</vt:lpwstr>
  </property>
</Properties>
</file>