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8F25" w14:textId="6912E39F" w:rsidR="008512FF" w:rsidRDefault="00000000">
      <w:pPr>
        <w:pStyle w:val="Title"/>
        <w:jc w:val="center"/>
      </w:pPr>
      <w:r>
        <w:t xml:space="preserve">HealthConnect Clinic </w:t>
      </w:r>
      <w:r w:rsidR="00D6172A">
        <w:t>-</w:t>
      </w:r>
      <w:r>
        <w:t xml:space="preserve"> Week 4 Project Summary</w:t>
      </w:r>
    </w:p>
    <w:p w14:paraId="6DC38336" w14:textId="758D983A" w:rsidR="008512FF" w:rsidRDefault="00D6172A">
      <w:pPr>
        <w:jc w:val="center"/>
      </w:pPr>
      <w:r>
        <w:rPr>
          <w:i/>
          <w:iCs/>
        </w:rPr>
        <w:t>Analyst Lab</w:t>
      </w:r>
      <w:r w:rsidR="00000000">
        <w:rPr>
          <w:i/>
          <w:iCs/>
        </w:rPr>
        <w:t xml:space="preserve"> Africa Experience Lab – Data Analytics Track</w:t>
      </w:r>
    </w:p>
    <w:p w14:paraId="008DA9BB" w14:textId="77777777" w:rsidR="008512FF" w:rsidRDefault="00000000">
      <w:pPr>
        <w:jc w:val="center"/>
      </w:pPr>
      <w:r>
        <w:rPr>
          <w:i/>
          <w:iCs/>
        </w:rPr>
        <w:t>Intern: Adeleke Jubril Adedeji</w:t>
      </w:r>
    </w:p>
    <w:p w14:paraId="55B508D4" w14:textId="77777777" w:rsidR="008512FF" w:rsidRDefault="008512FF"/>
    <w:p w14:paraId="1D209911" w14:textId="77777777" w:rsidR="008512FF" w:rsidRDefault="00000000">
      <w:pPr>
        <w:pStyle w:val="Heading1"/>
      </w:pPr>
      <w:r>
        <w:t>1. Problem Addressed</w:t>
      </w:r>
    </w:p>
    <w:p w14:paraId="069CDD46" w14:textId="77777777" w:rsidR="008512FF" w:rsidRDefault="00000000">
      <w:r>
        <w:t>This week, I focused on understanding the HealthConnect appointment data and looking for patterns around patient attendance, cancellations, and no-shows. The main goal was to see what factors could be linked to missed appointments and how the findings could help the clinic reduce them.</w:t>
      </w:r>
    </w:p>
    <w:p w14:paraId="4AE16D78" w14:textId="77777777" w:rsidR="008512FF" w:rsidRDefault="00000000">
      <w:pPr>
        <w:pStyle w:val="Heading1"/>
      </w:pPr>
      <w:r>
        <w:t>2. Resources Used</w:t>
      </w:r>
    </w:p>
    <w:p w14:paraId="4531606C" w14:textId="77777777" w:rsidR="008512FF" w:rsidRDefault="00000000">
      <w:r>
        <w:t>I worked with the HealthConnect Appointment Dataset, which contains 5,000 records and 18 variables, along with the HealthConnect Data Dictionary. I did not use the Clinic Knowledge Base because it is meant for the Generative AI track.</w:t>
      </w:r>
    </w:p>
    <w:p w14:paraId="124CE22F" w14:textId="77777777" w:rsidR="008512FF" w:rsidRDefault="00000000">
      <w:pPr>
        <w:pStyle w:val="Heading1"/>
      </w:pPr>
      <w:r>
        <w:t>3. Key Observations</w:t>
      </w:r>
    </w:p>
    <w:p w14:paraId="2A8DDB79" w14:textId="77777777" w:rsidR="008512FF" w:rsidRDefault="00000000">
      <w:r>
        <w:t>After checking the dataset, I found that it was generally clean, with no duplicate records or major issues with the data. The missing values were mainly in reminder_channel, distance_to_clinic_km, and waiting_time_minutes.</w:t>
      </w:r>
    </w:p>
    <w:p w14:paraId="1F2985DA" w14:textId="77777777" w:rsidR="008512FF" w:rsidRDefault="008512FF"/>
    <w:p w14:paraId="1700CE52" w14:textId="77777777" w:rsidR="008512FF" w:rsidRDefault="00000000">
      <w:r>
        <w:t>I also looked at the different variables against appointment outcomes. From the analysis, booking lead time and previous no-show history appeared to have the strongest relationship with whether a patient attended, cancelled, or missed an appointment.</w:t>
      </w:r>
    </w:p>
    <w:p w14:paraId="14F7D644" w14:textId="77777777" w:rsidR="008512FF" w:rsidRDefault="008512FF"/>
    <w:p w14:paraId="02E3A435" w14:textId="77777777" w:rsidR="008512FF" w:rsidRDefault="00000000">
      <w:r>
        <w:t>Reminder status also showed some effect, although it was not as strong. Appointment type and age group, especially patients aged 65 and above, showed some differences. On the other hand, appointment day, gender, and distance to the clinic did not show much of a meaningful relationship with the appointment outcome.</w:t>
      </w:r>
    </w:p>
    <w:p w14:paraId="721F2CE3" w14:textId="77777777" w:rsidR="008512FF" w:rsidRDefault="00000000">
      <w:pPr>
        <w:pStyle w:val="Heading1"/>
      </w:pPr>
      <w:r>
        <w:t>4. Proposed Approach</w:t>
      </w:r>
    </w:p>
    <w:p w14:paraId="310A040B" w14:textId="77777777" w:rsidR="008512FF" w:rsidRDefault="00000000">
      <w:r>
        <w:t>Based on what I found from the data, I came up with five business questions and five KPIs to help measure the main areas of interest.</w:t>
      </w:r>
    </w:p>
    <w:p w14:paraId="6849E30D" w14:textId="77777777" w:rsidR="008512FF" w:rsidRDefault="008512FF"/>
    <w:p w14:paraId="75984761" w14:textId="77777777" w:rsidR="008512FF" w:rsidRDefault="00000000">
      <w:r>
        <w:t>For the next stage, I plan to group the appointments based on the strongest factors I found, calculate the proposed KPIs, and use visualisations to make the results easier to understand. I also want to look at how some of these factors might work together.</w:t>
      </w:r>
    </w:p>
    <w:p w14:paraId="6DF75663" w14:textId="77777777" w:rsidR="008512FF" w:rsidRDefault="00000000">
      <w:pPr>
        <w:pStyle w:val="Heading1"/>
      </w:pPr>
      <w:r>
        <w:t>5. Key Considerations</w:t>
      </w:r>
    </w:p>
    <w:p w14:paraId="44BA016F" w14:textId="77777777" w:rsidR="008512FF" w:rsidRDefault="00000000">
      <w:r>
        <w:t>One thing I still need to decide is how cancelled appointments should be handled in the next stage of the analysis. I could keep them as a separate category, group them with no-shows, or leave them out. This decision will affect some of the KPI calculations.</w:t>
      </w:r>
    </w:p>
    <w:p w14:paraId="2ED5E7B3" w14:textId="77777777" w:rsidR="008512FF" w:rsidRDefault="008512FF"/>
    <w:p w14:paraId="5F2698D7" w14:textId="77777777" w:rsidR="008512FF" w:rsidRDefault="00000000">
      <w:r>
        <w:t>The dataset is also fictional and synthetic, so the findings are mainly useful for showing the analytical process and should not be treated as findings from a real clinic.</w:t>
      </w:r>
    </w:p>
    <w:p w14:paraId="66C24FA3" w14:textId="77777777" w:rsidR="008512FF" w:rsidRDefault="00000000">
      <w:pPr>
        <w:pStyle w:val="Heading1"/>
      </w:pPr>
      <w:r>
        <w:t>6. Proposed Focus for Week 5</w:t>
      </w:r>
    </w:p>
    <w:p w14:paraId="477610C2" w14:textId="77777777" w:rsidR="008512FF" w:rsidRDefault="00000000">
      <w:r>
        <w:t>For Week 5, I will focus on calculating and visualising the KPIs I proposed. I will also go deeper into the factors that showed the strongest relationship with appointment outcomes and start putting the findings together in a way that can be used for a dashboard or business report.</w:t>
      </w:r>
    </w:p>
    <w:sectPr w:rsidR="008512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A35DE"/>
    <w:multiLevelType w:val="hybridMultilevel"/>
    <w:tmpl w:val="A8DEDFA8"/>
    <w:lvl w:ilvl="0" w:tplc="E7D8CEDC">
      <w:start w:val="1"/>
      <w:numFmt w:val="bullet"/>
      <w:lvlText w:val="●"/>
      <w:lvlJc w:val="left"/>
      <w:pPr>
        <w:ind w:left="720" w:hanging="360"/>
      </w:pPr>
    </w:lvl>
    <w:lvl w:ilvl="1" w:tplc="5AA61808">
      <w:start w:val="1"/>
      <w:numFmt w:val="bullet"/>
      <w:lvlText w:val="○"/>
      <w:lvlJc w:val="left"/>
      <w:pPr>
        <w:ind w:left="1440" w:hanging="360"/>
      </w:pPr>
    </w:lvl>
    <w:lvl w:ilvl="2" w:tplc="6C9C2E48">
      <w:start w:val="1"/>
      <w:numFmt w:val="bullet"/>
      <w:lvlText w:val="■"/>
      <w:lvlJc w:val="left"/>
      <w:pPr>
        <w:ind w:left="2160" w:hanging="360"/>
      </w:pPr>
    </w:lvl>
    <w:lvl w:ilvl="3" w:tplc="F7460386">
      <w:start w:val="1"/>
      <w:numFmt w:val="bullet"/>
      <w:lvlText w:val="●"/>
      <w:lvlJc w:val="left"/>
      <w:pPr>
        <w:ind w:left="2880" w:hanging="360"/>
      </w:pPr>
    </w:lvl>
    <w:lvl w:ilvl="4" w:tplc="63F082E4">
      <w:start w:val="1"/>
      <w:numFmt w:val="bullet"/>
      <w:lvlText w:val="○"/>
      <w:lvlJc w:val="left"/>
      <w:pPr>
        <w:ind w:left="3600" w:hanging="360"/>
      </w:pPr>
    </w:lvl>
    <w:lvl w:ilvl="5" w:tplc="F014CBC6">
      <w:start w:val="1"/>
      <w:numFmt w:val="bullet"/>
      <w:lvlText w:val="■"/>
      <w:lvlJc w:val="left"/>
      <w:pPr>
        <w:ind w:left="4320" w:hanging="360"/>
      </w:pPr>
    </w:lvl>
    <w:lvl w:ilvl="6" w:tplc="F26E3088">
      <w:start w:val="1"/>
      <w:numFmt w:val="bullet"/>
      <w:lvlText w:val="●"/>
      <w:lvlJc w:val="left"/>
      <w:pPr>
        <w:ind w:left="5040" w:hanging="360"/>
      </w:pPr>
    </w:lvl>
    <w:lvl w:ilvl="7" w:tplc="5E0666E4">
      <w:start w:val="1"/>
      <w:numFmt w:val="bullet"/>
      <w:lvlText w:val="●"/>
      <w:lvlJc w:val="left"/>
      <w:pPr>
        <w:ind w:left="5760" w:hanging="360"/>
      </w:pPr>
    </w:lvl>
    <w:lvl w:ilvl="8" w:tplc="9E464C10">
      <w:start w:val="1"/>
      <w:numFmt w:val="bullet"/>
      <w:lvlText w:val="●"/>
      <w:lvlJc w:val="left"/>
      <w:pPr>
        <w:ind w:left="6480" w:hanging="360"/>
      </w:pPr>
    </w:lvl>
  </w:abstractNum>
  <w:num w:numId="1" w16cid:durableId="555288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2FF"/>
    <w:rsid w:val="000039C9"/>
    <w:rsid w:val="008512FF"/>
    <w:rsid w:val="00D617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FFEEE"/>
  <w15:docId w15:val="{EB285865-998C-452F-ADDD-E141B478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SUPERBRANDZ .</cp:lastModifiedBy>
  <cp:revision>2</cp:revision>
  <dcterms:created xsi:type="dcterms:W3CDTF">2026-08-25T07:27:00Z</dcterms:created>
  <dcterms:modified xsi:type="dcterms:W3CDTF">2026-08-25T07:27:00Z</dcterms:modified>
</cp:coreProperties>
</file>