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510F" w:rsidRPr="008A1693" w:rsidRDefault="000759EC">
      <w:pPr>
        <w:rPr>
          <w:rFonts w:ascii="Courier" w:hAnsi="Courier"/>
          <w:sz w:val="28"/>
          <w:szCs w:val="28"/>
        </w:rPr>
      </w:pPr>
      <w:r w:rsidRPr="008A1693">
        <w:rPr>
          <w:rFonts w:ascii="Courier" w:hAnsi="Courier"/>
          <w:sz w:val="28"/>
          <w:szCs w:val="28"/>
        </w:rPr>
        <w:t>Report for a2</w:t>
      </w:r>
    </w:p>
    <w:p w:rsidR="000759EC" w:rsidRPr="008A1693" w:rsidRDefault="000759EC">
      <w:pPr>
        <w:rPr>
          <w:rFonts w:ascii="Courier" w:hAnsi="Courier"/>
          <w:sz w:val="28"/>
          <w:szCs w:val="28"/>
        </w:rPr>
      </w:pPr>
      <w:r w:rsidRPr="008A1693">
        <w:rPr>
          <w:rFonts w:ascii="Courier" w:hAnsi="Courier"/>
          <w:sz w:val="28"/>
          <w:szCs w:val="28"/>
        </w:rPr>
        <w:t>Sun Can</w:t>
      </w:r>
    </w:p>
    <w:p w:rsidR="000759EC" w:rsidRPr="008A1693" w:rsidRDefault="000759EC">
      <w:pPr>
        <w:rPr>
          <w:rFonts w:ascii="Courier" w:hAnsi="Courier"/>
          <w:sz w:val="28"/>
          <w:szCs w:val="28"/>
        </w:rPr>
      </w:pPr>
      <w:r w:rsidRPr="008A1693">
        <w:rPr>
          <w:rFonts w:ascii="Courier" w:hAnsi="Courier"/>
          <w:sz w:val="28"/>
          <w:szCs w:val="28"/>
        </w:rPr>
        <w:t>31309202</w:t>
      </w:r>
    </w:p>
    <w:p w:rsidR="008D5799" w:rsidRPr="008A1693" w:rsidRDefault="008D5799">
      <w:pPr>
        <w:rPr>
          <w:rFonts w:ascii="Courier" w:hAnsi="Courier"/>
          <w:sz w:val="28"/>
          <w:szCs w:val="28"/>
        </w:rPr>
      </w:pPr>
    </w:p>
    <w:p w:rsidR="008D5799" w:rsidRPr="008A1693" w:rsidRDefault="008D5799">
      <w:pPr>
        <w:rPr>
          <w:rFonts w:ascii="Courier" w:hAnsi="Courier"/>
          <w:sz w:val="28"/>
          <w:szCs w:val="28"/>
        </w:rPr>
      </w:pPr>
      <w:r w:rsidRPr="008A1693">
        <w:rPr>
          <w:rFonts w:ascii="Courier" w:hAnsi="Courier"/>
          <w:sz w:val="28"/>
          <w:szCs w:val="28"/>
        </w:rPr>
        <w:t>Run on node2x14a</w:t>
      </w:r>
    </w:p>
    <w:p w:rsidR="000759EC" w:rsidRPr="008A1693" w:rsidRDefault="000759EC">
      <w:pPr>
        <w:rPr>
          <w:rFonts w:ascii="Courier" w:hAnsi="Courier"/>
          <w:sz w:val="28"/>
          <w:szCs w:val="28"/>
        </w:rPr>
      </w:pPr>
    </w:p>
    <w:p w:rsidR="000759EC" w:rsidRPr="008A1693" w:rsidRDefault="00733F4A">
      <w:pPr>
        <w:rPr>
          <w:rFonts w:ascii="Courier" w:hAnsi="Courier"/>
          <w:sz w:val="28"/>
          <w:szCs w:val="28"/>
        </w:rPr>
      </w:pPr>
      <w:r w:rsidRPr="008A1693">
        <w:rPr>
          <w:rFonts w:ascii="Courier" w:hAnsi="Courier"/>
          <w:sz w:val="28"/>
          <w:szCs w:val="28"/>
        </w:rPr>
        <w:t>Exercise 1</w:t>
      </w:r>
    </w:p>
    <w:p w:rsidR="00733F4A" w:rsidRPr="008A1693" w:rsidRDefault="00733F4A" w:rsidP="00733F4A">
      <w:pPr>
        <w:pStyle w:val="ListParagraph"/>
        <w:numPr>
          <w:ilvl w:val="0"/>
          <w:numId w:val="1"/>
        </w:numPr>
        <w:rPr>
          <w:rFonts w:ascii="Courier" w:hAnsi="Courier"/>
          <w:sz w:val="28"/>
          <w:szCs w:val="28"/>
        </w:rPr>
      </w:pPr>
      <w:r w:rsidRPr="008A1693">
        <w:rPr>
          <w:rFonts w:ascii="Courier" w:hAnsi="Courier"/>
          <w:sz w:val="28"/>
          <w:szCs w:val="28"/>
        </w:rPr>
        <w:t xml:space="preserve">There are no data races in sssp_init() if we </w:t>
      </w:r>
      <w:r w:rsidR="008D5799" w:rsidRPr="008A1693">
        <w:rPr>
          <w:rFonts w:ascii="Courier" w:hAnsi="Courier"/>
          <w:sz w:val="28"/>
          <w:szCs w:val="28"/>
        </w:rPr>
        <w:t>separate the loop into sub-loops. There is no overlap between data in the loop.</w:t>
      </w:r>
    </w:p>
    <w:p w:rsidR="008D5799" w:rsidRPr="008A1693" w:rsidRDefault="008D5799" w:rsidP="008D5799">
      <w:pPr>
        <w:pStyle w:val="ListParagraph"/>
        <w:numPr>
          <w:ilvl w:val="0"/>
          <w:numId w:val="1"/>
        </w:numPr>
        <w:rPr>
          <w:rFonts w:ascii="Courier" w:hAnsi="Courier"/>
          <w:sz w:val="28"/>
          <w:szCs w:val="28"/>
        </w:rPr>
      </w:pPr>
      <w:r w:rsidRPr="008A1693">
        <w:rPr>
          <w:rFonts w:ascii="Courier" w:hAnsi="Courier"/>
          <w:sz w:val="28"/>
          <w:szCs w:val="28"/>
        </w:rPr>
        <w:t>Data race in sssp_round() is the &lt;changed&gt; flag value and g.node_wt weight of each node.</w:t>
      </w:r>
    </w:p>
    <w:p w:rsidR="008D5799" w:rsidRPr="008A1693" w:rsidRDefault="008D5799" w:rsidP="008D5799">
      <w:pPr>
        <w:pStyle w:val="ListParagraph"/>
        <w:ind w:left="1080"/>
        <w:rPr>
          <w:rFonts w:ascii="Courier" w:hAnsi="Courier"/>
          <w:sz w:val="28"/>
          <w:szCs w:val="28"/>
        </w:rPr>
      </w:pPr>
      <w:r w:rsidRPr="008A1693">
        <w:rPr>
          <w:rFonts w:ascii="Courier" w:hAnsi="Courier"/>
          <w:sz w:val="28"/>
          <w:szCs w:val="28"/>
        </w:rPr>
        <w:t>I separate the changed flag to each thread and see if the flag is on after the synchronization of every thread.</w:t>
      </w:r>
    </w:p>
    <w:p w:rsidR="008D5799" w:rsidRPr="008A1693" w:rsidRDefault="008D5799" w:rsidP="008D5799">
      <w:pPr>
        <w:pStyle w:val="ListParagraph"/>
        <w:numPr>
          <w:ilvl w:val="0"/>
          <w:numId w:val="1"/>
        </w:numPr>
        <w:rPr>
          <w:rFonts w:ascii="Courier" w:hAnsi="Courier"/>
          <w:sz w:val="28"/>
          <w:szCs w:val="28"/>
        </w:rPr>
      </w:pPr>
      <w:r w:rsidRPr="008A1693">
        <w:rPr>
          <w:rFonts w:ascii="Courier" w:hAnsi="Courier"/>
          <w:sz w:val="28"/>
          <w:szCs w:val="28"/>
        </w:rPr>
        <w:t>For the sssp:</w:t>
      </w:r>
    </w:p>
    <w:p w:rsidR="008A1693" w:rsidRPr="008A1693" w:rsidRDefault="008A1693" w:rsidP="008D5799">
      <w:pPr>
        <w:pStyle w:val="ListParagraph"/>
        <w:ind w:left="1080"/>
        <w:rPr>
          <w:rFonts w:ascii="Courier" w:hAnsi="Courier"/>
          <w:sz w:val="28"/>
          <w:szCs w:val="28"/>
        </w:rPr>
      </w:pPr>
      <w:r w:rsidRPr="008A1693">
        <w:rPr>
          <w:rFonts w:ascii="Courier" w:hAnsi="Courier"/>
          <w:sz w:val="28"/>
          <w:szCs w:val="28"/>
        </w:rPr>
        <w:t xml:space="preserve"> </w:t>
      </w:r>
    </w:p>
    <w:tbl>
      <w:tblPr>
        <w:tblW w:w="6933" w:type="dxa"/>
        <w:tblInd w:w="-108" w:type="dxa"/>
        <w:tblBorders>
          <w:top w:val="nil"/>
          <w:left w:val="nil"/>
          <w:right w:val="nil"/>
        </w:tblBorders>
        <w:tblLayout w:type="fixed"/>
        <w:tblLook w:val="0000" w:firstRow="0" w:lastRow="0" w:firstColumn="0" w:lastColumn="0" w:noHBand="0" w:noVBand="0"/>
      </w:tblPr>
      <w:tblGrid>
        <w:gridCol w:w="1746"/>
        <w:gridCol w:w="1745"/>
        <w:gridCol w:w="1745"/>
        <w:gridCol w:w="1697"/>
      </w:tblGrid>
      <w:tr w:rsidR="008A1693" w:rsidRPr="008A1693" w:rsidTr="008A1693">
        <w:tblPrEx>
          <w:tblCellMar>
            <w:top w:w="0" w:type="dxa"/>
            <w:bottom w:w="0" w:type="dxa"/>
          </w:tblCellMar>
        </w:tblPrEx>
        <w:tc>
          <w:tcPr>
            <w:tcW w:w="1746" w:type="dxa"/>
            <w:vAlign w:val="bottom"/>
          </w:tcPr>
          <w:p w:rsidR="008A1693" w:rsidRPr="008A1693" w:rsidRDefault="008A1693" w:rsidP="008A1693">
            <w:pPr>
              <w:autoSpaceDE w:val="0"/>
              <w:autoSpaceDN w:val="0"/>
              <w:adjustRightInd w:val="0"/>
              <w:spacing w:line="380" w:lineRule="atLeast"/>
              <w:rPr>
                <w:rFonts w:ascii="Courier" w:hAnsi="Courier" w:cs="Calibri"/>
                <w:color w:val="000000"/>
                <w:sz w:val="32"/>
                <w:szCs w:val="32"/>
              </w:rPr>
            </w:pPr>
            <w:r w:rsidRPr="008A1693">
              <w:rPr>
                <w:rFonts w:ascii="Courier" w:hAnsi="Courier" w:cs="Calibri"/>
                <w:color w:val="000000"/>
                <w:sz w:val="32"/>
                <w:szCs w:val="32"/>
              </w:rPr>
              <w:t>4 threads</w:t>
            </w:r>
          </w:p>
        </w:tc>
        <w:tc>
          <w:tcPr>
            <w:tcW w:w="1745" w:type="dxa"/>
            <w:vAlign w:val="bottom"/>
          </w:tcPr>
          <w:p w:rsidR="008A1693" w:rsidRPr="008A1693" w:rsidRDefault="008A1693" w:rsidP="008A1693">
            <w:pPr>
              <w:autoSpaceDE w:val="0"/>
              <w:autoSpaceDN w:val="0"/>
              <w:adjustRightInd w:val="0"/>
              <w:spacing w:line="380" w:lineRule="atLeast"/>
              <w:rPr>
                <w:rFonts w:ascii="Courier" w:hAnsi="Courier" w:cs="Calibri"/>
                <w:color w:val="000000"/>
                <w:sz w:val="32"/>
                <w:szCs w:val="32"/>
              </w:rPr>
            </w:pPr>
            <w:r w:rsidRPr="008A1693">
              <w:rPr>
                <w:rFonts w:ascii="Courier" w:hAnsi="Courier" w:cs="Calibri"/>
                <w:color w:val="000000"/>
                <w:sz w:val="32"/>
                <w:szCs w:val="32"/>
              </w:rPr>
              <w:t>8 threads</w:t>
            </w:r>
          </w:p>
        </w:tc>
        <w:tc>
          <w:tcPr>
            <w:tcW w:w="1745" w:type="dxa"/>
            <w:vAlign w:val="bottom"/>
          </w:tcPr>
          <w:p w:rsidR="008A1693" w:rsidRPr="008A1693" w:rsidRDefault="008A1693" w:rsidP="008A1693">
            <w:pPr>
              <w:autoSpaceDE w:val="0"/>
              <w:autoSpaceDN w:val="0"/>
              <w:adjustRightInd w:val="0"/>
              <w:spacing w:line="380" w:lineRule="atLeast"/>
              <w:rPr>
                <w:rFonts w:ascii="Courier" w:hAnsi="Courier" w:cs="Calibri"/>
                <w:color w:val="000000"/>
                <w:sz w:val="32"/>
                <w:szCs w:val="32"/>
              </w:rPr>
            </w:pPr>
            <w:r w:rsidRPr="008A1693">
              <w:rPr>
                <w:rFonts w:ascii="Courier" w:hAnsi="Courier" w:cs="Calibri"/>
                <w:color w:val="000000"/>
                <w:sz w:val="32"/>
                <w:szCs w:val="32"/>
              </w:rPr>
              <w:t>16 threads</w:t>
            </w:r>
          </w:p>
        </w:tc>
        <w:tc>
          <w:tcPr>
            <w:tcW w:w="1697" w:type="dxa"/>
            <w:vAlign w:val="bottom"/>
          </w:tcPr>
          <w:p w:rsidR="008A1693" w:rsidRPr="008A1693" w:rsidRDefault="008A1693" w:rsidP="008A1693">
            <w:pPr>
              <w:autoSpaceDE w:val="0"/>
              <w:autoSpaceDN w:val="0"/>
              <w:adjustRightInd w:val="0"/>
              <w:spacing w:line="380" w:lineRule="atLeast"/>
              <w:rPr>
                <w:rFonts w:ascii="Courier" w:hAnsi="Courier" w:cs="Calibri"/>
                <w:color w:val="000000"/>
                <w:sz w:val="32"/>
                <w:szCs w:val="32"/>
              </w:rPr>
            </w:pPr>
          </w:p>
        </w:tc>
      </w:tr>
      <w:tr w:rsidR="008A1693" w:rsidRPr="008A1693" w:rsidTr="008A1693">
        <w:tblPrEx>
          <w:tblBorders>
            <w:top w:val="none" w:sz="0" w:space="0" w:color="auto"/>
          </w:tblBorders>
          <w:tblCellMar>
            <w:top w:w="0" w:type="dxa"/>
            <w:bottom w:w="0" w:type="dxa"/>
          </w:tblCellMar>
        </w:tblPrEx>
        <w:tc>
          <w:tcPr>
            <w:tcW w:w="1746" w:type="dxa"/>
            <w:vAlign w:val="bottom"/>
          </w:tcPr>
          <w:p w:rsidR="008A1693" w:rsidRPr="008A1693" w:rsidRDefault="008A1693" w:rsidP="008A1693">
            <w:pPr>
              <w:autoSpaceDE w:val="0"/>
              <w:autoSpaceDN w:val="0"/>
              <w:adjustRightInd w:val="0"/>
              <w:spacing w:line="380" w:lineRule="atLeast"/>
              <w:jc w:val="right"/>
              <w:rPr>
                <w:rFonts w:ascii="Courier" w:hAnsi="Courier" w:cs="Calibri"/>
                <w:color w:val="000000"/>
                <w:sz w:val="32"/>
                <w:szCs w:val="32"/>
              </w:rPr>
            </w:pPr>
            <w:r w:rsidRPr="008A1693">
              <w:rPr>
                <w:rFonts w:ascii="Courier" w:hAnsi="Courier" w:cs="Calibri"/>
                <w:color w:val="000000"/>
                <w:sz w:val="32"/>
                <w:szCs w:val="32"/>
              </w:rPr>
              <w:t>1203</w:t>
            </w:r>
          </w:p>
        </w:tc>
        <w:tc>
          <w:tcPr>
            <w:tcW w:w="1745" w:type="dxa"/>
            <w:vAlign w:val="bottom"/>
          </w:tcPr>
          <w:p w:rsidR="008A1693" w:rsidRPr="008A1693" w:rsidRDefault="008A1693" w:rsidP="008A1693">
            <w:pPr>
              <w:autoSpaceDE w:val="0"/>
              <w:autoSpaceDN w:val="0"/>
              <w:adjustRightInd w:val="0"/>
              <w:spacing w:line="380" w:lineRule="atLeast"/>
              <w:jc w:val="right"/>
              <w:rPr>
                <w:rFonts w:ascii="Courier" w:hAnsi="Courier" w:cs="Calibri"/>
                <w:color w:val="000000"/>
                <w:sz w:val="32"/>
                <w:szCs w:val="32"/>
              </w:rPr>
            </w:pPr>
            <w:r w:rsidRPr="008A1693">
              <w:rPr>
                <w:rFonts w:ascii="Courier" w:hAnsi="Courier" w:cs="Calibri"/>
                <w:color w:val="000000"/>
                <w:sz w:val="32"/>
                <w:szCs w:val="32"/>
              </w:rPr>
              <w:t>867</w:t>
            </w:r>
          </w:p>
        </w:tc>
        <w:tc>
          <w:tcPr>
            <w:tcW w:w="1745" w:type="dxa"/>
            <w:vAlign w:val="bottom"/>
          </w:tcPr>
          <w:p w:rsidR="008A1693" w:rsidRPr="008A1693" w:rsidRDefault="008A1693" w:rsidP="008A1693">
            <w:pPr>
              <w:autoSpaceDE w:val="0"/>
              <w:autoSpaceDN w:val="0"/>
              <w:adjustRightInd w:val="0"/>
              <w:spacing w:line="380" w:lineRule="atLeast"/>
              <w:jc w:val="right"/>
              <w:rPr>
                <w:rFonts w:ascii="Courier" w:hAnsi="Courier" w:cs="Calibri"/>
                <w:color w:val="000000"/>
                <w:sz w:val="32"/>
                <w:szCs w:val="32"/>
              </w:rPr>
            </w:pPr>
            <w:r w:rsidRPr="008A1693">
              <w:rPr>
                <w:rFonts w:ascii="Courier" w:hAnsi="Courier" w:cs="Calibri"/>
                <w:color w:val="000000"/>
                <w:sz w:val="32"/>
                <w:szCs w:val="32"/>
              </w:rPr>
              <w:t>682</w:t>
            </w:r>
          </w:p>
        </w:tc>
        <w:tc>
          <w:tcPr>
            <w:tcW w:w="1697" w:type="dxa"/>
            <w:vAlign w:val="bottom"/>
          </w:tcPr>
          <w:p w:rsidR="008A1693" w:rsidRPr="008A1693" w:rsidRDefault="008A1693" w:rsidP="008A1693">
            <w:pPr>
              <w:autoSpaceDE w:val="0"/>
              <w:autoSpaceDN w:val="0"/>
              <w:adjustRightInd w:val="0"/>
              <w:spacing w:line="380" w:lineRule="atLeast"/>
              <w:rPr>
                <w:rFonts w:ascii="Courier" w:hAnsi="Courier" w:cs="Calibri"/>
                <w:color w:val="000000"/>
                <w:sz w:val="32"/>
                <w:szCs w:val="32"/>
              </w:rPr>
            </w:pPr>
          </w:p>
        </w:tc>
      </w:tr>
      <w:tr w:rsidR="008A1693" w:rsidRPr="008A1693" w:rsidTr="008A1693">
        <w:tblPrEx>
          <w:tblBorders>
            <w:top w:val="none" w:sz="0" w:space="0" w:color="auto"/>
          </w:tblBorders>
          <w:tblCellMar>
            <w:top w:w="0" w:type="dxa"/>
            <w:bottom w:w="0" w:type="dxa"/>
          </w:tblCellMar>
        </w:tblPrEx>
        <w:tc>
          <w:tcPr>
            <w:tcW w:w="1746" w:type="dxa"/>
            <w:vAlign w:val="bottom"/>
          </w:tcPr>
          <w:p w:rsidR="008A1693" w:rsidRPr="008A1693" w:rsidRDefault="008A1693" w:rsidP="008A1693">
            <w:pPr>
              <w:autoSpaceDE w:val="0"/>
              <w:autoSpaceDN w:val="0"/>
              <w:adjustRightInd w:val="0"/>
              <w:spacing w:line="380" w:lineRule="atLeast"/>
              <w:jc w:val="right"/>
              <w:rPr>
                <w:rFonts w:ascii="Courier" w:hAnsi="Courier" w:cs="Calibri"/>
                <w:color w:val="000000"/>
                <w:sz w:val="32"/>
                <w:szCs w:val="32"/>
              </w:rPr>
            </w:pPr>
            <w:r w:rsidRPr="008A1693">
              <w:rPr>
                <w:rFonts w:ascii="Courier" w:hAnsi="Courier" w:cs="Calibri"/>
                <w:color w:val="000000"/>
                <w:sz w:val="32"/>
                <w:szCs w:val="32"/>
              </w:rPr>
              <w:t>1193</w:t>
            </w:r>
          </w:p>
        </w:tc>
        <w:tc>
          <w:tcPr>
            <w:tcW w:w="1745" w:type="dxa"/>
            <w:vAlign w:val="bottom"/>
          </w:tcPr>
          <w:p w:rsidR="008A1693" w:rsidRPr="008A1693" w:rsidRDefault="008A1693" w:rsidP="008A1693">
            <w:pPr>
              <w:autoSpaceDE w:val="0"/>
              <w:autoSpaceDN w:val="0"/>
              <w:adjustRightInd w:val="0"/>
              <w:spacing w:line="380" w:lineRule="atLeast"/>
              <w:jc w:val="right"/>
              <w:rPr>
                <w:rFonts w:ascii="Courier" w:hAnsi="Courier" w:cs="Calibri"/>
                <w:color w:val="000000"/>
                <w:sz w:val="32"/>
                <w:szCs w:val="32"/>
              </w:rPr>
            </w:pPr>
            <w:r w:rsidRPr="008A1693">
              <w:rPr>
                <w:rFonts w:ascii="Courier" w:hAnsi="Courier" w:cs="Calibri"/>
                <w:color w:val="000000"/>
                <w:sz w:val="32"/>
                <w:szCs w:val="32"/>
              </w:rPr>
              <w:t>839</w:t>
            </w:r>
          </w:p>
        </w:tc>
        <w:tc>
          <w:tcPr>
            <w:tcW w:w="1745" w:type="dxa"/>
            <w:vAlign w:val="bottom"/>
          </w:tcPr>
          <w:p w:rsidR="008A1693" w:rsidRPr="008A1693" w:rsidRDefault="008A1693" w:rsidP="008A1693">
            <w:pPr>
              <w:autoSpaceDE w:val="0"/>
              <w:autoSpaceDN w:val="0"/>
              <w:adjustRightInd w:val="0"/>
              <w:spacing w:line="380" w:lineRule="atLeast"/>
              <w:jc w:val="right"/>
              <w:rPr>
                <w:rFonts w:ascii="Courier" w:hAnsi="Courier" w:cs="Calibri"/>
                <w:color w:val="000000"/>
                <w:sz w:val="32"/>
                <w:szCs w:val="32"/>
              </w:rPr>
            </w:pPr>
            <w:r w:rsidRPr="008A1693">
              <w:rPr>
                <w:rFonts w:ascii="Courier" w:hAnsi="Courier" w:cs="Calibri"/>
                <w:color w:val="000000"/>
                <w:sz w:val="32"/>
                <w:szCs w:val="32"/>
              </w:rPr>
              <w:t>740</w:t>
            </w:r>
          </w:p>
        </w:tc>
        <w:tc>
          <w:tcPr>
            <w:tcW w:w="1697" w:type="dxa"/>
            <w:vAlign w:val="bottom"/>
          </w:tcPr>
          <w:p w:rsidR="008A1693" w:rsidRPr="008A1693" w:rsidRDefault="008A1693" w:rsidP="008A1693">
            <w:pPr>
              <w:autoSpaceDE w:val="0"/>
              <w:autoSpaceDN w:val="0"/>
              <w:adjustRightInd w:val="0"/>
              <w:spacing w:line="380" w:lineRule="atLeast"/>
              <w:rPr>
                <w:rFonts w:ascii="Courier" w:hAnsi="Courier" w:cs="Calibri"/>
                <w:color w:val="000000"/>
                <w:sz w:val="32"/>
                <w:szCs w:val="32"/>
              </w:rPr>
            </w:pPr>
          </w:p>
        </w:tc>
      </w:tr>
      <w:tr w:rsidR="008A1693" w:rsidRPr="008A1693" w:rsidTr="008A1693">
        <w:tblPrEx>
          <w:tblBorders>
            <w:top w:val="none" w:sz="0" w:space="0" w:color="auto"/>
          </w:tblBorders>
          <w:tblCellMar>
            <w:top w:w="0" w:type="dxa"/>
            <w:bottom w:w="0" w:type="dxa"/>
          </w:tblCellMar>
        </w:tblPrEx>
        <w:tc>
          <w:tcPr>
            <w:tcW w:w="1746" w:type="dxa"/>
            <w:vAlign w:val="bottom"/>
          </w:tcPr>
          <w:p w:rsidR="008A1693" w:rsidRPr="008A1693" w:rsidRDefault="008A1693" w:rsidP="008A1693">
            <w:pPr>
              <w:autoSpaceDE w:val="0"/>
              <w:autoSpaceDN w:val="0"/>
              <w:adjustRightInd w:val="0"/>
              <w:spacing w:line="380" w:lineRule="atLeast"/>
              <w:jc w:val="right"/>
              <w:rPr>
                <w:rFonts w:ascii="Courier" w:hAnsi="Courier" w:cs="Calibri"/>
                <w:color w:val="000000"/>
                <w:sz w:val="32"/>
                <w:szCs w:val="32"/>
              </w:rPr>
            </w:pPr>
            <w:r w:rsidRPr="008A1693">
              <w:rPr>
                <w:rFonts w:ascii="Courier" w:hAnsi="Courier" w:cs="Calibri"/>
                <w:color w:val="000000"/>
                <w:sz w:val="32"/>
                <w:szCs w:val="32"/>
              </w:rPr>
              <w:t>1212</w:t>
            </w:r>
          </w:p>
        </w:tc>
        <w:tc>
          <w:tcPr>
            <w:tcW w:w="1745" w:type="dxa"/>
            <w:vAlign w:val="bottom"/>
          </w:tcPr>
          <w:p w:rsidR="008A1693" w:rsidRPr="008A1693" w:rsidRDefault="008A1693" w:rsidP="008A1693">
            <w:pPr>
              <w:autoSpaceDE w:val="0"/>
              <w:autoSpaceDN w:val="0"/>
              <w:adjustRightInd w:val="0"/>
              <w:spacing w:line="380" w:lineRule="atLeast"/>
              <w:jc w:val="right"/>
              <w:rPr>
                <w:rFonts w:ascii="Courier" w:hAnsi="Courier" w:cs="Calibri"/>
                <w:color w:val="000000"/>
                <w:sz w:val="32"/>
                <w:szCs w:val="32"/>
              </w:rPr>
            </w:pPr>
            <w:r w:rsidRPr="008A1693">
              <w:rPr>
                <w:rFonts w:ascii="Courier" w:hAnsi="Courier" w:cs="Calibri"/>
                <w:color w:val="000000"/>
                <w:sz w:val="32"/>
                <w:szCs w:val="32"/>
              </w:rPr>
              <w:t>861</w:t>
            </w:r>
          </w:p>
        </w:tc>
        <w:tc>
          <w:tcPr>
            <w:tcW w:w="1745" w:type="dxa"/>
            <w:vAlign w:val="bottom"/>
          </w:tcPr>
          <w:p w:rsidR="008A1693" w:rsidRPr="008A1693" w:rsidRDefault="008A1693" w:rsidP="008A1693">
            <w:pPr>
              <w:autoSpaceDE w:val="0"/>
              <w:autoSpaceDN w:val="0"/>
              <w:adjustRightInd w:val="0"/>
              <w:spacing w:line="380" w:lineRule="atLeast"/>
              <w:jc w:val="right"/>
              <w:rPr>
                <w:rFonts w:ascii="Courier" w:hAnsi="Courier" w:cs="Calibri"/>
                <w:color w:val="000000"/>
                <w:sz w:val="32"/>
                <w:szCs w:val="32"/>
              </w:rPr>
            </w:pPr>
            <w:r w:rsidRPr="008A1693">
              <w:rPr>
                <w:rFonts w:ascii="Courier" w:hAnsi="Courier" w:cs="Calibri"/>
                <w:color w:val="000000"/>
                <w:sz w:val="32"/>
                <w:szCs w:val="32"/>
              </w:rPr>
              <w:t>734</w:t>
            </w:r>
          </w:p>
        </w:tc>
        <w:tc>
          <w:tcPr>
            <w:tcW w:w="1697" w:type="dxa"/>
            <w:vAlign w:val="bottom"/>
          </w:tcPr>
          <w:p w:rsidR="008A1693" w:rsidRPr="008A1693" w:rsidRDefault="008A1693" w:rsidP="008A1693">
            <w:pPr>
              <w:autoSpaceDE w:val="0"/>
              <w:autoSpaceDN w:val="0"/>
              <w:adjustRightInd w:val="0"/>
              <w:spacing w:line="380" w:lineRule="atLeast"/>
              <w:rPr>
                <w:rFonts w:ascii="Courier" w:hAnsi="Courier" w:cs="Calibri"/>
                <w:color w:val="000000"/>
                <w:sz w:val="32"/>
                <w:szCs w:val="32"/>
              </w:rPr>
            </w:pPr>
          </w:p>
        </w:tc>
      </w:tr>
      <w:tr w:rsidR="008A1693" w:rsidRPr="008A1693" w:rsidTr="008A1693">
        <w:tblPrEx>
          <w:tblBorders>
            <w:top w:val="none" w:sz="0" w:space="0" w:color="auto"/>
          </w:tblBorders>
          <w:tblCellMar>
            <w:top w:w="0" w:type="dxa"/>
            <w:bottom w:w="0" w:type="dxa"/>
          </w:tblCellMar>
        </w:tblPrEx>
        <w:tc>
          <w:tcPr>
            <w:tcW w:w="1746" w:type="dxa"/>
            <w:vAlign w:val="bottom"/>
          </w:tcPr>
          <w:p w:rsidR="008A1693" w:rsidRPr="008A1693" w:rsidRDefault="008A1693" w:rsidP="008A1693">
            <w:pPr>
              <w:autoSpaceDE w:val="0"/>
              <w:autoSpaceDN w:val="0"/>
              <w:adjustRightInd w:val="0"/>
              <w:spacing w:line="380" w:lineRule="atLeast"/>
              <w:jc w:val="right"/>
              <w:rPr>
                <w:rFonts w:ascii="Courier" w:hAnsi="Courier" w:cs="Calibri"/>
                <w:color w:val="000000"/>
                <w:sz w:val="32"/>
                <w:szCs w:val="32"/>
              </w:rPr>
            </w:pPr>
            <w:r w:rsidRPr="008A1693">
              <w:rPr>
                <w:rFonts w:ascii="Courier" w:hAnsi="Courier" w:cs="Calibri"/>
                <w:color w:val="000000"/>
                <w:sz w:val="32"/>
                <w:szCs w:val="32"/>
              </w:rPr>
              <w:t>1217</w:t>
            </w:r>
          </w:p>
        </w:tc>
        <w:tc>
          <w:tcPr>
            <w:tcW w:w="1745" w:type="dxa"/>
            <w:vAlign w:val="bottom"/>
          </w:tcPr>
          <w:p w:rsidR="008A1693" w:rsidRPr="008A1693" w:rsidRDefault="008A1693" w:rsidP="008A1693">
            <w:pPr>
              <w:autoSpaceDE w:val="0"/>
              <w:autoSpaceDN w:val="0"/>
              <w:adjustRightInd w:val="0"/>
              <w:spacing w:line="380" w:lineRule="atLeast"/>
              <w:jc w:val="right"/>
              <w:rPr>
                <w:rFonts w:ascii="Courier" w:hAnsi="Courier" w:cs="Calibri"/>
                <w:color w:val="000000"/>
                <w:sz w:val="32"/>
                <w:szCs w:val="32"/>
              </w:rPr>
            </w:pPr>
            <w:r w:rsidRPr="008A1693">
              <w:rPr>
                <w:rFonts w:ascii="Courier" w:hAnsi="Courier" w:cs="Calibri"/>
                <w:color w:val="000000"/>
                <w:sz w:val="32"/>
                <w:szCs w:val="32"/>
              </w:rPr>
              <w:t>851</w:t>
            </w:r>
          </w:p>
        </w:tc>
        <w:tc>
          <w:tcPr>
            <w:tcW w:w="1745" w:type="dxa"/>
            <w:vAlign w:val="bottom"/>
          </w:tcPr>
          <w:p w:rsidR="008A1693" w:rsidRPr="008A1693" w:rsidRDefault="008A1693" w:rsidP="008A1693">
            <w:pPr>
              <w:autoSpaceDE w:val="0"/>
              <w:autoSpaceDN w:val="0"/>
              <w:adjustRightInd w:val="0"/>
              <w:spacing w:line="380" w:lineRule="atLeast"/>
              <w:jc w:val="right"/>
              <w:rPr>
                <w:rFonts w:ascii="Courier" w:hAnsi="Courier" w:cs="Calibri"/>
                <w:color w:val="000000"/>
                <w:sz w:val="32"/>
                <w:szCs w:val="32"/>
              </w:rPr>
            </w:pPr>
            <w:r w:rsidRPr="008A1693">
              <w:rPr>
                <w:rFonts w:ascii="Courier" w:hAnsi="Courier" w:cs="Calibri"/>
                <w:color w:val="000000"/>
                <w:sz w:val="32"/>
                <w:szCs w:val="32"/>
              </w:rPr>
              <w:t>683</w:t>
            </w:r>
          </w:p>
        </w:tc>
        <w:tc>
          <w:tcPr>
            <w:tcW w:w="1697" w:type="dxa"/>
            <w:vAlign w:val="bottom"/>
          </w:tcPr>
          <w:p w:rsidR="008A1693" w:rsidRPr="008A1693" w:rsidRDefault="008A1693" w:rsidP="008A1693">
            <w:pPr>
              <w:autoSpaceDE w:val="0"/>
              <w:autoSpaceDN w:val="0"/>
              <w:adjustRightInd w:val="0"/>
              <w:spacing w:line="380" w:lineRule="atLeast"/>
              <w:rPr>
                <w:rFonts w:ascii="Courier" w:hAnsi="Courier" w:cs="Calibri"/>
                <w:color w:val="000000"/>
                <w:sz w:val="32"/>
                <w:szCs w:val="32"/>
              </w:rPr>
            </w:pPr>
          </w:p>
        </w:tc>
      </w:tr>
      <w:tr w:rsidR="008A1693" w:rsidRPr="008A1693" w:rsidTr="008A1693">
        <w:tblPrEx>
          <w:tblBorders>
            <w:top w:val="none" w:sz="0" w:space="0" w:color="auto"/>
          </w:tblBorders>
          <w:tblCellMar>
            <w:top w:w="0" w:type="dxa"/>
            <w:bottom w:w="0" w:type="dxa"/>
          </w:tblCellMar>
        </w:tblPrEx>
        <w:tc>
          <w:tcPr>
            <w:tcW w:w="1746" w:type="dxa"/>
            <w:vAlign w:val="bottom"/>
          </w:tcPr>
          <w:p w:rsidR="008A1693" w:rsidRPr="008A1693" w:rsidRDefault="008A1693" w:rsidP="008A1693">
            <w:pPr>
              <w:autoSpaceDE w:val="0"/>
              <w:autoSpaceDN w:val="0"/>
              <w:adjustRightInd w:val="0"/>
              <w:spacing w:line="380" w:lineRule="atLeast"/>
              <w:jc w:val="right"/>
              <w:rPr>
                <w:rFonts w:ascii="Courier" w:hAnsi="Courier" w:cs="Calibri"/>
                <w:color w:val="000000"/>
                <w:sz w:val="32"/>
                <w:szCs w:val="32"/>
              </w:rPr>
            </w:pPr>
            <w:r w:rsidRPr="008A1693">
              <w:rPr>
                <w:rFonts w:ascii="Courier" w:hAnsi="Courier" w:cs="Calibri"/>
                <w:color w:val="000000"/>
                <w:sz w:val="32"/>
                <w:szCs w:val="32"/>
              </w:rPr>
              <w:t>1204</w:t>
            </w:r>
          </w:p>
        </w:tc>
        <w:tc>
          <w:tcPr>
            <w:tcW w:w="1745" w:type="dxa"/>
            <w:vAlign w:val="bottom"/>
          </w:tcPr>
          <w:p w:rsidR="008A1693" w:rsidRPr="008A1693" w:rsidRDefault="008A1693" w:rsidP="008A1693">
            <w:pPr>
              <w:autoSpaceDE w:val="0"/>
              <w:autoSpaceDN w:val="0"/>
              <w:adjustRightInd w:val="0"/>
              <w:spacing w:line="380" w:lineRule="atLeast"/>
              <w:jc w:val="right"/>
              <w:rPr>
                <w:rFonts w:ascii="Courier" w:hAnsi="Courier" w:cs="Calibri"/>
                <w:color w:val="000000"/>
                <w:sz w:val="32"/>
                <w:szCs w:val="32"/>
              </w:rPr>
            </w:pPr>
            <w:r w:rsidRPr="008A1693">
              <w:rPr>
                <w:rFonts w:ascii="Courier" w:hAnsi="Courier" w:cs="Calibri"/>
                <w:color w:val="000000"/>
                <w:sz w:val="32"/>
                <w:szCs w:val="32"/>
              </w:rPr>
              <w:t>827</w:t>
            </w:r>
          </w:p>
        </w:tc>
        <w:tc>
          <w:tcPr>
            <w:tcW w:w="1745" w:type="dxa"/>
            <w:vAlign w:val="bottom"/>
          </w:tcPr>
          <w:p w:rsidR="008A1693" w:rsidRPr="008A1693" w:rsidRDefault="008A1693" w:rsidP="008A1693">
            <w:pPr>
              <w:autoSpaceDE w:val="0"/>
              <w:autoSpaceDN w:val="0"/>
              <w:adjustRightInd w:val="0"/>
              <w:spacing w:line="380" w:lineRule="atLeast"/>
              <w:jc w:val="right"/>
              <w:rPr>
                <w:rFonts w:ascii="Courier" w:hAnsi="Courier" w:cs="Calibri"/>
                <w:color w:val="000000"/>
                <w:sz w:val="32"/>
                <w:szCs w:val="32"/>
              </w:rPr>
            </w:pPr>
            <w:r w:rsidRPr="008A1693">
              <w:rPr>
                <w:rFonts w:ascii="Courier" w:hAnsi="Courier" w:cs="Calibri"/>
                <w:color w:val="000000"/>
                <w:sz w:val="32"/>
                <w:szCs w:val="32"/>
              </w:rPr>
              <w:t>685</w:t>
            </w:r>
          </w:p>
        </w:tc>
        <w:tc>
          <w:tcPr>
            <w:tcW w:w="1697" w:type="dxa"/>
            <w:vAlign w:val="bottom"/>
          </w:tcPr>
          <w:p w:rsidR="008A1693" w:rsidRPr="008A1693" w:rsidRDefault="008A1693" w:rsidP="008A1693">
            <w:pPr>
              <w:autoSpaceDE w:val="0"/>
              <w:autoSpaceDN w:val="0"/>
              <w:adjustRightInd w:val="0"/>
              <w:spacing w:line="380" w:lineRule="atLeast"/>
              <w:rPr>
                <w:rFonts w:ascii="Courier" w:hAnsi="Courier" w:cs="Calibri"/>
                <w:color w:val="000000"/>
                <w:sz w:val="32"/>
                <w:szCs w:val="32"/>
              </w:rPr>
            </w:pPr>
          </w:p>
        </w:tc>
      </w:tr>
      <w:tr w:rsidR="008A1693" w:rsidRPr="008A1693" w:rsidTr="008A1693">
        <w:tblPrEx>
          <w:tblBorders>
            <w:top w:val="none" w:sz="0" w:space="0" w:color="auto"/>
          </w:tblBorders>
          <w:tblCellMar>
            <w:top w:w="0" w:type="dxa"/>
            <w:bottom w:w="0" w:type="dxa"/>
          </w:tblCellMar>
        </w:tblPrEx>
        <w:tc>
          <w:tcPr>
            <w:tcW w:w="1746" w:type="dxa"/>
            <w:vAlign w:val="bottom"/>
          </w:tcPr>
          <w:p w:rsidR="008A1693" w:rsidRPr="008A1693" w:rsidRDefault="008A1693" w:rsidP="008A1693">
            <w:pPr>
              <w:autoSpaceDE w:val="0"/>
              <w:autoSpaceDN w:val="0"/>
              <w:adjustRightInd w:val="0"/>
              <w:spacing w:line="380" w:lineRule="atLeast"/>
              <w:jc w:val="right"/>
              <w:rPr>
                <w:rFonts w:ascii="Courier" w:hAnsi="Courier" w:cs="Calibri"/>
                <w:color w:val="000000"/>
                <w:sz w:val="32"/>
                <w:szCs w:val="32"/>
              </w:rPr>
            </w:pPr>
            <w:r w:rsidRPr="008A1693">
              <w:rPr>
                <w:rFonts w:ascii="Courier" w:hAnsi="Courier" w:cs="Calibri"/>
                <w:color w:val="000000"/>
                <w:sz w:val="32"/>
                <w:szCs w:val="32"/>
              </w:rPr>
              <w:t>1205.8</w:t>
            </w:r>
          </w:p>
        </w:tc>
        <w:tc>
          <w:tcPr>
            <w:tcW w:w="1745" w:type="dxa"/>
            <w:vAlign w:val="bottom"/>
          </w:tcPr>
          <w:p w:rsidR="008A1693" w:rsidRPr="008A1693" w:rsidRDefault="008A1693" w:rsidP="008A1693">
            <w:pPr>
              <w:autoSpaceDE w:val="0"/>
              <w:autoSpaceDN w:val="0"/>
              <w:adjustRightInd w:val="0"/>
              <w:spacing w:line="380" w:lineRule="atLeast"/>
              <w:jc w:val="right"/>
              <w:rPr>
                <w:rFonts w:ascii="Courier" w:hAnsi="Courier" w:cs="Calibri"/>
                <w:color w:val="000000"/>
                <w:sz w:val="32"/>
                <w:szCs w:val="32"/>
              </w:rPr>
            </w:pPr>
            <w:r w:rsidRPr="008A1693">
              <w:rPr>
                <w:rFonts w:ascii="Courier" w:hAnsi="Courier" w:cs="Calibri"/>
                <w:color w:val="000000"/>
                <w:sz w:val="32"/>
                <w:szCs w:val="32"/>
              </w:rPr>
              <w:t>849</w:t>
            </w:r>
          </w:p>
        </w:tc>
        <w:tc>
          <w:tcPr>
            <w:tcW w:w="1745" w:type="dxa"/>
            <w:vAlign w:val="bottom"/>
          </w:tcPr>
          <w:p w:rsidR="008A1693" w:rsidRPr="008A1693" w:rsidRDefault="008A1693" w:rsidP="008A1693">
            <w:pPr>
              <w:autoSpaceDE w:val="0"/>
              <w:autoSpaceDN w:val="0"/>
              <w:adjustRightInd w:val="0"/>
              <w:spacing w:line="380" w:lineRule="atLeast"/>
              <w:jc w:val="right"/>
              <w:rPr>
                <w:rFonts w:ascii="Courier" w:hAnsi="Courier" w:cs="Calibri"/>
                <w:color w:val="000000"/>
                <w:sz w:val="32"/>
                <w:szCs w:val="32"/>
              </w:rPr>
            </w:pPr>
            <w:r w:rsidRPr="008A1693">
              <w:rPr>
                <w:rFonts w:ascii="Courier" w:hAnsi="Courier" w:cs="Calibri"/>
                <w:color w:val="000000"/>
                <w:sz w:val="32"/>
                <w:szCs w:val="32"/>
              </w:rPr>
              <w:t>704.8</w:t>
            </w:r>
          </w:p>
        </w:tc>
        <w:tc>
          <w:tcPr>
            <w:tcW w:w="1697" w:type="dxa"/>
            <w:vAlign w:val="bottom"/>
          </w:tcPr>
          <w:p w:rsidR="008A1693" w:rsidRPr="008A1693" w:rsidRDefault="008A1693" w:rsidP="008A1693">
            <w:pPr>
              <w:autoSpaceDE w:val="0"/>
              <w:autoSpaceDN w:val="0"/>
              <w:adjustRightInd w:val="0"/>
              <w:spacing w:line="380" w:lineRule="atLeast"/>
              <w:rPr>
                <w:rFonts w:ascii="Courier" w:hAnsi="Courier" w:cs="Calibri"/>
                <w:color w:val="000000"/>
                <w:sz w:val="32"/>
                <w:szCs w:val="32"/>
              </w:rPr>
            </w:pPr>
            <w:r w:rsidRPr="008A1693">
              <w:rPr>
                <w:rFonts w:ascii="Courier" w:hAnsi="Courier" w:cs="Calibri"/>
                <w:color w:val="000000"/>
                <w:sz w:val="32"/>
                <w:szCs w:val="32"/>
              </w:rPr>
              <w:t>AVERAGE</w:t>
            </w:r>
          </w:p>
        </w:tc>
      </w:tr>
      <w:tr w:rsidR="008A1693" w:rsidRPr="008A1693" w:rsidTr="008A1693">
        <w:tblPrEx>
          <w:tblCellMar>
            <w:top w:w="0" w:type="dxa"/>
            <w:bottom w:w="0" w:type="dxa"/>
          </w:tblCellMar>
        </w:tblPrEx>
        <w:tc>
          <w:tcPr>
            <w:tcW w:w="1746" w:type="dxa"/>
            <w:vAlign w:val="bottom"/>
          </w:tcPr>
          <w:p w:rsidR="008A1693" w:rsidRPr="008A1693" w:rsidRDefault="008A1693" w:rsidP="008A1693">
            <w:pPr>
              <w:autoSpaceDE w:val="0"/>
              <w:autoSpaceDN w:val="0"/>
              <w:adjustRightInd w:val="0"/>
              <w:spacing w:line="380" w:lineRule="atLeast"/>
              <w:jc w:val="right"/>
              <w:rPr>
                <w:rFonts w:ascii="Courier" w:hAnsi="Courier" w:cs="Calibri"/>
                <w:color w:val="000000"/>
                <w:sz w:val="32"/>
                <w:szCs w:val="32"/>
              </w:rPr>
            </w:pPr>
            <w:r w:rsidRPr="008A1693">
              <w:rPr>
                <w:rFonts w:ascii="Courier" w:hAnsi="Courier" w:cs="Calibri"/>
                <w:color w:val="000000"/>
                <w:sz w:val="32"/>
                <w:szCs w:val="32"/>
              </w:rPr>
              <w:t>9.20326</w:t>
            </w:r>
          </w:p>
        </w:tc>
        <w:tc>
          <w:tcPr>
            <w:tcW w:w="1745" w:type="dxa"/>
            <w:vAlign w:val="bottom"/>
          </w:tcPr>
          <w:p w:rsidR="008A1693" w:rsidRPr="008A1693" w:rsidRDefault="008A1693" w:rsidP="008A1693">
            <w:pPr>
              <w:autoSpaceDE w:val="0"/>
              <w:autoSpaceDN w:val="0"/>
              <w:adjustRightInd w:val="0"/>
              <w:spacing w:line="380" w:lineRule="atLeast"/>
              <w:jc w:val="right"/>
              <w:rPr>
                <w:rFonts w:ascii="Courier" w:hAnsi="Courier" w:cs="Calibri"/>
                <w:color w:val="000000"/>
                <w:sz w:val="32"/>
                <w:szCs w:val="32"/>
              </w:rPr>
            </w:pPr>
            <w:r w:rsidRPr="008A1693">
              <w:rPr>
                <w:rFonts w:ascii="Courier" w:hAnsi="Courier" w:cs="Calibri"/>
                <w:color w:val="000000"/>
                <w:sz w:val="32"/>
                <w:szCs w:val="32"/>
              </w:rPr>
              <w:t>16.2480</w:t>
            </w:r>
          </w:p>
        </w:tc>
        <w:tc>
          <w:tcPr>
            <w:tcW w:w="1745" w:type="dxa"/>
            <w:vAlign w:val="bottom"/>
          </w:tcPr>
          <w:p w:rsidR="008A1693" w:rsidRPr="008A1693" w:rsidRDefault="008A1693" w:rsidP="008A1693">
            <w:pPr>
              <w:autoSpaceDE w:val="0"/>
              <w:autoSpaceDN w:val="0"/>
              <w:adjustRightInd w:val="0"/>
              <w:spacing w:line="380" w:lineRule="atLeast"/>
              <w:jc w:val="right"/>
              <w:rPr>
                <w:rFonts w:ascii="Courier" w:hAnsi="Courier" w:cs="Calibri"/>
                <w:color w:val="000000"/>
                <w:sz w:val="32"/>
                <w:szCs w:val="32"/>
              </w:rPr>
            </w:pPr>
            <w:r w:rsidRPr="008A1693">
              <w:rPr>
                <w:rFonts w:ascii="Courier" w:hAnsi="Courier" w:cs="Calibri"/>
                <w:color w:val="000000"/>
                <w:sz w:val="32"/>
                <w:szCs w:val="32"/>
              </w:rPr>
              <w:t>29.4906</w:t>
            </w:r>
          </w:p>
        </w:tc>
        <w:tc>
          <w:tcPr>
            <w:tcW w:w="1697" w:type="dxa"/>
            <w:vAlign w:val="bottom"/>
          </w:tcPr>
          <w:p w:rsidR="008A1693" w:rsidRPr="008A1693" w:rsidRDefault="008A1693" w:rsidP="008A1693">
            <w:pPr>
              <w:autoSpaceDE w:val="0"/>
              <w:autoSpaceDN w:val="0"/>
              <w:adjustRightInd w:val="0"/>
              <w:spacing w:line="380" w:lineRule="atLeast"/>
              <w:rPr>
                <w:rFonts w:ascii="Courier" w:hAnsi="Courier" w:cs="Calibri"/>
                <w:color w:val="000000"/>
                <w:sz w:val="32"/>
                <w:szCs w:val="32"/>
              </w:rPr>
            </w:pPr>
            <w:r w:rsidRPr="008A1693">
              <w:rPr>
                <w:rFonts w:ascii="Courier" w:hAnsi="Courier" w:cs="Calibri"/>
                <w:color w:val="000000"/>
                <w:sz w:val="32"/>
                <w:szCs w:val="32"/>
              </w:rPr>
              <w:t>STD</w:t>
            </w:r>
          </w:p>
        </w:tc>
      </w:tr>
      <w:tr w:rsidR="008A1693" w:rsidRPr="008A1693" w:rsidTr="008A1693">
        <w:tblPrEx>
          <w:tblCellMar>
            <w:top w:w="0" w:type="dxa"/>
            <w:bottom w:w="0" w:type="dxa"/>
          </w:tblCellMar>
        </w:tblPrEx>
        <w:tc>
          <w:tcPr>
            <w:tcW w:w="1746" w:type="dxa"/>
            <w:vAlign w:val="bottom"/>
          </w:tcPr>
          <w:p w:rsidR="008A1693" w:rsidRPr="008A1693" w:rsidRDefault="008A1693" w:rsidP="008A1693">
            <w:pPr>
              <w:autoSpaceDE w:val="0"/>
              <w:autoSpaceDN w:val="0"/>
              <w:adjustRightInd w:val="0"/>
              <w:spacing w:line="380" w:lineRule="atLeast"/>
              <w:jc w:val="right"/>
              <w:rPr>
                <w:rFonts w:ascii="Courier" w:hAnsi="Courier" w:cs="Calibri"/>
                <w:color w:val="000000"/>
                <w:sz w:val="32"/>
                <w:szCs w:val="32"/>
              </w:rPr>
            </w:pPr>
          </w:p>
        </w:tc>
        <w:tc>
          <w:tcPr>
            <w:tcW w:w="1745" w:type="dxa"/>
            <w:vAlign w:val="bottom"/>
          </w:tcPr>
          <w:p w:rsidR="008A1693" w:rsidRPr="008A1693" w:rsidRDefault="008A1693" w:rsidP="008A1693">
            <w:pPr>
              <w:autoSpaceDE w:val="0"/>
              <w:autoSpaceDN w:val="0"/>
              <w:adjustRightInd w:val="0"/>
              <w:spacing w:line="380" w:lineRule="atLeast"/>
              <w:jc w:val="right"/>
              <w:rPr>
                <w:rFonts w:ascii="Courier" w:hAnsi="Courier" w:cs="Calibri"/>
                <w:color w:val="000000"/>
                <w:sz w:val="32"/>
                <w:szCs w:val="32"/>
              </w:rPr>
            </w:pPr>
          </w:p>
        </w:tc>
        <w:tc>
          <w:tcPr>
            <w:tcW w:w="1745" w:type="dxa"/>
            <w:vAlign w:val="bottom"/>
          </w:tcPr>
          <w:p w:rsidR="008A1693" w:rsidRPr="008A1693" w:rsidRDefault="008A1693" w:rsidP="008A1693">
            <w:pPr>
              <w:autoSpaceDE w:val="0"/>
              <w:autoSpaceDN w:val="0"/>
              <w:adjustRightInd w:val="0"/>
              <w:spacing w:line="380" w:lineRule="atLeast"/>
              <w:jc w:val="right"/>
              <w:rPr>
                <w:rFonts w:ascii="Courier" w:hAnsi="Courier" w:cs="Calibri"/>
                <w:color w:val="000000"/>
                <w:sz w:val="32"/>
                <w:szCs w:val="32"/>
              </w:rPr>
            </w:pPr>
          </w:p>
        </w:tc>
        <w:tc>
          <w:tcPr>
            <w:tcW w:w="1697" w:type="dxa"/>
            <w:vAlign w:val="bottom"/>
          </w:tcPr>
          <w:p w:rsidR="008A1693" w:rsidRPr="008A1693" w:rsidRDefault="008A1693" w:rsidP="008A1693">
            <w:pPr>
              <w:autoSpaceDE w:val="0"/>
              <w:autoSpaceDN w:val="0"/>
              <w:adjustRightInd w:val="0"/>
              <w:spacing w:line="380" w:lineRule="atLeast"/>
              <w:rPr>
                <w:rFonts w:ascii="Courier" w:hAnsi="Courier" w:cs="Calibri"/>
                <w:color w:val="000000"/>
                <w:sz w:val="32"/>
                <w:szCs w:val="32"/>
              </w:rPr>
            </w:pPr>
          </w:p>
        </w:tc>
      </w:tr>
    </w:tbl>
    <w:p w:rsidR="008D5799" w:rsidRDefault="008A1693" w:rsidP="008D5799">
      <w:pPr>
        <w:pStyle w:val="ListParagraph"/>
        <w:ind w:left="1080"/>
        <w:rPr>
          <w:rFonts w:ascii="Courier" w:hAnsi="Courier"/>
          <w:sz w:val="28"/>
          <w:szCs w:val="28"/>
        </w:rPr>
      </w:pPr>
      <w:r>
        <w:rPr>
          <w:rFonts w:ascii="Courier" w:hAnsi="Courier"/>
          <w:sz w:val="28"/>
          <w:szCs w:val="28"/>
        </w:rPr>
        <w:t>For the sssp_barrier:</w:t>
      </w:r>
    </w:p>
    <w:p w:rsidR="008A1693" w:rsidRPr="008A1693" w:rsidRDefault="008A1693" w:rsidP="008D5799">
      <w:pPr>
        <w:pStyle w:val="ListParagraph"/>
        <w:ind w:left="1080"/>
        <w:rPr>
          <w:rFonts w:ascii="Courier" w:hAnsi="Courier"/>
          <w:sz w:val="28"/>
          <w:szCs w:val="28"/>
        </w:rPr>
      </w:pPr>
      <w:r>
        <w:rPr>
          <w:rFonts w:ascii="Courier" w:hAnsi="Courier"/>
          <w:sz w:val="28"/>
          <w:szCs w:val="28"/>
        </w:rPr>
        <w:t xml:space="preserve"> </w:t>
      </w:r>
    </w:p>
    <w:tbl>
      <w:tblPr>
        <w:tblStyle w:val="TableGrid"/>
        <w:tblW w:w="0" w:type="auto"/>
        <w:tblLook w:val="04A0" w:firstRow="1" w:lastRow="0" w:firstColumn="1" w:lastColumn="0" w:noHBand="0" w:noVBand="1"/>
      </w:tblPr>
      <w:tblGrid>
        <w:gridCol w:w="2591"/>
        <w:gridCol w:w="2590"/>
        <w:gridCol w:w="2590"/>
        <w:gridCol w:w="1579"/>
      </w:tblGrid>
      <w:tr w:rsidR="008A1693" w:rsidRPr="008A1693" w:rsidTr="008A1693">
        <w:trPr>
          <w:trHeight w:val="320"/>
        </w:trPr>
        <w:tc>
          <w:tcPr>
            <w:tcW w:w="1300" w:type="dxa"/>
            <w:noWrap/>
            <w:hideMark/>
          </w:tcPr>
          <w:p w:rsidR="008A1693" w:rsidRPr="008A1693" w:rsidRDefault="008A1693" w:rsidP="008A1693">
            <w:pPr>
              <w:pStyle w:val="ListParagraph"/>
              <w:ind w:left="1080"/>
              <w:rPr>
                <w:rFonts w:ascii="Courier" w:hAnsi="Courier"/>
                <w:sz w:val="28"/>
                <w:szCs w:val="28"/>
              </w:rPr>
            </w:pPr>
            <w:r w:rsidRPr="008A1693">
              <w:rPr>
                <w:rFonts w:ascii="Courier" w:hAnsi="Courier"/>
                <w:sz w:val="28"/>
                <w:szCs w:val="28"/>
              </w:rPr>
              <w:t>4 threads</w:t>
            </w:r>
          </w:p>
        </w:tc>
        <w:tc>
          <w:tcPr>
            <w:tcW w:w="1300" w:type="dxa"/>
            <w:noWrap/>
            <w:hideMark/>
          </w:tcPr>
          <w:p w:rsidR="008A1693" w:rsidRPr="008A1693" w:rsidRDefault="008A1693" w:rsidP="008A1693">
            <w:pPr>
              <w:pStyle w:val="ListParagraph"/>
              <w:ind w:left="1080"/>
              <w:rPr>
                <w:rFonts w:ascii="Courier" w:hAnsi="Courier"/>
                <w:sz w:val="28"/>
                <w:szCs w:val="28"/>
              </w:rPr>
            </w:pPr>
            <w:r w:rsidRPr="008A1693">
              <w:rPr>
                <w:rFonts w:ascii="Courier" w:hAnsi="Courier"/>
                <w:sz w:val="28"/>
                <w:szCs w:val="28"/>
              </w:rPr>
              <w:t>8 threads</w:t>
            </w:r>
          </w:p>
        </w:tc>
        <w:tc>
          <w:tcPr>
            <w:tcW w:w="1300" w:type="dxa"/>
            <w:noWrap/>
            <w:hideMark/>
          </w:tcPr>
          <w:p w:rsidR="008A1693" w:rsidRPr="008A1693" w:rsidRDefault="008A1693" w:rsidP="008A1693">
            <w:pPr>
              <w:pStyle w:val="ListParagraph"/>
              <w:ind w:left="1080"/>
              <w:rPr>
                <w:rFonts w:ascii="Courier" w:hAnsi="Courier"/>
                <w:sz w:val="28"/>
                <w:szCs w:val="28"/>
              </w:rPr>
            </w:pPr>
            <w:r w:rsidRPr="008A1693">
              <w:rPr>
                <w:rFonts w:ascii="Courier" w:hAnsi="Courier"/>
                <w:sz w:val="28"/>
                <w:szCs w:val="28"/>
              </w:rPr>
              <w:t>16 threads</w:t>
            </w:r>
          </w:p>
        </w:tc>
        <w:tc>
          <w:tcPr>
            <w:tcW w:w="1300" w:type="dxa"/>
            <w:noWrap/>
            <w:hideMark/>
          </w:tcPr>
          <w:p w:rsidR="008A1693" w:rsidRPr="008A1693" w:rsidRDefault="008A1693" w:rsidP="008A1693">
            <w:pPr>
              <w:pStyle w:val="ListParagraph"/>
              <w:ind w:left="1080"/>
              <w:rPr>
                <w:rFonts w:ascii="Courier" w:hAnsi="Courier"/>
                <w:sz w:val="28"/>
                <w:szCs w:val="28"/>
              </w:rPr>
            </w:pPr>
          </w:p>
        </w:tc>
      </w:tr>
      <w:tr w:rsidR="008A1693" w:rsidRPr="008A1693" w:rsidTr="008A1693">
        <w:trPr>
          <w:trHeight w:val="320"/>
        </w:trPr>
        <w:tc>
          <w:tcPr>
            <w:tcW w:w="1300" w:type="dxa"/>
            <w:noWrap/>
            <w:hideMark/>
          </w:tcPr>
          <w:p w:rsidR="008A1693" w:rsidRPr="008A1693" w:rsidRDefault="008A1693" w:rsidP="008A1693">
            <w:pPr>
              <w:pStyle w:val="ListParagraph"/>
              <w:ind w:left="1080"/>
              <w:rPr>
                <w:rFonts w:ascii="Courier" w:hAnsi="Courier"/>
                <w:sz w:val="28"/>
                <w:szCs w:val="28"/>
              </w:rPr>
            </w:pPr>
            <w:r w:rsidRPr="008A1693">
              <w:rPr>
                <w:rFonts w:ascii="Courier" w:hAnsi="Courier"/>
                <w:sz w:val="28"/>
                <w:szCs w:val="28"/>
              </w:rPr>
              <w:t>1275</w:t>
            </w:r>
          </w:p>
        </w:tc>
        <w:tc>
          <w:tcPr>
            <w:tcW w:w="1300" w:type="dxa"/>
            <w:noWrap/>
            <w:hideMark/>
          </w:tcPr>
          <w:p w:rsidR="008A1693" w:rsidRPr="008A1693" w:rsidRDefault="008A1693" w:rsidP="008A1693">
            <w:pPr>
              <w:pStyle w:val="ListParagraph"/>
              <w:ind w:left="1080"/>
              <w:rPr>
                <w:rFonts w:ascii="Courier" w:hAnsi="Courier"/>
                <w:sz w:val="28"/>
                <w:szCs w:val="28"/>
              </w:rPr>
            </w:pPr>
            <w:r w:rsidRPr="008A1693">
              <w:rPr>
                <w:rFonts w:ascii="Courier" w:hAnsi="Courier"/>
                <w:sz w:val="28"/>
                <w:szCs w:val="28"/>
              </w:rPr>
              <w:t>924</w:t>
            </w:r>
          </w:p>
        </w:tc>
        <w:tc>
          <w:tcPr>
            <w:tcW w:w="1300" w:type="dxa"/>
            <w:noWrap/>
            <w:hideMark/>
          </w:tcPr>
          <w:p w:rsidR="008A1693" w:rsidRPr="008A1693" w:rsidRDefault="008A1693" w:rsidP="008A1693">
            <w:pPr>
              <w:pStyle w:val="ListParagraph"/>
              <w:ind w:left="1080"/>
              <w:rPr>
                <w:rFonts w:ascii="Courier" w:hAnsi="Courier"/>
                <w:sz w:val="28"/>
                <w:szCs w:val="28"/>
              </w:rPr>
            </w:pPr>
            <w:r w:rsidRPr="008A1693">
              <w:rPr>
                <w:rFonts w:ascii="Courier" w:hAnsi="Courier"/>
                <w:sz w:val="28"/>
                <w:szCs w:val="28"/>
              </w:rPr>
              <w:t>759</w:t>
            </w:r>
          </w:p>
        </w:tc>
        <w:tc>
          <w:tcPr>
            <w:tcW w:w="1300" w:type="dxa"/>
            <w:noWrap/>
            <w:hideMark/>
          </w:tcPr>
          <w:p w:rsidR="008A1693" w:rsidRPr="008A1693" w:rsidRDefault="008A1693" w:rsidP="008A1693">
            <w:pPr>
              <w:pStyle w:val="ListParagraph"/>
              <w:ind w:left="1080"/>
              <w:rPr>
                <w:rFonts w:ascii="Courier" w:hAnsi="Courier"/>
                <w:sz w:val="28"/>
                <w:szCs w:val="28"/>
              </w:rPr>
            </w:pPr>
          </w:p>
        </w:tc>
      </w:tr>
      <w:tr w:rsidR="008A1693" w:rsidRPr="008A1693" w:rsidTr="008A1693">
        <w:trPr>
          <w:trHeight w:val="320"/>
        </w:trPr>
        <w:tc>
          <w:tcPr>
            <w:tcW w:w="1300" w:type="dxa"/>
            <w:noWrap/>
            <w:hideMark/>
          </w:tcPr>
          <w:p w:rsidR="008A1693" w:rsidRPr="008A1693" w:rsidRDefault="008A1693" w:rsidP="008A1693">
            <w:pPr>
              <w:pStyle w:val="ListParagraph"/>
              <w:ind w:left="1080"/>
              <w:rPr>
                <w:rFonts w:ascii="Courier" w:hAnsi="Courier"/>
                <w:sz w:val="28"/>
                <w:szCs w:val="28"/>
              </w:rPr>
            </w:pPr>
            <w:r w:rsidRPr="008A1693">
              <w:rPr>
                <w:rFonts w:ascii="Courier" w:hAnsi="Courier"/>
                <w:sz w:val="28"/>
                <w:szCs w:val="28"/>
              </w:rPr>
              <w:t>1291</w:t>
            </w:r>
          </w:p>
        </w:tc>
        <w:tc>
          <w:tcPr>
            <w:tcW w:w="1300" w:type="dxa"/>
            <w:noWrap/>
            <w:hideMark/>
          </w:tcPr>
          <w:p w:rsidR="008A1693" w:rsidRPr="008A1693" w:rsidRDefault="008A1693" w:rsidP="008A1693">
            <w:pPr>
              <w:pStyle w:val="ListParagraph"/>
              <w:ind w:left="1080"/>
              <w:rPr>
                <w:rFonts w:ascii="Courier" w:hAnsi="Courier"/>
                <w:sz w:val="28"/>
                <w:szCs w:val="28"/>
              </w:rPr>
            </w:pPr>
            <w:r w:rsidRPr="008A1693">
              <w:rPr>
                <w:rFonts w:ascii="Courier" w:hAnsi="Courier"/>
                <w:sz w:val="28"/>
                <w:szCs w:val="28"/>
              </w:rPr>
              <w:t>915</w:t>
            </w:r>
          </w:p>
        </w:tc>
        <w:tc>
          <w:tcPr>
            <w:tcW w:w="1300" w:type="dxa"/>
            <w:noWrap/>
            <w:hideMark/>
          </w:tcPr>
          <w:p w:rsidR="008A1693" w:rsidRPr="008A1693" w:rsidRDefault="008A1693" w:rsidP="008A1693">
            <w:pPr>
              <w:pStyle w:val="ListParagraph"/>
              <w:ind w:left="1080"/>
              <w:rPr>
                <w:rFonts w:ascii="Courier" w:hAnsi="Courier"/>
                <w:sz w:val="28"/>
                <w:szCs w:val="28"/>
              </w:rPr>
            </w:pPr>
            <w:r w:rsidRPr="008A1693">
              <w:rPr>
                <w:rFonts w:ascii="Courier" w:hAnsi="Courier"/>
                <w:sz w:val="28"/>
                <w:szCs w:val="28"/>
              </w:rPr>
              <w:t>772</w:t>
            </w:r>
          </w:p>
        </w:tc>
        <w:tc>
          <w:tcPr>
            <w:tcW w:w="1300" w:type="dxa"/>
            <w:noWrap/>
            <w:hideMark/>
          </w:tcPr>
          <w:p w:rsidR="008A1693" w:rsidRPr="008A1693" w:rsidRDefault="008A1693" w:rsidP="008A1693">
            <w:pPr>
              <w:pStyle w:val="ListParagraph"/>
              <w:ind w:left="1080"/>
              <w:rPr>
                <w:rFonts w:ascii="Courier" w:hAnsi="Courier"/>
                <w:sz w:val="28"/>
                <w:szCs w:val="28"/>
              </w:rPr>
            </w:pPr>
          </w:p>
        </w:tc>
      </w:tr>
      <w:tr w:rsidR="008A1693" w:rsidRPr="008A1693" w:rsidTr="008A1693">
        <w:trPr>
          <w:trHeight w:val="320"/>
        </w:trPr>
        <w:tc>
          <w:tcPr>
            <w:tcW w:w="1300" w:type="dxa"/>
            <w:noWrap/>
            <w:hideMark/>
          </w:tcPr>
          <w:p w:rsidR="008A1693" w:rsidRPr="008A1693" w:rsidRDefault="008A1693" w:rsidP="008A1693">
            <w:pPr>
              <w:pStyle w:val="ListParagraph"/>
              <w:ind w:left="1080"/>
              <w:rPr>
                <w:rFonts w:ascii="Courier" w:hAnsi="Courier"/>
                <w:sz w:val="28"/>
                <w:szCs w:val="28"/>
              </w:rPr>
            </w:pPr>
            <w:r w:rsidRPr="008A1693">
              <w:rPr>
                <w:rFonts w:ascii="Courier" w:hAnsi="Courier"/>
                <w:sz w:val="28"/>
                <w:szCs w:val="28"/>
              </w:rPr>
              <w:t>1278</w:t>
            </w:r>
          </w:p>
        </w:tc>
        <w:tc>
          <w:tcPr>
            <w:tcW w:w="1300" w:type="dxa"/>
            <w:noWrap/>
            <w:hideMark/>
          </w:tcPr>
          <w:p w:rsidR="008A1693" w:rsidRPr="008A1693" w:rsidRDefault="008A1693" w:rsidP="008A1693">
            <w:pPr>
              <w:pStyle w:val="ListParagraph"/>
              <w:ind w:left="1080"/>
              <w:rPr>
                <w:rFonts w:ascii="Courier" w:hAnsi="Courier"/>
                <w:sz w:val="28"/>
                <w:szCs w:val="28"/>
              </w:rPr>
            </w:pPr>
            <w:r w:rsidRPr="008A1693">
              <w:rPr>
                <w:rFonts w:ascii="Courier" w:hAnsi="Courier"/>
                <w:sz w:val="28"/>
                <w:szCs w:val="28"/>
              </w:rPr>
              <w:t>947</w:t>
            </w:r>
          </w:p>
        </w:tc>
        <w:tc>
          <w:tcPr>
            <w:tcW w:w="1300" w:type="dxa"/>
            <w:noWrap/>
            <w:hideMark/>
          </w:tcPr>
          <w:p w:rsidR="008A1693" w:rsidRPr="008A1693" w:rsidRDefault="008A1693" w:rsidP="008A1693">
            <w:pPr>
              <w:pStyle w:val="ListParagraph"/>
              <w:ind w:left="1080"/>
              <w:rPr>
                <w:rFonts w:ascii="Courier" w:hAnsi="Courier"/>
                <w:sz w:val="28"/>
                <w:szCs w:val="28"/>
              </w:rPr>
            </w:pPr>
            <w:r w:rsidRPr="008A1693">
              <w:rPr>
                <w:rFonts w:ascii="Courier" w:hAnsi="Courier"/>
                <w:sz w:val="28"/>
                <w:szCs w:val="28"/>
              </w:rPr>
              <w:t>759</w:t>
            </w:r>
          </w:p>
        </w:tc>
        <w:tc>
          <w:tcPr>
            <w:tcW w:w="1300" w:type="dxa"/>
            <w:noWrap/>
            <w:hideMark/>
          </w:tcPr>
          <w:p w:rsidR="008A1693" w:rsidRPr="008A1693" w:rsidRDefault="008A1693" w:rsidP="008A1693">
            <w:pPr>
              <w:pStyle w:val="ListParagraph"/>
              <w:ind w:left="1080"/>
              <w:rPr>
                <w:rFonts w:ascii="Courier" w:hAnsi="Courier"/>
                <w:sz w:val="28"/>
                <w:szCs w:val="28"/>
              </w:rPr>
            </w:pPr>
          </w:p>
        </w:tc>
      </w:tr>
      <w:tr w:rsidR="008A1693" w:rsidRPr="008A1693" w:rsidTr="008A1693">
        <w:trPr>
          <w:trHeight w:val="320"/>
        </w:trPr>
        <w:tc>
          <w:tcPr>
            <w:tcW w:w="1300" w:type="dxa"/>
            <w:noWrap/>
            <w:hideMark/>
          </w:tcPr>
          <w:p w:rsidR="008A1693" w:rsidRPr="008A1693" w:rsidRDefault="008A1693" w:rsidP="008A1693">
            <w:pPr>
              <w:pStyle w:val="ListParagraph"/>
              <w:ind w:left="1080"/>
              <w:rPr>
                <w:rFonts w:ascii="Courier" w:hAnsi="Courier"/>
                <w:sz w:val="28"/>
                <w:szCs w:val="28"/>
              </w:rPr>
            </w:pPr>
            <w:r w:rsidRPr="008A1693">
              <w:rPr>
                <w:rFonts w:ascii="Courier" w:hAnsi="Courier"/>
                <w:sz w:val="28"/>
                <w:szCs w:val="28"/>
              </w:rPr>
              <w:t>1275</w:t>
            </w:r>
          </w:p>
        </w:tc>
        <w:tc>
          <w:tcPr>
            <w:tcW w:w="1300" w:type="dxa"/>
            <w:noWrap/>
            <w:hideMark/>
          </w:tcPr>
          <w:p w:rsidR="008A1693" w:rsidRPr="008A1693" w:rsidRDefault="008A1693" w:rsidP="008A1693">
            <w:pPr>
              <w:pStyle w:val="ListParagraph"/>
              <w:ind w:left="1080"/>
              <w:rPr>
                <w:rFonts w:ascii="Courier" w:hAnsi="Courier"/>
                <w:sz w:val="28"/>
                <w:szCs w:val="28"/>
              </w:rPr>
            </w:pPr>
            <w:r w:rsidRPr="008A1693">
              <w:rPr>
                <w:rFonts w:ascii="Courier" w:hAnsi="Courier"/>
                <w:sz w:val="28"/>
                <w:szCs w:val="28"/>
              </w:rPr>
              <w:t>909</w:t>
            </w:r>
          </w:p>
        </w:tc>
        <w:tc>
          <w:tcPr>
            <w:tcW w:w="1300" w:type="dxa"/>
            <w:noWrap/>
            <w:hideMark/>
          </w:tcPr>
          <w:p w:rsidR="008A1693" w:rsidRPr="008A1693" w:rsidRDefault="008A1693" w:rsidP="008A1693">
            <w:pPr>
              <w:pStyle w:val="ListParagraph"/>
              <w:ind w:left="1080"/>
              <w:rPr>
                <w:rFonts w:ascii="Courier" w:hAnsi="Courier"/>
                <w:sz w:val="28"/>
                <w:szCs w:val="28"/>
              </w:rPr>
            </w:pPr>
            <w:r w:rsidRPr="008A1693">
              <w:rPr>
                <w:rFonts w:ascii="Courier" w:hAnsi="Courier"/>
                <w:sz w:val="28"/>
                <w:szCs w:val="28"/>
              </w:rPr>
              <w:t>781</w:t>
            </w:r>
          </w:p>
        </w:tc>
        <w:tc>
          <w:tcPr>
            <w:tcW w:w="1300" w:type="dxa"/>
            <w:noWrap/>
            <w:hideMark/>
          </w:tcPr>
          <w:p w:rsidR="008A1693" w:rsidRPr="008A1693" w:rsidRDefault="008A1693" w:rsidP="008A1693">
            <w:pPr>
              <w:pStyle w:val="ListParagraph"/>
              <w:ind w:left="1080"/>
              <w:rPr>
                <w:rFonts w:ascii="Courier" w:hAnsi="Courier"/>
                <w:sz w:val="28"/>
                <w:szCs w:val="28"/>
              </w:rPr>
            </w:pPr>
          </w:p>
        </w:tc>
      </w:tr>
      <w:tr w:rsidR="008A1693" w:rsidRPr="008A1693" w:rsidTr="008A1693">
        <w:trPr>
          <w:trHeight w:val="320"/>
        </w:trPr>
        <w:tc>
          <w:tcPr>
            <w:tcW w:w="1300" w:type="dxa"/>
            <w:noWrap/>
            <w:hideMark/>
          </w:tcPr>
          <w:p w:rsidR="008A1693" w:rsidRPr="008A1693" w:rsidRDefault="008A1693" w:rsidP="008A1693">
            <w:pPr>
              <w:pStyle w:val="ListParagraph"/>
              <w:ind w:left="1080"/>
              <w:rPr>
                <w:rFonts w:ascii="Courier" w:hAnsi="Courier"/>
                <w:sz w:val="28"/>
                <w:szCs w:val="28"/>
              </w:rPr>
            </w:pPr>
            <w:r w:rsidRPr="008A1693">
              <w:rPr>
                <w:rFonts w:ascii="Courier" w:hAnsi="Courier"/>
                <w:sz w:val="28"/>
                <w:szCs w:val="28"/>
              </w:rPr>
              <w:t>1287</w:t>
            </w:r>
          </w:p>
        </w:tc>
        <w:tc>
          <w:tcPr>
            <w:tcW w:w="1300" w:type="dxa"/>
            <w:noWrap/>
            <w:hideMark/>
          </w:tcPr>
          <w:p w:rsidR="008A1693" w:rsidRPr="008A1693" w:rsidRDefault="008A1693" w:rsidP="008A1693">
            <w:pPr>
              <w:pStyle w:val="ListParagraph"/>
              <w:ind w:left="1080"/>
              <w:rPr>
                <w:rFonts w:ascii="Courier" w:hAnsi="Courier"/>
                <w:sz w:val="28"/>
                <w:szCs w:val="28"/>
              </w:rPr>
            </w:pPr>
            <w:r w:rsidRPr="008A1693">
              <w:rPr>
                <w:rFonts w:ascii="Courier" w:hAnsi="Courier"/>
                <w:sz w:val="28"/>
                <w:szCs w:val="28"/>
              </w:rPr>
              <w:t>977</w:t>
            </w:r>
          </w:p>
        </w:tc>
        <w:tc>
          <w:tcPr>
            <w:tcW w:w="1300" w:type="dxa"/>
            <w:noWrap/>
            <w:hideMark/>
          </w:tcPr>
          <w:p w:rsidR="008A1693" w:rsidRPr="008A1693" w:rsidRDefault="008A1693" w:rsidP="008A1693">
            <w:pPr>
              <w:pStyle w:val="ListParagraph"/>
              <w:ind w:left="1080"/>
              <w:rPr>
                <w:rFonts w:ascii="Courier" w:hAnsi="Courier"/>
                <w:sz w:val="28"/>
                <w:szCs w:val="28"/>
              </w:rPr>
            </w:pPr>
            <w:r w:rsidRPr="008A1693">
              <w:rPr>
                <w:rFonts w:ascii="Courier" w:hAnsi="Courier"/>
                <w:sz w:val="28"/>
                <w:szCs w:val="28"/>
              </w:rPr>
              <w:t>778</w:t>
            </w:r>
          </w:p>
        </w:tc>
        <w:tc>
          <w:tcPr>
            <w:tcW w:w="1300" w:type="dxa"/>
            <w:noWrap/>
            <w:hideMark/>
          </w:tcPr>
          <w:p w:rsidR="008A1693" w:rsidRPr="008A1693" w:rsidRDefault="008A1693" w:rsidP="008A1693">
            <w:pPr>
              <w:pStyle w:val="ListParagraph"/>
              <w:ind w:left="1080"/>
              <w:rPr>
                <w:rFonts w:ascii="Courier" w:hAnsi="Courier"/>
                <w:sz w:val="28"/>
                <w:szCs w:val="28"/>
              </w:rPr>
            </w:pPr>
          </w:p>
        </w:tc>
      </w:tr>
      <w:tr w:rsidR="008A1693" w:rsidRPr="008A1693" w:rsidTr="008A1693">
        <w:trPr>
          <w:trHeight w:val="320"/>
        </w:trPr>
        <w:tc>
          <w:tcPr>
            <w:tcW w:w="1300" w:type="dxa"/>
            <w:noWrap/>
            <w:hideMark/>
          </w:tcPr>
          <w:p w:rsidR="008A1693" w:rsidRPr="008A1693" w:rsidRDefault="008A1693" w:rsidP="008A1693">
            <w:pPr>
              <w:pStyle w:val="ListParagraph"/>
              <w:ind w:left="1080"/>
              <w:rPr>
                <w:rFonts w:ascii="Courier" w:hAnsi="Courier"/>
                <w:sz w:val="28"/>
                <w:szCs w:val="28"/>
              </w:rPr>
            </w:pPr>
            <w:r w:rsidRPr="008A1693">
              <w:rPr>
                <w:rFonts w:ascii="Courier" w:hAnsi="Courier"/>
                <w:sz w:val="28"/>
                <w:szCs w:val="28"/>
              </w:rPr>
              <w:t>1281.2</w:t>
            </w:r>
          </w:p>
        </w:tc>
        <w:tc>
          <w:tcPr>
            <w:tcW w:w="1300" w:type="dxa"/>
            <w:noWrap/>
            <w:hideMark/>
          </w:tcPr>
          <w:p w:rsidR="008A1693" w:rsidRPr="008A1693" w:rsidRDefault="008A1693" w:rsidP="008A1693">
            <w:pPr>
              <w:pStyle w:val="ListParagraph"/>
              <w:ind w:left="1080"/>
              <w:rPr>
                <w:rFonts w:ascii="Courier" w:hAnsi="Courier"/>
                <w:sz w:val="28"/>
                <w:szCs w:val="28"/>
              </w:rPr>
            </w:pPr>
            <w:r w:rsidRPr="008A1693">
              <w:rPr>
                <w:rFonts w:ascii="Courier" w:hAnsi="Courier"/>
                <w:sz w:val="28"/>
                <w:szCs w:val="28"/>
              </w:rPr>
              <w:t>934.4</w:t>
            </w:r>
          </w:p>
        </w:tc>
        <w:tc>
          <w:tcPr>
            <w:tcW w:w="1300" w:type="dxa"/>
            <w:noWrap/>
            <w:hideMark/>
          </w:tcPr>
          <w:p w:rsidR="008A1693" w:rsidRPr="008A1693" w:rsidRDefault="008A1693" w:rsidP="008A1693">
            <w:pPr>
              <w:pStyle w:val="ListParagraph"/>
              <w:ind w:left="1080"/>
              <w:rPr>
                <w:rFonts w:ascii="Courier" w:hAnsi="Courier"/>
                <w:sz w:val="28"/>
                <w:szCs w:val="28"/>
              </w:rPr>
            </w:pPr>
            <w:r w:rsidRPr="008A1693">
              <w:rPr>
                <w:rFonts w:ascii="Courier" w:hAnsi="Courier"/>
                <w:sz w:val="28"/>
                <w:szCs w:val="28"/>
              </w:rPr>
              <w:t>769.8</w:t>
            </w:r>
          </w:p>
        </w:tc>
        <w:tc>
          <w:tcPr>
            <w:tcW w:w="1300" w:type="dxa"/>
            <w:noWrap/>
            <w:hideMark/>
          </w:tcPr>
          <w:p w:rsidR="008A1693" w:rsidRPr="008A1693" w:rsidRDefault="008A1693" w:rsidP="008A1693">
            <w:pPr>
              <w:pStyle w:val="ListParagraph"/>
              <w:ind w:left="1080"/>
              <w:rPr>
                <w:rFonts w:ascii="Courier" w:hAnsi="Courier"/>
                <w:sz w:val="28"/>
                <w:szCs w:val="28"/>
              </w:rPr>
            </w:pPr>
            <w:r w:rsidRPr="008A1693">
              <w:rPr>
                <w:rFonts w:ascii="Courier" w:hAnsi="Courier"/>
                <w:sz w:val="28"/>
                <w:szCs w:val="28"/>
              </w:rPr>
              <w:t>AVG</w:t>
            </w:r>
          </w:p>
        </w:tc>
      </w:tr>
      <w:tr w:rsidR="008A1693" w:rsidRPr="008A1693" w:rsidTr="008A1693">
        <w:trPr>
          <w:trHeight w:val="320"/>
        </w:trPr>
        <w:tc>
          <w:tcPr>
            <w:tcW w:w="1300" w:type="dxa"/>
            <w:noWrap/>
            <w:hideMark/>
          </w:tcPr>
          <w:p w:rsidR="008A1693" w:rsidRPr="008A1693" w:rsidRDefault="008A1693" w:rsidP="008A1693">
            <w:pPr>
              <w:pStyle w:val="ListParagraph"/>
              <w:ind w:left="1080"/>
              <w:rPr>
                <w:rFonts w:ascii="Courier" w:hAnsi="Courier"/>
                <w:sz w:val="28"/>
                <w:szCs w:val="28"/>
              </w:rPr>
            </w:pPr>
            <w:r w:rsidRPr="008A1693">
              <w:rPr>
                <w:rFonts w:ascii="Courier" w:hAnsi="Courier"/>
                <w:sz w:val="28"/>
                <w:szCs w:val="28"/>
              </w:rPr>
              <w:lastRenderedPageBreak/>
              <w:t>7.36206493</w:t>
            </w:r>
          </w:p>
        </w:tc>
        <w:tc>
          <w:tcPr>
            <w:tcW w:w="1300" w:type="dxa"/>
            <w:noWrap/>
            <w:hideMark/>
          </w:tcPr>
          <w:p w:rsidR="008A1693" w:rsidRPr="008A1693" w:rsidRDefault="008A1693" w:rsidP="008A1693">
            <w:pPr>
              <w:pStyle w:val="ListParagraph"/>
              <w:ind w:left="1080"/>
              <w:rPr>
                <w:rFonts w:ascii="Courier" w:hAnsi="Courier"/>
                <w:sz w:val="28"/>
                <w:szCs w:val="28"/>
              </w:rPr>
            </w:pPr>
            <w:r w:rsidRPr="008A1693">
              <w:rPr>
                <w:rFonts w:ascii="Courier" w:hAnsi="Courier"/>
                <w:sz w:val="28"/>
                <w:szCs w:val="28"/>
              </w:rPr>
              <w:t>27.8531865</w:t>
            </w:r>
          </w:p>
        </w:tc>
        <w:tc>
          <w:tcPr>
            <w:tcW w:w="1300" w:type="dxa"/>
            <w:noWrap/>
            <w:hideMark/>
          </w:tcPr>
          <w:p w:rsidR="008A1693" w:rsidRPr="008A1693" w:rsidRDefault="008A1693" w:rsidP="008A1693">
            <w:pPr>
              <w:pStyle w:val="ListParagraph"/>
              <w:ind w:left="1080"/>
              <w:rPr>
                <w:rFonts w:ascii="Courier" w:hAnsi="Courier"/>
                <w:sz w:val="28"/>
                <w:szCs w:val="28"/>
              </w:rPr>
            </w:pPr>
            <w:r w:rsidRPr="008A1693">
              <w:rPr>
                <w:rFonts w:ascii="Courier" w:hAnsi="Courier"/>
                <w:sz w:val="28"/>
                <w:szCs w:val="28"/>
              </w:rPr>
              <w:t>10.3778611</w:t>
            </w:r>
          </w:p>
        </w:tc>
        <w:tc>
          <w:tcPr>
            <w:tcW w:w="1300" w:type="dxa"/>
            <w:noWrap/>
            <w:hideMark/>
          </w:tcPr>
          <w:p w:rsidR="008A1693" w:rsidRPr="008A1693" w:rsidRDefault="008A1693" w:rsidP="008A1693">
            <w:pPr>
              <w:pStyle w:val="ListParagraph"/>
              <w:ind w:left="1080"/>
              <w:rPr>
                <w:rFonts w:ascii="Courier" w:hAnsi="Courier"/>
                <w:sz w:val="28"/>
                <w:szCs w:val="28"/>
              </w:rPr>
            </w:pPr>
            <w:r w:rsidRPr="008A1693">
              <w:rPr>
                <w:rFonts w:ascii="Courier" w:hAnsi="Courier"/>
                <w:sz w:val="28"/>
                <w:szCs w:val="28"/>
              </w:rPr>
              <w:t>STD</w:t>
            </w:r>
          </w:p>
        </w:tc>
      </w:tr>
    </w:tbl>
    <w:p w:rsidR="008A1693" w:rsidRDefault="008A1693" w:rsidP="008A1693">
      <w:pPr>
        <w:rPr>
          <w:rFonts w:ascii="Courier" w:hAnsi="Courier"/>
          <w:sz w:val="28"/>
          <w:szCs w:val="28"/>
        </w:rPr>
      </w:pPr>
    </w:p>
    <w:p w:rsidR="008A1693" w:rsidRDefault="008A1693" w:rsidP="008A1693">
      <w:pPr>
        <w:rPr>
          <w:rFonts w:ascii="Courier" w:hAnsi="Courier"/>
          <w:sz w:val="28"/>
          <w:szCs w:val="28"/>
        </w:rPr>
      </w:pPr>
      <w:r>
        <w:rPr>
          <w:rFonts w:ascii="Courier" w:hAnsi="Courier"/>
          <w:sz w:val="28"/>
          <w:szCs w:val="28"/>
        </w:rPr>
        <w:t>Actually, on my own computer it seems that barrier one is quicker but, on the machine, it seems to be a little bit slower I guess it is because of the overhead.</w:t>
      </w:r>
    </w:p>
    <w:p w:rsidR="008A1693" w:rsidRDefault="008A1693" w:rsidP="008A1693">
      <w:pPr>
        <w:rPr>
          <w:rFonts w:ascii="Courier" w:hAnsi="Courier"/>
          <w:sz w:val="28"/>
          <w:szCs w:val="28"/>
        </w:rPr>
      </w:pPr>
    </w:p>
    <w:p w:rsidR="008A1693" w:rsidRDefault="008A1693" w:rsidP="008A1693">
      <w:pPr>
        <w:rPr>
          <w:rFonts w:ascii="Courier" w:hAnsi="Courier"/>
          <w:sz w:val="28"/>
          <w:szCs w:val="28"/>
        </w:rPr>
      </w:pPr>
    </w:p>
    <w:p w:rsidR="008A1693" w:rsidRDefault="008A1693" w:rsidP="008A1693">
      <w:pPr>
        <w:rPr>
          <w:rFonts w:ascii="Courier" w:hAnsi="Courier"/>
          <w:sz w:val="28"/>
          <w:szCs w:val="28"/>
        </w:rPr>
      </w:pPr>
    </w:p>
    <w:p w:rsidR="008A1693" w:rsidRDefault="008A1693" w:rsidP="008A1693">
      <w:pPr>
        <w:rPr>
          <w:rFonts w:ascii="Courier" w:hAnsi="Courier"/>
          <w:sz w:val="28"/>
          <w:szCs w:val="28"/>
        </w:rPr>
      </w:pPr>
      <w:r>
        <w:rPr>
          <w:rFonts w:ascii="Courier" w:hAnsi="Courier"/>
          <w:sz w:val="28"/>
          <w:szCs w:val="28"/>
        </w:rPr>
        <w:t>Exercise 2</w:t>
      </w:r>
    </w:p>
    <w:p w:rsidR="008A1693" w:rsidRDefault="008A1693" w:rsidP="008A1693">
      <w:pPr>
        <w:pStyle w:val="ListParagraph"/>
        <w:numPr>
          <w:ilvl w:val="0"/>
          <w:numId w:val="2"/>
        </w:numPr>
        <w:rPr>
          <w:rFonts w:ascii="Courier" w:hAnsi="Courier"/>
          <w:sz w:val="28"/>
          <w:szCs w:val="28"/>
        </w:rPr>
      </w:pPr>
      <w:r>
        <w:rPr>
          <w:rFonts w:ascii="Courier" w:hAnsi="Courier"/>
          <w:sz w:val="28"/>
          <w:szCs w:val="28"/>
        </w:rPr>
        <w:t xml:space="preserve"> </w:t>
      </w:r>
    </w:p>
    <w:p w:rsidR="008A1693" w:rsidRDefault="008A1693" w:rsidP="008A1693">
      <w:pPr>
        <w:pStyle w:val="ListParagraph"/>
        <w:rPr>
          <w:rFonts w:ascii="Courier" w:hAnsi="Courier"/>
          <w:sz w:val="28"/>
          <w:szCs w:val="28"/>
        </w:rPr>
      </w:pPr>
    </w:p>
    <w:p w:rsidR="008A1693" w:rsidRPr="008A1693" w:rsidRDefault="008A1693" w:rsidP="008A1693">
      <w:pPr>
        <w:pStyle w:val="ListParagraph"/>
        <w:rPr>
          <w:rFonts w:ascii="Courier" w:hAnsi="Courier"/>
          <w:sz w:val="28"/>
          <w:szCs w:val="28"/>
        </w:rPr>
      </w:pPr>
      <w:r>
        <w:rPr>
          <w:rFonts w:ascii="Courier" w:hAnsi="Courier"/>
          <w:sz w:val="28"/>
          <w:szCs w:val="28"/>
        </w:rPr>
        <w:t xml:space="preserve"> </w:t>
      </w:r>
    </w:p>
    <w:tbl>
      <w:tblPr>
        <w:tblStyle w:val="TableGrid"/>
        <w:tblW w:w="0" w:type="auto"/>
        <w:tblLook w:val="04A0" w:firstRow="1" w:lastRow="0" w:firstColumn="1" w:lastColumn="0" w:noHBand="0" w:noVBand="1"/>
      </w:tblPr>
      <w:tblGrid>
        <w:gridCol w:w="2455"/>
        <w:gridCol w:w="2455"/>
        <w:gridCol w:w="2455"/>
        <w:gridCol w:w="1985"/>
      </w:tblGrid>
      <w:tr w:rsidR="008A1693" w:rsidRPr="008A1693" w:rsidTr="008A1693">
        <w:trPr>
          <w:trHeight w:val="320"/>
        </w:trPr>
        <w:tc>
          <w:tcPr>
            <w:tcW w:w="1300" w:type="dxa"/>
            <w:noWrap/>
            <w:hideMark/>
          </w:tcPr>
          <w:p w:rsidR="008A1693" w:rsidRPr="008A1693" w:rsidRDefault="008A1693" w:rsidP="008A1693">
            <w:pPr>
              <w:pStyle w:val="ListParagraph"/>
              <w:rPr>
                <w:rFonts w:ascii="Courier" w:hAnsi="Courier"/>
                <w:sz w:val="28"/>
                <w:szCs w:val="28"/>
              </w:rPr>
            </w:pPr>
            <w:r w:rsidRPr="008A1693">
              <w:rPr>
                <w:rFonts w:ascii="Courier" w:hAnsi="Courier"/>
                <w:sz w:val="28"/>
                <w:szCs w:val="28"/>
              </w:rPr>
              <w:t>4 threads</w:t>
            </w:r>
          </w:p>
        </w:tc>
        <w:tc>
          <w:tcPr>
            <w:tcW w:w="1300" w:type="dxa"/>
            <w:noWrap/>
            <w:hideMark/>
          </w:tcPr>
          <w:p w:rsidR="008A1693" w:rsidRPr="008A1693" w:rsidRDefault="008A1693" w:rsidP="008A1693">
            <w:pPr>
              <w:pStyle w:val="ListParagraph"/>
              <w:rPr>
                <w:rFonts w:ascii="Courier" w:hAnsi="Courier"/>
                <w:sz w:val="28"/>
                <w:szCs w:val="28"/>
              </w:rPr>
            </w:pPr>
            <w:r w:rsidRPr="008A1693">
              <w:rPr>
                <w:rFonts w:ascii="Courier" w:hAnsi="Courier"/>
                <w:sz w:val="28"/>
                <w:szCs w:val="28"/>
              </w:rPr>
              <w:t>8 threads</w:t>
            </w:r>
          </w:p>
        </w:tc>
        <w:tc>
          <w:tcPr>
            <w:tcW w:w="1300" w:type="dxa"/>
            <w:noWrap/>
            <w:hideMark/>
          </w:tcPr>
          <w:p w:rsidR="008A1693" w:rsidRPr="008A1693" w:rsidRDefault="008A1693" w:rsidP="008A1693">
            <w:pPr>
              <w:pStyle w:val="ListParagraph"/>
              <w:rPr>
                <w:rFonts w:ascii="Courier" w:hAnsi="Courier"/>
                <w:sz w:val="28"/>
                <w:szCs w:val="28"/>
              </w:rPr>
            </w:pPr>
            <w:r w:rsidRPr="008A1693">
              <w:rPr>
                <w:rFonts w:ascii="Courier" w:hAnsi="Courier"/>
                <w:sz w:val="28"/>
                <w:szCs w:val="28"/>
              </w:rPr>
              <w:t>16 threads</w:t>
            </w:r>
          </w:p>
        </w:tc>
        <w:tc>
          <w:tcPr>
            <w:tcW w:w="1300" w:type="dxa"/>
            <w:noWrap/>
            <w:hideMark/>
          </w:tcPr>
          <w:p w:rsidR="008A1693" w:rsidRPr="008A1693" w:rsidRDefault="008A1693" w:rsidP="008A1693">
            <w:pPr>
              <w:pStyle w:val="ListParagraph"/>
              <w:rPr>
                <w:rFonts w:ascii="Courier" w:hAnsi="Courier"/>
                <w:sz w:val="28"/>
                <w:szCs w:val="28"/>
              </w:rPr>
            </w:pPr>
          </w:p>
        </w:tc>
      </w:tr>
      <w:tr w:rsidR="008A1693" w:rsidRPr="008A1693" w:rsidTr="008A1693">
        <w:trPr>
          <w:trHeight w:val="320"/>
        </w:trPr>
        <w:tc>
          <w:tcPr>
            <w:tcW w:w="1300" w:type="dxa"/>
            <w:noWrap/>
            <w:hideMark/>
          </w:tcPr>
          <w:p w:rsidR="008A1693" w:rsidRPr="008A1693" w:rsidRDefault="008A1693" w:rsidP="008A1693">
            <w:pPr>
              <w:pStyle w:val="ListParagraph"/>
              <w:rPr>
                <w:rFonts w:ascii="Courier" w:hAnsi="Courier"/>
                <w:sz w:val="28"/>
                <w:szCs w:val="28"/>
              </w:rPr>
            </w:pPr>
            <w:r w:rsidRPr="008A1693">
              <w:rPr>
                <w:rFonts w:ascii="Courier" w:hAnsi="Courier"/>
                <w:sz w:val="28"/>
                <w:szCs w:val="28"/>
              </w:rPr>
              <w:t>3383</w:t>
            </w:r>
          </w:p>
        </w:tc>
        <w:tc>
          <w:tcPr>
            <w:tcW w:w="1300" w:type="dxa"/>
            <w:noWrap/>
            <w:hideMark/>
          </w:tcPr>
          <w:p w:rsidR="008A1693" w:rsidRPr="008A1693" w:rsidRDefault="008A1693" w:rsidP="008A1693">
            <w:pPr>
              <w:pStyle w:val="ListParagraph"/>
              <w:rPr>
                <w:rFonts w:ascii="Courier" w:hAnsi="Courier"/>
                <w:sz w:val="28"/>
                <w:szCs w:val="28"/>
              </w:rPr>
            </w:pPr>
            <w:r w:rsidRPr="008A1693">
              <w:rPr>
                <w:rFonts w:ascii="Courier" w:hAnsi="Courier"/>
                <w:sz w:val="28"/>
                <w:szCs w:val="28"/>
              </w:rPr>
              <w:t>3491</w:t>
            </w:r>
          </w:p>
        </w:tc>
        <w:tc>
          <w:tcPr>
            <w:tcW w:w="1300" w:type="dxa"/>
            <w:noWrap/>
            <w:hideMark/>
          </w:tcPr>
          <w:p w:rsidR="008A1693" w:rsidRPr="008A1693" w:rsidRDefault="008A1693" w:rsidP="008A1693">
            <w:pPr>
              <w:pStyle w:val="ListParagraph"/>
              <w:rPr>
                <w:rFonts w:ascii="Courier" w:hAnsi="Courier"/>
                <w:sz w:val="28"/>
                <w:szCs w:val="28"/>
              </w:rPr>
            </w:pPr>
            <w:r w:rsidRPr="008A1693">
              <w:rPr>
                <w:rFonts w:ascii="Courier" w:hAnsi="Courier"/>
                <w:sz w:val="28"/>
                <w:szCs w:val="28"/>
              </w:rPr>
              <w:t>3630</w:t>
            </w:r>
          </w:p>
        </w:tc>
        <w:tc>
          <w:tcPr>
            <w:tcW w:w="1300" w:type="dxa"/>
            <w:noWrap/>
            <w:hideMark/>
          </w:tcPr>
          <w:p w:rsidR="008A1693" w:rsidRPr="008A1693" w:rsidRDefault="008A1693" w:rsidP="008A1693">
            <w:pPr>
              <w:pStyle w:val="ListParagraph"/>
              <w:rPr>
                <w:rFonts w:ascii="Courier" w:hAnsi="Courier"/>
                <w:sz w:val="28"/>
                <w:szCs w:val="28"/>
              </w:rPr>
            </w:pPr>
          </w:p>
        </w:tc>
      </w:tr>
      <w:tr w:rsidR="008A1693" w:rsidRPr="008A1693" w:rsidTr="008A1693">
        <w:trPr>
          <w:trHeight w:val="320"/>
        </w:trPr>
        <w:tc>
          <w:tcPr>
            <w:tcW w:w="1300" w:type="dxa"/>
            <w:noWrap/>
            <w:hideMark/>
          </w:tcPr>
          <w:p w:rsidR="008A1693" w:rsidRPr="008A1693" w:rsidRDefault="008A1693" w:rsidP="008A1693">
            <w:pPr>
              <w:pStyle w:val="ListParagraph"/>
              <w:rPr>
                <w:rFonts w:ascii="Courier" w:hAnsi="Courier"/>
                <w:sz w:val="28"/>
                <w:szCs w:val="28"/>
              </w:rPr>
            </w:pPr>
            <w:r w:rsidRPr="008A1693">
              <w:rPr>
                <w:rFonts w:ascii="Courier" w:hAnsi="Courier"/>
                <w:sz w:val="28"/>
                <w:szCs w:val="28"/>
              </w:rPr>
              <w:t>3390</w:t>
            </w:r>
          </w:p>
        </w:tc>
        <w:tc>
          <w:tcPr>
            <w:tcW w:w="1300" w:type="dxa"/>
            <w:noWrap/>
            <w:hideMark/>
          </w:tcPr>
          <w:p w:rsidR="008A1693" w:rsidRPr="008A1693" w:rsidRDefault="008A1693" w:rsidP="008A1693">
            <w:pPr>
              <w:pStyle w:val="ListParagraph"/>
              <w:rPr>
                <w:rFonts w:ascii="Courier" w:hAnsi="Courier"/>
                <w:sz w:val="28"/>
                <w:szCs w:val="28"/>
              </w:rPr>
            </w:pPr>
            <w:r w:rsidRPr="008A1693">
              <w:rPr>
                <w:rFonts w:ascii="Courier" w:hAnsi="Courier"/>
                <w:sz w:val="28"/>
                <w:szCs w:val="28"/>
              </w:rPr>
              <w:t>3486</w:t>
            </w:r>
          </w:p>
        </w:tc>
        <w:tc>
          <w:tcPr>
            <w:tcW w:w="1300" w:type="dxa"/>
            <w:noWrap/>
            <w:hideMark/>
          </w:tcPr>
          <w:p w:rsidR="008A1693" w:rsidRPr="008A1693" w:rsidRDefault="008A1693" w:rsidP="008A1693">
            <w:pPr>
              <w:pStyle w:val="ListParagraph"/>
              <w:rPr>
                <w:rFonts w:ascii="Courier" w:hAnsi="Courier"/>
                <w:sz w:val="28"/>
                <w:szCs w:val="28"/>
              </w:rPr>
            </w:pPr>
            <w:r w:rsidRPr="008A1693">
              <w:rPr>
                <w:rFonts w:ascii="Courier" w:hAnsi="Courier"/>
                <w:sz w:val="28"/>
                <w:szCs w:val="28"/>
              </w:rPr>
              <w:t>3638</w:t>
            </w:r>
          </w:p>
        </w:tc>
        <w:tc>
          <w:tcPr>
            <w:tcW w:w="1300" w:type="dxa"/>
            <w:noWrap/>
            <w:hideMark/>
          </w:tcPr>
          <w:p w:rsidR="008A1693" w:rsidRPr="008A1693" w:rsidRDefault="008A1693" w:rsidP="008A1693">
            <w:pPr>
              <w:pStyle w:val="ListParagraph"/>
              <w:rPr>
                <w:rFonts w:ascii="Courier" w:hAnsi="Courier"/>
                <w:sz w:val="28"/>
                <w:szCs w:val="28"/>
              </w:rPr>
            </w:pPr>
          </w:p>
        </w:tc>
      </w:tr>
      <w:tr w:rsidR="008A1693" w:rsidRPr="008A1693" w:rsidTr="008A1693">
        <w:trPr>
          <w:trHeight w:val="320"/>
        </w:trPr>
        <w:tc>
          <w:tcPr>
            <w:tcW w:w="1300" w:type="dxa"/>
            <w:noWrap/>
            <w:hideMark/>
          </w:tcPr>
          <w:p w:rsidR="008A1693" w:rsidRPr="008A1693" w:rsidRDefault="008A1693" w:rsidP="008A1693">
            <w:pPr>
              <w:pStyle w:val="ListParagraph"/>
              <w:rPr>
                <w:rFonts w:ascii="Courier" w:hAnsi="Courier"/>
                <w:sz w:val="28"/>
                <w:szCs w:val="28"/>
              </w:rPr>
            </w:pPr>
            <w:r w:rsidRPr="008A1693">
              <w:rPr>
                <w:rFonts w:ascii="Courier" w:hAnsi="Courier"/>
                <w:sz w:val="28"/>
                <w:szCs w:val="28"/>
              </w:rPr>
              <w:t>3388</w:t>
            </w:r>
          </w:p>
        </w:tc>
        <w:tc>
          <w:tcPr>
            <w:tcW w:w="1300" w:type="dxa"/>
            <w:noWrap/>
            <w:hideMark/>
          </w:tcPr>
          <w:p w:rsidR="008A1693" w:rsidRPr="008A1693" w:rsidRDefault="008A1693" w:rsidP="008A1693">
            <w:pPr>
              <w:pStyle w:val="ListParagraph"/>
              <w:rPr>
                <w:rFonts w:ascii="Courier" w:hAnsi="Courier"/>
                <w:sz w:val="28"/>
                <w:szCs w:val="28"/>
              </w:rPr>
            </w:pPr>
            <w:r w:rsidRPr="008A1693">
              <w:rPr>
                <w:rFonts w:ascii="Courier" w:hAnsi="Courier"/>
                <w:sz w:val="28"/>
                <w:szCs w:val="28"/>
              </w:rPr>
              <w:t>3481</w:t>
            </w:r>
          </w:p>
        </w:tc>
        <w:tc>
          <w:tcPr>
            <w:tcW w:w="1300" w:type="dxa"/>
            <w:noWrap/>
            <w:hideMark/>
          </w:tcPr>
          <w:p w:rsidR="008A1693" w:rsidRPr="008A1693" w:rsidRDefault="008A1693" w:rsidP="008A1693">
            <w:pPr>
              <w:pStyle w:val="ListParagraph"/>
              <w:rPr>
                <w:rFonts w:ascii="Courier" w:hAnsi="Courier"/>
                <w:sz w:val="28"/>
                <w:szCs w:val="28"/>
              </w:rPr>
            </w:pPr>
            <w:r w:rsidRPr="008A1693">
              <w:rPr>
                <w:rFonts w:ascii="Courier" w:hAnsi="Courier"/>
                <w:sz w:val="28"/>
                <w:szCs w:val="28"/>
              </w:rPr>
              <w:t>3626</w:t>
            </w:r>
          </w:p>
        </w:tc>
        <w:tc>
          <w:tcPr>
            <w:tcW w:w="1300" w:type="dxa"/>
            <w:noWrap/>
            <w:hideMark/>
          </w:tcPr>
          <w:p w:rsidR="008A1693" w:rsidRPr="008A1693" w:rsidRDefault="008A1693" w:rsidP="008A1693">
            <w:pPr>
              <w:pStyle w:val="ListParagraph"/>
              <w:rPr>
                <w:rFonts w:ascii="Courier" w:hAnsi="Courier"/>
                <w:sz w:val="28"/>
                <w:szCs w:val="28"/>
              </w:rPr>
            </w:pPr>
          </w:p>
        </w:tc>
      </w:tr>
      <w:tr w:rsidR="008A1693" w:rsidRPr="008A1693" w:rsidTr="008A1693">
        <w:trPr>
          <w:trHeight w:val="320"/>
        </w:trPr>
        <w:tc>
          <w:tcPr>
            <w:tcW w:w="1300" w:type="dxa"/>
            <w:noWrap/>
            <w:hideMark/>
          </w:tcPr>
          <w:p w:rsidR="008A1693" w:rsidRPr="008A1693" w:rsidRDefault="008A1693" w:rsidP="008A1693">
            <w:pPr>
              <w:pStyle w:val="ListParagraph"/>
              <w:rPr>
                <w:rFonts w:ascii="Courier" w:hAnsi="Courier"/>
                <w:sz w:val="28"/>
                <w:szCs w:val="28"/>
              </w:rPr>
            </w:pPr>
            <w:r w:rsidRPr="008A1693">
              <w:rPr>
                <w:rFonts w:ascii="Courier" w:hAnsi="Courier"/>
                <w:sz w:val="28"/>
                <w:szCs w:val="28"/>
              </w:rPr>
              <w:t>3392</w:t>
            </w:r>
          </w:p>
        </w:tc>
        <w:tc>
          <w:tcPr>
            <w:tcW w:w="1300" w:type="dxa"/>
            <w:noWrap/>
            <w:hideMark/>
          </w:tcPr>
          <w:p w:rsidR="008A1693" w:rsidRPr="008A1693" w:rsidRDefault="008A1693" w:rsidP="008A1693">
            <w:pPr>
              <w:pStyle w:val="ListParagraph"/>
              <w:rPr>
                <w:rFonts w:ascii="Courier" w:hAnsi="Courier"/>
                <w:sz w:val="28"/>
                <w:szCs w:val="28"/>
              </w:rPr>
            </w:pPr>
            <w:r w:rsidRPr="008A1693">
              <w:rPr>
                <w:rFonts w:ascii="Courier" w:hAnsi="Courier"/>
                <w:sz w:val="28"/>
                <w:szCs w:val="28"/>
              </w:rPr>
              <w:t>3492</w:t>
            </w:r>
          </w:p>
        </w:tc>
        <w:tc>
          <w:tcPr>
            <w:tcW w:w="1300" w:type="dxa"/>
            <w:noWrap/>
            <w:hideMark/>
          </w:tcPr>
          <w:p w:rsidR="008A1693" w:rsidRPr="008A1693" w:rsidRDefault="008A1693" w:rsidP="008A1693">
            <w:pPr>
              <w:pStyle w:val="ListParagraph"/>
              <w:rPr>
                <w:rFonts w:ascii="Courier" w:hAnsi="Courier"/>
                <w:sz w:val="28"/>
                <w:szCs w:val="28"/>
              </w:rPr>
            </w:pPr>
            <w:r w:rsidRPr="008A1693">
              <w:rPr>
                <w:rFonts w:ascii="Courier" w:hAnsi="Courier"/>
                <w:sz w:val="28"/>
                <w:szCs w:val="28"/>
              </w:rPr>
              <w:t>3639</w:t>
            </w:r>
          </w:p>
        </w:tc>
        <w:tc>
          <w:tcPr>
            <w:tcW w:w="1300" w:type="dxa"/>
            <w:noWrap/>
            <w:hideMark/>
          </w:tcPr>
          <w:p w:rsidR="008A1693" w:rsidRPr="008A1693" w:rsidRDefault="008A1693" w:rsidP="008A1693">
            <w:pPr>
              <w:pStyle w:val="ListParagraph"/>
              <w:rPr>
                <w:rFonts w:ascii="Courier" w:hAnsi="Courier"/>
                <w:sz w:val="28"/>
                <w:szCs w:val="28"/>
              </w:rPr>
            </w:pPr>
          </w:p>
        </w:tc>
      </w:tr>
      <w:tr w:rsidR="008A1693" w:rsidRPr="008A1693" w:rsidTr="008A1693">
        <w:trPr>
          <w:trHeight w:val="320"/>
        </w:trPr>
        <w:tc>
          <w:tcPr>
            <w:tcW w:w="1300" w:type="dxa"/>
            <w:noWrap/>
            <w:hideMark/>
          </w:tcPr>
          <w:p w:rsidR="008A1693" w:rsidRPr="008A1693" w:rsidRDefault="008A1693" w:rsidP="008A1693">
            <w:pPr>
              <w:pStyle w:val="ListParagraph"/>
              <w:rPr>
                <w:rFonts w:ascii="Courier" w:hAnsi="Courier"/>
                <w:sz w:val="28"/>
                <w:szCs w:val="28"/>
              </w:rPr>
            </w:pPr>
            <w:r w:rsidRPr="008A1693">
              <w:rPr>
                <w:rFonts w:ascii="Courier" w:hAnsi="Courier"/>
                <w:sz w:val="28"/>
                <w:szCs w:val="28"/>
              </w:rPr>
              <w:t>3385</w:t>
            </w:r>
          </w:p>
        </w:tc>
        <w:tc>
          <w:tcPr>
            <w:tcW w:w="1300" w:type="dxa"/>
            <w:noWrap/>
            <w:hideMark/>
          </w:tcPr>
          <w:p w:rsidR="008A1693" w:rsidRPr="008A1693" w:rsidRDefault="008A1693" w:rsidP="008A1693">
            <w:pPr>
              <w:pStyle w:val="ListParagraph"/>
              <w:rPr>
                <w:rFonts w:ascii="Courier" w:hAnsi="Courier"/>
                <w:sz w:val="28"/>
                <w:szCs w:val="28"/>
              </w:rPr>
            </w:pPr>
            <w:r w:rsidRPr="008A1693">
              <w:rPr>
                <w:rFonts w:ascii="Courier" w:hAnsi="Courier"/>
                <w:sz w:val="28"/>
                <w:szCs w:val="28"/>
              </w:rPr>
              <w:t>3490</w:t>
            </w:r>
          </w:p>
        </w:tc>
        <w:tc>
          <w:tcPr>
            <w:tcW w:w="1300" w:type="dxa"/>
            <w:noWrap/>
            <w:hideMark/>
          </w:tcPr>
          <w:p w:rsidR="008A1693" w:rsidRPr="008A1693" w:rsidRDefault="008A1693" w:rsidP="008A1693">
            <w:pPr>
              <w:pStyle w:val="ListParagraph"/>
              <w:rPr>
                <w:rFonts w:ascii="Courier" w:hAnsi="Courier"/>
                <w:sz w:val="28"/>
                <w:szCs w:val="28"/>
              </w:rPr>
            </w:pPr>
            <w:r w:rsidRPr="008A1693">
              <w:rPr>
                <w:rFonts w:ascii="Courier" w:hAnsi="Courier"/>
                <w:sz w:val="28"/>
                <w:szCs w:val="28"/>
              </w:rPr>
              <w:t>3638</w:t>
            </w:r>
          </w:p>
        </w:tc>
        <w:tc>
          <w:tcPr>
            <w:tcW w:w="1300" w:type="dxa"/>
            <w:noWrap/>
            <w:hideMark/>
          </w:tcPr>
          <w:p w:rsidR="008A1693" w:rsidRPr="008A1693" w:rsidRDefault="008A1693" w:rsidP="008A1693">
            <w:pPr>
              <w:pStyle w:val="ListParagraph"/>
              <w:rPr>
                <w:rFonts w:ascii="Courier" w:hAnsi="Courier"/>
                <w:sz w:val="28"/>
                <w:szCs w:val="28"/>
              </w:rPr>
            </w:pPr>
          </w:p>
        </w:tc>
      </w:tr>
      <w:tr w:rsidR="008A1693" w:rsidRPr="008A1693" w:rsidTr="008A1693">
        <w:trPr>
          <w:trHeight w:val="320"/>
        </w:trPr>
        <w:tc>
          <w:tcPr>
            <w:tcW w:w="1300" w:type="dxa"/>
            <w:noWrap/>
            <w:hideMark/>
          </w:tcPr>
          <w:p w:rsidR="008A1693" w:rsidRPr="008A1693" w:rsidRDefault="008A1693" w:rsidP="008A1693">
            <w:pPr>
              <w:pStyle w:val="ListParagraph"/>
              <w:rPr>
                <w:rFonts w:ascii="Courier" w:hAnsi="Courier"/>
                <w:sz w:val="28"/>
                <w:szCs w:val="28"/>
              </w:rPr>
            </w:pPr>
            <w:r w:rsidRPr="008A1693">
              <w:rPr>
                <w:rFonts w:ascii="Courier" w:hAnsi="Courier"/>
                <w:sz w:val="28"/>
                <w:szCs w:val="28"/>
              </w:rPr>
              <w:t>3387.6</w:t>
            </w:r>
          </w:p>
        </w:tc>
        <w:tc>
          <w:tcPr>
            <w:tcW w:w="1300" w:type="dxa"/>
            <w:noWrap/>
            <w:hideMark/>
          </w:tcPr>
          <w:p w:rsidR="008A1693" w:rsidRPr="008A1693" w:rsidRDefault="008A1693" w:rsidP="008A1693">
            <w:pPr>
              <w:pStyle w:val="ListParagraph"/>
              <w:rPr>
                <w:rFonts w:ascii="Courier" w:hAnsi="Courier"/>
                <w:sz w:val="28"/>
                <w:szCs w:val="28"/>
              </w:rPr>
            </w:pPr>
            <w:r w:rsidRPr="008A1693">
              <w:rPr>
                <w:rFonts w:ascii="Courier" w:hAnsi="Courier"/>
                <w:sz w:val="28"/>
                <w:szCs w:val="28"/>
              </w:rPr>
              <w:t>3488</w:t>
            </w:r>
          </w:p>
        </w:tc>
        <w:tc>
          <w:tcPr>
            <w:tcW w:w="1300" w:type="dxa"/>
            <w:noWrap/>
            <w:hideMark/>
          </w:tcPr>
          <w:p w:rsidR="008A1693" w:rsidRPr="008A1693" w:rsidRDefault="008A1693" w:rsidP="008A1693">
            <w:pPr>
              <w:pStyle w:val="ListParagraph"/>
              <w:rPr>
                <w:rFonts w:ascii="Courier" w:hAnsi="Courier"/>
                <w:sz w:val="28"/>
                <w:szCs w:val="28"/>
              </w:rPr>
            </w:pPr>
            <w:r w:rsidRPr="008A1693">
              <w:rPr>
                <w:rFonts w:ascii="Courier" w:hAnsi="Courier"/>
                <w:sz w:val="28"/>
                <w:szCs w:val="28"/>
              </w:rPr>
              <w:t>3634.2</w:t>
            </w:r>
          </w:p>
        </w:tc>
        <w:tc>
          <w:tcPr>
            <w:tcW w:w="1300" w:type="dxa"/>
            <w:noWrap/>
            <w:hideMark/>
          </w:tcPr>
          <w:p w:rsidR="008A1693" w:rsidRPr="008A1693" w:rsidRDefault="008A1693" w:rsidP="008A1693">
            <w:pPr>
              <w:pStyle w:val="ListParagraph"/>
              <w:rPr>
                <w:rFonts w:ascii="Courier" w:hAnsi="Courier"/>
                <w:sz w:val="28"/>
                <w:szCs w:val="28"/>
              </w:rPr>
            </w:pPr>
            <w:r w:rsidRPr="008A1693">
              <w:rPr>
                <w:rFonts w:ascii="Courier" w:hAnsi="Courier"/>
                <w:sz w:val="28"/>
                <w:szCs w:val="28"/>
              </w:rPr>
              <w:t>AVERAGE</w:t>
            </w:r>
          </w:p>
        </w:tc>
      </w:tr>
      <w:tr w:rsidR="008A1693" w:rsidRPr="008A1693" w:rsidTr="008A1693">
        <w:trPr>
          <w:trHeight w:val="320"/>
        </w:trPr>
        <w:tc>
          <w:tcPr>
            <w:tcW w:w="1300" w:type="dxa"/>
            <w:noWrap/>
            <w:hideMark/>
          </w:tcPr>
          <w:p w:rsidR="008A1693" w:rsidRPr="008A1693" w:rsidRDefault="008A1693" w:rsidP="008A1693">
            <w:pPr>
              <w:pStyle w:val="ListParagraph"/>
              <w:rPr>
                <w:rFonts w:ascii="Courier" w:hAnsi="Courier"/>
                <w:sz w:val="28"/>
                <w:szCs w:val="28"/>
              </w:rPr>
            </w:pPr>
            <w:r w:rsidRPr="008A1693">
              <w:rPr>
                <w:rFonts w:ascii="Courier" w:hAnsi="Courier"/>
                <w:sz w:val="28"/>
                <w:szCs w:val="28"/>
              </w:rPr>
              <w:t>3.64691651</w:t>
            </w:r>
          </w:p>
        </w:tc>
        <w:tc>
          <w:tcPr>
            <w:tcW w:w="1300" w:type="dxa"/>
            <w:noWrap/>
            <w:hideMark/>
          </w:tcPr>
          <w:p w:rsidR="008A1693" w:rsidRPr="008A1693" w:rsidRDefault="008A1693" w:rsidP="008A1693">
            <w:pPr>
              <w:pStyle w:val="ListParagraph"/>
              <w:rPr>
                <w:rFonts w:ascii="Courier" w:hAnsi="Courier"/>
                <w:sz w:val="28"/>
                <w:szCs w:val="28"/>
              </w:rPr>
            </w:pPr>
            <w:r w:rsidRPr="008A1693">
              <w:rPr>
                <w:rFonts w:ascii="Courier" w:hAnsi="Courier"/>
                <w:sz w:val="28"/>
                <w:szCs w:val="28"/>
              </w:rPr>
              <w:t>4.52769257</w:t>
            </w:r>
          </w:p>
        </w:tc>
        <w:tc>
          <w:tcPr>
            <w:tcW w:w="1300" w:type="dxa"/>
            <w:noWrap/>
            <w:hideMark/>
          </w:tcPr>
          <w:p w:rsidR="008A1693" w:rsidRPr="008A1693" w:rsidRDefault="008A1693" w:rsidP="008A1693">
            <w:pPr>
              <w:pStyle w:val="ListParagraph"/>
              <w:rPr>
                <w:rFonts w:ascii="Courier" w:hAnsi="Courier"/>
                <w:sz w:val="28"/>
                <w:szCs w:val="28"/>
              </w:rPr>
            </w:pPr>
            <w:r w:rsidRPr="008A1693">
              <w:rPr>
                <w:rFonts w:ascii="Courier" w:hAnsi="Courier"/>
                <w:sz w:val="28"/>
                <w:szCs w:val="28"/>
              </w:rPr>
              <w:t>5.84807661</w:t>
            </w:r>
          </w:p>
        </w:tc>
        <w:tc>
          <w:tcPr>
            <w:tcW w:w="1300" w:type="dxa"/>
            <w:noWrap/>
            <w:hideMark/>
          </w:tcPr>
          <w:p w:rsidR="008A1693" w:rsidRPr="008A1693" w:rsidRDefault="008A1693" w:rsidP="008A1693">
            <w:pPr>
              <w:pStyle w:val="ListParagraph"/>
              <w:rPr>
                <w:rFonts w:ascii="Courier" w:hAnsi="Courier"/>
                <w:sz w:val="28"/>
                <w:szCs w:val="28"/>
              </w:rPr>
            </w:pPr>
            <w:r w:rsidRPr="008A1693">
              <w:rPr>
                <w:rFonts w:ascii="Courier" w:hAnsi="Courier"/>
                <w:sz w:val="28"/>
                <w:szCs w:val="28"/>
              </w:rPr>
              <w:t>STD</w:t>
            </w:r>
          </w:p>
        </w:tc>
      </w:tr>
    </w:tbl>
    <w:p w:rsidR="008A1693" w:rsidRDefault="008A1693" w:rsidP="008A1693">
      <w:pPr>
        <w:pStyle w:val="ListParagraph"/>
        <w:rPr>
          <w:rFonts w:ascii="Courier" w:hAnsi="Courier"/>
          <w:sz w:val="28"/>
          <w:szCs w:val="28"/>
        </w:rPr>
      </w:pPr>
      <w:r>
        <w:rPr>
          <w:rFonts w:ascii="Courier" w:hAnsi="Courier"/>
          <w:sz w:val="28"/>
          <w:szCs w:val="28"/>
        </w:rPr>
        <w:t>The overhead is great and as number of threads increases, the cost goes up.</w:t>
      </w:r>
    </w:p>
    <w:p w:rsidR="008A1693" w:rsidRDefault="008A1693" w:rsidP="008A1693">
      <w:pPr>
        <w:pStyle w:val="ListParagraph"/>
        <w:rPr>
          <w:rFonts w:ascii="Courier" w:hAnsi="Courier"/>
          <w:sz w:val="28"/>
          <w:szCs w:val="28"/>
        </w:rPr>
      </w:pPr>
    </w:p>
    <w:p w:rsidR="008A1693" w:rsidRDefault="008A1693" w:rsidP="008A1693">
      <w:pPr>
        <w:pStyle w:val="ListParagraph"/>
        <w:numPr>
          <w:ilvl w:val="0"/>
          <w:numId w:val="2"/>
        </w:numPr>
        <w:rPr>
          <w:rFonts w:ascii="Courier" w:hAnsi="Courier"/>
          <w:sz w:val="28"/>
          <w:szCs w:val="28"/>
        </w:rPr>
      </w:pPr>
      <w:r>
        <w:rPr>
          <w:rFonts w:ascii="Courier" w:hAnsi="Courier"/>
          <w:sz w:val="28"/>
          <w:szCs w:val="28"/>
        </w:rPr>
        <w:t>I got deadlock on big number of threads and the strategy is to relax the load part of data and lock the write of ‘wt’ variables.</w:t>
      </w:r>
    </w:p>
    <w:p w:rsidR="0006237B" w:rsidRDefault="0006237B" w:rsidP="0006237B">
      <w:pPr>
        <w:pStyle w:val="ListParagraph"/>
        <w:rPr>
          <w:rFonts w:ascii="Courier" w:hAnsi="Courier"/>
          <w:sz w:val="28"/>
          <w:szCs w:val="28"/>
        </w:rPr>
      </w:pPr>
      <w:r>
        <w:rPr>
          <w:rFonts w:ascii="Courier" w:hAnsi="Courier"/>
          <w:sz w:val="28"/>
          <w:szCs w:val="28"/>
        </w:rPr>
        <w:t>The deadlock is mainly caused by the overlap of the two lock of starting node and ending node of an edge. When it is going to visit the starting node, it has been blocked because others are entering the lock and being stuck by the ending lock.</w:t>
      </w:r>
    </w:p>
    <w:p w:rsidR="008A1693" w:rsidRDefault="0006237B" w:rsidP="008A1693">
      <w:pPr>
        <w:pStyle w:val="ListParagraph"/>
        <w:numPr>
          <w:ilvl w:val="0"/>
          <w:numId w:val="2"/>
        </w:numPr>
        <w:rPr>
          <w:rFonts w:ascii="Courier" w:hAnsi="Courier"/>
          <w:sz w:val="28"/>
          <w:szCs w:val="28"/>
        </w:rPr>
      </w:pPr>
      <w:r>
        <w:rPr>
          <w:rFonts w:ascii="Courier" w:hAnsi="Courier"/>
          <w:sz w:val="28"/>
          <w:szCs w:val="28"/>
        </w:rPr>
        <w:t>If we do not use any lock, it will soon end in the middle of program and leave many nodes INF and I believe the semantics of SSSP does not hold in this situation.</w:t>
      </w:r>
    </w:p>
    <w:p w:rsidR="0006237B" w:rsidRDefault="0006237B" w:rsidP="0006237B">
      <w:pPr>
        <w:rPr>
          <w:rFonts w:ascii="Courier" w:hAnsi="Courier"/>
          <w:sz w:val="28"/>
          <w:szCs w:val="28"/>
        </w:rPr>
      </w:pPr>
    </w:p>
    <w:p w:rsidR="0006237B" w:rsidRDefault="0006237B" w:rsidP="0006237B">
      <w:pPr>
        <w:rPr>
          <w:rFonts w:ascii="Courier" w:hAnsi="Courier"/>
          <w:sz w:val="28"/>
          <w:szCs w:val="28"/>
        </w:rPr>
      </w:pPr>
      <w:r>
        <w:rPr>
          <w:rFonts w:ascii="Courier" w:hAnsi="Courier"/>
          <w:sz w:val="28"/>
          <w:szCs w:val="28"/>
        </w:rPr>
        <w:lastRenderedPageBreak/>
        <w:t>Exercise 3</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[csun18@node2x14a src]$ ./sssp ./inputs/graphs/NY.txt ./my-outputs/NY-s.txt 4</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Loaded './inputs/graphs/NY.txt', 264346 nodes, 730100 edges</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612 rounds</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Total time: 1203 ms</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Thread 0 time 513</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Thread 1 time 537</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Thread 2 time 547</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Thread 3 time 511</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Wrote output './my-outputs/NY-s.txt'</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[csun18@node2x14a src]$ ./sssp ./inputs/graphs/NY.txt ./my-outputs/NY-s.txt 4</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Loaded './inputs/graphs/NY.txt', 264346 nodes, 730100 edges</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612 rounds</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Total time: 1193 ms</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Thread 0 time 486</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Thread 1 time 537</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Thread 2 time 510</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Thread 3 time 474</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Wrote output './my-outputs/NY-s.txt'</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[csun18@node2x14a src]$ ./sssp ./inputs/graphs/NY.txt ./my-outputs/NY-s.txt 4</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Loaded './inputs/graphs/NY.txt', 264346 nodes, 730100 edges</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612 rounds</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Total time: 1212 ms</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Thread 0 time 526</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Thread 1 time 573</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Thread 2 time 556</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Thread 3 time 459</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Wrote output './my-outputs/NY-s.txt'</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[csun18@node2x14a src]$ ./sssp ./inputs/graphs/NY.txt ./my-outputs/NY-s.txt 4</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Loaded './inputs/graphs/NY.txt', 264346 nodes, 730100 edges</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612 rounds</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Total time: 1217 ms</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Thread 0 time 553</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Thread 1 time 547</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Thread 2 time 543</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Thread 3 time 451</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Wrote output './my-outputs/NY-s.txt'</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[csun18@node2x14a src]$ ./sssp ./inputs/graphs/NY.txt ./my-outputs/NY-s.txt 4</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Loaded './inputs/graphs/NY.txt', 264346 nodes, 730100 edges</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612 rounds</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Total time: 1204 ms</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Thread 0 time 483</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Thread 1 time 553</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Thread 2 time 558</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Thread 3 time 529</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Wrote output './my-outputs/NY-s.txt'</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[csun18@node2x14a src]$ ./sssp ./inputs/graphs/NY.txt ./my-outputs/NY-s.txt 4</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Loaded './inputs/graphs/NY.txt', 264346 nodes, 730100 edges</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612 rounds</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Total time: 1221 ms</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Thread 0 time 537</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Thread 1 time 551</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Thread 2 time 556</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Thread 3 time 504</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Wrote output './my-outputs/NY-s.txt'</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[csun18@node2x14a src]$ ./sssp ./inputs/graphs/NY.txt ./my-outputs/NY-s.txt 8</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lastRenderedPageBreak/>
        <w:t>Loaded './inputs/graphs/NY.txt', 264346 nodes, 730100 edges</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612 rounds</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Total time: 867 ms</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Thread 0 time 62</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Thread 1 time 241</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Thread 2 time 239</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Thread 3 time 244</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Thread 4 time 150</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Thread 5 time 123</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Thread 6 time 196</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Thread 7 time 48</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Wrote output './my-outputs/NY-s.txt'</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[csun18@node2x14a src]$ ./sssp ./inputs/graphs/NY.txt ./my-outputs/NY-s.txt 8</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Loaded './inputs/graphs/NY.txt', 264346 nodes, 730100 edges</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612 rounds</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Total time: 839 ms</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Thread 0 time 84</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Thread 1 time 234</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Thread 2 time 250</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Thread 3 time 233</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Thread 4 time 141</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Thread 5 time 108</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Thread 6 time 89</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Thread 7 time 43</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Wrote output './my-outputs/NY-s.txt'</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[csun18@node2x14a src]$ ./sssp ./inputs/graphs/NY.txt ./my-outputs/NY-s.txt 8</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Loaded './inputs/graphs/NY.txt', 264346 nodes, 730100 edges</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611 rounds</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Total time: 861 ms</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Thread 0 time 68</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Thread 1 time 240</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Thread 2 time 245</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Thread 3 time 248</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Thread 4 time 148</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Thread 5 time 118</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Thread 6 time 153</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Thread 7 time 45</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Wrote output './my-outputs/NY-s.txt'</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[csun18@node2x14a src]$ ./sssp ./inputs/graphs/NY.txt ./my-outputs/NY-s.txt 8</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Loaded './inputs/graphs/NY.txt', 264346 nodes, 730100 edges</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612 rounds</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Total time: 851 ms</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Thread 0 time 59</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Thread 1 time 218</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Thread 2 time 247</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Thread 3 time 231</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Thread 4 time 148</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Thread 5 time 111</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Thread 6 time 149</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Thread 7 time 45</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Wrote output './my-outputs/NY-s.txt'</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[csun18@node2x14a src]$ ./sssp ./inputs/graphs/NY.txt ./my-outputs/NY-s.txt 8</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Loaded './inputs/graphs/NY.txt', 264346 nodes, 730100 edges</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613 rounds</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Total time: 827 ms</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Thread 0 time 62</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Thread 1 time 139</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lastRenderedPageBreak/>
        <w:t>Thread 2 time 234</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Thread 3 time 225</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Thread 4 time 151</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Thread 5 time 123</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Thread 6 time 163</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Thread 7 time 39</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Wrote output './my-outputs/NY-s.txt'</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[csun18@node2x14a src]$ ./sssp ./inputs/graphs/NY.txt ./my-outputs/NY-s.txt 16</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Loaded './inputs/graphs/NY.txt', 264346 nodes, 730100 edges</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612 rounds</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Total time: 682 ms</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Thread 0 time 0</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Thread 1 time 2</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Thread 2 time 0</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Thread 3 time 3</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Thread 4 time 83</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Thread 5 time 68</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Thread 6 time 24</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Thread 7 time 66</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Thread 8 time 70</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Thread 9 time 56</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Thread 10 time 53</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Thread 11 time 26</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Thread 12 time 0</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Thread 13 time 0</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Thread 14 time 0</w:t>
      </w:r>
    </w:p>
    <w:p w:rsidR="0006237B" w:rsidRPr="0006237B" w:rsidRDefault="0006237B" w:rsidP="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6237B">
        <w:rPr>
          <w:rFonts w:ascii="Courier New" w:eastAsia="Times New Roman" w:hAnsi="Courier New" w:cs="Courier New"/>
          <w:color w:val="000000"/>
          <w:sz w:val="20"/>
          <w:szCs w:val="20"/>
        </w:rPr>
        <w:t>Thread 15 time 0</w:t>
      </w:r>
    </w:p>
    <w:p w:rsidR="0006237B" w:rsidRDefault="0006237B" w:rsidP="0006237B">
      <w:pPr>
        <w:rPr>
          <w:rFonts w:ascii="Courier" w:hAnsi="Courier"/>
          <w:sz w:val="28"/>
          <w:szCs w:val="28"/>
        </w:rPr>
      </w:pPr>
      <w:r>
        <w:rPr>
          <w:rFonts w:ascii="Courier" w:hAnsi="Courier"/>
          <w:sz w:val="28"/>
          <w:szCs w:val="28"/>
        </w:rPr>
        <w:t>Here is the report of 4-16 threads.</w:t>
      </w:r>
    </w:p>
    <w:p w:rsidR="0006237B" w:rsidRDefault="0006237B" w:rsidP="0006237B">
      <w:pPr>
        <w:rPr>
          <w:rFonts w:ascii="Courier" w:hAnsi="Courier"/>
          <w:sz w:val="28"/>
          <w:szCs w:val="28"/>
        </w:rPr>
      </w:pPr>
      <w:r>
        <w:rPr>
          <w:rFonts w:ascii="Courier" w:hAnsi="Courier"/>
          <w:sz w:val="28"/>
          <w:szCs w:val="28"/>
        </w:rPr>
        <w:t>Under the situation of 4 threads there are no significant imbalance.</w:t>
      </w:r>
    </w:p>
    <w:p w:rsidR="0006237B" w:rsidRPr="0006237B" w:rsidRDefault="0006237B" w:rsidP="0006237B">
      <w:pPr>
        <w:rPr>
          <w:rFonts w:ascii="Courier" w:hAnsi="Courier"/>
          <w:sz w:val="28"/>
          <w:szCs w:val="28"/>
        </w:rPr>
      </w:pPr>
      <w:r>
        <w:rPr>
          <w:rFonts w:ascii="Courier" w:hAnsi="Courier"/>
          <w:sz w:val="28"/>
          <w:szCs w:val="28"/>
        </w:rPr>
        <w:t>For 8</w:t>
      </w:r>
      <w:r w:rsidR="0098255B">
        <w:rPr>
          <w:rFonts w:ascii="Courier" w:hAnsi="Courier"/>
          <w:sz w:val="28"/>
          <w:szCs w:val="28"/>
        </w:rPr>
        <w:t xml:space="preserve"> and 16</w:t>
      </w:r>
      <w:r>
        <w:rPr>
          <w:rFonts w:ascii="Courier" w:hAnsi="Courier"/>
          <w:sz w:val="28"/>
          <w:szCs w:val="28"/>
        </w:rPr>
        <w:t xml:space="preserve"> threads, we can see from above that </w:t>
      </w:r>
      <w:r w:rsidR="006940D4">
        <w:rPr>
          <w:rFonts w:ascii="Courier" w:hAnsi="Courier"/>
          <w:sz w:val="28"/>
          <w:szCs w:val="28"/>
        </w:rPr>
        <w:t>the middle part of threads is</w:t>
      </w:r>
      <w:r>
        <w:rPr>
          <w:rFonts w:ascii="Courier" w:hAnsi="Courier"/>
          <w:sz w:val="28"/>
          <w:szCs w:val="28"/>
        </w:rPr>
        <w:t xml:space="preserve"> having heavier loads than the starting and ending threads</w:t>
      </w:r>
      <w:r w:rsidR="0098255B">
        <w:rPr>
          <w:rFonts w:ascii="Courier" w:hAnsi="Courier"/>
          <w:sz w:val="28"/>
          <w:szCs w:val="28"/>
        </w:rPr>
        <w:t xml:space="preserve">. That is because the loop of threads will not </w:t>
      </w:r>
      <w:r w:rsidR="006940D4">
        <w:rPr>
          <w:rFonts w:ascii="Courier" w:hAnsi="Courier"/>
          <w:sz w:val="28"/>
          <w:szCs w:val="28"/>
        </w:rPr>
        <w:t>reach that many rounds and the problem will be solved already by other threads or at the beginning the map is not that complicate that it has not that many conditional variables to calculate.</w:t>
      </w:r>
      <w:bookmarkStart w:id="0" w:name="_GoBack"/>
      <w:bookmarkEnd w:id="0"/>
    </w:p>
    <w:sectPr w:rsidR="0006237B" w:rsidRPr="0006237B" w:rsidSect="00907C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640E44"/>
    <w:multiLevelType w:val="hybridMultilevel"/>
    <w:tmpl w:val="CA34A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E66C95"/>
    <w:multiLevelType w:val="hybridMultilevel"/>
    <w:tmpl w:val="37FC3B66"/>
    <w:lvl w:ilvl="0" w:tplc="A3E078F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9EC"/>
    <w:rsid w:val="0006237B"/>
    <w:rsid w:val="000759EC"/>
    <w:rsid w:val="006940D4"/>
    <w:rsid w:val="00733F4A"/>
    <w:rsid w:val="007C510F"/>
    <w:rsid w:val="008A1693"/>
    <w:rsid w:val="008D5799"/>
    <w:rsid w:val="00907C92"/>
    <w:rsid w:val="009825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292B6E"/>
  <w15:chartTrackingRefBased/>
  <w15:docId w15:val="{010F0924-8C40-3444-8219-7DD7853E2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F4A"/>
    <w:pPr>
      <w:ind w:left="720"/>
      <w:contextualSpacing/>
    </w:pPr>
  </w:style>
  <w:style w:type="table" w:styleId="TableGrid">
    <w:name w:val="Table Grid"/>
    <w:basedOn w:val="TableNormal"/>
    <w:uiPriority w:val="39"/>
    <w:rsid w:val="008A16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62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237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5415078">
      <w:bodyDiv w:val="1"/>
      <w:marLeft w:val="0"/>
      <w:marRight w:val="0"/>
      <w:marTop w:val="0"/>
      <w:marBottom w:val="0"/>
      <w:divBdr>
        <w:top w:val="none" w:sz="0" w:space="0" w:color="auto"/>
        <w:left w:val="none" w:sz="0" w:space="0" w:color="auto"/>
        <w:bottom w:val="none" w:sz="0" w:space="0" w:color="auto"/>
        <w:right w:val="none" w:sz="0" w:space="0" w:color="auto"/>
      </w:divBdr>
    </w:div>
    <w:div w:id="1554851771">
      <w:bodyDiv w:val="1"/>
      <w:marLeft w:val="0"/>
      <w:marRight w:val="0"/>
      <w:marTop w:val="0"/>
      <w:marBottom w:val="0"/>
      <w:divBdr>
        <w:top w:val="none" w:sz="0" w:space="0" w:color="auto"/>
        <w:left w:val="none" w:sz="0" w:space="0" w:color="auto"/>
        <w:bottom w:val="none" w:sz="0" w:space="0" w:color="auto"/>
        <w:right w:val="none" w:sz="0" w:space="0" w:color="auto"/>
      </w:divBdr>
    </w:div>
    <w:div w:id="185172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906</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Sun Can</dc:creator>
  <cp:keywords/>
  <dc:description/>
  <cp:lastModifiedBy>Can, Sun Can</cp:lastModifiedBy>
  <cp:revision>2</cp:revision>
  <dcterms:created xsi:type="dcterms:W3CDTF">2018-03-09T14:41:00Z</dcterms:created>
  <dcterms:modified xsi:type="dcterms:W3CDTF">2018-03-10T03:41:00Z</dcterms:modified>
</cp:coreProperties>
</file>