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4CF93" w14:textId="4CEB4520" w:rsidR="00DB0AD8" w:rsidRDefault="008D36CF" w:rsidP="008D36CF">
      <w:pPr>
        <w:pStyle w:val="Heading1"/>
        <w:jc w:val="center"/>
      </w:pPr>
      <w:r w:rsidRPr="008D36CF">
        <w:t>Innovative Solution: Using Data Analy</w:t>
      </w:r>
      <w:r w:rsidR="00160742">
        <w:t>tics for Flood Monitoring and Early Warning</w:t>
      </w:r>
    </w:p>
    <w:p w14:paraId="3DBC0AF3" w14:textId="77777777" w:rsidR="00E243D8" w:rsidRDefault="00E243D8" w:rsidP="008D36CF">
      <w:pPr>
        <w:pStyle w:val="Heading1"/>
      </w:pPr>
    </w:p>
    <w:p w14:paraId="71FCF03B" w14:textId="77777777" w:rsidR="008D36CF" w:rsidRDefault="008D36CF" w:rsidP="008D36CF">
      <w:pPr>
        <w:pStyle w:val="Heading1"/>
        <w:rPr>
          <w:sz w:val="28"/>
          <w:szCs w:val="28"/>
        </w:rPr>
      </w:pPr>
      <w:r w:rsidRPr="008D36CF">
        <w:rPr>
          <w:sz w:val="28"/>
          <w:szCs w:val="28"/>
        </w:rPr>
        <w:t>Introduction</w:t>
      </w:r>
      <w:r>
        <w:rPr>
          <w:sz w:val="28"/>
          <w:szCs w:val="28"/>
        </w:rPr>
        <w:t xml:space="preserve">: </w:t>
      </w:r>
    </w:p>
    <w:p w14:paraId="448B1EAA" w14:textId="59F01EB7" w:rsidR="00266421" w:rsidRPr="00266421" w:rsidRDefault="00266421" w:rsidP="008D36CF">
      <w:pPr>
        <w:pStyle w:val="Heading1"/>
        <w:rPr>
          <w:b w:val="0"/>
          <w:bCs w:val="0"/>
          <w:sz w:val="28"/>
          <w:szCs w:val="28"/>
        </w:rPr>
      </w:pPr>
      <w:r w:rsidRPr="00266421">
        <w:rPr>
          <w:b w:val="0"/>
          <w:bCs w:val="0"/>
          <w:color w:val="000000"/>
          <w:sz w:val="28"/>
          <w:szCs w:val="28"/>
          <w:shd w:val="clear" w:color="auto" w:fill="FFFFFF"/>
        </w:rPr>
        <w:t>Flood Monitoring and Early Warning systems represent a critical innovation in disaster management. These integrated solutions harness advanced sensor technology, data analytics, and communication networks to provide real-time monitoring of water levels, weather patterns, and other key indicators. By continuously tracking these variables, they enable authorities to issue timely warnings to vulnerable communities, allowing them to prepare and evacuate in advance of impending floods. This innovation not only enhances public safety but also minimizes property damage and economic losses, ultimately contributing to more resilient and disaster-resilient societies.</w:t>
      </w:r>
    </w:p>
    <w:p w14:paraId="78CD37BD" w14:textId="78C7B2DD" w:rsidR="008D36CF" w:rsidRDefault="008D36CF" w:rsidP="008D36CF">
      <w:pPr>
        <w:pStyle w:val="Heading1"/>
        <w:rPr>
          <w:sz w:val="28"/>
          <w:szCs w:val="28"/>
        </w:rPr>
      </w:pPr>
      <w:r w:rsidRPr="008D36CF">
        <w:rPr>
          <w:sz w:val="28"/>
          <w:szCs w:val="28"/>
        </w:rPr>
        <w:t>Problem Statement</w:t>
      </w:r>
      <w:r w:rsidR="00160742">
        <w:rPr>
          <w:sz w:val="28"/>
          <w:szCs w:val="28"/>
        </w:rPr>
        <w:t>:</w:t>
      </w:r>
    </w:p>
    <w:p w14:paraId="4B1757F9" w14:textId="77777777" w:rsidR="00160742" w:rsidRPr="00160742" w:rsidRDefault="00160742" w:rsidP="00160742">
      <w:pPr>
        <w:pStyle w:val="Heading1"/>
        <w:rPr>
          <w:b w:val="0"/>
          <w:sz w:val="28"/>
          <w:szCs w:val="28"/>
        </w:rPr>
      </w:pPr>
      <w:r w:rsidRPr="00160742">
        <w:rPr>
          <w:b w:val="0"/>
          <w:sz w:val="28"/>
          <w:szCs w:val="28"/>
        </w:rPr>
        <w:t xml:space="preserve">The problem at hand is to create an effective and integrated flood monitoring and early warning system for flood-prone regions. This system must incorporate </w:t>
      </w:r>
      <w:proofErr w:type="spellStart"/>
      <w:r w:rsidRPr="00160742">
        <w:rPr>
          <w:b w:val="0"/>
          <w:sz w:val="28"/>
          <w:szCs w:val="28"/>
        </w:rPr>
        <w:t>IoT</w:t>
      </w:r>
      <w:proofErr w:type="spellEnd"/>
      <w:r w:rsidRPr="00160742">
        <w:rPr>
          <w:b w:val="0"/>
          <w:sz w:val="28"/>
          <w:szCs w:val="28"/>
        </w:rPr>
        <w:t xml:space="preserve"> sensor technology for real-time data collection, employ accurate data analysis algorithms to predict potential floods, and implement a responsive notification system to swiftly alert both the public and relevant authorities. The ultimate objective is to mitigate flood-related risks, reduce property damage, and save lives by significantly enhancing public safety and emergency response coordination in areas susceptible to flooding.</w:t>
      </w:r>
    </w:p>
    <w:p w14:paraId="7C34F386" w14:textId="77777777" w:rsidR="008D36CF" w:rsidRPr="008D36CF" w:rsidRDefault="008D36CF" w:rsidP="008D36CF">
      <w:pPr>
        <w:pStyle w:val="Heading1"/>
        <w:rPr>
          <w:sz w:val="28"/>
          <w:szCs w:val="28"/>
        </w:rPr>
      </w:pPr>
      <w:r w:rsidRPr="008D36CF">
        <w:rPr>
          <w:sz w:val="28"/>
          <w:szCs w:val="28"/>
        </w:rPr>
        <w:t>Solution Overview:</w:t>
      </w:r>
    </w:p>
    <w:p w14:paraId="65F5C103" w14:textId="77777777" w:rsidR="00266421" w:rsidRDefault="00266421" w:rsidP="00266421">
      <w:pPr>
        <w:pStyle w:val="Heading1"/>
        <w:rPr>
          <w:b w:val="0"/>
          <w:sz w:val="28"/>
          <w:szCs w:val="28"/>
        </w:rPr>
      </w:pPr>
      <w:r w:rsidRPr="00266421">
        <w:rPr>
          <w:b w:val="0"/>
          <w:sz w:val="28"/>
          <w:szCs w:val="28"/>
        </w:rPr>
        <w:t xml:space="preserve">To enhance the effectiveness of Flood Monitoring and Early Warning systems, a </w:t>
      </w:r>
      <w:proofErr w:type="gramStart"/>
      <w:r w:rsidRPr="00266421">
        <w:rPr>
          <w:b w:val="0"/>
          <w:sz w:val="28"/>
          <w:szCs w:val="28"/>
        </w:rPr>
        <w:t>comprehensive</w:t>
      </w:r>
      <w:proofErr w:type="gramEnd"/>
      <w:r w:rsidRPr="00266421">
        <w:rPr>
          <w:b w:val="0"/>
          <w:sz w:val="28"/>
          <w:szCs w:val="28"/>
        </w:rPr>
        <w:t xml:space="preserve"> approach is required, which may include the following components:</w:t>
      </w:r>
    </w:p>
    <w:p w14:paraId="05A72BA7" w14:textId="67A5AFAA" w:rsidR="00266421" w:rsidRPr="00266421" w:rsidRDefault="00266421" w:rsidP="00266421">
      <w:pPr>
        <w:pStyle w:val="Heading1"/>
        <w:rPr>
          <w:b w:val="0"/>
          <w:sz w:val="28"/>
          <w:szCs w:val="28"/>
        </w:rPr>
      </w:pPr>
      <w:proofErr w:type="gramStart"/>
      <w:r w:rsidRPr="00266421">
        <w:rPr>
          <w:bCs w:val="0"/>
          <w:sz w:val="28"/>
          <w:szCs w:val="28"/>
        </w:rPr>
        <w:t>1)Expanded</w:t>
      </w:r>
      <w:proofErr w:type="gramEnd"/>
      <w:r w:rsidRPr="00266421">
        <w:rPr>
          <w:bCs w:val="0"/>
          <w:sz w:val="28"/>
          <w:szCs w:val="28"/>
        </w:rPr>
        <w:t xml:space="preserve"> Sensor Networks:</w:t>
      </w:r>
    </w:p>
    <w:p w14:paraId="7F93E6EE" w14:textId="77777777" w:rsidR="00266421" w:rsidRPr="00266421" w:rsidRDefault="00266421" w:rsidP="00266421">
      <w:pPr>
        <w:pStyle w:val="Heading1"/>
        <w:numPr>
          <w:ilvl w:val="0"/>
          <w:numId w:val="12"/>
        </w:numPr>
        <w:rPr>
          <w:b w:val="0"/>
          <w:sz w:val="28"/>
          <w:szCs w:val="28"/>
        </w:rPr>
      </w:pPr>
      <w:r w:rsidRPr="00266421">
        <w:rPr>
          <w:b w:val="0"/>
          <w:sz w:val="28"/>
          <w:szCs w:val="28"/>
        </w:rPr>
        <w:t>Increase the deployment of flood sensors in high-risk areas, especially in remote or underserved regions.</w:t>
      </w:r>
    </w:p>
    <w:p w14:paraId="680F439A" w14:textId="77777777" w:rsidR="00266421" w:rsidRPr="00266421" w:rsidRDefault="00266421" w:rsidP="00266421">
      <w:pPr>
        <w:pStyle w:val="Heading1"/>
        <w:numPr>
          <w:ilvl w:val="0"/>
          <w:numId w:val="12"/>
        </w:numPr>
        <w:rPr>
          <w:b w:val="0"/>
          <w:sz w:val="28"/>
          <w:szCs w:val="28"/>
        </w:rPr>
      </w:pPr>
      <w:r w:rsidRPr="00266421">
        <w:rPr>
          <w:b w:val="0"/>
          <w:sz w:val="28"/>
          <w:szCs w:val="28"/>
        </w:rPr>
        <w:t>Utilize various sensor types, such as water level sensors, rainfall gauges, and weather stations, to capture critical data.</w:t>
      </w:r>
    </w:p>
    <w:p w14:paraId="2CA150A0" w14:textId="11FA14C9" w:rsidR="00266421" w:rsidRPr="00266421" w:rsidRDefault="00266421" w:rsidP="00266421">
      <w:pPr>
        <w:pStyle w:val="Heading1"/>
        <w:rPr>
          <w:b w:val="0"/>
          <w:sz w:val="28"/>
          <w:szCs w:val="28"/>
        </w:rPr>
      </w:pPr>
      <w:proofErr w:type="gramStart"/>
      <w:r w:rsidRPr="00266421">
        <w:rPr>
          <w:bCs w:val="0"/>
          <w:sz w:val="28"/>
          <w:szCs w:val="28"/>
        </w:rPr>
        <w:t>2)Data</w:t>
      </w:r>
      <w:proofErr w:type="gramEnd"/>
      <w:r w:rsidRPr="00266421">
        <w:rPr>
          <w:bCs w:val="0"/>
          <w:sz w:val="28"/>
          <w:szCs w:val="28"/>
        </w:rPr>
        <w:t xml:space="preserve"> Quality Assurance:</w:t>
      </w:r>
    </w:p>
    <w:p w14:paraId="3EA84E6A" w14:textId="77777777" w:rsidR="00266421" w:rsidRPr="00266421" w:rsidRDefault="00266421" w:rsidP="00266421">
      <w:pPr>
        <w:pStyle w:val="Heading1"/>
        <w:numPr>
          <w:ilvl w:val="0"/>
          <w:numId w:val="13"/>
        </w:numPr>
        <w:rPr>
          <w:b w:val="0"/>
          <w:sz w:val="28"/>
          <w:szCs w:val="28"/>
        </w:rPr>
      </w:pPr>
      <w:r w:rsidRPr="00266421">
        <w:rPr>
          <w:b w:val="0"/>
          <w:sz w:val="28"/>
          <w:szCs w:val="28"/>
        </w:rPr>
        <w:t>Implement regular maintenance and calibration procedures for sensors to ensure data accuracy and reliability.</w:t>
      </w:r>
    </w:p>
    <w:p w14:paraId="59D51B90" w14:textId="77777777" w:rsidR="00266421" w:rsidRPr="00266421" w:rsidRDefault="00266421" w:rsidP="00266421">
      <w:pPr>
        <w:pStyle w:val="Heading1"/>
        <w:numPr>
          <w:ilvl w:val="0"/>
          <w:numId w:val="13"/>
        </w:numPr>
        <w:rPr>
          <w:b w:val="0"/>
          <w:sz w:val="28"/>
          <w:szCs w:val="28"/>
        </w:rPr>
      </w:pPr>
      <w:r w:rsidRPr="00266421">
        <w:rPr>
          <w:b w:val="0"/>
          <w:sz w:val="28"/>
          <w:szCs w:val="28"/>
        </w:rPr>
        <w:t>Develop redundancy and backup systems to minimize data gaps in the event of sensor failures.</w:t>
      </w:r>
    </w:p>
    <w:p w14:paraId="31A967B0" w14:textId="77777777" w:rsidR="00266421" w:rsidRDefault="00266421" w:rsidP="00266421">
      <w:pPr>
        <w:pStyle w:val="Heading1"/>
        <w:rPr>
          <w:b w:val="0"/>
          <w:sz w:val="28"/>
          <w:szCs w:val="28"/>
        </w:rPr>
      </w:pPr>
    </w:p>
    <w:p w14:paraId="5FD48C2E" w14:textId="77777777" w:rsidR="00266421" w:rsidRDefault="00266421" w:rsidP="00266421">
      <w:pPr>
        <w:pStyle w:val="Heading1"/>
        <w:rPr>
          <w:b w:val="0"/>
          <w:sz w:val="28"/>
          <w:szCs w:val="28"/>
        </w:rPr>
      </w:pPr>
      <w:proofErr w:type="gramStart"/>
      <w:r w:rsidRPr="00266421">
        <w:rPr>
          <w:bCs w:val="0"/>
          <w:sz w:val="28"/>
          <w:szCs w:val="28"/>
        </w:rPr>
        <w:lastRenderedPageBreak/>
        <w:t>3)Integrated</w:t>
      </w:r>
      <w:proofErr w:type="gramEnd"/>
      <w:r w:rsidRPr="00266421">
        <w:rPr>
          <w:bCs w:val="0"/>
          <w:sz w:val="28"/>
          <w:szCs w:val="28"/>
        </w:rPr>
        <w:t xml:space="preserve"> Data Platforms:</w:t>
      </w:r>
    </w:p>
    <w:p w14:paraId="6EB1A847" w14:textId="1E6D3D47" w:rsidR="00266421" w:rsidRPr="00266421" w:rsidRDefault="00266421" w:rsidP="00266421">
      <w:pPr>
        <w:pStyle w:val="Heading1"/>
        <w:numPr>
          <w:ilvl w:val="0"/>
          <w:numId w:val="14"/>
        </w:numPr>
        <w:rPr>
          <w:b w:val="0"/>
          <w:sz w:val="28"/>
          <w:szCs w:val="28"/>
        </w:rPr>
      </w:pPr>
      <w:r w:rsidRPr="00266421">
        <w:rPr>
          <w:b w:val="0"/>
          <w:sz w:val="28"/>
          <w:szCs w:val="28"/>
        </w:rPr>
        <w:t>Create centralized data platforms that integrate information from various sources, including sensors, satellite imagery, and meteorological data.</w:t>
      </w:r>
    </w:p>
    <w:p w14:paraId="309192BF" w14:textId="77777777" w:rsidR="00266421" w:rsidRPr="00266421" w:rsidRDefault="00266421" w:rsidP="00266421">
      <w:pPr>
        <w:pStyle w:val="Heading1"/>
        <w:numPr>
          <w:ilvl w:val="0"/>
          <w:numId w:val="14"/>
        </w:numPr>
        <w:rPr>
          <w:b w:val="0"/>
          <w:sz w:val="28"/>
          <w:szCs w:val="28"/>
        </w:rPr>
      </w:pPr>
      <w:r w:rsidRPr="00266421">
        <w:rPr>
          <w:b w:val="0"/>
          <w:sz w:val="28"/>
          <w:szCs w:val="28"/>
        </w:rPr>
        <w:t>Employ advanced data analytics and machine learning algorithms to improve the accuracy of flood predictions.</w:t>
      </w:r>
    </w:p>
    <w:p w14:paraId="139E0E41" w14:textId="77777777" w:rsidR="00266421" w:rsidRDefault="00266421" w:rsidP="00266421">
      <w:pPr>
        <w:pStyle w:val="Heading1"/>
        <w:rPr>
          <w:bCs w:val="0"/>
          <w:sz w:val="28"/>
          <w:szCs w:val="28"/>
        </w:rPr>
      </w:pPr>
      <w:proofErr w:type="gramStart"/>
      <w:r w:rsidRPr="00266421">
        <w:rPr>
          <w:bCs w:val="0"/>
          <w:sz w:val="28"/>
          <w:szCs w:val="28"/>
        </w:rPr>
        <w:t>4)Communication</w:t>
      </w:r>
      <w:proofErr w:type="gramEnd"/>
      <w:r w:rsidRPr="00266421">
        <w:rPr>
          <w:bCs w:val="0"/>
          <w:sz w:val="28"/>
          <w:szCs w:val="28"/>
        </w:rPr>
        <w:t xml:space="preserve"> Infrastructure:</w:t>
      </w:r>
    </w:p>
    <w:p w14:paraId="53A90F07" w14:textId="380ADBC6" w:rsidR="00266421" w:rsidRPr="00266421" w:rsidRDefault="00266421" w:rsidP="00266421">
      <w:pPr>
        <w:pStyle w:val="Heading1"/>
        <w:numPr>
          <w:ilvl w:val="0"/>
          <w:numId w:val="15"/>
        </w:numPr>
        <w:rPr>
          <w:bCs w:val="0"/>
          <w:sz w:val="28"/>
          <w:szCs w:val="28"/>
        </w:rPr>
      </w:pPr>
      <w:r w:rsidRPr="00266421">
        <w:rPr>
          <w:b w:val="0"/>
          <w:sz w:val="28"/>
          <w:szCs w:val="28"/>
        </w:rPr>
        <w:t>Establish robust and diverse communication channels, including SMS, mobile apps, and sirens, to disseminate warnings to the public.</w:t>
      </w:r>
    </w:p>
    <w:p w14:paraId="17B26FF0" w14:textId="77777777" w:rsidR="00266421" w:rsidRPr="00266421" w:rsidRDefault="00266421" w:rsidP="00266421">
      <w:pPr>
        <w:pStyle w:val="Heading1"/>
        <w:numPr>
          <w:ilvl w:val="0"/>
          <w:numId w:val="15"/>
        </w:numPr>
        <w:rPr>
          <w:b w:val="0"/>
          <w:sz w:val="28"/>
          <w:szCs w:val="28"/>
        </w:rPr>
      </w:pPr>
      <w:r w:rsidRPr="00266421">
        <w:rPr>
          <w:b w:val="0"/>
          <w:sz w:val="28"/>
          <w:szCs w:val="28"/>
        </w:rPr>
        <w:t>Ensure that alerts are available in multiple languages and accessible to all community members.</w:t>
      </w:r>
    </w:p>
    <w:p w14:paraId="337D0F59" w14:textId="5CA74326" w:rsidR="00266421" w:rsidRPr="00266421" w:rsidRDefault="00266421" w:rsidP="00266421">
      <w:pPr>
        <w:pStyle w:val="Heading1"/>
        <w:rPr>
          <w:b w:val="0"/>
          <w:sz w:val="28"/>
          <w:szCs w:val="28"/>
        </w:rPr>
      </w:pPr>
      <w:proofErr w:type="gramStart"/>
      <w:r w:rsidRPr="00266421">
        <w:rPr>
          <w:bCs w:val="0"/>
          <w:sz w:val="28"/>
          <w:szCs w:val="28"/>
        </w:rPr>
        <w:t>5)Community</w:t>
      </w:r>
      <w:proofErr w:type="gramEnd"/>
      <w:r w:rsidRPr="00266421">
        <w:rPr>
          <w:bCs w:val="0"/>
          <w:sz w:val="28"/>
          <w:szCs w:val="28"/>
        </w:rPr>
        <w:t xml:space="preserve"> Engagement:</w:t>
      </w:r>
    </w:p>
    <w:p w14:paraId="46FDD78C" w14:textId="77777777" w:rsidR="00266421" w:rsidRPr="00266421" w:rsidRDefault="00266421" w:rsidP="00266421">
      <w:pPr>
        <w:pStyle w:val="Heading1"/>
        <w:numPr>
          <w:ilvl w:val="0"/>
          <w:numId w:val="18"/>
        </w:numPr>
        <w:rPr>
          <w:b w:val="0"/>
          <w:sz w:val="28"/>
          <w:szCs w:val="28"/>
        </w:rPr>
      </w:pPr>
      <w:r w:rsidRPr="00266421">
        <w:rPr>
          <w:b w:val="0"/>
          <w:sz w:val="28"/>
          <w:szCs w:val="28"/>
        </w:rPr>
        <w:t>Conduct educational campaigns to raise awareness and improve preparedness among at-risk populations.</w:t>
      </w:r>
    </w:p>
    <w:p w14:paraId="1342EFC7" w14:textId="77777777" w:rsidR="00266421" w:rsidRPr="00266421" w:rsidRDefault="00266421" w:rsidP="00266421">
      <w:pPr>
        <w:pStyle w:val="Heading1"/>
        <w:numPr>
          <w:ilvl w:val="0"/>
          <w:numId w:val="18"/>
        </w:numPr>
        <w:rPr>
          <w:b w:val="0"/>
          <w:sz w:val="28"/>
          <w:szCs w:val="28"/>
        </w:rPr>
      </w:pPr>
      <w:r w:rsidRPr="00266421">
        <w:rPr>
          <w:b w:val="0"/>
          <w:sz w:val="28"/>
          <w:szCs w:val="28"/>
        </w:rPr>
        <w:t>Encourage the development of community response plans and evacuation strategies.</w:t>
      </w:r>
    </w:p>
    <w:p w14:paraId="09F55793" w14:textId="7F385002" w:rsidR="00266421" w:rsidRPr="00266421" w:rsidRDefault="00266421" w:rsidP="00266421">
      <w:pPr>
        <w:pStyle w:val="Heading1"/>
        <w:rPr>
          <w:bCs w:val="0"/>
          <w:sz w:val="28"/>
          <w:szCs w:val="28"/>
        </w:rPr>
      </w:pPr>
      <w:proofErr w:type="gramStart"/>
      <w:r w:rsidRPr="00266421">
        <w:rPr>
          <w:bCs w:val="0"/>
          <w:sz w:val="28"/>
          <w:szCs w:val="28"/>
        </w:rPr>
        <w:t>6)Sustainable</w:t>
      </w:r>
      <w:proofErr w:type="gramEnd"/>
      <w:r w:rsidRPr="00266421">
        <w:rPr>
          <w:bCs w:val="0"/>
          <w:sz w:val="28"/>
          <w:szCs w:val="28"/>
        </w:rPr>
        <w:t xml:space="preserve"> Funding Models:</w:t>
      </w:r>
    </w:p>
    <w:p w14:paraId="7995124C" w14:textId="77777777" w:rsidR="00266421" w:rsidRPr="00266421" w:rsidRDefault="00266421" w:rsidP="00266421">
      <w:pPr>
        <w:pStyle w:val="Heading1"/>
        <w:numPr>
          <w:ilvl w:val="0"/>
          <w:numId w:val="19"/>
        </w:numPr>
        <w:rPr>
          <w:b w:val="0"/>
          <w:sz w:val="28"/>
          <w:szCs w:val="28"/>
        </w:rPr>
      </w:pPr>
      <w:r w:rsidRPr="00266421">
        <w:rPr>
          <w:b w:val="0"/>
          <w:sz w:val="28"/>
          <w:szCs w:val="28"/>
        </w:rPr>
        <w:t>Explore public-private partnerships and innovative financing mechanisms to ensure the ongoing sustainability of the system.</w:t>
      </w:r>
    </w:p>
    <w:p w14:paraId="7B22FAB5" w14:textId="66EBDC34" w:rsidR="00214F77" w:rsidRPr="00E243D8" w:rsidRDefault="00266421" w:rsidP="00266421">
      <w:pPr>
        <w:pStyle w:val="Heading1"/>
        <w:numPr>
          <w:ilvl w:val="0"/>
          <w:numId w:val="19"/>
        </w:numPr>
        <w:rPr>
          <w:b w:val="0"/>
          <w:sz w:val="28"/>
          <w:szCs w:val="28"/>
        </w:rPr>
      </w:pPr>
      <w:r w:rsidRPr="00266421">
        <w:rPr>
          <w:b w:val="0"/>
          <w:sz w:val="28"/>
          <w:szCs w:val="28"/>
        </w:rPr>
        <w:t>Allocate resources for regular system maintenance and upgrades.</w:t>
      </w:r>
    </w:p>
    <w:p w14:paraId="07F8F46F" w14:textId="77777777" w:rsidR="00214F77" w:rsidRDefault="00214F77" w:rsidP="00214F77">
      <w:pPr>
        <w:pStyle w:val="Heading1"/>
        <w:rPr>
          <w:sz w:val="28"/>
          <w:szCs w:val="28"/>
        </w:rPr>
      </w:pPr>
      <w:r w:rsidRPr="00214F77">
        <w:rPr>
          <w:sz w:val="28"/>
          <w:szCs w:val="28"/>
        </w:rPr>
        <w:t>Implementation Plan:</w:t>
      </w:r>
    </w:p>
    <w:p w14:paraId="687B8F20" w14:textId="77777777" w:rsidR="00867E2D" w:rsidRPr="00867E2D" w:rsidRDefault="00867E2D" w:rsidP="00867E2D">
      <w:pPr>
        <w:pStyle w:val="Heading1"/>
        <w:rPr>
          <w:sz w:val="28"/>
          <w:szCs w:val="28"/>
        </w:rPr>
      </w:pPr>
      <w:r w:rsidRPr="00867E2D">
        <w:rPr>
          <w:sz w:val="28"/>
          <w:szCs w:val="28"/>
        </w:rPr>
        <w:t>Phase 1: Project Preparation and Planning (6-12 months)</w:t>
      </w:r>
    </w:p>
    <w:p w14:paraId="02CC9133" w14:textId="7CE27E06" w:rsidR="00867E2D" w:rsidRPr="00867E2D" w:rsidRDefault="00867E2D" w:rsidP="00867E2D">
      <w:pPr>
        <w:pStyle w:val="Heading1"/>
        <w:rPr>
          <w:sz w:val="28"/>
          <w:szCs w:val="28"/>
        </w:rPr>
      </w:pPr>
      <w:proofErr w:type="gramStart"/>
      <w:r>
        <w:rPr>
          <w:sz w:val="28"/>
          <w:szCs w:val="28"/>
        </w:rPr>
        <w:t>1.</w:t>
      </w:r>
      <w:r w:rsidRPr="00867E2D">
        <w:rPr>
          <w:sz w:val="28"/>
          <w:szCs w:val="28"/>
        </w:rPr>
        <w:t>Needs</w:t>
      </w:r>
      <w:proofErr w:type="gramEnd"/>
      <w:r w:rsidRPr="00867E2D">
        <w:rPr>
          <w:sz w:val="28"/>
          <w:szCs w:val="28"/>
        </w:rPr>
        <w:t xml:space="preserve"> Assessment:</w:t>
      </w:r>
    </w:p>
    <w:p w14:paraId="5CE1636B" w14:textId="77777777" w:rsidR="00867E2D" w:rsidRPr="00867E2D" w:rsidRDefault="00867E2D" w:rsidP="00867E2D">
      <w:pPr>
        <w:pStyle w:val="Heading1"/>
        <w:numPr>
          <w:ilvl w:val="0"/>
          <w:numId w:val="20"/>
        </w:numPr>
        <w:rPr>
          <w:b w:val="0"/>
          <w:bCs w:val="0"/>
          <w:sz w:val="28"/>
          <w:szCs w:val="28"/>
        </w:rPr>
      </w:pPr>
      <w:r w:rsidRPr="00867E2D">
        <w:rPr>
          <w:b w:val="0"/>
          <w:bCs w:val="0"/>
          <w:sz w:val="28"/>
          <w:szCs w:val="28"/>
        </w:rPr>
        <w:t>Identify high-risk flood-prone areas.</w:t>
      </w:r>
    </w:p>
    <w:p w14:paraId="4DAFED0B" w14:textId="77777777" w:rsidR="00867E2D" w:rsidRPr="00867E2D" w:rsidRDefault="00867E2D" w:rsidP="00867E2D">
      <w:pPr>
        <w:pStyle w:val="Heading1"/>
        <w:numPr>
          <w:ilvl w:val="0"/>
          <w:numId w:val="20"/>
        </w:numPr>
        <w:rPr>
          <w:b w:val="0"/>
          <w:bCs w:val="0"/>
          <w:sz w:val="28"/>
          <w:szCs w:val="28"/>
        </w:rPr>
      </w:pPr>
      <w:r w:rsidRPr="00867E2D">
        <w:rPr>
          <w:b w:val="0"/>
          <w:bCs w:val="0"/>
          <w:sz w:val="28"/>
          <w:szCs w:val="28"/>
        </w:rPr>
        <w:t>Assess existing infrastructure and resources.</w:t>
      </w:r>
    </w:p>
    <w:p w14:paraId="71258B6C" w14:textId="4718727C" w:rsidR="00867E2D" w:rsidRPr="00867E2D" w:rsidRDefault="00867E2D" w:rsidP="00867E2D">
      <w:pPr>
        <w:pStyle w:val="Heading1"/>
        <w:rPr>
          <w:sz w:val="28"/>
          <w:szCs w:val="28"/>
        </w:rPr>
      </w:pPr>
      <w:proofErr w:type="gramStart"/>
      <w:r>
        <w:rPr>
          <w:sz w:val="28"/>
          <w:szCs w:val="28"/>
        </w:rPr>
        <w:t>2.</w:t>
      </w:r>
      <w:r w:rsidRPr="00867E2D">
        <w:rPr>
          <w:sz w:val="28"/>
          <w:szCs w:val="28"/>
        </w:rPr>
        <w:t>Stakeholder</w:t>
      </w:r>
      <w:proofErr w:type="gramEnd"/>
      <w:r w:rsidRPr="00867E2D">
        <w:rPr>
          <w:sz w:val="28"/>
          <w:szCs w:val="28"/>
        </w:rPr>
        <w:t xml:space="preserve"> Engagement:</w:t>
      </w:r>
    </w:p>
    <w:p w14:paraId="089D808C" w14:textId="77777777" w:rsidR="00867E2D" w:rsidRPr="00867E2D" w:rsidRDefault="00867E2D" w:rsidP="00867E2D">
      <w:pPr>
        <w:pStyle w:val="Heading1"/>
        <w:numPr>
          <w:ilvl w:val="0"/>
          <w:numId w:val="22"/>
        </w:numPr>
        <w:rPr>
          <w:b w:val="0"/>
          <w:bCs w:val="0"/>
          <w:sz w:val="28"/>
          <w:szCs w:val="28"/>
        </w:rPr>
      </w:pPr>
      <w:r w:rsidRPr="00867E2D">
        <w:rPr>
          <w:b w:val="0"/>
          <w:bCs w:val="0"/>
          <w:sz w:val="28"/>
          <w:szCs w:val="28"/>
        </w:rPr>
        <w:t>Involve local communities, government agencies, and NGOs.</w:t>
      </w:r>
    </w:p>
    <w:p w14:paraId="1D59335C" w14:textId="77777777" w:rsidR="00867E2D" w:rsidRPr="00867E2D" w:rsidRDefault="00867E2D" w:rsidP="00867E2D">
      <w:pPr>
        <w:pStyle w:val="Heading1"/>
        <w:numPr>
          <w:ilvl w:val="0"/>
          <w:numId w:val="22"/>
        </w:numPr>
        <w:rPr>
          <w:b w:val="0"/>
          <w:bCs w:val="0"/>
          <w:sz w:val="28"/>
          <w:szCs w:val="28"/>
        </w:rPr>
      </w:pPr>
      <w:r w:rsidRPr="00867E2D">
        <w:rPr>
          <w:b w:val="0"/>
          <w:bCs w:val="0"/>
          <w:sz w:val="28"/>
          <w:szCs w:val="28"/>
        </w:rPr>
        <w:t>Establish a project steering committee.</w:t>
      </w:r>
    </w:p>
    <w:p w14:paraId="02140241" w14:textId="0D20E471" w:rsidR="00867E2D" w:rsidRPr="00867E2D" w:rsidRDefault="00867E2D" w:rsidP="00867E2D">
      <w:pPr>
        <w:pStyle w:val="Heading1"/>
        <w:rPr>
          <w:sz w:val="28"/>
          <w:szCs w:val="28"/>
        </w:rPr>
      </w:pPr>
      <w:proofErr w:type="gramStart"/>
      <w:r>
        <w:rPr>
          <w:sz w:val="28"/>
          <w:szCs w:val="28"/>
        </w:rPr>
        <w:t>3.</w:t>
      </w:r>
      <w:r w:rsidRPr="00867E2D">
        <w:rPr>
          <w:sz w:val="28"/>
          <w:szCs w:val="28"/>
        </w:rPr>
        <w:t>Budget</w:t>
      </w:r>
      <w:proofErr w:type="gramEnd"/>
      <w:r w:rsidRPr="00867E2D">
        <w:rPr>
          <w:sz w:val="28"/>
          <w:szCs w:val="28"/>
        </w:rPr>
        <w:t xml:space="preserve"> and Funding:</w:t>
      </w:r>
    </w:p>
    <w:p w14:paraId="2AF950DE" w14:textId="77777777" w:rsidR="00867E2D" w:rsidRPr="00867E2D" w:rsidRDefault="00867E2D" w:rsidP="00867E2D">
      <w:pPr>
        <w:pStyle w:val="Heading1"/>
        <w:numPr>
          <w:ilvl w:val="0"/>
          <w:numId w:val="24"/>
        </w:numPr>
        <w:rPr>
          <w:b w:val="0"/>
          <w:bCs w:val="0"/>
          <w:sz w:val="28"/>
          <w:szCs w:val="28"/>
        </w:rPr>
      </w:pPr>
      <w:r w:rsidRPr="00867E2D">
        <w:rPr>
          <w:b w:val="0"/>
          <w:bCs w:val="0"/>
          <w:sz w:val="28"/>
          <w:szCs w:val="28"/>
        </w:rPr>
        <w:t>Secure funding through grants, public-private partnerships, or government allocations.</w:t>
      </w:r>
    </w:p>
    <w:p w14:paraId="39A031A3" w14:textId="0DB34F3F" w:rsidR="00867E2D" w:rsidRPr="00867E2D" w:rsidRDefault="00867E2D" w:rsidP="00867E2D">
      <w:pPr>
        <w:pStyle w:val="Heading1"/>
        <w:rPr>
          <w:sz w:val="28"/>
          <w:szCs w:val="28"/>
        </w:rPr>
      </w:pPr>
      <w:proofErr w:type="gramStart"/>
      <w:r>
        <w:rPr>
          <w:sz w:val="28"/>
          <w:szCs w:val="28"/>
        </w:rPr>
        <w:t>4.</w:t>
      </w:r>
      <w:r w:rsidRPr="00867E2D">
        <w:rPr>
          <w:sz w:val="28"/>
          <w:szCs w:val="28"/>
        </w:rPr>
        <w:t>Regulatory</w:t>
      </w:r>
      <w:proofErr w:type="gramEnd"/>
      <w:r w:rsidRPr="00867E2D">
        <w:rPr>
          <w:sz w:val="28"/>
          <w:szCs w:val="28"/>
        </w:rPr>
        <w:t xml:space="preserve"> and Legal Requirements:</w:t>
      </w:r>
    </w:p>
    <w:p w14:paraId="0EBBB56E" w14:textId="77777777" w:rsidR="00867E2D" w:rsidRPr="00867E2D" w:rsidRDefault="00867E2D" w:rsidP="00867E2D">
      <w:pPr>
        <w:pStyle w:val="Heading1"/>
        <w:numPr>
          <w:ilvl w:val="0"/>
          <w:numId w:val="23"/>
        </w:numPr>
        <w:rPr>
          <w:b w:val="0"/>
          <w:bCs w:val="0"/>
          <w:sz w:val="28"/>
          <w:szCs w:val="28"/>
        </w:rPr>
      </w:pPr>
      <w:r w:rsidRPr="00867E2D">
        <w:rPr>
          <w:b w:val="0"/>
          <w:bCs w:val="0"/>
          <w:sz w:val="28"/>
          <w:szCs w:val="28"/>
        </w:rPr>
        <w:t>Ensure compliance with environmental and legal regulations.</w:t>
      </w:r>
    </w:p>
    <w:p w14:paraId="427BC979" w14:textId="77777777" w:rsidR="00867E2D" w:rsidRDefault="00867E2D" w:rsidP="00867E2D">
      <w:pPr>
        <w:pStyle w:val="Heading1"/>
        <w:rPr>
          <w:sz w:val="28"/>
          <w:szCs w:val="28"/>
        </w:rPr>
      </w:pPr>
    </w:p>
    <w:p w14:paraId="522BF48F" w14:textId="12E3A69E" w:rsidR="00867E2D" w:rsidRPr="00867E2D" w:rsidRDefault="00867E2D" w:rsidP="00867E2D">
      <w:pPr>
        <w:pStyle w:val="Heading1"/>
        <w:rPr>
          <w:sz w:val="28"/>
          <w:szCs w:val="28"/>
        </w:rPr>
      </w:pPr>
      <w:r w:rsidRPr="00867E2D">
        <w:rPr>
          <w:sz w:val="28"/>
          <w:szCs w:val="28"/>
        </w:rPr>
        <w:lastRenderedPageBreak/>
        <w:t>Phase 2: System Design and Development (12-18 months)</w:t>
      </w:r>
    </w:p>
    <w:p w14:paraId="0F87C4CD" w14:textId="4E270D24" w:rsidR="00867E2D" w:rsidRPr="00867E2D" w:rsidRDefault="00867E2D" w:rsidP="00867E2D">
      <w:pPr>
        <w:pStyle w:val="Heading1"/>
        <w:rPr>
          <w:sz w:val="28"/>
          <w:szCs w:val="28"/>
        </w:rPr>
      </w:pPr>
      <w:proofErr w:type="gramStart"/>
      <w:r>
        <w:rPr>
          <w:sz w:val="28"/>
          <w:szCs w:val="28"/>
        </w:rPr>
        <w:t>1.</w:t>
      </w:r>
      <w:r w:rsidRPr="00867E2D">
        <w:rPr>
          <w:sz w:val="28"/>
          <w:szCs w:val="28"/>
        </w:rPr>
        <w:t>Sensor</w:t>
      </w:r>
      <w:proofErr w:type="gramEnd"/>
      <w:r w:rsidRPr="00867E2D">
        <w:rPr>
          <w:sz w:val="28"/>
          <w:szCs w:val="28"/>
        </w:rPr>
        <w:t xml:space="preserve"> Deployment:</w:t>
      </w:r>
    </w:p>
    <w:p w14:paraId="167EEF6F" w14:textId="77777777" w:rsidR="00867E2D" w:rsidRPr="00867E2D" w:rsidRDefault="00867E2D" w:rsidP="00867E2D">
      <w:pPr>
        <w:pStyle w:val="Heading1"/>
        <w:numPr>
          <w:ilvl w:val="0"/>
          <w:numId w:val="23"/>
        </w:numPr>
        <w:rPr>
          <w:b w:val="0"/>
          <w:bCs w:val="0"/>
          <w:sz w:val="28"/>
          <w:szCs w:val="28"/>
        </w:rPr>
      </w:pPr>
      <w:r w:rsidRPr="00867E2D">
        <w:rPr>
          <w:b w:val="0"/>
          <w:bCs w:val="0"/>
          <w:sz w:val="28"/>
          <w:szCs w:val="28"/>
        </w:rPr>
        <w:t>Install flood sensors, weather stations, and data loggers.</w:t>
      </w:r>
    </w:p>
    <w:p w14:paraId="1EB42C8C" w14:textId="77777777" w:rsidR="00867E2D" w:rsidRPr="00867E2D" w:rsidRDefault="00867E2D" w:rsidP="00867E2D">
      <w:pPr>
        <w:pStyle w:val="Heading1"/>
        <w:numPr>
          <w:ilvl w:val="0"/>
          <w:numId w:val="23"/>
        </w:numPr>
        <w:rPr>
          <w:b w:val="0"/>
          <w:bCs w:val="0"/>
          <w:sz w:val="28"/>
          <w:szCs w:val="28"/>
        </w:rPr>
      </w:pPr>
      <w:r w:rsidRPr="00867E2D">
        <w:rPr>
          <w:b w:val="0"/>
          <w:bCs w:val="0"/>
          <w:sz w:val="28"/>
          <w:szCs w:val="28"/>
        </w:rPr>
        <w:t>Establish data transmission infrastructure.</w:t>
      </w:r>
    </w:p>
    <w:p w14:paraId="011DCBAF" w14:textId="0963AE43" w:rsidR="00867E2D" w:rsidRPr="00867E2D" w:rsidRDefault="00867E2D" w:rsidP="00867E2D">
      <w:pPr>
        <w:pStyle w:val="Heading1"/>
        <w:rPr>
          <w:sz w:val="28"/>
          <w:szCs w:val="28"/>
        </w:rPr>
      </w:pPr>
      <w:proofErr w:type="gramStart"/>
      <w:r>
        <w:rPr>
          <w:sz w:val="28"/>
          <w:szCs w:val="28"/>
        </w:rPr>
        <w:t>2.</w:t>
      </w:r>
      <w:r w:rsidRPr="00867E2D">
        <w:rPr>
          <w:sz w:val="28"/>
          <w:szCs w:val="28"/>
        </w:rPr>
        <w:t>Data</w:t>
      </w:r>
      <w:proofErr w:type="gramEnd"/>
      <w:r w:rsidRPr="00867E2D">
        <w:rPr>
          <w:sz w:val="28"/>
          <w:szCs w:val="28"/>
        </w:rPr>
        <w:t xml:space="preserve"> Integration and Analysis:</w:t>
      </w:r>
    </w:p>
    <w:p w14:paraId="1170D9BF" w14:textId="77777777" w:rsidR="00867E2D" w:rsidRPr="00867E2D" w:rsidRDefault="00867E2D" w:rsidP="00867E2D">
      <w:pPr>
        <w:pStyle w:val="Heading1"/>
        <w:numPr>
          <w:ilvl w:val="0"/>
          <w:numId w:val="25"/>
        </w:numPr>
        <w:rPr>
          <w:b w:val="0"/>
          <w:bCs w:val="0"/>
          <w:sz w:val="28"/>
          <w:szCs w:val="28"/>
        </w:rPr>
      </w:pPr>
      <w:r w:rsidRPr="00867E2D">
        <w:rPr>
          <w:b w:val="0"/>
          <w:bCs w:val="0"/>
          <w:sz w:val="28"/>
          <w:szCs w:val="28"/>
        </w:rPr>
        <w:t>Develop a centralized data platform for real-time data collection and analysis.</w:t>
      </w:r>
    </w:p>
    <w:p w14:paraId="315E350D" w14:textId="77777777" w:rsidR="00867E2D" w:rsidRPr="00867E2D" w:rsidRDefault="00867E2D" w:rsidP="00867E2D">
      <w:pPr>
        <w:pStyle w:val="Heading1"/>
        <w:numPr>
          <w:ilvl w:val="0"/>
          <w:numId w:val="25"/>
        </w:numPr>
        <w:rPr>
          <w:b w:val="0"/>
          <w:bCs w:val="0"/>
          <w:sz w:val="28"/>
          <w:szCs w:val="28"/>
        </w:rPr>
      </w:pPr>
      <w:r w:rsidRPr="00867E2D">
        <w:rPr>
          <w:b w:val="0"/>
          <w:bCs w:val="0"/>
          <w:sz w:val="28"/>
          <w:szCs w:val="28"/>
        </w:rPr>
        <w:t>Implement data quality assurance protocols.</w:t>
      </w:r>
    </w:p>
    <w:p w14:paraId="06260433" w14:textId="1DF0EB2D" w:rsidR="00867E2D" w:rsidRPr="00867E2D" w:rsidRDefault="00867E2D" w:rsidP="00867E2D">
      <w:pPr>
        <w:pStyle w:val="Heading1"/>
        <w:rPr>
          <w:sz w:val="28"/>
          <w:szCs w:val="28"/>
        </w:rPr>
      </w:pPr>
      <w:proofErr w:type="gramStart"/>
      <w:r>
        <w:rPr>
          <w:sz w:val="28"/>
          <w:szCs w:val="28"/>
        </w:rPr>
        <w:t>3.</w:t>
      </w:r>
      <w:r w:rsidRPr="00867E2D">
        <w:rPr>
          <w:sz w:val="28"/>
          <w:szCs w:val="28"/>
        </w:rPr>
        <w:t>Communication</w:t>
      </w:r>
      <w:proofErr w:type="gramEnd"/>
      <w:r w:rsidRPr="00867E2D">
        <w:rPr>
          <w:sz w:val="28"/>
          <w:szCs w:val="28"/>
        </w:rPr>
        <w:t xml:space="preserve"> Infrastructure:</w:t>
      </w:r>
    </w:p>
    <w:p w14:paraId="57C6CE9A" w14:textId="77777777" w:rsidR="00867E2D" w:rsidRPr="00867E2D" w:rsidRDefault="00867E2D" w:rsidP="00867E2D">
      <w:pPr>
        <w:pStyle w:val="Heading1"/>
        <w:numPr>
          <w:ilvl w:val="0"/>
          <w:numId w:val="26"/>
        </w:numPr>
        <w:rPr>
          <w:b w:val="0"/>
          <w:bCs w:val="0"/>
          <w:sz w:val="28"/>
          <w:szCs w:val="28"/>
        </w:rPr>
      </w:pPr>
      <w:r w:rsidRPr="00867E2D">
        <w:rPr>
          <w:b w:val="0"/>
          <w:bCs w:val="0"/>
          <w:sz w:val="28"/>
          <w:szCs w:val="28"/>
        </w:rPr>
        <w:t>Set up a multi-channel alert system, including SMS, mobile apps, and sirens.</w:t>
      </w:r>
    </w:p>
    <w:p w14:paraId="00F0D612" w14:textId="77777777" w:rsidR="00867E2D" w:rsidRPr="00867E2D" w:rsidRDefault="00867E2D" w:rsidP="00867E2D">
      <w:pPr>
        <w:pStyle w:val="Heading1"/>
        <w:numPr>
          <w:ilvl w:val="0"/>
          <w:numId w:val="26"/>
        </w:numPr>
        <w:rPr>
          <w:b w:val="0"/>
          <w:bCs w:val="0"/>
          <w:sz w:val="28"/>
          <w:szCs w:val="28"/>
        </w:rPr>
      </w:pPr>
      <w:r w:rsidRPr="00867E2D">
        <w:rPr>
          <w:b w:val="0"/>
          <w:bCs w:val="0"/>
          <w:sz w:val="28"/>
          <w:szCs w:val="28"/>
        </w:rPr>
        <w:t>Test communication protocols and message dissemination.</w:t>
      </w:r>
    </w:p>
    <w:p w14:paraId="32512823" w14:textId="77777777" w:rsidR="00867E2D" w:rsidRPr="00867E2D" w:rsidRDefault="00867E2D" w:rsidP="00867E2D">
      <w:pPr>
        <w:pStyle w:val="Heading1"/>
        <w:rPr>
          <w:sz w:val="28"/>
          <w:szCs w:val="28"/>
        </w:rPr>
      </w:pPr>
      <w:r w:rsidRPr="00867E2D">
        <w:rPr>
          <w:sz w:val="28"/>
          <w:szCs w:val="28"/>
        </w:rPr>
        <w:t>Phase 3: Community Engagement and Training (6-12 months)</w:t>
      </w:r>
    </w:p>
    <w:p w14:paraId="633D9380" w14:textId="080067F5" w:rsidR="00867E2D" w:rsidRPr="00867E2D" w:rsidRDefault="00867E2D" w:rsidP="00867E2D">
      <w:pPr>
        <w:pStyle w:val="Heading1"/>
        <w:rPr>
          <w:sz w:val="28"/>
          <w:szCs w:val="28"/>
        </w:rPr>
      </w:pPr>
      <w:proofErr w:type="gramStart"/>
      <w:r>
        <w:rPr>
          <w:sz w:val="28"/>
          <w:szCs w:val="28"/>
        </w:rPr>
        <w:t>1.</w:t>
      </w:r>
      <w:r w:rsidRPr="00867E2D">
        <w:rPr>
          <w:sz w:val="28"/>
          <w:szCs w:val="28"/>
        </w:rPr>
        <w:t>Community</w:t>
      </w:r>
      <w:proofErr w:type="gramEnd"/>
      <w:r w:rsidRPr="00867E2D">
        <w:rPr>
          <w:sz w:val="28"/>
          <w:szCs w:val="28"/>
        </w:rPr>
        <w:t xml:space="preserve"> Awareness:</w:t>
      </w:r>
    </w:p>
    <w:p w14:paraId="48588569" w14:textId="77777777" w:rsidR="00867E2D" w:rsidRPr="00867E2D" w:rsidRDefault="00867E2D" w:rsidP="00867E2D">
      <w:pPr>
        <w:pStyle w:val="Heading1"/>
        <w:numPr>
          <w:ilvl w:val="0"/>
          <w:numId w:val="27"/>
        </w:numPr>
        <w:rPr>
          <w:b w:val="0"/>
          <w:bCs w:val="0"/>
          <w:sz w:val="28"/>
          <w:szCs w:val="28"/>
        </w:rPr>
      </w:pPr>
      <w:r w:rsidRPr="00867E2D">
        <w:rPr>
          <w:b w:val="0"/>
          <w:bCs w:val="0"/>
          <w:sz w:val="28"/>
          <w:szCs w:val="28"/>
        </w:rPr>
        <w:t>Conduct educational campaigns on flood risks, warning system usage, and evacuation procedures.</w:t>
      </w:r>
    </w:p>
    <w:p w14:paraId="0702E8A3" w14:textId="77777777" w:rsidR="00867E2D" w:rsidRPr="00867E2D" w:rsidRDefault="00867E2D" w:rsidP="00867E2D">
      <w:pPr>
        <w:pStyle w:val="Heading1"/>
        <w:numPr>
          <w:ilvl w:val="0"/>
          <w:numId w:val="27"/>
        </w:numPr>
        <w:rPr>
          <w:b w:val="0"/>
          <w:bCs w:val="0"/>
          <w:sz w:val="28"/>
          <w:szCs w:val="28"/>
        </w:rPr>
      </w:pPr>
      <w:r w:rsidRPr="00867E2D">
        <w:rPr>
          <w:b w:val="0"/>
          <w:bCs w:val="0"/>
          <w:sz w:val="28"/>
          <w:szCs w:val="28"/>
        </w:rPr>
        <w:t>Distribute informational materials.</w:t>
      </w:r>
    </w:p>
    <w:p w14:paraId="15A36060" w14:textId="410AABC2" w:rsidR="00867E2D" w:rsidRPr="00867E2D" w:rsidRDefault="00867E2D" w:rsidP="00867E2D">
      <w:pPr>
        <w:pStyle w:val="Heading1"/>
        <w:rPr>
          <w:sz w:val="28"/>
          <w:szCs w:val="28"/>
        </w:rPr>
      </w:pPr>
      <w:proofErr w:type="gramStart"/>
      <w:r>
        <w:rPr>
          <w:sz w:val="28"/>
          <w:szCs w:val="28"/>
        </w:rPr>
        <w:t>2.</w:t>
      </w:r>
      <w:r w:rsidRPr="00867E2D">
        <w:rPr>
          <w:sz w:val="28"/>
          <w:szCs w:val="28"/>
        </w:rPr>
        <w:t>Training</w:t>
      </w:r>
      <w:proofErr w:type="gramEnd"/>
      <w:r w:rsidRPr="00867E2D">
        <w:rPr>
          <w:sz w:val="28"/>
          <w:szCs w:val="28"/>
        </w:rPr>
        <w:t xml:space="preserve"> and Capacity Building:</w:t>
      </w:r>
    </w:p>
    <w:p w14:paraId="37F382FC" w14:textId="77777777" w:rsidR="00867E2D" w:rsidRPr="00867E2D" w:rsidRDefault="00867E2D" w:rsidP="00867E2D">
      <w:pPr>
        <w:pStyle w:val="Heading1"/>
        <w:numPr>
          <w:ilvl w:val="0"/>
          <w:numId w:val="28"/>
        </w:numPr>
        <w:rPr>
          <w:b w:val="0"/>
          <w:bCs w:val="0"/>
          <w:sz w:val="28"/>
          <w:szCs w:val="28"/>
        </w:rPr>
      </w:pPr>
      <w:r w:rsidRPr="00867E2D">
        <w:rPr>
          <w:b w:val="0"/>
          <w:bCs w:val="0"/>
          <w:sz w:val="28"/>
          <w:szCs w:val="28"/>
        </w:rPr>
        <w:t>Train community members, local authorities, and emergency responders.</w:t>
      </w:r>
    </w:p>
    <w:p w14:paraId="13F4C88E" w14:textId="77777777" w:rsidR="00867E2D" w:rsidRPr="00867E2D" w:rsidRDefault="00867E2D" w:rsidP="00867E2D">
      <w:pPr>
        <w:pStyle w:val="Heading1"/>
        <w:numPr>
          <w:ilvl w:val="0"/>
          <w:numId w:val="28"/>
        </w:numPr>
        <w:rPr>
          <w:b w:val="0"/>
          <w:bCs w:val="0"/>
          <w:sz w:val="28"/>
          <w:szCs w:val="28"/>
        </w:rPr>
      </w:pPr>
      <w:r w:rsidRPr="00867E2D">
        <w:rPr>
          <w:b w:val="0"/>
          <w:bCs w:val="0"/>
          <w:sz w:val="28"/>
          <w:szCs w:val="28"/>
        </w:rPr>
        <w:t>Conduct mock drills and simulations.</w:t>
      </w:r>
    </w:p>
    <w:p w14:paraId="30BE9C3F" w14:textId="77777777" w:rsidR="00867E2D" w:rsidRPr="00867E2D" w:rsidRDefault="00867E2D" w:rsidP="00867E2D">
      <w:pPr>
        <w:pStyle w:val="Heading1"/>
        <w:rPr>
          <w:sz w:val="28"/>
          <w:szCs w:val="28"/>
        </w:rPr>
      </w:pPr>
      <w:r w:rsidRPr="00867E2D">
        <w:rPr>
          <w:sz w:val="28"/>
          <w:szCs w:val="28"/>
        </w:rPr>
        <w:t>Phase 4: Testing and Calibration (3-6 months)</w:t>
      </w:r>
    </w:p>
    <w:p w14:paraId="1FCDC063" w14:textId="3942D0DD" w:rsidR="00867E2D" w:rsidRPr="00867E2D" w:rsidRDefault="00867E2D" w:rsidP="00867E2D">
      <w:pPr>
        <w:pStyle w:val="Heading1"/>
        <w:rPr>
          <w:sz w:val="28"/>
          <w:szCs w:val="28"/>
        </w:rPr>
      </w:pPr>
      <w:proofErr w:type="gramStart"/>
      <w:r>
        <w:rPr>
          <w:sz w:val="28"/>
          <w:szCs w:val="28"/>
        </w:rPr>
        <w:t>1.</w:t>
      </w:r>
      <w:r w:rsidRPr="00867E2D">
        <w:rPr>
          <w:sz w:val="28"/>
          <w:szCs w:val="28"/>
        </w:rPr>
        <w:t>System</w:t>
      </w:r>
      <w:proofErr w:type="gramEnd"/>
      <w:r w:rsidRPr="00867E2D">
        <w:rPr>
          <w:sz w:val="28"/>
          <w:szCs w:val="28"/>
        </w:rPr>
        <w:t xml:space="preserve"> Testing:</w:t>
      </w:r>
    </w:p>
    <w:p w14:paraId="2E66502F" w14:textId="77777777" w:rsidR="00867E2D" w:rsidRPr="00867E2D" w:rsidRDefault="00867E2D" w:rsidP="00867E2D">
      <w:pPr>
        <w:pStyle w:val="Heading1"/>
        <w:numPr>
          <w:ilvl w:val="0"/>
          <w:numId w:val="29"/>
        </w:numPr>
        <w:rPr>
          <w:sz w:val="28"/>
          <w:szCs w:val="28"/>
        </w:rPr>
      </w:pPr>
      <w:r w:rsidRPr="00867E2D">
        <w:rPr>
          <w:sz w:val="28"/>
          <w:szCs w:val="28"/>
        </w:rPr>
        <w:t>Conduct extensive testing of the entire system.</w:t>
      </w:r>
    </w:p>
    <w:p w14:paraId="261EE255" w14:textId="77777777" w:rsidR="00867E2D" w:rsidRPr="00867E2D" w:rsidRDefault="00867E2D" w:rsidP="00867E2D">
      <w:pPr>
        <w:pStyle w:val="Heading1"/>
        <w:numPr>
          <w:ilvl w:val="0"/>
          <w:numId w:val="29"/>
        </w:numPr>
        <w:rPr>
          <w:sz w:val="28"/>
          <w:szCs w:val="28"/>
        </w:rPr>
      </w:pPr>
      <w:r w:rsidRPr="00867E2D">
        <w:rPr>
          <w:sz w:val="28"/>
          <w:szCs w:val="28"/>
        </w:rPr>
        <w:t>Evaluate the accuracy and responsiveness of sensors and data analysis.</w:t>
      </w:r>
    </w:p>
    <w:p w14:paraId="09DDA6C2" w14:textId="48579140" w:rsidR="00867E2D" w:rsidRPr="00867E2D" w:rsidRDefault="00867E2D" w:rsidP="00867E2D">
      <w:pPr>
        <w:pStyle w:val="Heading1"/>
        <w:rPr>
          <w:sz w:val="28"/>
          <w:szCs w:val="28"/>
        </w:rPr>
      </w:pPr>
      <w:proofErr w:type="gramStart"/>
      <w:r>
        <w:rPr>
          <w:sz w:val="28"/>
          <w:szCs w:val="28"/>
        </w:rPr>
        <w:t>2.</w:t>
      </w:r>
      <w:r w:rsidRPr="00867E2D">
        <w:rPr>
          <w:sz w:val="28"/>
          <w:szCs w:val="28"/>
        </w:rPr>
        <w:t>Calibration</w:t>
      </w:r>
      <w:proofErr w:type="gramEnd"/>
      <w:r w:rsidRPr="00867E2D">
        <w:rPr>
          <w:sz w:val="28"/>
          <w:szCs w:val="28"/>
        </w:rPr>
        <w:t xml:space="preserve"> and Fine-tuning:</w:t>
      </w:r>
    </w:p>
    <w:p w14:paraId="670F21E2" w14:textId="77777777" w:rsidR="00867E2D" w:rsidRPr="00867E2D" w:rsidRDefault="00867E2D" w:rsidP="00867E2D">
      <w:pPr>
        <w:pStyle w:val="Heading1"/>
        <w:numPr>
          <w:ilvl w:val="0"/>
          <w:numId w:val="30"/>
        </w:numPr>
        <w:rPr>
          <w:b w:val="0"/>
          <w:bCs w:val="0"/>
          <w:sz w:val="28"/>
          <w:szCs w:val="28"/>
        </w:rPr>
      </w:pPr>
      <w:r w:rsidRPr="00867E2D">
        <w:rPr>
          <w:b w:val="0"/>
          <w:bCs w:val="0"/>
          <w:sz w:val="28"/>
          <w:szCs w:val="28"/>
        </w:rPr>
        <w:t>Adjust sensor settings and data algorithms for optimal performance.</w:t>
      </w:r>
    </w:p>
    <w:p w14:paraId="4A93C43A" w14:textId="77777777" w:rsidR="00867E2D" w:rsidRPr="00867E2D" w:rsidRDefault="00867E2D" w:rsidP="00867E2D">
      <w:pPr>
        <w:pStyle w:val="Heading1"/>
        <w:rPr>
          <w:sz w:val="28"/>
          <w:szCs w:val="28"/>
        </w:rPr>
      </w:pPr>
      <w:r w:rsidRPr="00867E2D">
        <w:rPr>
          <w:sz w:val="28"/>
          <w:szCs w:val="28"/>
        </w:rPr>
        <w:t>Phase 5: Deployment and Operation (Ongoing)</w:t>
      </w:r>
    </w:p>
    <w:p w14:paraId="054EECCC" w14:textId="6ABC73A7" w:rsidR="00867E2D" w:rsidRPr="00867E2D" w:rsidRDefault="00867E2D" w:rsidP="00867E2D">
      <w:pPr>
        <w:pStyle w:val="Heading1"/>
        <w:rPr>
          <w:sz w:val="28"/>
          <w:szCs w:val="28"/>
        </w:rPr>
      </w:pPr>
      <w:proofErr w:type="gramStart"/>
      <w:r>
        <w:rPr>
          <w:sz w:val="28"/>
          <w:szCs w:val="28"/>
        </w:rPr>
        <w:t>3.</w:t>
      </w:r>
      <w:r w:rsidRPr="00867E2D">
        <w:rPr>
          <w:sz w:val="28"/>
          <w:szCs w:val="28"/>
        </w:rPr>
        <w:t>Full</w:t>
      </w:r>
      <w:proofErr w:type="gramEnd"/>
      <w:r w:rsidRPr="00867E2D">
        <w:rPr>
          <w:sz w:val="28"/>
          <w:szCs w:val="28"/>
        </w:rPr>
        <w:t>-Scale Deployment:</w:t>
      </w:r>
    </w:p>
    <w:p w14:paraId="67839DBA" w14:textId="77777777" w:rsidR="00867E2D" w:rsidRPr="00867E2D" w:rsidRDefault="00867E2D" w:rsidP="00867E2D">
      <w:pPr>
        <w:pStyle w:val="Heading1"/>
        <w:numPr>
          <w:ilvl w:val="0"/>
          <w:numId w:val="30"/>
        </w:numPr>
        <w:rPr>
          <w:b w:val="0"/>
          <w:bCs w:val="0"/>
          <w:sz w:val="28"/>
          <w:szCs w:val="28"/>
        </w:rPr>
      </w:pPr>
      <w:r w:rsidRPr="00867E2D">
        <w:rPr>
          <w:b w:val="0"/>
          <w:bCs w:val="0"/>
          <w:sz w:val="28"/>
          <w:szCs w:val="28"/>
        </w:rPr>
        <w:t>Roll out the system to cover all identified flood-prone areas.</w:t>
      </w:r>
    </w:p>
    <w:p w14:paraId="3F2ABD37" w14:textId="77777777" w:rsidR="00867E2D" w:rsidRDefault="00867E2D" w:rsidP="00867E2D">
      <w:pPr>
        <w:pStyle w:val="Heading1"/>
        <w:rPr>
          <w:sz w:val="28"/>
          <w:szCs w:val="28"/>
        </w:rPr>
      </w:pPr>
    </w:p>
    <w:p w14:paraId="3F46C508" w14:textId="5552FD21" w:rsidR="00867E2D" w:rsidRPr="00867E2D" w:rsidRDefault="00867E2D" w:rsidP="00867E2D">
      <w:pPr>
        <w:pStyle w:val="Heading1"/>
        <w:rPr>
          <w:sz w:val="28"/>
          <w:szCs w:val="28"/>
        </w:rPr>
      </w:pPr>
      <w:proofErr w:type="gramStart"/>
      <w:r>
        <w:rPr>
          <w:sz w:val="28"/>
          <w:szCs w:val="28"/>
        </w:rPr>
        <w:lastRenderedPageBreak/>
        <w:t>4.</w:t>
      </w:r>
      <w:r w:rsidRPr="00867E2D">
        <w:rPr>
          <w:sz w:val="28"/>
          <w:szCs w:val="28"/>
        </w:rPr>
        <w:t>Continuous</w:t>
      </w:r>
      <w:proofErr w:type="gramEnd"/>
      <w:r w:rsidRPr="00867E2D">
        <w:rPr>
          <w:sz w:val="28"/>
          <w:szCs w:val="28"/>
        </w:rPr>
        <w:t xml:space="preserve"> Monitoring:</w:t>
      </w:r>
    </w:p>
    <w:p w14:paraId="6EE2307C" w14:textId="77777777" w:rsidR="00867E2D" w:rsidRPr="00867E2D" w:rsidRDefault="00867E2D" w:rsidP="00867E2D">
      <w:pPr>
        <w:pStyle w:val="Heading1"/>
        <w:numPr>
          <w:ilvl w:val="0"/>
          <w:numId w:val="30"/>
        </w:numPr>
        <w:rPr>
          <w:b w:val="0"/>
          <w:bCs w:val="0"/>
          <w:sz w:val="28"/>
          <w:szCs w:val="28"/>
        </w:rPr>
      </w:pPr>
      <w:r w:rsidRPr="00867E2D">
        <w:rPr>
          <w:b w:val="0"/>
          <w:bCs w:val="0"/>
          <w:sz w:val="28"/>
          <w:szCs w:val="28"/>
        </w:rPr>
        <w:t>Operate and maintain the system, ensuring data accuracy and reliability.</w:t>
      </w:r>
    </w:p>
    <w:p w14:paraId="766B06BF" w14:textId="77777777" w:rsidR="00867E2D" w:rsidRPr="00867E2D" w:rsidRDefault="00867E2D" w:rsidP="00867E2D">
      <w:pPr>
        <w:pStyle w:val="Heading1"/>
        <w:numPr>
          <w:ilvl w:val="0"/>
          <w:numId w:val="30"/>
        </w:numPr>
        <w:rPr>
          <w:b w:val="0"/>
          <w:bCs w:val="0"/>
          <w:sz w:val="28"/>
          <w:szCs w:val="28"/>
        </w:rPr>
      </w:pPr>
      <w:r w:rsidRPr="00867E2D">
        <w:rPr>
          <w:b w:val="0"/>
          <w:bCs w:val="0"/>
          <w:sz w:val="28"/>
          <w:szCs w:val="28"/>
        </w:rPr>
        <w:t>Regularly review and upgrade the system.</w:t>
      </w:r>
    </w:p>
    <w:p w14:paraId="02EEB76A" w14:textId="77777777" w:rsidR="00867E2D" w:rsidRPr="00867E2D" w:rsidRDefault="00867E2D" w:rsidP="00867E2D">
      <w:pPr>
        <w:pStyle w:val="Heading1"/>
        <w:rPr>
          <w:sz w:val="28"/>
          <w:szCs w:val="28"/>
        </w:rPr>
      </w:pPr>
      <w:r w:rsidRPr="00867E2D">
        <w:rPr>
          <w:sz w:val="28"/>
          <w:szCs w:val="28"/>
        </w:rPr>
        <w:t>Phase 6: Evaluation and Feedback (Ongoing)</w:t>
      </w:r>
    </w:p>
    <w:p w14:paraId="465DE3AB" w14:textId="1949EB1D" w:rsidR="00867E2D" w:rsidRPr="00867E2D" w:rsidRDefault="00867E2D" w:rsidP="00867E2D">
      <w:pPr>
        <w:pStyle w:val="Heading1"/>
        <w:rPr>
          <w:sz w:val="28"/>
          <w:szCs w:val="28"/>
        </w:rPr>
      </w:pPr>
      <w:proofErr w:type="gramStart"/>
      <w:r>
        <w:rPr>
          <w:sz w:val="28"/>
          <w:szCs w:val="28"/>
        </w:rPr>
        <w:t>1.</w:t>
      </w:r>
      <w:r w:rsidRPr="00867E2D">
        <w:rPr>
          <w:sz w:val="28"/>
          <w:szCs w:val="28"/>
        </w:rPr>
        <w:t>Performance</w:t>
      </w:r>
      <w:proofErr w:type="gramEnd"/>
      <w:r w:rsidRPr="00867E2D">
        <w:rPr>
          <w:sz w:val="28"/>
          <w:szCs w:val="28"/>
        </w:rPr>
        <w:t xml:space="preserve"> Assessment:</w:t>
      </w:r>
    </w:p>
    <w:p w14:paraId="1D27AB41" w14:textId="77777777" w:rsidR="00867E2D" w:rsidRPr="00867E2D" w:rsidRDefault="00867E2D" w:rsidP="00867E2D">
      <w:pPr>
        <w:pStyle w:val="Heading1"/>
        <w:numPr>
          <w:ilvl w:val="0"/>
          <w:numId w:val="31"/>
        </w:numPr>
        <w:rPr>
          <w:b w:val="0"/>
          <w:bCs w:val="0"/>
          <w:sz w:val="28"/>
          <w:szCs w:val="28"/>
        </w:rPr>
      </w:pPr>
      <w:r w:rsidRPr="00867E2D">
        <w:rPr>
          <w:b w:val="0"/>
          <w:bCs w:val="0"/>
          <w:sz w:val="28"/>
          <w:szCs w:val="28"/>
        </w:rPr>
        <w:t>Continuously monitor system effectiveness and response times.</w:t>
      </w:r>
    </w:p>
    <w:p w14:paraId="15E1A54C" w14:textId="77777777" w:rsidR="00867E2D" w:rsidRPr="00867E2D" w:rsidRDefault="00867E2D" w:rsidP="00867E2D">
      <w:pPr>
        <w:pStyle w:val="Heading1"/>
        <w:numPr>
          <w:ilvl w:val="0"/>
          <w:numId w:val="31"/>
        </w:numPr>
        <w:rPr>
          <w:b w:val="0"/>
          <w:bCs w:val="0"/>
          <w:sz w:val="28"/>
          <w:szCs w:val="28"/>
        </w:rPr>
      </w:pPr>
      <w:r w:rsidRPr="00867E2D">
        <w:rPr>
          <w:b w:val="0"/>
          <w:bCs w:val="0"/>
          <w:sz w:val="28"/>
          <w:szCs w:val="28"/>
        </w:rPr>
        <w:t>Gather feedback from the community and stakeholders.</w:t>
      </w:r>
    </w:p>
    <w:p w14:paraId="0C8F0F6E" w14:textId="3E3279DC" w:rsidR="00867E2D" w:rsidRPr="00867E2D" w:rsidRDefault="00867E2D" w:rsidP="00867E2D">
      <w:pPr>
        <w:pStyle w:val="Heading1"/>
        <w:rPr>
          <w:sz w:val="28"/>
          <w:szCs w:val="28"/>
        </w:rPr>
      </w:pPr>
      <w:proofErr w:type="gramStart"/>
      <w:r>
        <w:rPr>
          <w:sz w:val="28"/>
          <w:szCs w:val="28"/>
        </w:rPr>
        <w:t>2.</w:t>
      </w:r>
      <w:r w:rsidRPr="00867E2D">
        <w:rPr>
          <w:sz w:val="28"/>
          <w:szCs w:val="28"/>
        </w:rPr>
        <w:t>Adaptation</w:t>
      </w:r>
      <w:proofErr w:type="gramEnd"/>
      <w:r w:rsidRPr="00867E2D">
        <w:rPr>
          <w:sz w:val="28"/>
          <w:szCs w:val="28"/>
        </w:rPr>
        <w:t xml:space="preserve"> and Improvement:</w:t>
      </w:r>
    </w:p>
    <w:p w14:paraId="7878AD6E" w14:textId="77777777" w:rsidR="00867E2D" w:rsidRPr="00867E2D" w:rsidRDefault="00867E2D" w:rsidP="00867E2D">
      <w:pPr>
        <w:pStyle w:val="Heading1"/>
        <w:numPr>
          <w:ilvl w:val="0"/>
          <w:numId w:val="32"/>
        </w:numPr>
        <w:rPr>
          <w:b w:val="0"/>
          <w:bCs w:val="0"/>
          <w:sz w:val="28"/>
          <w:szCs w:val="28"/>
        </w:rPr>
      </w:pPr>
      <w:r w:rsidRPr="00867E2D">
        <w:rPr>
          <w:b w:val="0"/>
          <w:bCs w:val="0"/>
          <w:sz w:val="28"/>
          <w:szCs w:val="28"/>
        </w:rPr>
        <w:t>Use feedback and data analysis to make necessary system improvements.</w:t>
      </w:r>
    </w:p>
    <w:p w14:paraId="48A247E7" w14:textId="77777777" w:rsidR="00867E2D" w:rsidRPr="00867E2D" w:rsidRDefault="00867E2D" w:rsidP="00867E2D">
      <w:pPr>
        <w:pStyle w:val="Heading1"/>
        <w:numPr>
          <w:ilvl w:val="0"/>
          <w:numId w:val="32"/>
        </w:numPr>
        <w:rPr>
          <w:b w:val="0"/>
          <w:bCs w:val="0"/>
          <w:sz w:val="28"/>
          <w:szCs w:val="28"/>
        </w:rPr>
      </w:pPr>
      <w:r w:rsidRPr="00867E2D">
        <w:rPr>
          <w:b w:val="0"/>
          <w:bCs w:val="0"/>
          <w:sz w:val="28"/>
          <w:szCs w:val="28"/>
        </w:rPr>
        <w:t>Update community education and training as needed.</w:t>
      </w:r>
    </w:p>
    <w:p w14:paraId="14AD34F9" w14:textId="77777777" w:rsidR="00867E2D" w:rsidRPr="00867E2D" w:rsidRDefault="00867E2D" w:rsidP="00867E2D">
      <w:pPr>
        <w:pStyle w:val="Heading1"/>
        <w:rPr>
          <w:sz w:val="28"/>
          <w:szCs w:val="28"/>
        </w:rPr>
      </w:pPr>
      <w:r w:rsidRPr="00867E2D">
        <w:rPr>
          <w:sz w:val="28"/>
          <w:szCs w:val="28"/>
        </w:rPr>
        <w:t>Phase 7: Sustainability and Expansion (Ongoing)</w:t>
      </w:r>
    </w:p>
    <w:p w14:paraId="52491550" w14:textId="28D92C5B" w:rsidR="00867E2D" w:rsidRPr="00867E2D" w:rsidRDefault="00867E2D" w:rsidP="00867E2D">
      <w:pPr>
        <w:pStyle w:val="Heading1"/>
        <w:rPr>
          <w:sz w:val="28"/>
          <w:szCs w:val="28"/>
        </w:rPr>
      </w:pPr>
      <w:proofErr w:type="gramStart"/>
      <w:r>
        <w:rPr>
          <w:sz w:val="28"/>
          <w:szCs w:val="28"/>
        </w:rPr>
        <w:t>1.</w:t>
      </w:r>
      <w:r w:rsidRPr="00867E2D">
        <w:rPr>
          <w:sz w:val="28"/>
          <w:szCs w:val="28"/>
        </w:rPr>
        <w:t>Sustainability</w:t>
      </w:r>
      <w:proofErr w:type="gramEnd"/>
      <w:r w:rsidRPr="00867E2D">
        <w:rPr>
          <w:sz w:val="28"/>
          <w:szCs w:val="28"/>
        </w:rPr>
        <w:t xml:space="preserve"> Planning:</w:t>
      </w:r>
    </w:p>
    <w:p w14:paraId="5D49112F" w14:textId="77777777" w:rsidR="00867E2D" w:rsidRPr="00867E2D" w:rsidRDefault="00867E2D" w:rsidP="00867E2D">
      <w:pPr>
        <w:pStyle w:val="Heading1"/>
        <w:numPr>
          <w:ilvl w:val="0"/>
          <w:numId w:val="33"/>
        </w:numPr>
        <w:rPr>
          <w:b w:val="0"/>
          <w:bCs w:val="0"/>
          <w:sz w:val="28"/>
          <w:szCs w:val="28"/>
        </w:rPr>
      </w:pPr>
      <w:r w:rsidRPr="00867E2D">
        <w:rPr>
          <w:b w:val="0"/>
          <w:bCs w:val="0"/>
          <w:sz w:val="28"/>
          <w:szCs w:val="28"/>
        </w:rPr>
        <w:t>Explore sustainable funding models, such as user fees or public-private partnerships.</w:t>
      </w:r>
    </w:p>
    <w:p w14:paraId="572523D2" w14:textId="77777777" w:rsidR="00867E2D" w:rsidRPr="00867E2D" w:rsidRDefault="00867E2D" w:rsidP="00867E2D">
      <w:pPr>
        <w:pStyle w:val="Heading1"/>
        <w:numPr>
          <w:ilvl w:val="0"/>
          <w:numId w:val="33"/>
        </w:numPr>
        <w:rPr>
          <w:b w:val="0"/>
          <w:bCs w:val="0"/>
          <w:sz w:val="28"/>
          <w:szCs w:val="28"/>
        </w:rPr>
      </w:pPr>
      <w:r w:rsidRPr="00867E2D">
        <w:rPr>
          <w:b w:val="0"/>
          <w:bCs w:val="0"/>
          <w:sz w:val="28"/>
          <w:szCs w:val="28"/>
        </w:rPr>
        <w:t>Develop long-term maintenance and upgrade plans.</w:t>
      </w:r>
    </w:p>
    <w:p w14:paraId="46DC10C5" w14:textId="1D94E879" w:rsidR="00867E2D" w:rsidRPr="00867E2D" w:rsidRDefault="00867E2D" w:rsidP="00867E2D">
      <w:pPr>
        <w:pStyle w:val="Heading1"/>
        <w:rPr>
          <w:sz w:val="28"/>
          <w:szCs w:val="28"/>
        </w:rPr>
      </w:pPr>
      <w:proofErr w:type="gramStart"/>
      <w:r>
        <w:rPr>
          <w:sz w:val="28"/>
          <w:szCs w:val="28"/>
        </w:rPr>
        <w:t>2.</w:t>
      </w:r>
      <w:r w:rsidRPr="00867E2D">
        <w:rPr>
          <w:sz w:val="28"/>
          <w:szCs w:val="28"/>
        </w:rPr>
        <w:t>System</w:t>
      </w:r>
      <w:proofErr w:type="gramEnd"/>
      <w:r w:rsidRPr="00867E2D">
        <w:rPr>
          <w:sz w:val="28"/>
          <w:szCs w:val="28"/>
        </w:rPr>
        <w:t xml:space="preserve"> Expansion:</w:t>
      </w:r>
    </w:p>
    <w:p w14:paraId="718F25FE" w14:textId="500245A2" w:rsidR="00867E2D" w:rsidRDefault="00867E2D" w:rsidP="00867E2D">
      <w:pPr>
        <w:pStyle w:val="Heading1"/>
        <w:numPr>
          <w:ilvl w:val="0"/>
          <w:numId w:val="34"/>
        </w:numPr>
        <w:rPr>
          <w:b w:val="0"/>
          <w:bCs w:val="0"/>
          <w:sz w:val="28"/>
          <w:szCs w:val="28"/>
        </w:rPr>
      </w:pPr>
      <w:r w:rsidRPr="00867E2D">
        <w:rPr>
          <w:b w:val="0"/>
          <w:bCs w:val="0"/>
          <w:sz w:val="28"/>
          <w:szCs w:val="28"/>
        </w:rPr>
        <w:t>Consider expanding the system to cover new areas or integrate with other disaster management systems.</w:t>
      </w:r>
    </w:p>
    <w:p w14:paraId="2F01AECB" w14:textId="72E0DBD6" w:rsidR="00A004D0" w:rsidRPr="00A004D0" w:rsidRDefault="00A004D0" w:rsidP="00A004D0">
      <w:pPr>
        <w:pStyle w:val="Heading1"/>
        <w:rPr>
          <w:sz w:val="28"/>
          <w:szCs w:val="28"/>
        </w:rPr>
      </w:pPr>
      <w:r w:rsidRPr="00A004D0">
        <w:rPr>
          <w:sz w:val="28"/>
          <w:szCs w:val="28"/>
        </w:rPr>
        <w:t>Design</w:t>
      </w:r>
      <w:r>
        <w:rPr>
          <w:sz w:val="28"/>
          <w:szCs w:val="28"/>
        </w:rPr>
        <w:t>:</w:t>
      </w:r>
    </w:p>
    <w:p w14:paraId="20A5ECD4" w14:textId="4B76C1FA" w:rsidR="00A004D0" w:rsidRPr="00867E2D" w:rsidRDefault="00A004D0" w:rsidP="00A004D0">
      <w:pPr>
        <w:pStyle w:val="Heading1"/>
        <w:rPr>
          <w:b w:val="0"/>
          <w:bCs w:val="0"/>
          <w:sz w:val="28"/>
          <w:szCs w:val="28"/>
        </w:rPr>
      </w:pPr>
      <w:r>
        <w:rPr>
          <w:b w:val="0"/>
          <w:bCs w:val="0"/>
          <w:noProof/>
          <w:sz w:val="28"/>
          <w:szCs w:val="28"/>
        </w:rPr>
        <w:drawing>
          <wp:inline distT="0" distB="0" distL="0" distR="0" wp14:anchorId="25FC73A8" wp14:editId="27408FFE">
            <wp:extent cx="5670550" cy="3527005"/>
            <wp:effectExtent l="0" t="0" r="6350" b="0"/>
            <wp:docPr id="31910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00451" name="Picture 319100451"/>
                    <pic:cNvPicPr/>
                  </pic:nvPicPr>
                  <pic:blipFill>
                    <a:blip r:embed="rId5">
                      <a:extLst>
                        <a:ext uri="{28A0092B-C50C-407E-A947-70E740481C1C}">
                          <a14:useLocalDpi xmlns:a14="http://schemas.microsoft.com/office/drawing/2010/main" val="0"/>
                        </a:ext>
                      </a:extLst>
                    </a:blip>
                    <a:stretch>
                      <a:fillRect/>
                    </a:stretch>
                  </pic:blipFill>
                  <pic:spPr>
                    <a:xfrm>
                      <a:off x="0" y="0"/>
                      <a:ext cx="5890178" cy="3663610"/>
                    </a:xfrm>
                    <a:prstGeom prst="rect">
                      <a:avLst/>
                    </a:prstGeom>
                  </pic:spPr>
                </pic:pic>
              </a:graphicData>
            </a:graphic>
          </wp:inline>
        </w:drawing>
      </w:r>
    </w:p>
    <w:p w14:paraId="01FC313F" w14:textId="204ECEE2" w:rsidR="00E00009" w:rsidRDefault="00E243D8" w:rsidP="00E00009">
      <w:pPr>
        <w:pStyle w:val="Heading1"/>
        <w:rPr>
          <w:sz w:val="28"/>
          <w:szCs w:val="28"/>
        </w:rPr>
      </w:pPr>
      <w:r w:rsidRPr="00214F77">
        <w:rPr>
          <w:sz w:val="28"/>
          <w:szCs w:val="28"/>
        </w:rPr>
        <w:lastRenderedPageBreak/>
        <w:t>Benefits:</w:t>
      </w:r>
    </w:p>
    <w:p w14:paraId="2420A27A" w14:textId="443C6848" w:rsidR="00E00009" w:rsidRPr="00E00009" w:rsidRDefault="00E00009" w:rsidP="00E00009">
      <w:pPr>
        <w:pStyle w:val="Heading1"/>
        <w:rPr>
          <w:sz w:val="28"/>
          <w:szCs w:val="28"/>
        </w:rPr>
      </w:pPr>
      <w:proofErr w:type="gramStart"/>
      <w:r>
        <w:rPr>
          <w:sz w:val="28"/>
          <w:szCs w:val="28"/>
        </w:rPr>
        <w:t>1.</w:t>
      </w:r>
      <w:r w:rsidRPr="00E00009">
        <w:rPr>
          <w:sz w:val="28"/>
          <w:szCs w:val="28"/>
        </w:rPr>
        <w:t>Improved</w:t>
      </w:r>
      <w:proofErr w:type="gramEnd"/>
      <w:r w:rsidRPr="00E00009">
        <w:rPr>
          <w:sz w:val="28"/>
          <w:szCs w:val="28"/>
        </w:rPr>
        <w:t xml:space="preserve"> Public Safety:</w:t>
      </w:r>
    </w:p>
    <w:p w14:paraId="6757062F"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Timely warnings allow residents to evacuate or take protective measures, reducing the risk of injuries and fatalities during floods.</w:t>
      </w:r>
    </w:p>
    <w:p w14:paraId="10953921" w14:textId="3930E74F" w:rsidR="00E00009" w:rsidRPr="00E00009" w:rsidRDefault="00E00009" w:rsidP="00E00009">
      <w:pPr>
        <w:pStyle w:val="Heading1"/>
        <w:rPr>
          <w:sz w:val="28"/>
          <w:szCs w:val="28"/>
        </w:rPr>
      </w:pPr>
      <w:proofErr w:type="gramStart"/>
      <w:r>
        <w:rPr>
          <w:sz w:val="28"/>
          <w:szCs w:val="28"/>
        </w:rPr>
        <w:t>2.</w:t>
      </w:r>
      <w:r w:rsidRPr="00E00009">
        <w:rPr>
          <w:sz w:val="28"/>
          <w:szCs w:val="28"/>
        </w:rPr>
        <w:t>Property</w:t>
      </w:r>
      <w:proofErr w:type="gramEnd"/>
      <w:r w:rsidRPr="00E00009">
        <w:rPr>
          <w:sz w:val="28"/>
          <w:szCs w:val="28"/>
        </w:rPr>
        <w:t xml:space="preserve"> and Infrastructure Protection:</w:t>
      </w:r>
    </w:p>
    <w:p w14:paraId="48B41CD7"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Early warnings help safeguard homes, businesses, and critical infrastructure, reducing flood-related damage and economic losses.</w:t>
      </w:r>
    </w:p>
    <w:p w14:paraId="62C9571D" w14:textId="1C9527DC" w:rsidR="00E00009" w:rsidRDefault="00E00009" w:rsidP="00E00009">
      <w:pPr>
        <w:pStyle w:val="Heading1"/>
        <w:rPr>
          <w:sz w:val="28"/>
          <w:szCs w:val="28"/>
        </w:rPr>
      </w:pPr>
      <w:proofErr w:type="gramStart"/>
      <w:r>
        <w:rPr>
          <w:sz w:val="28"/>
          <w:szCs w:val="28"/>
        </w:rPr>
        <w:t>3.</w:t>
      </w:r>
      <w:r w:rsidRPr="00E00009">
        <w:rPr>
          <w:sz w:val="28"/>
          <w:szCs w:val="28"/>
        </w:rPr>
        <w:t>Community</w:t>
      </w:r>
      <w:proofErr w:type="gramEnd"/>
      <w:r w:rsidRPr="00E00009">
        <w:rPr>
          <w:sz w:val="28"/>
          <w:szCs w:val="28"/>
        </w:rPr>
        <w:t xml:space="preserve"> Resilience:</w:t>
      </w:r>
    </w:p>
    <w:p w14:paraId="320799EC" w14:textId="302050D2" w:rsidR="00E00009" w:rsidRPr="00E00009" w:rsidRDefault="00E00009" w:rsidP="00E00009">
      <w:pPr>
        <w:pStyle w:val="Heading1"/>
        <w:numPr>
          <w:ilvl w:val="0"/>
          <w:numId w:val="34"/>
        </w:numPr>
        <w:rPr>
          <w:sz w:val="28"/>
          <w:szCs w:val="28"/>
        </w:rPr>
      </w:pPr>
      <w:r w:rsidRPr="00E00009">
        <w:rPr>
          <w:b w:val="0"/>
          <w:bCs w:val="0"/>
          <w:sz w:val="28"/>
          <w:szCs w:val="28"/>
        </w:rPr>
        <w:t>Education and preparedness efforts foster a more resilient and disaster-ready population, capable of responding effectively to floods.</w:t>
      </w:r>
    </w:p>
    <w:p w14:paraId="2E395014" w14:textId="77777777" w:rsidR="00E00009" w:rsidRDefault="00E00009" w:rsidP="00E00009">
      <w:pPr>
        <w:pStyle w:val="Heading1"/>
        <w:rPr>
          <w:sz w:val="28"/>
          <w:szCs w:val="28"/>
        </w:rPr>
      </w:pPr>
    </w:p>
    <w:p w14:paraId="68A8CFDE" w14:textId="1401AF07" w:rsidR="00E00009" w:rsidRPr="00E00009" w:rsidRDefault="00E00009" w:rsidP="00E00009">
      <w:pPr>
        <w:pStyle w:val="Heading1"/>
        <w:rPr>
          <w:sz w:val="28"/>
          <w:szCs w:val="28"/>
        </w:rPr>
      </w:pPr>
      <w:proofErr w:type="gramStart"/>
      <w:r>
        <w:rPr>
          <w:sz w:val="28"/>
          <w:szCs w:val="28"/>
        </w:rPr>
        <w:t>4.</w:t>
      </w:r>
      <w:r w:rsidRPr="00E00009">
        <w:rPr>
          <w:sz w:val="28"/>
          <w:szCs w:val="28"/>
        </w:rPr>
        <w:t>Environmental</w:t>
      </w:r>
      <w:proofErr w:type="gramEnd"/>
      <w:r w:rsidRPr="00E00009">
        <w:rPr>
          <w:sz w:val="28"/>
          <w:szCs w:val="28"/>
        </w:rPr>
        <w:t xml:space="preserve"> Preservation:</w:t>
      </w:r>
    </w:p>
    <w:p w14:paraId="162CE67C"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By minimizing the impact of flooding events, these systems help protect ecosystems and reduce the risk of pollution from hazardous materials.</w:t>
      </w:r>
    </w:p>
    <w:p w14:paraId="5392DB64" w14:textId="450ED5FF" w:rsidR="00E00009" w:rsidRPr="00E00009" w:rsidRDefault="00E00009" w:rsidP="00E00009">
      <w:pPr>
        <w:pStyle w:val="Heading1"/>
        <w:rPr>
          <w:sz w:val="28"/>
          <w:szCs w:val="28"/>
        </w:rPr>
      </w:pPr>
      <w:proofErr w:type="gramStart"/>
      <w:r>
        <w:rPr>
          <w:sz w:val="28"/>
          <w:szCs w:val="28"/>
        </w:rPr>
        <w:t>5.</w:t>
      </w:r>
      <w:r w:rsidRPr="00E00009">
        <w:rPr>
          <w:sz w:val="28"/>
          <w:szCs w:val="28"/>
        </w:rPr>
        <w:t>Emergency</w:t>
      </w:r>
      <w:proofErr w:type="gramEnd"/>
      <w:r w:rsidRPr="00E00009">
        <w:rPr>
          <w:sz w:val="28"/>
          <w:szCs w:val="28"/>
        </w:rPr>
        <w:t xml:space="preserve"> Response Enhancement:</w:t>
      </w:r>
    </w:p>
    <w:p w14:paraId="085ACCFB"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Emergency responders can better allocate resources and coordinate efforts when they have accurate and timely information about flood conditions.</w:t>
      </w:r>
    </w:p>
    <w:p w14:paraId="1E767966" w14:textId="0D560A38" w:rsidR="00E00009" w:rsidRPr="00E00009" w:rsidRDefault="00E00009" w:rsidP="00E00009">
      <w:pPr>
        <w:pStyle w:val="Heading1"/>
        <w:rPr>
          <w:sz w:val="28"/>
          <w:szCs w:val="28"/>
        </w:rPr>
      </w:pPr>
      <w:proofErr w:type="gramStart"/>
      <w:r>
        <w:rPr>
          <w:sz w:val="28"/>
          <w:szCs w:val="28"/>
        </w:rPr>
        <w:t>6.</w:t>
      </w:r>
      <w:r w:rsidRPr="00E00009">
        <w:rPr>
          <w:sz w:val="28"/>
          <w:szCs w:val="28"/>
        </w:rPr>
        <w:t>Reduced</w:t>
      </w:r>
      <w:proofErr w:type="gramEnd"/>
      <w:r w:rsidRPr="00E00009">
        <w:rPr>
          <w:sz w:val="28"/>
          <w:szCs w:val="28"/>
        </w:rPr>
        <w:t xml:space="preserve"> Economic Losses:</w:t>
      </w:r>
    </w:p>
    <w:p w14:paraId="48E1F3FA"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Fewer damages to homes, crops, and infrastructure result in reduced financial losses for individuals, businesses, and governments.</w:t>
      </w:r>
    </w:p>
    <w:p w14:paraId="1F59A560" w14:textId="365D9471" w:rsidR="00E00009" w:rsidRPr="00E00009" w:rsidRDefault="00E00009" w:rsidP="00E00009">
      <w:pPr>
        <w:pStyle w:val="Heading1"/>
        <w:rPr>
          <w:sz w:val="28"/>
          <w:szCs w:val="28"/>
        </w:rPr>
      </w:pPr>
      <w:proofErr w:type="gramStart"/>
      <w:r>
        <w:rPr>
          <w:sz w:val="28"/>
          <w:szCs w:val="28"/>
        </w:rPr>
        <w:t>7.</w:t>
      </w:r>
      <w:r w:rsidRPr="00E00009">
        <w:rPr>
          <w:sz w:val="28"/>
          <w:szCs w:val="28"/>
        </w:rPr>
        <w:t>Cost</w:t>
      </w:r>
      <w:proofErr w:type="gramEnd"/>
      <w:r w:rsidRPr="00E00009">
        <w:rPr>
          <w:sz w:val="28"/>
          <w:szCs w:val="28"/>
        </w:rPr>
        <w:t xml:space="preserve"> Savings:</w:t>
      </w:r>
    </w:p>
    <w:p w14:paraId="6091178E"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Investing in early warning systems is often more cost-effective than disaster response and recovery efforts.</w:t>
      </w:r>
    </w:p>
    <w:p w14:paraId="68D37867" w14:textId="77777777" w:rsidR="00E00009" w:rsidRDefault="00E00009" w:rsidP="00E00009">
      <w:pPr>
        <w:pStyle w:val="Heading1"/>
        <w:rPr>
          <w:sz w:val="28"/>
          <w:szCs w:val="28"/>
        </w:rPr>
      </w:pPr>
      <w:proofErr w:type="gramStart"/>
      <w:r>
        <w:rPr>
          <w:sz w:val="28"/>
          <w:szCs w:val="28"/>
        </w:rPr>
        <w:t>8.</w:t>
      </w:r>
      <w:r w:rsidRPr="00E00009">
        <w:rPr>
          <w:sz w:val="28"/>
          <w:szCs w:val="28"/>
        </w:rPr>
        <w:t>Social</w:t>
      </w:r>
      <w:proofErr w:type="gramEnd"/>
      <w:r w:rsidRPr="00E00009">
        <w:rPr>
          <w:sz w:val="28"/>
          <w:szCs w:val="28"/>
        </w:rPr>
        <w:t xml:space="preserve"> Equity:</w:t>
      </w:r>
    </w:p>
    <w:p w14:paraId="6DA54C56" w14:textId="491FECFD" w:rsidR="00E00009" w:rsidRPr="00E00009" w:rsidRDefault="00E00009" w:rsidP="00E00009">
      <w:pPr>
        <w:pStyle w:val="Heading1"/>
        <w:numPr>
          <w:ilvl w:val="0"/>
          <w:numId w:val="34"/>
        </w:numPr>
        <w:rPr>
          <w:b w:val="0"/>
          <w:bCs w:val="0"/>
          <w:sz w:val="28"/>
          <w:szCs w:val="28"/>
        </w:rPr>
      </w:pPr>
      <w:r w:rsidRPr="00E00009">
        <w:rPr>
          <w:b w:val="0"/>
          <w:bCs w:val="0"/>
          <w:sz w:val="28"/>
          <w:szCs w:val="28"/>
        </w:rPr>
        <w:t>Ensures that vulnerable and marginalized communities have equal access to life-saving information and resources during floods.</w:t>
      </w:r>
    </w:p>
    <w:p w14:paraId="796E8403" w14:textId="54FE0EED" w:rsidR="00E00009" w:rsidRPr="00E00009" w:rsidRDefault="00E00009" w:rsidP="00E00009">
      <w:pPr>
        <w:pStyle w:val="Heading1"/>
        <w:rPr>
          <w:sz w:val="28"/>
          <w:szCs w:val="28"/>
        </w:rPr>
      </w:pPr>
      <w:proofErr w:type="gramStart"/>
      <w:r>
        <w:rPr>
          <w:sz w:val="28"/>
          <w:szCs w:val="28"/>
        </w:rPr>
        <w:t>9.</w:t>
      </w:r>
      <w:r w:rsidRPr="00E00009">
        <w:rPr>
          <w:sz w:val="28"/>
          <w:szCs w:val="28"/>
        </w:rPr>
        <w:t>Data</w:t>
      </w:r>
      <w:proofErr w:type="gramEnd"/>
      <w:r w:rsidRPr="00E00009">
        <w:rPr>
          <w:sz w:val="28"/>
          <w:szCs w:val="28"/>
        </w:rPr>
        <w:t xml:space="preserve"> for Decision-Making:</w:t>
      </w:r>
    </w:p>
    <w:p w14:paraId="588302C9"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Continuous data collection and analysis provide valuable insights for urban planning, flood risk assessment, and disaster management strategies.</w:t>
      </w:r>
    </w:p>
    <w:p w14:paraId="350EC511" w14:textId="79FE45B5" w:rsidR="00E00009" w:rsidRPr="00E00009" w:rsidRDefault="00E00009" w:rsidP="00E00009">
      <w:pPr>
        <w:pStyle w:val="Heading1"/>
        <w:rPr>
          <w:sz w:val="28"/>
          <w:szCs w:val="28"/>
        </w:rPr>
      </w:pPr>
      <w:r>
        <w:rPr>
          <w:sz w:val="28"/>
          <w:szCs w:val="28"/>
        </w:rPr>
        <w:lastRenderedPageBreak/>
        <w:t>10</w:t>
      </w:r>
      <w:proofErr w:type="gramStart"/>
      <w:r>
        <w:rPr>
          <w:sz w:val="28"/>
          <w:szCs w:val="28"/>
        </w:rPr>
        <w:t>.</w:t>
      </w:r>
      <w:r w:rsidRPr="00E00009">
        <w:rPr>
          <w:sz w:val="28"/>
          <w:szCs w:val="28"/>
        </w:rPr>
        <w:t>Sustainable</w:t>
      </w:r>
      <w:proofErr w:type="gramEnd"/>
      <w:r w:rsidRPr="00E00009">
        <w:rPr>
          <w:sz w:val="28"/>
          <w:szCs w:val="28"/>
        </w:rPr>
        <w:t xml:space="preserve"> Development:</w:t>
      </w:r>
    </w:p>
    <w:p w14:paraId="4365EB0A" w14:textId="77777777" w:rsidR="00E00009" w:rsidRPr="00E00009" w:rsidRDefault="00E00009" w:rsidP="00E00009">
      <w:pPr>
        <w:pStyle w:val="Heading1"/>
        <w:numPr>
          <w:ilvl w:val="0"/>
          <w:numId w:val="34"/>
        </w:numPr>
        <w:rPr>
          <w:b w:val="0"/>
          <w:bCs w:val="0"/>
          <w:sz w:val="28"/>
          <w:szCs w:val="28"/>
        </w:rPr>
      </w:pPr>
      <w:r w:rsidRPr="00E00009">
        <w:rPr>
          <w:b w:val="0"/>
          <w:bCs w:val="0"/>
          <w:sz w:val="28"/>
          <w:szCs w:val="28"/>
        </w:rPr>
        <w:t>By mitigating the impact of floods, these systems contribute to the sustainable development of flood-prone regions.</w:t>
      </w:r>
    </w:p>
    <w:p w14:paraId="37F6BB2C" w14:textId="50904506" w:rsidR="00E00009" w:rsidRPr="00E00009" w:rsidRDefault="00E00009" w:rsidP="00E00009">
      <w:pPr>
        <w:pStyle w:val="Heading1"/>
        <w:rPr>
          <w:sz w:val="28"/>
          <w:szCs w:val="28"/>
        </w:rPr>
      </w:pPr>
      <w:r>
        <w:rPr>
          <w:sz w:val="28"/>
          <w:szCs w:val="28"/>
        </w:rPr>
        <w:t>11</w:t>
      </w:r>
      <w:proofErr w:type="gramStart"/>
      <w:r>
        <w:rPr>
          <w:sz w:val="28"/>
          <w:szCs w:val="28"/>
        </w:rPr>
        <w:t>.</w:t>
      </w:r>
      <w:r w:rsidRPr="00E00009">
        <w:rPr>
          <w:sz w:val="28"/>
          <w:szCs w:val="28"/>
        </w:rPr>
        <w:t>Increased</w:t>
      </w:r>
      <w:proofErr w:type="gramEnd"/>
      <w:r w:rsidRPr="00E00009">
        <w:rPr>
          <w:sz w:val="28"/>
          <w:szCs w:val="28"/>
        </w:rPr>
        <w:t xml:space="preserve"> Public Trust:</w:t>
      </w:r>
    </w:p>
    <w:p w14:paraId="6DEA9CF0" w14:textId="77777777" w:rsidR="00E00009" w:rsidRPr="00E00009" w:rsidRDefault="00E00009" w:rsidP="00E00009">
      <w:pPr>
        <w:pStyle w:val="Heading1"/>
        <w:numPr>
          <w:ilvl w:val="0"/>
          <w:numId w:val="34"/>
        </w:numPr>
        <w:rPr>
          <w:sz w:val="28"/>
          <w:szCs w:val="28"/>
        </w:rPr>
      </w:pPr>
      <w:r w:rsidRPr="00E00009">
        <w:rPr>
          <w:sz w:val="28"/>
          <w:szCs w:val="28"/>
        </w:rPr>
        <w:t>Effective warning systems build public trust in government and local authorities, improving cooperation during emergencies.</w:t>
      </w:r>
    </w:p>
    <w:p w14:paraId="5C93A543" w14:textId="5EB251F9" w:rsidR="00E00009" w:rsidRPr="00E00009" w:rsidRDefault="00E00009" w:rsidP="00E00009">
      <w:pPr>
        <w:pStyle w:val="Heading1"/>
        <w:rPr>
          <w:sz w:val="28"/>
          <w:szCs w:val="28"/>
        </w:rPr>
      </w:pPr>
      <w:r>
        <w:rPr>
          <w:sz w:val="28"/>
          <w:szCs w:val="28"/>
        </w:rPr>
        <w:t>12</w:t>
      </w:r>
      <w:proofErr w:type="gramStart"/>
      <w:r>
        <w:rPr>
          <w:sz w:val="28"/>
          <w:szCs w:val="28"/>
        </w:rPr>
        <w:t>.</w:t>
      </w:r>
      <w:r w:rsidRPr="00E00009">
        <w:rPr>
          <w:sz w:val="28"/>
          <w:szCs w:val="28"/>
        </w:rPr>
        <w:t>Global</w:t>
      </w:r>
      <w:proofErr w:type="gramEnd"/>
      <w:r w:rsidRPr="00E00009">
        <w:rPr>
          <w:sz w:val="28"/>
          <w:szCs w:val="28"/>
        </w:rPr>
        <w:t xml:space="preserve"> Resilience:</w:t>
      </w:r>
    </w:p>
    <w:p w14:paraId="4479CADC" w14:textId="25DD01A8" w:rsidR="00E00009" w:rsidRPr="00E00009" w:rsidRDefault="00E00009" w:rsidP="00E00009">
      <w:pPr>
        <w:pStyle w:val="Heading1"/>
        <w:numPr>
          <w:ilvl w:val="0"/>
          <w:numId w:val="34"/>
        </w:numPr>
        <w:rPr>
          <w:b w:val="0"/>
          <w:bCs w:val="0"/>
          <w:sz w:val="28"/>
          <w:szCs w:val="28"/>
        </w:rPr>
      </w:pPr>
      <w:r w:rsidRPr="00E00009">
        <w:rPr>
          <w:b w:val="0"/>
          <w:bCs w:val="0"/>
          <w:sz w:val="28"/>
          <w:szCs w:val="28"/>
        </w:rPr>
        <w:t>Widespread adoption of these systems contributes to global resilience against the increasing frequency and severity of climate-related disasters.</w:t>
      </w:r>
    </w:p>
    <w:p w14:paraId="42968994" w14:textId="77777777" w:rsidR="00A004D0" w:rsidRDefault="00A004D0" w:rsidP="00E243D8">
      <w:pPr>
        <w:pStyle w:val="Heading1"/>
        <w:rPr>
          <w:sz w:val="28"/>
          <w:szCs w:val="28"/>
        </w:rPr>
      </w:pPr>
    </w:p>
    <w:p w14:paraId="4376E9E6" w14:textId="77777777" w:rsidR="00160742" w:rsidRDefault="00160742" w:rsidP="00E243D8">
      <w:pPr>
        <w:pStyle w:val="Heading1"/>
        <w:rPr>
          <w:sz w:val="28"/>
          <w:szCs w:val="28"/>
        </w:rPr>
      </w:pPr>
    </w:p>
    <w:p w14:paraId="43F80574" w14:textId="77777777" w:rsidR="00160742" w:rsidRDefault="00160742" w:rsidP="00E243D8">
      <w:pPr>
        <w:pStyle w:val="Heading1"/>
        <w:rPr>
          <w:sz w:val="28"/>
          <w:szCs w:val="28"/>
        </w:rPr>
      </w:pPr>
    </w:p>
    <w:p w14:paraId="1CF6185F" w14:textId="77777777" w:rsidR="00160742" w:rsidRDefault="00160742" w:rsidP="00E243D8">
      <w:pPr>
        <w:pStyle w:val="Heading1"/>
        <w:rPr>
          <w:sz w:val="28"/>
          <w:szCs w:val="28"/>
        </w:rPr>
      </w:pPr>
    </w:p>
    <w:p w14:paraId="2811B733" w14:textId="77777777" w:rsidR="00160742" w:rsidRDefault="00160742" w:rsidP="00E243D8">
      <w:pPr>
        <w:pStyle w:val="Heading1"/>
        <w:rPr>
          <w:sz w:val="28"/>
          <w:szCs w:val="28"/>
        </w:rPr>
      </w:pPr>
    </w:p>
    <w:p w14:paraId="4AADEC54" w14:textId="77777777" w:rsidR="00160742" w:rsidRDefault="00160742" w:rsidP="00E243D8">
      <w:pPr>
        <w:pStyle w:val="Heading1"/>
        <w:rPr>
          <w:sz w:val="28"/>
          <w:szCs w:val="28"/>
        </w:rPr>
      </w:pPr>
    </w:p>
    <w:p w14:paraId="0D503354" w14:textId="77777777" w:rsidR="00160742" w:rsidRDefault="00160742" w:rsidP="00E243D8">
      <w:pPr>
        <w:pStyle w:val="Heading1"/>
        <w:rPr>
          <w:sz w:val="28"/>
          <w:szCs w:val="28"/>
        </w:rPr>
      </w:pPr>
    </w:p>
    <w:p w14:paraId="58CDC4B4" w14:textId="77777777" w:rsidR="00160742" w:rsidRDefault="00160742" w:rsidP="00E243D8">
      <w:pPr>
        <w:pStyle w:val="Heading1"/>
        <w:rPr>
          <w:sz w:val="28"/>
          <w:szCs w:val="28"/>
        </w:rPr>
      </w:pPr>
    </w:p>
    <w:p w14:paraId="69000727" w14:textId="77777777" w:rsidR="00160742" w:rsidRDefault="00160742" w:rsidP="00E243D8">
      <w:pPr>
        <w:pStyle w:val="Heading1"/>
        <w:rPr>
          <w:sz w:val="28"/>
          <w:szCs w:val="28"/>
        </w:rPr>
      </w:pPr>
    </w:p>
    <w:p w14:paraId="411F543C" w14:textId="77777777" w:rsidR="00160742" w:rsidRDefault="00160742" w:rsidP="00E243D8">
      <w:pPr>
        <w:pStyle w:val="Heading1"/>
        <w:rPr>
          <w:sz w:val="28"/>
          <w:szCs w:val="28"/>
        </w:rPr>
      </w:pPr>
    </w:p>
    <w:p w14:paraId="69EF5F4E" w14:textId="77777777" w:rsidR="00160742" w:rsidRDefault="00160742" w:rsidP="00E243D8">
      <w:pPr>
        <w:pStyle w:val="Heading1"/>
        <w:rPr>
          <w:sz w:val="28"/>
          <w:szCs w:val="28"/>
        </w:rPr>
      </w:pPr>
    </w:p>
    <w:p w14:paraId="1F28278D" w14:textId="77777777" w:rsidR="00160742" w:rsidRDefault="00160742" w:rsidP="00E243D8">
      <w:pPr>
        <w:pStyle w:val="Heading1"/>
        <w:rPr>
          <w:sz w:val="28"/>
          <w:szCs w:val="28"/>
        </w:rPr>
      </w:pPr>
    </w:p>
    <w:p w14:paraId="393EA922" w14:textId="375E9568" w:rsidR="00E243D8" w:rsidRDefault="00E243D8" w:rsidP="00E243D8">
      <w:pPr>
        <w:pStyle w:val="Heading1"/>
        <w:rPr>
          <w:sz w:val="28"/>
          <w:szCs w:val="28"/>
        </w:rPr>
      </w:pPr>
      <w:bookmarkStart w:id="0" w:name="_GoBack"/>
      <w:bookmarkEnd w:id="0"/>
      <w:r w:rsidRPr="00E243D8">
        <w:rPr>
          <w:sz w:val="28"/>
          <w:szCs w:val="28"/>
        </w:rPr>
        <w:t>Conclusion:</w:t>
      </w:r>
    </w:p>
    <w:p w14:paraId="33EB5492" w14:textId="45E4ABE6" w:rsidR="008D36CF" w:rsidRPr="00E00009" w:rsidRDefault="00E00009" w:rsidP="00E00009">
      <w:pPr>
        <w:pStyle w:val="Heading1"/>
        <w:numPr>
          <w:ilvl w:val="0"/>
          <w:numId w:val="34"/>
        </w:numPr>
        <w:rPr>
          <w:b w:val="0"/>
          <w:bCs w:val="0"/>
          <w:sz w:val="28"/>
          <w:szCs w:val="28"/>
        </w:rPr>
      </w:pPr>
      <w:r w:rsidRPr="00E00009">
        <w:rPr>
          <w:b w:val="0"/>
          <w:bCs w:val="0"/>
          <w:sz w:val="28"/>
          <w:szCs w:val="28"/>
        </w:rPr>
        <w:t>In conclusion, a well-designed Flood Monitoring and Early Warning system stands as a beacon of hope in the face of a growing climate crisis. By combining advanced technology, community engagement, and effective communication, these systems offer a lifeline to vulnerable regions, saving lives, preserving property, and promoting long-term resilience. They not only provide immediate relief during floods but also serve as a cornerstone for sustainable development and a proactive approach to disaster management. The benefits of such systems extend far beyond mere response; they represent a pivotal step towards safeguarding our communities, ecosystems, and economies in an increasingly uncertain environmental landscape.</w:t>
      </w:r>
    </w:p>
    <w:sectPr w:rsidR="008D36CF" w:rsidRPr="00E00009" w:rsidSect="008D36C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77AE"/>
    <w:multiLevelType w:val="hybridMultilevel"/>
    <w:tmpl w:val="3E8A8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A066E8"/>
    <w:multiLevelType w:val="hybridMultilevel"/>
    <w:tmpl w:val="FA24E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DF3149"/>
    <w:multiLevelType w:val="hybridMultilevel"/>
    <w:tmpl w:val="E426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4223F0"/>
    <w:multiLevelType w:val="hybridMultilevel"/>
    <w:tmpl w:val="495E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63168B"/>
    <w:multiLevelType w:val="hybridMultilevel"/>
    <w:tmpl w:val="88F6A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360AA0"/>
    <w:multiLevelType w:val="hybridMultilevel"/>
    <w:tmpl w:val="B188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261105"/>
    <w:multiLevelType w:val="hybridMultilevel"/>
    <w:tmpl w:val="3E4A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D30624"/>
    <w:multiLevelType w:val="hybridMultilevel"/>
    <w:tmpl w:val="F5F8F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190D57"/>
    <w:multiLevelType w:val="hybridMultilevel"/>
    <w:tmpl w:val="CF84B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4475DD"/>
    <w:multiLevelType w:val="hybridMultilevel"/>
    <w:tmpl w:val="CB16A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A128BD"/>
    <w:multiLevelType w:val="hybridMultilevel"/>
    <w:tmpl w:val="3B045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DB100B"/>
    <w:multiLevelType w:val="hybridMultilevel"/>
    <w:tmpl w:val="3220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8937A5"/>
    <w:multiLevelType w:val="hybridMultilevel"/>
    <w:tmpl w:val="DEA2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F006B2"/>
    <w:multiLevelType w:val="hybridMultilevel"/>
    <w:tmpl w:val="FAD45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A51DA2"/>
    <w:multiLevelType w:val="hybridMultilevel"/>
    <w:tmpl w:val="BF22E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3E6782"/>
    <w:multiLevelType w:val="hybridMultilevel"/>
    <w:tmpl w:val="5E86B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E542BE"/>
    <w:multiLevelType w:val="hybridMultilevel"/>
    <w:tmpl w:val="67B034B8"/>
    <w:lvl w:ilvl="0" w:tplc="6DD62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DF3B2C"/>
    <w:multiLevelType w:val="hybridMultilevel"/>
    <w:tmpl w:val="88084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007A70"/>
    <w:multiLevelType w:val="hybridMultilevel"/>
    <w:tmpl w:val="F6C44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201584D"/>
    <w:multiLevelType w:val="hybridMultilevel"/>
    <w:tmpl w:val="5EB49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2125F96"/>
    <w:multiLevelType w:val="hybridMultilevel"/>
    <w:tmpl w:val="956E3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41A5E1F"/>
    <w:multiLevelType w:val="hybridMultilevel"/>
    <w:tmpl w:val="3062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77061DC"/>
    <w:multiLevelType w:val="hybridMultilevel"/>
    <w:tmpl w:val="EC948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132359F"/>
    <w:multiLevelType w:val="hybridMultilevel"/>
    <w:tmpl w:val="B024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57834C2"/>
    <w:multiLevelType w:val="hybridMultilevel"/>
    <w:tmpl w:val="7806F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E605ABF"/>
    <w:multiLevelType w:val="hybridMultilevel"/>
    <w:tmpl w:val="12DC0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801429"/>
    <w:multiLevelType w:val="hybridMultilevel"/>
    <w:tmpl w:val="5A54A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93337A"/>
    <w:multiLevelType w:val="hybridMultilevel"/>
    <w:tmpl w:val="FEEE8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4E44611"/>
    <w:multiLevelType w:val="hybridMultilevel"/>
    <w:tmpl w:val="E2C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E3D78F9"/>
    <w:multiLevelType w:val="hybridMultilevel"/>
    <w:tmpl w:val="5F7A4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2A730E9"/>
    <w:multiLevelType w:val="hybridMultilevel"/>
    <w:tmpl w:val="20A00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3182594"/>
    <w:multiLevelType w:val="hybridMultilevel"/>
    <w:tmpl w:val="0EE61280"/>
    <w:lvl w:ilvl="0" w:tplc="0A8E4ED0">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2">
    <w:nsid w:val="7C1B7E64"/>
    <w:multiLevelType w:val="hybridMultilevel"/>
    <w:tmpl w:val="F7D2FAFE"/>
    <w:lvl w:ilvl="0" w:tplc="C96CA8C4">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33">
    <w:nsid w:val="7C7F71EE"/>
    <w:multiLevelType w:val="hybridMultilevel"/>
    <w:tmpl w:val="2C922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2"/>
  </w:num>
  <w:num w:numId="4">
    <w:abstractNumId w:val="6"/>
  </w:num>
  <w:num w:numId="5">
    <w:abstractNumId w:val="2"/>
  </w:num>
  <w:num w:numId="6">
    <w:abstractNumId w:val="4"/>
  </w:num>
  <w:num w:numId="7">
    <w:abstractNumId w:val="21"/>
  </w:num>
  <w:num w:numId="8">
    <w:abstractNumId w:val="22"/>
  </w:num>
  <w:num w:numId="9">
    <w:abstractNumId w:val="32"/>
  </w:num>
  <w:num w:numId="10">
    <w:abstractNumId w:val="16"/>
  </w:num>
  <w:num w:numId="11">
    <w:abstractNumId w:val="31"/>
  </w:num>
  <w:num w:numId="12">
    <w:abstractNumId w:val="1"/>
  </w:num>
  <w:num w:numId="13">
    <w:abstractNumId w:val="33"/>
  </w:num>
  <w:num w:numId="14">
    <w:abstractNumId w:val="24"/>
  </w:num>
  <w:num w:numId="15">
    <w:abstractNumId w:val="19"/>
  </w:num>
  <w:num w:numId="16">
    <w:abstractNumId w:val="20"/>
  </w:num>
  <w:num w:numId="17">
    <w:abstractNumId w:val="0"/>
  </w:num>
  <w:num w:numId="18">
    <w:abstractNumId w:val="26"/>
  </w:num>
  <w:num w:numId="19">
    <w:abstractNumId w:val="3"/>
  </w:num>
  <w:num w:numId="20">
    <w:abstractNumId w:val="5"/>
  </w:num>
  <w:num w:numId="21">
    <w:abstractNumId w:val="27"/>
  </w:num>
  <w:num w:numId="22">
    <w:abstractNumId w:val="17"/>
  </w:num>
  <w:num w:numId="23">
    <w:abstractNumId w:val="14"/>
  </w:num>
  <w:num w:numId="24">
    <w:abstractNumId w:val="11"/>
  </w:num>
  <w:num w:numId="25">
    <w:abstractNumId w:val="25"/>
  </w:num>
  <w:num w:numId="26">
    <w:abstractNumId w:val="8"/>
  </w:num>
  <w:num w:numId="27">
    <w:abstractNumId w:val="30"/>
  </w:num>
  <w:num w:numId="28">
    <w:abstractNumId w:val="13"/>
  </w:num>
  <w:num w:numId="29">
    <w:abstractNumId w:val="10"/>
  </w:num>
  <w:num w:numId="30">
    <w:abstractNumId w:val="28"/>
  </w:num>
  <w:num w:numId="31">
    <w:abstractNumId w:val="29"/>
  </w:num>
  <w:num w:numId="32">
    <w:abstractNumId w:val="18"/>
  </w:num>
  <w:num w:numId="33">
    <w:abstractNumId w:val="9"/>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CF"/>
    <w:rsid w:val="00160742"/>
    <w:rsid w:val="00214F77"/>
    <w:rsid w:val="00244150"/>
    <w:rsid w:val="00266421"/>
    <w:rsid w:val="002730FB"/>
    <w:rsid w:val="004D1D1A"/>
    <w:rsid w:val="00525D70"/>
    <w:rsid w:val="006E7E76"/>
    <w:rsid w:val="00867E2D"/>
    <w:rsid w:val="008D36CF"/>
    <w:rsid w:val="00A004D0"/>
    <w:rsid w:val="00A05394"/>
    <w:rsid w:val="00DB0AD8"/>
    <w:rsid w:val="00E00009"/>
    <w:rsid w:val="00E01CA3"/>
    <w:rsid w:val="00E2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C2C9"/>
  <w15:chartTrackingRefBased/>
  <w15:docId w15:val="{856829AA-146F-48B1-A1B9-050FB112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6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3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D36C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243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243D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243D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49222">
      <w:bodyDiv w:val="1"/>
      <w:marLeft w:val="0"/>
      <w:marRight w:val="0"/>
      <w:marTop w:val="0"/>
      <w:marBottom w:val="0"/>
      <w:divBdr>
        <w:top w:val="none" w:sz="0" w:space="0" w:color="auto"/>
        <w:left w:val="none" w:sz="0" w:space="0" w:color="auto"/>
        <w:bottom w:val="none" w:sz="0" w:space="0" w:color="auto"/>
        <w:right w:val="none" w:sz="0" w:space="0" w:color="auto"/>
      </w:divBdr>
    </w:div>
    <w:div w:id="1070035024">
      <w:bodyDiv w:val="1"/>
      <w:marLeft w:val="0"/>
      <w:marRight w:val="0"/>
      <w:marTop w:val="0"/>
      <w:marBottom w:val="0"/>
      <w:divBdr>
        <w:top w:val="none" w:sz="0" w:space="0" w:color="auto"/>
        <w:left w:val="none" w:sz="0" w:space="0" w:color="auto"/>
        <w:bottom w:val="none" w:sz="0" w:space="0" w:color="auto"/>
        <w:right w:val="none" w:sz="0" w:space="0" w:color="auto"/>
      </w:divBdr>
    </w:div>
    <w:div w:id="1419641959">
      <w:bodyDiv w:val="1"/>
      <w:marLeft w:val="0"/>
      <w:marRight w:val="0"/>
      <w:marTop w:val="0"/>
      <w:marBottom w:val="0"/>
      <w:divBdr>
        <w:top w:val="none" w:sz="0" w:space="0" w:color="auto"/>
        <w:left w:val="none" w:sz="0" w:space="0" w:color="auto"/>
        <w:bottom w:val="none" w:sz="0" w:space="0" w:color="auto"/>
        <w:right w:val="none" w:sz="0" w:space="0" w:color="auto"/>
      </w:divBdr>
    </w:div>
    <w:div w:id="1781143318">
      <w:bodyDiv w:val="1"/>
      <w:marLeft w:val="0"/>
      <w:marRight w:val="0"/>
      <w:marTop w:val="0"/>
      <w:marBottom w:val="0"/>
      <w:divBdr>
        <w:top w:val="none" w:sz="0" w:space="0" w:color="auto"/>
        <w:left w:val="none" w:sz="0" w:space="0" w:color="auto"/>
        <w:bottom w:val="none" w:sz="0" w:space="0" w:color="auto"/>
        <w:right w:val="none" w:sz="0" w:space="0" w:color="auto"/>
      </w:divBdr>
      <w:divsChild>
        <w:div w:id="608855674">
          <w:marLeft w:val="0"/>
          <w:marRight w:val="0"/>
          <w:marTop w:val="0"/>
          <w:marBottom w:val="0"/>
          <w:divBdr>
            <w:top w:val="single" w:sz="2" w:space="0" w:color="D9D9E3"/>
            <w:left w:val="single" w:sz="2" w:space="0" w:color="D9D9E3"/>
            <w:bottom w:val="single" w:sz="2" w:space="0" w:color="D9D9E3"/>
            <w:right w:val="single" w:sz="2" w:space="0" w:color="D9D9E3"/>
          </w:divBdr>
          <w:divsChild>
            <w:div w:id="849376145">
              <w:marLeft w:val="0"/>
              <w:marRight w:val="0"/>
              <w:marTop w:val="0"/>
              <w:marBottom w:val="0"/>
              <w:divBdr>
                <w:top w:val="single" w:sz="2" w:space="0" w:color="D9D9E3"/>
                <w:left w:val="single" w:sz="2" w:space="0" w:color="D9D9E3"/>
                <w:bottom w:val="single" w:sz="2" w:space="0" w:color="D9D9E3"/>
                <w:right w:val="single" w:sz="2" w:space="0" w:color="D9D9E3"/>
              </w:divBdr>
              <w:divsChild>
                <w:div w:id="74321565">
                  <w:marLeft w:val="0"/>
                  <w:marRight w:val="0"/>
                  <w:marTop w:val="0"/>
                  <w:marBottom w:val="0"/>
                  <w:divBdr>
                    <w:top w:val="single" w:sz="2" w:space="0" w:color="D9D9E3"/>
                    <w:left w:val="single" w:sz="2" w:space="0" w:color="D9D9E3"/>
                    <w:bottom w:val="single" w:sz="2" w:space="0" w:color="D9D9E3"/>
                    <w:right w:val="single" w:sz="2" w:space="0" w:color="D9D9E3"/>
                  </w:divBdr>
                  <w:divsChild>
                    <w:div w:id="2091005606">
                      <w:marLeft w:val="0"/>
                      <w:marRight w:val="0"/>
                      <w:marTop w:val="0"/>
                      <w:marBottom w:val="0"/>
                      <w:divBdr>
                        <w:top w:val="single" w:sz="2" w:space="0" w:color="D9D9E3"/>
                        <w:left w:val="single" w:sz="2" w:space="0" w:color="D9D9E3"/>
                        <w:bottom w:val="single" w:sz="2" w:space="0" w:color="D9D9E3"/>
                        <w:right w:val="single" w:sz="2" w:space="0" w:color="D9D9E3"/>
                      </w:divBdr>
                      <w:divsChild>
                        <w:div w:id="1998486186">
                          <w:marLeft w:val="0"/>
                          <w:marRight w:val="0"/>
                          <w:marTop w:val="0"/>
                          <w:marBottom w:val="0"/>
                          <w:divBdr>
                            <w:top w:val="single" w:sz="2" w:space="0" w:color="auto"/>
                            <w:left w:val="single" w:sz="2" w:space="0" w:color="auto"/>
                            <w:bottom w:val="single" w:sz="6" w:space="0" w:color="auto"/>
                            <w:right w:val="single" w:sz="2" w:space="0" w:color="auto"/>
                          </w:divBdr>
                          <w:divsChild>
                            <w:div w:id="33661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98432">
                                  <w:marLeft w:val="0"/>
                                  <w:marRight w:val="0"/>
                                  <w:marTop w:val="0"/>
                                  <w:marBottom w:val="0"/>
                                  <w:divBdr>
                                    <w:top w:val="single" w:sz="2" w:space="0" w:color="D9D9E3"/>
                                    <w:left w:val="single" w:sz="2" w:space="0" w:color="D9D9E3"/>
                                    <w:bottom w:val="single" w:sz="2" w:space="0" w:color="D9D9E3"/>
                                    <w:right w:val="single" w:sz="2" w:space="0" w:color="D9D9E3"/>
                                  </w:divBdr>
                                  <w:divsChild>
                                    <w:div w:id="39744781">
                                      <w:marLeft w:val="0"/>
                                      <w:marRight w:val="0"/>
                                      <w:marTop w:val="0"/>
                                      <w:marBottom w:val="0"/>
                                      <w:divBdr>
                                        <w:top w:val="single" w:sz="2" w:space="0" w:color="D9D9E3"/>
                                        <w:left w:val="single" w:sz="2" w:space="0" w:color="D9D9E3"/>
                                        <w:bottom w:val="single" w:sz="2" w:space="0" w:color="D9D9E3"/>
                                        <w:right w:val="single" w:sz="2" w:space="0" w:color="D9D9E3"/>
                                      </w:divBdr>
                                      <w:divsChild>
                                        <w:div w:id="1285766515">
                                          <w:marLeft w:val="0"/>
                                          <w:marRight w:val="0"/>
                                          <w:marTop w:val="0"/>
                                          <w:marBottom w:val="0"/>
                                          <w:divBdr>
                                            <w:top w:val="single" w:sz="2" w:space="0" w:color="D9D9E3"/>
                                            <w:left w:val="single" w:sz="2" w:space="0" w:color="D9D9E3"/>
                                            <w:bottom w:val="single" w:sz="2" w:space="0" w:color="D9D9E3"/>
                                            <w:right w:val="single" w:sz="2" w:space="0" w:color="D9D9E3"/>
                                          </w:divBdr>
                                          <w:divsChild>
                                            <w:div w:id="1205170316">
                                              <w:marLeft w:val="0"/>
                                              <w:marRight w:val="0"/>
                                              <w:marTop w:val="0"/>
                                              <w:marBottom w:val="0"/>
                                              <w:divBdr>
                                                <w:top w:val="single" w:sz="2" w:space="0" w:color="D9D9E3"/>
                                                <w:left w:val="single" w:sz="2" w:space="0" w:color="D9D9E3"/>
                                                <w:bottom w:val="single" w:sz="2" w:space="0" w:color="D9D9E3"/>
                                                <w:right w:val="single" w:sz="2" w:space="0" w:color="D9D9E3"/>
                                              </w:divBdr>
                                              <w:divsChild>
                                                <w:div w:id="191773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9625711">
          <w:marLeft w:val="0"/>
          <w:marRight w:val="0"/>
          <w:marTop w:val="0"/>
          <w:marBottom w:val="0"/>
          <w:divBdr>
            <w:top w:val="none" w:sz="0" w:space="0" w:color="auto"/>
            <w:left w:val="none" w:sz="0" w:space="0" w:color="auto"/>
            <w:bottom w:val="none" w:sz="0" w:space="0" w:color="auto"/>
            <w:right w:val="none" w:sz="0" w:space="0" w:color="auto"/>
          </w:divBdr>
        </w:div>
      </w:divsChild>
    </w:div>
    <w:div w:id="18715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4</cp:revision>
  <dcterms:created xsi:type="dcterms:W3CDTF">2023-10-11T09:09:00Z</dcterms:created>
  <dcterms:modified xsi:type="dcterms:W3CDTF">2023-11-01T08:57:00Z</dcterms:modified>
</cp:coreProperties>
</file>