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Windows Server 2025</w:t>
        <w:br/>
        <w:t>Active Directory, DNS &amp; Group Policy Lab</w:t>
      </w:r>
    </w:p>
    <w:p>
      <w:pPr>
        <w:jc w:val="center"/>
      </w:pPr>
      <w:r>
        <w:rPr>
          <w:b/>
          <w:color w:val="1F4E79"/>
          <w:sz w:val="32"/>
        </w:rPr>
        <w:t>STANDARD OPERATING PROCEDURE (SOP)</w:t>
      </w:r>
    </w:p>
    <w:p>
      <w:pPr>
        <w:jc w:val="center"/>
      </w:pPr>
      <w:r>
        <w:rPr>
          <w:b/>
        </w:rPr>
        <w:t>JJADAMS IT LAB | Hands-On Systems Administration Portfolio Project</w:t>
        <w:br/>
      </w:r>
      <w:r>
        <w:t>Environment documented from the completed lab session - September 23,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Document purpose</w:t>
            </w:r>
          </w:p>
        </w:tc>
        <w:tc>
          <w:tcPr>
            <w:tcW w:type="dxa" w:w="5112"/>
          </w:tcPr>
          <w:p>
            <w:r>
              <w:t>Repeatable build, validation, troubleshooting and evidence procedure for the complete lab.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5112"/>
          </w:tcPr>
          <w:p>
            <w:r>
              <w:t>jjadamslab.local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Domain Controller</w:t>
            </w:r>
          </w:p>
        </w:tc>
        <w:tc>
          <w:tcPr>
            <w:tcW w:type="dxa" w:w="5112"/>
          </w:tcPr>
          <w:p>
            <w:r>
              <w:t>DC01 - 10.20.30.10/24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Windows 11 Client</w:t>
            </w:r>
          </w:p>
        </w:tc>
        <w:tc>
          <w:tcPr>
            <w:tcW w:type="dxa" w:w="5112"/>
          </w:tcPr>
          <w:p>
            <w:r>
              <w:t>C01 - 10.20.30.20/24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Virtual network</w:t>
            </w:r>
          </w:p>
        </w:tc>
        <w:tc>
          <w:tcPr>
            <w:tcW w:type="dxa" w:w="5112"/>
          </w:tcPr>
          <w:p>
            <w:r>
              <w:t>10.20.30.0/24 using Hyper-V internal switch Lab01-Internal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Primary technologies</w:t>
            </w:r>
          </w:p>
        </w:tc>
        <w:tc>
          <w:tcPr>
            <w:tcW w:type="dxa" w:w="5112"/>
          </w:tcPr>
          <w:p>
            <w:r>
              <w:t>Hyper-V, Windows Server 2025, Windows 11 Enterprise, PowerShell, AD DS, DNS, Group Policy</w:t>
            </w:r>
          </w:p>
        </w:tc>
      </w:tr>
    </w:tbl>
    <w:p>
      <w:r>
        <w:br w:type="page"/>
      </w:r>
    </w:p>
    <w:p>
      <w:pPr>
        <w:pStyle w:val="Heading1"/>
      </w:pPr>
      <w:r>
        <w:t>1. Purpose and Scope</w:t>
      </w:r>
    </w:p>
    <w:p>
      <w:r>
        <w:t>This SOP documents the end-to-end deployment and administration of a small Microsoft Windows domain lab. It is designed both as a repeatable technical procedure and as portfolio evidence for IT Support, Desktop Support, Junior Systems Administrator and Microsoft infrastructure roles.</w:t>
      </w:r>
    </w:p>
    <w:p>
      <w:pPr>
        <w:pStyle w:val="Heading1"/>
      </w:pPr>
      <w:r>
        <w:t>2. Target Architecture</w:t>
      </w:r>
    </w:p>
    <w:p>
      <w:r>
        <w:t>The finished lab uses the following logical design: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System</w:t>
            </w:r>
          </w:p>
        </w:tc>
        <w:tc>
          <w:tcPr>
            <w:tcW w:type="dxa" w:w="2045"/>
          </w:tcPr>
          <w:p>
            <w:r>
              <w:t>Role</w:t>
            </w:r>
          </w:p>
        </w:tc>
        <w:tc>
          <w:tcPr>
            <w:tcW w:type="dxa" w:w="2045"/>
          </w:tcPr>
          <w:p>
            <w:r>
              <w:t>IPv4</w:t>
            </w:r>
          </w:p>
        </w:tc>
        <w:tc>
          <w:tcPr>
            <w:tcW w:type="dxa" w:w="2045"/>
          </w:tcPr>
          <w:p>
            <w:r>
              <w:t>DNS</w:t>
            </w:r>
          </w:p>
        </w:tc>
        <w:tc>
          <w:tcPr>
            <w:tcW w:type="dxa" w:w="2045"/>
          </w:tcPr>
          <w:p>
            <w:r>
              <w:t>Domain</w:t>
            </w:r>
          </w:p>
        </w:tc>
      </w:tr>
      <w:tr>
        <w:tc>
          <w:tcPr>
            <w:tcW w:type="dxa" w:w="2045"/>
          </w:tcPr>
          <w:p>
            <w:r>
              <w:t>DC01</w:t>
            </w:r>
          </w:p>
        </w:tc>
        <w:tc>
          <w:tcPr>
            <w:tcW w:type="dxa" w:w="2045"/>
          </w:tcPr>
          <w:p>
            <w:r>
              <w:t>Domain Controller / DNS</w:t>
            </w:r>
          </w:p>
        </w:tc>
        <w:tc>
          <w:tcPr>
            <w:tcW w:type="dxa" w:w="2045"/>
          </w:tcPr>
          <w:p>
            <w:r>
              <w:t>10.20.30.10/24</w:t>
            </w:r>
          </w:p>
        </w:tc>
        <w:tc>
          <w:tcPr>
            <w:tcW w:type="dxa" w:w="2045"/>
          </w:tcPr>
          <w:p>
            <w:r>
              <w:t>127.0.0.1 or 10.20.30.10</w:t>
            </w:r>
          </w:p>
        </w:tc>
        <w:tc>
          <w:tcPr>
            <w:tcW w:type="dxa" w:w="2045"/>
          </w:tcPr>
          <w:p>
            <w:r>
              <w:t>jjadamslab.local</w:t>
            </w:r>
          </w:p>
        </w:tc>
      </w:tr>
      <w:tr>
        <w:tc>
          <w:tcPr>
            <w:tcW w:type="dxa" w:w="2045"/>
          </w:tcPr>
          <w:p>
            <w:r>
              <w:t>C01</w:t>
            </w:r>
          </w:p>
        </w:tc>
        <w:tc>
          <w:tcPr>
            <w:tcW w:type="dxa" w:w="2045"/>
          </w:tcPr>
          <w:p>
            <w:r>
              <w:t>Windows 11 domain client</w:t>
            </w:r>
          </w:p>
        </w:tc>
        <w:tc>
          <w:tcPr>
            <w:tcW w:type="dxa" w:w="2045"/>
          </w:tcPr>
          <w:p>
            <w:r>
              <w:t>10.20.30.20/24</w:t>
            </w:r>
          </w:p>
        </w:tc>
        <w:tc>
          <w:tcPr>
            <w:tcW w:type="dxa" w:w="2045"/>
          </w:tcPr>
          <w:p>
            <w:r>
              <w:t>10.20.30.10</w:t>
            </w:r>
          </w:p>
        </w:tc>
        <w:tc>
          <w:tcPr>
            <w:tcW w:type="dxa" w:w="2045"/>
          </w:tcPr>
          <w:p>
            <w:r>
              <w:t>jjadamslab.local</w:t>
            </w:r>
          </w:p>
        </w:tc>
      </w:tr>
    </w:tbl>
    <w:p>
      <w:r>
        <w:t>Logical flow: Hyper-V Host -&gt; Lab01-Internal -&gt; DC01 (AD DS + DNS) &lt;-&gt; C01 (domain client).</w:t>
      </w:r>
    </w:p>
    <w:p>
      <w:pPr>
        <w:pStyle w:val="Heading1"/>
      </w:pPr>
      <w:r>
        <w:t>3. Prerequisites</w:t>
      </w:r>
    </w:p>
    <w:p>
      <w:pPr>
        <w:pStyle w:val="ListBullet"/>
      </w:pPr>
      <w:r>
        <w:t>Windows host with Hyper-V enabled and administrative rights.</w:t>
      </w:r>
    </w:p>
    <w:p>
      <w:pPr>
        <w:pStyle w:val="ListBullet"/>
      </w:pPr>
      <w:r>
        <w:t>Windows Server 2025 installation media and Windows 11 Enterprise installation media.</w:t>
      </w:r>
    </w:p>
    <w:p>
      <w:pPr>
        <w:pStyle w:val="ListBullet"/>
      </w:pPr>
      <w:r>
        <w:t>At least two VMs: DC01 and C01, connected to the same Hyper-V internal virtual switch.</w:t>
      </w:r>
    </w:p>
    <w:p>
      <w:pPr>
        <w:pStyle w:val="ListBullet"/>
      </w:pPr>
      <w:r>
        <w:t>Administrator credentials for Windows Server and Windows 11.</w:t>
      </w:r>
    </w:p>
    <w:p>
      <w:pPr>
        <w:pStyle w:val="ListBullet"/>
      </w:pPr>
      <w:r>
        <w:t>A lab-only password for Directory Services Restore Mode (DSRM) and test user accounts. Do not publish real passwords in portfolio screenshots.</w:t>
      </w:r>
    </w:p>
    <w:p>
      <w:pPr>
        <w:pStyle w:val="Heading1"/>
      </w:pPr>
      <w:r>
        <w:t>4. Deploy the Hyper-V Network and Virtual Machines</w:t>
      </w:r>
    </w:p>
    <w:p>
      <w:r>
        <w:rPr>
          <w:b/>
        </w:rPr>
        <w:t xml:space="preserve">Objective: </w:t>
      </w:r>
      <w:r>
        <w:t>Place DC01 and C01 on the same isolated Layer-2 lab network.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Hyper-V Manager on the host.</w:t>
      </w:r>
    </w:p>
    <w:p>
      <w:pPr>
        <w:pStyle w:val="ListNumber"/>
      </w:pPr>
      <w:r>
        <w:t>Use the internal virtual switch named Lab01-Internal for both DC01 and C01.</w:t>
      </w:r>
    </w:p>
    <w:p>
      <w:pPr>
        <w:pStyle w:val="ListNumber"/>
      </w:pPr>
      <w:r>
        <w:t>Deploy DC01 as a Generation 2 Windows Server 2025 VM and C01 as a Windows 11 Enterprise VM.</w:t>
      </w:r>
    </w:p>
    <w:p>
      <w:pPr>
        <w:pStyle w:val="ListNumber"/>
      </w:pPr>
      <w:r>
        <w:t>Assign appropriate memory and CPU resources, then verify each VM has a Network Adapter connected to Lab01-Internal.</w:t>
      </w:r>
    </w:p>
    <w:p>
      <w:pPr>
        <w:pStyle w:val="Heading2"/>
      </w:pPr>
      <w:r>
        <w:t>PowerShell / Commands</w:t>
      </w:r>
    </w:p>
    <w:p>
      <w:pPr>
        <w:pStyle w:val="Command"/>
      </w:pPr>
      <w:r>
        <w:t>Get-VMNetworkAdapter -VMName "DC01","C01" | Select-Object VMName,Name,SwitchName,Status,MacAddress | Format-Table -AutoSize</w:t>
      </w:r>
    </w:p>
    <w:p>
      <w:pPr>
        <w:pStyle w:val="Command"/>
      </w:pPr>
      <w:r>
        <w:t>Get-VMSwitch | Format-Table Name,SwitchType -AutoSize</w:t>
      </w:r>
    </w:p>
    <w:p>
      <w:pPr>
        <w:pStyle w:val="Heading2"/>
      </w:pPr>
      <w:r>
        <w:t>Validation / Expected Result</w:t>
      </w:r>
    </w:p>
    <w:p>
      <w:pPr>
        <w:pStyle w:val="ListBullet"/>
      </w:pPr>
      <w:r>
        <w:t>Both VMs show SwitchName = Lab01-Internal and Status = {Ok}.</w:t>
      </w:r>
    </w:p>
    <w:p>
      <w:pPr>
        <w:pStyle w:val="ListBullet"/>
      </w:pPr>
      <w:r>
        <w:t>Lab01-Internal is listed as an Internal Hyper-V switch.</w:t>
      </w:r>
    </w:p>
    <w:p>
      <w:pPr>
        <w:pStyle w:val="Heading2"/>
      </w:pPr>
      <w:r>
        <w:t>Evidence to Capture</w:t>
      </w:r>
    </w:p>
    <w:p>
      <w:r>
        <w:t>Capture the VM network adapter and virtual switch PowerShell output.</w:t>
      </w:r>
    </w:p>
    <w:p>
      <w:pPr>
        <w:pStyle w:val="Heading1"/>
      </w:pPr>
      <w:r>
        <w:t>5. Configure Static IPv4 and DNS</w:t>
      </w:r>
    </w:p>
    <w:p>
      <w:r>
        <w:rPr>
          <w:b/>
        </w:rPr>
        <w:t xml:space="preserve">Objective: </w:t>
      </w:r>
      <w:r>
        <w:t>Give infrastructure systems predictable addresses and ensure the client uses the domain controller for DNS.</w:t>
      </w:r>
    </w:p>
    <w:p>
      <w:pPr>
        <w:pStyle w:val="Heading2"/>
      </w:pPr>
      <w:r>
        <w:t>Procedure</w:t>
      </w:r>
    </w:p>
    <w:p>
      <w:pPr>
        <w:pStyle w:val="ListNumber"/>
      </w:pPr>
      <w:r>
        <w:t>On DC01, configure Ethernet with 10.20.30.10/24.</w:t>
      </w:r>
    </w:p>
    <w:p>
      <w:pPr>
        <w:pStyle w:val="ListNumber"/>
      </w:pPr>
      <w:r>
        <w:t>On DC01, configure its DNS client to use the local DNS service (127.0.0.1 is acceptable after DNS is installed).</w:t>
      </w:r>
    </w:p>
    <w:p>
      <w:pPr>
        <w:pStyle w:val="ListNumber"/>
      </w:pPr>
      <w:r>
        <w:t>On C01, configure Ethernet with 10.20.30.20/24.</w:t>
      </w:r>
    </w:p>
    <w:p>
      <w:pPr>
        <w:pStyle w:val="ListNumber"/>
      </w:pPr>
      <w:r>
        <w:t>On C01, set the DNS server to 10.20.30.10.</w:t>
      </w:r>
    </w:p>
    <w:p>
      <w:pPr>
        <w:pStyle w:val="ListNumber"/>
      </w:pPr>
      <w:r>
        <w:t>Do not configure a default gateway unless the lab is intentionally routed/NATed.</w:t>
      </w:r>
    </w:p>
    <w:p>
      <w:pPr>
        <w:pStyle w:val="Heading2"/>
      </w:pPr>
      <w:r>
        <w:t>PowerShell / Commands</w:t>
      </w:r>
    </w:p>
    <w:p>
      <w:pPr>
        <w:pStyle w:val="Command"/>
      </w:pPr>
      <w:r>
        <w:t>Get-NetIPAddress -InterfaceAlias "Ethernet" -AddressFamily IPv4</w:t>
      </w:r>
    </w:p>
    <w:p>
      <w:pPr>
        <w:pStyle w:val="Command"/>
      </w:pPr>
      <w:r>
        <w:t>Set-DnsClientServerAddress -InterfaceAlias "Ethernet" -ServerAddresses "10.20.30.10"</w:t>
      </w:r>
    </w:p>
    <w:p>
      <w:pPr>
        <w:pStyle w:val="Command"/>
      </w:pPr>
      <w:r>
        <w:t>Get-DnsClientServerAddress -InterfaceAlias "Ethernet" -AddressFamily IPv4</w:t>
      </w:r>
    </w:p>
    <w:p>
      <w:pPr>
        <w:pStyle w:val="Command"/>
      </w:pPr>
      <w:r>
        <w:t>Get-NetIPConfiguration -InterfaceAlias "Ethernet"</w:t>
      </w:r>
    </w:p>
    <w:p>
      <w:pPr>
        <w:pStyle w:val="Heading2"/>
      </w:pPr>
      <w:r>
        <w:t>Validation / Expected Result</w:t>
      </w:r>
    </w:p>
    <w:p>
      <w:pPr>
        <w:pStyle w:val="ListBullet"/>
      </w:pPr>
      <w:r>
        <w:t>DC01 reports 10.20.30.10/24.</w:t>
      </w:r>
    </w:p>
    <w:p>
      <w:pPr>
        <w:pStyle w:val="ListBullet"/>
      </w:pPr>
      <w:r>
        <w:t>C01 reports 10.20.30.20/24.</w:t>
      </w:r>
    </w:p>
    <w:p>
      <w:pPr>
        <w:pStyle w:val="ListBullet"/>
      </w:pPr>
      <w:r>
        <w:t>C01 DNS points to 10.20.30.10.</w:t>
      </w:r>
    </w:p>
    <w:p>
      <w:pPr>
        <w:pStyle w:val="Heading2"/>
      </w:pPr>
      <w:r>
        <w:t>Troubleshooting Notes</w:t>
      </w:r>
    </w:p>
    <w:p>
      <w:pPr>
        <w:pStyle w:val="ListBullet"/>
      </w:pPr>
      <w:r>
        <w:t>If C01 cannot reach DC01, first confirm both VMs are attached to the same Hyper-V switch.</w:t>
      </w:r>
    </w:p>
    <w:p>
      <w:pPr>
        <w:pStyle w:val="ListBullet"/>
      </w:pPr>
      <w:r>
        <w:t>Use Test-Connection for ICMP. Test-NetConnection supports -Port; Test-Connection does not.</w:t>
      </w:r>
    </w:p>
    <w:p>
      <w:pPr>
        <w:pStyle w:val="ListBullet"/>
      </w:pPr>
      <w:r>
        <w:t>Keep Windows Firewall enabled in the final state. Enable only the required rules, such as ICMP echo for lab testing.</w:t>
      </w:r>
    </w:p>
    <w:p>
      <w:pPr>
        <w:pStyle w:val="Heading2"/>
      </w:pPr>
      <w:r>
        <w:t>Evidence to Capture</w:t>
      </w:r>
    </w:p>
    <w:p>
      <w:r>
        <w:t>Capture DC01 and C01 IP/DNS configuration.</w:t>
      </w:r>
    </w:p>
    <w:p>
      <w:pPr>
        <w:pStyle w:val="Heading1"/>
      </w:pPr>
      <w:r>
        <w:t>6. Validate Network Connectivity</w:t>
      </w:r>
    </w:p>
    <w:p>
      <w:r>
        <w:rPr>
          <w:b/>
        </w:rPr>
        <w:t xml:space="preserve">Objective: </w:t>
      </w:r>
      <w:r>
        <w:t>Confirm basic IP communication before deploying directory services.</w:t>
      </w:r>
    </w:p>
    <w:p>
      <w:pPr>
        <w:pStyle w:val="Heading2"/>
      </w:pPr>
      <w:r>
        <w:t>Procedure</w:t>
      </w:r>
    </w:p>
    <w:p>
      <w:pPr>
        <w:pStyle w:val="ListNumber"/>
      </w:pPr>
      <w:r>
        <w:t>From C01, test connectivity to DC01.</w:t>
      </w:r>
    </w:p>
    <w:p>
      <w:pPr>
        <w:pStyle w:val="ListNumber"/>
      </w:pPr>
      <w:r>
        <w:t>From DC01, test connectivity to C01 if required.</w:t>
      </w:r>
    </w:p>
    <w:p>
      <w:pPr>
        <w:pStyle w:val="Heading2"/>
      </w:pPr>
      <w:r>
        <w:t>PowerShell / Commands</w:t>
      </w:r>
    </w:p>
    <w:p>
      <w:pPr>
        <w:pStyle w:val="Command"/>
      </w:pPr>
      <w:r>
        <w:t>Test-Connection 10.20.30.10 -Count 4</w:t>
      </w:r>
    </w:p>
    <w:p>
      <w:pPr>
        <w:pStyle w:val="Command"/>
      </w:pPr>
      <w:r>
        <w:t>Test-Connection 10.20.30.20 -Count 4</w:t>
      </w:r>
    </w:p>
    <w:p>
      <w:pPr>
        <w:pStyle w:val="Heading2"/>
      </w:pPr>
      <w:r>
        <w:t>Validation / Expected Result</w:t>
      </w:r>
    </w:p>
    <w:p>
      <w:pPr>
        <w:pStyle w:val="ListBullet"/>
      </w:pPr>
      <w:r>
        <w:t>Successful replies confirm basic Layer-3 communication on the lab network.</w:t>
      </w:r>
    </w:p>
    <w:p>
      <w:pPr>
        <w:pStyle w:val="Heading2"/>
      </w:pPr>
      <w:r>
        <w:t>Troubleshooting Notes</w:t>
      </w:r>
    </w:p>
    <w:p>
      <w:pPr>
        <w:pStyle w:val="ListBullet"/>
      </w:pPr>
      <w:r>
        <w:t>A timeout can be caused by Windows Firewall, incorrect addressing, or the VMs being on different virtual switches.</w:t>
      </w:r>
    </w:p>
    <w:p>
      <w:pPr>
        <w:pStyle w:val="ListBullet"/>
      </w:pPr>
      <w:r>
        <w:t>For a port test, use: Test-NetConnection 10.20.30.10 -Port 53</w:t>
      </w:r>
    </w:p>
    <w:p>
      <w:pPr>
        <w:pStyle w:val="Heading2"/>
      </w:pPr>
      <w:r>
        <w:t>Evidence to Capture</w:t>
      </w:r>
    </w:p>
    <w:p>
      <w:r>
        <w:t>Capture successful Test-Connection output.</w:t>
      </w:r>
    </w:p>
    <w:p>
      <w:pPr>
        <w:pStyle w:val="Heading1"/>
      </w:pPr>
      <w:r>
        <w:t>7. Install Active Directory Domain Services</w:t>
      </w:r>
    </w:p>
    <w:p>
      <w:r>
        <w:rPr>
          <w:b/>
        </w:rPr>
        <w:t xml:space="preserve">Objective: </w:t>
      </w:r>
      <w:r>
        <w:t>Install the AD DS server role and management tools on DC01.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an elevated PowerShell session on DC01.</w:t>
      </w:r>
    </w:p>
    <w:p>
      <w:pPr>
        <w:pStyle w:val="ListNumber"/>
      </w:pPr>
      <w:r>
        <w:t>Install AD DS with the management tools.</w:t>
      </w:r>
    </w:p>
    <w:p>
      <w:pPr>
        <w:pStyle w:val="ListNumber"/>
      </w:pPr>
      <w:r>
        <w:t>Confirm the feature is installed.</w:t>
      </w:r>
    </w:p>
    <w:p>
      <w:pPr>
        <w:pStyle w:val="Heading2"/>
      </w:pPr>
      <w:r>
        <w:t>PowerShell / Commands</w:t>
      </w:r>
    </w:p>
    <w:p>
      <w:pPr>
        <w:pStyle w:val="Command"/>
      </w:pPr>
      <w:r>
        <w:t>Install-WindowsFeature AD-Domain-Services -IncludeManagementTools</w:t>
      </w:r>
    </w:p>
    <w:p>
      <w:pPr>
        <w:pStyle w:val="Command"/>
      </w:pPr>
      <w:r>
        <w:t>Get-WindowsFeature AD-Domain-Services</w:t>
      </w:r>
    </w:p>
    <w:p>
      <w:pPr>
        <w:pStyle w:val="Heading2"/>
      </w:pPr>
      <w:r>
        <w:t>Validation / Expected Result</w:t>
      </w:r>
    </w:p>
    <w:p>
      <w:pPr>
        <w:pStyle w:val="ListBullet"/>
      </w:pPr>
      <w:r>
        <w:t>Install State displays Installed and the installation reports Success.</w:t>
      </w:r>
    </w:p>
    <w:p>
      <w:pPr>
        <w:pStyle w:val="Heading2"/>
      </w:pPr>
      <w:r>
        <w:t>Evidence to Capture</w:t>
      </w:r>
    </w:p>
    <w:p>
      <w:r>
        <w:t>Capture the successful AD-Domain-Services installation output.</w:t>
      </w:r>
    </w:p>
    <w:p>
      <w:pPr>
        <w:pStyle w:val="Heading1"/>
      </w:pPr>
      <w:r>
        <w:t>8. Deploy the jj​adamslab.local Forest</w:t>
      </w:r>
    </w:p>
    <w:p>
      <w:r>
        <w:rPr>
          <w:b/>
        </w:rPr>
        <w:t xml:space="preserve">Objective: </w:t>
      </w:r>
      <w:r>
        <w:t>Promote DC01 to the first domain controller in a new forest.</w:t>
      </w:r>
    </w:p>
    <w:p>
      <w:pPr>
        <w:pStyle w:val="Heading2"/>
      </w:pPr>
      <w:r>
        <w:t>Procedure</w:t>
      </w:r>
    </w:p>
    <w:p>
      <w:pPr>
        <w:pStyle w:val="ListNumber"/>
      </w:pPr>
      <w:r>
        <w:t>Run Install-ADDSForest using the lab domain name jj​adamslab.local (without the zero-width character shown here: use jjadamslab.local).</w:t>
      </w:r>
    </w:p>
    <w:p>
      <w:pPr>
        <w:pStyle w:val="ListNumber"/>
      </w:pPr>
      <w:r>
        <w:t>Enter a secure DSRM password when prompted.</w:t>
      </w:r>
    </w:p>
    <w:p>
      <w:pPr>
        <w:pStyle w:val="ListNumber"/>
      </w:pPr>
      <w:r>
        <w:t>Confirm the promotion. Windows will restart automatically when required.</w:t>
      </w:r>
    </w:p>
    <w:p>
      <w:pPr>
        <w:pStyle w:val="ListNumber"/>
      </w:pPr>
      <w:r>
        <w:t>Sign in after restart using the domain administrator account.</w:t>
      </w:r>
    </w:p>
    <w:p>
      <w:pPr>
        <w:pStyle w:val="Heading2"/>
      </w:pPr>
      <w:r>
        <w:t>PowerShell / Commands</w:t>
      </w:r>
    </w:p>
    <w:p>
      <w:pPr>
        <w:pStyle w:val="Command"/>
      </w:pPr>
      <w:r>
        <w:t>Install-ADDSForest -DomainName "jjadamslab.local" -DomainNetbiosName "JJADAMSLAB" -InstallDNS</w:t>
      </w:r>
    </w:p>
    <w:p>
      <w:pPr>
        <w:pStyle w:val="Heading2"/>
      </w:pPr>
      <w:r>
        <w:t>Validation / Expected Result</w:t>
      </w:r>
    </w:p>
    <w:p>
      <w:pPr>
        <w:pStyle w:val="ListBullet"/>
      </w:pPr>
      <w:r>
        <w:t>Get-ADDomain returns jj​adamslab.local.</w:t>
      </w:r>
    </w:p>
    <w:p>
      <w:pPr>
        <w:pStyle w:val="ListBullet"/>
      </w:pPr>
      <w:r>
        <w:t>Get-ADForest returns jj​adamslab.local.</w:t>
      </w:r>
    </w:p>
    <w:p>
      <w:pPr>
        <w:pStyle w:val="ListBullet"/>
      </w:pPr>
      <w:r>
        <w:t>ADWS, DNS and Netlogon services are Running.</w:t>
      </w:r>
    </w:p>
    <w:p>
      <w:pPr>
        <w:pStyle w:val="Heading2"/>
      </w:pPr>
      <w:r>
        <w:t>Troubleshooting Notes</w:t>
      </w:r>
    </w:p>
    <w:p>
      <w:pPr>
        <w:pStyle w:val="ListBullet"/>
      </w:pPr>
      <w:r>
        <w:t>A DNS delegation warning is expected for a new isolated lab forest when no authoritative parent DNS zone exists.</w:t>
      </w:r>
    </w:p>
    <w:p>
      <w:pPr>
        <w:pStyle w:val="Heading2"/>
      </w:pPr>
      <w:r>
        <w:t>Evidence to Capture</w:t>
      </w:r>
    </w:p>
    <w:p>
      <w:r>
        <w:t>Capture Get-ADDomain, Get-ADForest, and service status.</w:t>
      </w:r>
    </w:p>
    <w:p>
      <w:pPr>
        <w:pStyle w:val="Heading1"/>
      </w:pPr>
      <w:r>
        <w:t>9. Verify AD DS and DNS</w:t>
      </w:r>
    </w:p>
    <w:p>
      <w:r>
        <w:rPr>
          <w:b/>
        </w:rPr>
        <w:t xml:space="preserve">Objective: </w:t>
      </w:r>
      <w:r>
        <w:t>Confirm that the domain controller and domain DNS records resolve correctly.</w:t>
      </w:r>
    </w:p>
    <w:p>
      <w:pPr>
        <w:pStyle w:val="Heading2"/>
      </w:pPr>
      <w:r>
        <w:t>Procedure</w:t>
      </w:r>
    </w:p>
    <w:p>
      <w:pPr>
        <w:pStyle w:val="ListNumber"/>
      </w:pPr>
      <w:r>
        <w:t>Run domain and forest checks on DC01.</w:t>
      </w:r>
    </w:p>
    <w:p>
      <w:pPr>
        <w:pStyle w:val="ListNumber"/>
      </w:pPr>
      <w:r>
        <w:t>Resolve the domain controller FQDN.</w:t>
      </w:r>
    </w:p>
    <w:p>
      <w:pPr>
        <w:pStyle w:val="ListNumber"/>
      </w:pPr>
      <w:r>
        <w:t>Resolve the domain name.</w:t>
      </w:r>
    </w:p>
    <w:p>
      <w:pPr>
        <w:pStyle w:val="ListNumber"/>
      </w:pPr>
      <w:r>
        <w:t>Test connectivity by FQDN.</w:t>
      </w:r>
    </w:p>
    <w:p>
      <w:pPr>
        <w:pStyle w:val="Heading2"/>
      </w:pPr>
      <w:r>
        <w:t>PowerShell / Commands</w:t>
      </w:r>
    </w:p>
    <w:p>
      <w:pPr>
        <w:pStyle w:val="Command"/>
      </w:pPr>
      <w:r>
        <w:t>Get-ADDomain</w:t>
      </w:r>
    </w:p>
    <w:p>
      <w:pPr>
        <w:pStyle w:val="Command"/>
      </w:pPr>
      <w:r>
        <w:t>Get-ADForest</w:t>
      </w:r>
    </w:p>
    <w:p>
      <w:pPr>
        <w:pStyle w:val="Command"/>
      </w:pPr>
      <w:r>
        <w:t>Get-Service ADWS,DNS,Netlogon</w:t>
      </w:r>
    </w:p>
    <w:p>
      <w:pPr>
        <w:pStyle w:val="Command"/>
      </w:pPr>
      <w:r>
        <w:t>Resolve-DnsName dc01.jjadamslab.local</w:t>
      </w:r>
    </w:p>
    <w:p>
      <w:pPr>
        <w:pStyle w:val="Command"/>
      </w:pPr>
      <w:r>
        <w:t>Resolve-DnsName jjadamslab.local</w:t>
      </w:r>
    </w:p>
    <w:p>
      <w:pPr>
        <w:pStyle w:val="Command"/>
      </w:pPr>
      <w:r>
        <w:t>Test-Connection dc01.jjadamslab.local -Count 2</w:t>
      </w:r>
    </w:p>
    <w:p>
      <w:pPr>
        <w:pStyle w:val="Heading2"/>
      </w:pPr>
      <w:r>
        <w:t>Validation / Expected Result</w:t>
      </w:r>
    </w:p>
    <w:p>
      <w:pPr>
        <w:pStyle w:val="ListBullet"/>
      </w:pPr>
      <w:r>
        <w:t>dc01.jjadamslab.local resolves to 10.20.30.10.</w:t>
      </w:r>
    </w:p>
    <w:p>
      <w:pPr>
        <w:pStyle w:val="ListBullet"/>
      </w:pPr>
      <w:r>
        <w:t>jjadamslab.local resolves successfully.</w:t>
      </w:r>
    </w:p>
    <w:p>
      <w:pPr>
        <w:pStyle w:val="ListBullet"/>
      </w:pPr>
      <w:r>
        <w:t>ADWS, DNS and Netlogon are Running.</w:t>
      </w:r>
    </w:p>
    <w:p>
      <w:pPr>
        <w:pStyle w:val="Heading2"/>
      </w:pPr>
      <w:r>
        <w:t>Troubleshooting Notes</w:t>
      </w:r>
    </w:p>
    <w:p>
      <w:pPr>
        <w:pStyle w:val="ListBullet"/>
      </w:pPr>
      <w:r>
        <w:t>PowerShell treats spaces as argument separators. Enter Resolve-DnsName jjadamslab.local as one continuous hostname.</w:t>
      </w:r>
    </w:p>
    <w:p>
      <w:pPr>
        <w:pStyle w:val="Heading2"/>
      </w:pPr>
      <w:r>
        <w:t>Evidence to Capture</w:t>
      </w:r>
    </w:p>
    <w:p>
      <w:r>
        <w:t>Capture successful DNS resolution and service checks.</w:t>
      </w:r>
    </w:p>
    <w:p>
      <w:pPr>
        <w:pStyle w:val="Heading1"/>
      </w:pPr>
      <w:r>
        <w:t>10. Join C01 to the Domain</w:t>
      </w:r>
    </w:p>
    <w:p>
      <w:r>
        <w:rPr>
          <w:b/>
        </w:rPr>
        <w:t xml:space="preserve">Objective: </w:t>
      </w:r>
      <w:r>
        <w:t>Enroll the Windows 11 client into Active Directory.</w:t>
      </w:r>
    </w:p>
    <w:p>
      <w:pPr>
        <w:pStyle w:val="Heading2"/>
      </w:pPr>
      <w:r>
        <w:t>Procedure</w:t>
      </w:r>
    </w:p>
    <w:p>
      <w:pPr>
        <w:pStyle w:val="ListNumber"/>
      </w:pPr>
      <w:r>
        <w:t>On C01, verify DNS is 10.20.30.10.</w:t>
      </w:r>
    </w:p>
    <w:p>
      <w:pPr>
        <w:pStyle w:val="ListNumber"/>
      </w:pPr>
      <w:r>
        <w:t>Join C01 to jj​adamslab.local using domain administrator credentials.</w:t>
      </w:r>
    </w:p>
    <w:p>
      <w:pPr>
        <w:pStyle w:val="ListNumber"/>
      </w:pPr>
      <w:r>
        <w:t>Restart C01 after the join.</w:t>
      </w:r>
    </w:p>
    <w:p>
      <w:pPr>
        <w:pStyle w:val="ListNumber"/>
      </w:pPr>
      <w:r>
        <w:t>Verify domain membership locally and from DC01.</w:t>
      </w:r>
    </w:p>
    <w:p>
      <w:pPr>
        <w:pStyle w:val="Heading2"/>
      </w:pPr>
      <w:r>
        <w:t>PowerShell / Commands</w:t>
      </w:r>
    </w:p>
    <w:p>
      <w:pPr>
        <w:pStyle w:val="Command"/>
      </w:pPr>
      <w:r>
        <w:t>Add-Computer -DomainName "jjadamslab.local" -Credential "JJADAMSLAB\Administrator" -Restart</w:t>
      </w:r>
    </w:p>
    <w:p>
      <w:pPr>
        <w:pStyle w:val="Command"/>
      </w:pPr>
      <w:r>
        <w:t>(Get-CimInstance Win32_ComputerSystem) | Select-Object Name,Domain,PartOfDomain</w:t>
      </w:r>
    </w:p>
    <w:p>
      <w:pPr>
        <w:pStyle w:val="Command"/>
      </w:pPr>
      <w:r>
        <w:t>Get-ADComputer C01 -Properties * | Select-Object Name,DNSHostName,Enabled,DistinguishedName</w:t>
      </w:r>
    </w:p>
    <w:p>
      <w:pPr>
        <w:pStyle w:val="Heading2"/>
      </w:pPr>
      <w:r>
        <w:t>Validation / Expected Result</w:t>
      </w:r>
    </w:p>
    <w:p>
      <w:pPr>
        <w:pStyle w:val="ListBullet"/>
      </w:pPr>
      <w:r>
        <w:t>C01 shows Domain = jjadamslab.local and PartOfDomain = True.</w:t>
      </w:r>
    </w:p>
    <w:p>
      <w:pPr>
        <w:pStyle w:val="ListBullet"/>
      </w:pPr>
      <w:r>
        <w:t>DC01 can retrieve the C01 computer object from Active Directory.</w:t>
      </w:r>
    </w:p>
    <w:p>
      <w:pPr>
        <w:pStyle w:val="Heading2"/>
      </w:pPr>
      <w:r>
        <w:t>Troubleshooting Notes</w:t>
      </w:r>
    </w:p>
    <w:p>
      <w:pPr>
        <w:pStyle w:val="ListBullet"/>
      </w:pPr>
      <w:r>
        <w:t>The restart switch must be written as "-Restart", not "Restart".</w:t>
      </w:r>
    </w:p>
    <w:p>
      <w:pPr>
        <w:pStyle w:val="Heading2"/>
      </w:pPr>
      <w:r>
        <w:t>Evidence to Capture</w:t>
      </w:r>
    </w:p>
    <w:p>
      <w:r>
        <w:t>Capture C01 PartOfDomain=True and the C01 AD computer object.</w:t>
      </w:r>
    </w:p>
    <w:p>
      <w:pPr>
        <w:pStyle w:val="Heading1"/>
      </w:pPr>
      <w:r>
        <w:t>11. Deploy the Active Directory OU Structure</w:t>
      </w:r>
    </w:p>
    <w:p>
      <w:r>
        <w:rPr>
          <w:b/>
        </w:rPr>
        <w:t xml:space="preserve">Objective: </w:t>
      </w:r>
      <w:r>
        <w:t>Organize users, computers and groups so administration and Group Policy can be delegated and targeted.</w:t>
      </w:r>
    </w:p>
    <w:p>
      <w:pPr>
        <w:pStyle w:val="Heading2"/>
      </w:pPr>
      <w:r>
        <w:t>Procedure</w:t>
      </w:r>
    </w:p>
    <w:p>
      <w:pPr>
        <w:pStyle w:val="ListNumber"/>
      </w:pPr>
      <w:r>
        <w:t>Deploy top-level OUs JJADAMS-Users, JJADAMS-Computers and JJADAMS-Groups.</w:t>
      </w:r>
    </w:p>
    <w:p>
      <w:pPr>
        <w:pStyle w:val="ListNumber"/>
      </w:pPr>
      <w:r>
        <w:t>Under JJADAMS-Users, deploy departmental OUs IT, Sales and HR.</w:t>
      </w:r>
    </w:p>
    <w:p>
      <w:pPr>
        <w:pStyle w:val="ListNumber"/>
      </w:pPr>
      <w:r>
        <w:t>List the OU structure to validate the distinguished names.</w:t>
      </w:r>
    </w:p>
    <w:p>
      <w:pPr>
        <w:pStyle w:val="Heading2"/>
      </w:pPr>
      <w:r>
        <w:t>PowerShell / Commands</w:t>
      </w:r>
    </w:p>
    <w:p>
      <w:pPr>
        <w:pStyle w:val="Command"/>
      </w:pPr>
      <w:r>
        <w:t>New-ADOrganizationalUnit -Name "JJADAMS-Users" -Path "DC=jjadamslab,DC=local"</w:t>
      </w:r>
    </w:p>
    <w:p>
      <w:pPr>
        <w:pStyle w:val="Command"/>
      </w:pPr>
      <w:r>
        <w:t>New-ADOrganizationalUnit -Name "JJADAMS-Computers" -Path "DC=jjadamslab,DC=local"</w:t>
      </w:r>
    </w:p>
    <w:p>
      <w:pPr>
        <w:pStyle w:val="Command"/>
      </w:pPr>
      <w:r>
        <w:t>New-ADOrganizationalUnit -Name "JJADAMS-Groups" -Path "DC=jjadamslab,DC=local"</w:t>
      </w:r>
    </w:p>
    <w:p>
      <w:pPr>
        <w:pStyle w:val="Command"/>
      </w:pPr>
      <w:r>
        <w:t>New-ADOrganizationalUnit -Name "IT" -Path "OU=JJADAMS-Users,DC=jjadamslab,DC=local"</w:t>
      </w:r>
    </w:p>
    <w:p>
      <w:pPr>
        <w:pStyle w:val="Command"/>
      </w:pPr>
      <w:r>
        <w:t>New-ADOrganizationalUnit -Name "Sales" -Path "OU=JJADAMS-Users,DC=jjadamslab,DC=local"</w:t>
      </w:r>
    </w:p>
    <w:p>
      <w:pPr>
        <w:pStyle w:val="Command"/>
      </w:pPr>
      <w:r>
        <w:t>New-ADOrganizationalUnit -Name "HR" -Path "OU=JJADAMS-Users,DC=jjadamslab,DC=local"</w:t>
      </w:r>
    </w:p>
    <w:p>
      <w:pPr>
        <w:pStyle w:val="Command"/>
      </w:pPr>
      <w:r>
        <w:t>Get-ADOrganizationalUnit -Filter * | Select-Object Name,DistinguishedName</w:t>
      </w:r>
    </w:p>
    <w:p>
      <w:pPr>
        <w:pStyle w:val="Heading2"/>
      </w:pPr>
      <w:r>
        <w:t>Validation / Expected Result</w:t>
      </w:r>
    </w:p>
    <w:p>
      <w:pPr>
        <w:pStyle w:val="ListBullet"/>
      </w:pPr>
      <w:r>
        <w:t>All intended OUs appear with the expected distinguished names.</w:t>
      </w:r>
    </w:p>
    <w:p>
      <w:pPr>
        <w:pStyle w:val="Heading2"/>
      </w:pPr>
      <w:r>
        <w:t>Evidence to Capture</w:t>
      </w:r>
    </w:p>
    <w:p>
      <w:r>
        <w:t>Capture the OU listing.</w:t>
      </w:r>
    </w:p>
    <w:p>
      <w:pPr>
        <w:pStyle w:val="Heading1"/>
      </w:pPr>
      <w:r>
        <w:t>12. Move C01 into the Managed Computers OU</w:t>
      </w:r>
    </w:p>
    <w:p>
      <w:r>
        <w:rPr>
          <w:b/>
        </w:rPr>
        <w:t xml:space="preserve">Objective: </w:t>
      </w:r>
      <w:r>
        <w:t>Place the client in the OU intended for managed workstation objects.</w:t>
      </w:r>
    </w:p>
    <w:p>
      <w:pPr>
        <w:pStyle w:val="Heading2"/>
      </w:pPr>
      <w:r>
        <w:t>Procedure</w:t>
      </w:r>
    </w:p>
    <w:p>
      <w:pPr>
        <w:pStyle w:val="ListNumber"/>
      </w:pPr>
      <w:r>
        <w:t>Move C01 from the default Computers container to JJADAMS-Computers.</w:t>
      </w:r>
    </w:p>
    <w:p>
      <w:pPr>
        <w:pStyle w:val="ListNumber"/>
      </w:pPr>
      <w:r>
        <w:t>Query the computer object to confirm its new distinguished name.</w:t>
      </w:r>
    </w:p>
    <w:p>
      <w:pPr>
        <w:pStyle w:val="Heading2"/>
      </w:pPr>
      <w:r>
        <w:t>PowerShell / Commands</w:t>
      </w:r>
    </w:p>
    <w:p>
      <w:pPr>
        <w:pStyle w:val="Command"/>
      </w:pPr>
      <w:r>
        <w:t>Get-ADComputer "C01" | Move-ADObject -TargetPath "OU=JJADAMS-Computers,DC=jjadamslab,DC=local"</w:t>
      </w:r>
    </w:p>
    <w:p>
      <w:pPr>
        <w:pStyle w:val="Command"/>
      </w:pPr>
      <w:r>
        <w:t>Get-ADComputer "C01" | Select-Object Name,DistinguishedName</w:t>
      </w:r>
    </w:p>
    <w:p>
      <w:pPr>
        <w:pStyle w:val="Heading2"/>
      </w:pPr>
      <w:r>
        <w:t>Validation / Expected Result</w:t>
      </w:r>
    </w:p>
    <w:p>
      <w:pPr>
        <w:pStyle w:val="ListBullet"/>
      </w:pPr>
      <w:r>
        <w:t>C01 distinguished name begins CN=C01,OU=JJADAMS-Computers.</w:t>
      </w:r>
    </w:p>
    <w:p>
      <w:pPr>
        <w:pStyle w:val="Heading2"/>
      </w:pPr>
      <w:r>
        <w:t>Troubleshooting Notes</w:t>
      </w:r>
    </w:p>
    <w:p>
      <w:pPr>
        <w:pStyle w:val="ListBullet"/>
      </w:pPr>
      <w:r>
        <w:t>A distinguished name such as CN=C01,CN=Computers,... is data, not a PowerShell command. Use Get-ADComputer or other AD cmdlets to work with the object.</w:t>
      </w:r>
    </w:p>
    <w:p>
      <w:pPr>
        <w:pStyle w:val="Heading2"/>
      </w:pPr>
      <w:r>
        <w:t>Evidence to Capture</w:t>
      </w:r>
    </w:p>
    <w:p>
      <w:r>
        <w:t>Capture the post-move DistinguishedName.</w:t>
      </w:r>
    </w:p>
    <w:p>
      <w:pPr>
        <w:pStyle w:val="Heading1"/>
      </w:pPr>
      <w:r>
        <w:t>13. Provision and Verify an Active Directory User</w:t>
      </w:r>
    </w:p>
    <w:p>
      <w:r>
        <w:rPr>
          <w:b/>
        </w:rPr>
        <w:t xml:space="preserve">Objective: </w:t>
      </w:r>
      <w:r>
        <w:t>Create a realistic domain user in the IT department.</w:t>
      </w:r>
    </w:p>
    <w:p>
      <w:pPr>
        <w:pStyle w:val="Heading2"/>
      </w:pPr>
      <w:r>
        <w:t>Procedure</w:t>
      </w:r>
    </w:p>
    <w:p>
      <w:pPr>
        <w:pStyle w:val="ListNumber"/>
      </w:pPr>
      <w:r>
        <w:t>Prompt securely for a temporary password.</w:t>
      </w:r>
    </w:p>
    <w:p>
      <w:pPr>
        <w:pStyle w:val="ListNumber"/>
      </w:pPr>
      <w:r>
        <w:t>Deploy James Smith with sAMAccountName jsmith in the IT OU.</w:t>
      </w:r>
    </w:p>
    <w:p>
      <w:pPr>
        <w:pStyle w:val="ListNumber"/>
      </w:pPr>
      <w:r>
        <w:t>Require password change at first logon.</w:t>
      </w:r>
    </w:p>
    <w:p>
      <w:pPr>
        <w:pStyle w:val="ListNumber"/>
      </w:pPr>
      <w:r>
        <w:t>Verify the account properties.</w:t>
      </w:r>
    </w:p>
    <w:p>
      <w:pPr>
        <w:pStyle w:val="Heading2"/>
      </w:pPr>
      <w:r>
        <w:t>PowerShell / Commands</w:t>
      </w:r>
    </w:p>
    <w:p>
      <w:pPr>
        <w:pStyle w:val="Command"/>
      </w:pPr>
      <w:r>
        <w:t>$Password = Read-Host "Enter temporary password" -AsSecureString</w:t>
      </w:r>
    </w:p>
    <w:p>
      <w:pPr>
        <w:pStyle w:val="Command"/>
      </w:pPr>
      <w:r>
        <w:t>New-ADUser `</w:t>
        <w:br/>
        <w:t>-Name "James Smith" `</w:t>
        <w:br/>
        <w:t>-GivenName "James" `</w:t>
        <w:br/>
        <w:t>-Surname "Smith" `</w:t>
        <w:br/>
        <w:t>-SamAccountName "jsmith" `</w:t>
        <w:br/>
        <w:t>-UserPrincipalName "jsmith@jjadamslab.local" `</w:t>
        <w:br/>
        <w:t>-Path "OU=IT,OU=JJADAMS-Users,DC=jjadamslab,DC=local" `</w:t>
        <w:br/>
        <w:t>-AccountPassword $Password `</w:t>
        <w:br/>
        <w:t>-Enabled $true `</w:t>
        <w:br/>
        <w:t>-ChangePasswordAtLogon $true</w:t>
      </w:r>
    </w:p>
    <w:p>
      <w:pPr>
        <w:pStyle w:val="Command"/>
      </w:pPr>
      <w:r>
        <w:t>Get-ADUser "jsmith" -Properties Enabled,UserPrincipalName | Select-Object Name,SamAccountName,UserPrincipalName,Enabled,DistinguishedName</w:t>
      </w:r>
    </w:p>
    <w:p>
      <w:pPr>
        <w:pStyle w:val="Heading2"/>
      </w:pPr>
      <w:r>
        <w:t>Validation / Expected Result</w:t>
      </w:r>
    </w:p>
    <w:p>
      <w:pPr>
        <w:pStyle w:val="ListBullet"/>
      </w:pPr>
      <w:r>
        <w:t>James Smith is Enabled and located in OU=IT,OU=JJADAMS-Users.</w:t>
      </w:r>
    </w:p>
    <w:p>
      <w:pPr>
        <w:pStyle w:val="ListBullet"/>
      </w:pPr>
      <w:r>
        <w:t>UPN is jsmith@jjadamslab.local.</w:t>
      </w:r>
    </w:p>
    <w:p>
      <w:pPr>
        <w:pStyle w:val="Heading2"/>
      </w:pPr>
      <w:r>
        <w:t>Evidence to Capture</w:t>
      </w:r>
    </w:p>
    <w:p>
      <w:r>
        <w:t>Capture the Get-ADUser verification. Never expose the temporary password.</w:t>
      </w:r>
    </w:p>
    <w:p>
      <w:pPr>
        <w:pStyle w:val="Heading1"/>
      </w:pPr>
      <w:r>
        <w:t>14. Deploy Security Group and Membership</w:t>
      </w:r>
    </w:p>
    <w:p>
      <w:r>
        <w:rPr>
          <w:b/>
        </w:rPr>
        <w:t xml:space="preserve">Objective: </w:t>
      </w:r>
      <w:r>
        <w:t>Use group-based administration rather than assigning permissions directly to individual users.</w:t>
      </w:r>
    </w:p>
    <w:p>
      <w:pPr>
        <w:pStyle w:val="Heading2"/>
      </w:pPr>
      <w:r>
        <w:t>Procedure</w:t>
      </w:r>
    </w:p>
    <w:p>
      <w:pPr>
        <w:pStyle w:val="ListNumber"/>
      </w:pPr>
      <w:r>
        <w:t>Deploy a global security group named GG-IT-Users in JJADAMS-Groups.</w:t>
      </w:r>
    </w:p>
    <w:p>
      <w:pPr>
        <w:pStyle w:val="ListNumber"/>
      </w:pPr>
      <w:r>
        <w:t>Add jsmith to the group.</w:t>
      </w:r>
    </w:p>
    <w:p>
      <w:pPr>
        <w:pStyle w:val="ListNumber"/>
      </w:pPr>
      <w:r>
        <w:t>Verify membership.</w:t>
      </w:r>
    </w:p>
    <w:p>
      <w:pPr>
        <w:pStyle w:val="Heading2"/>
      </w:pPr>
      <w:r>
        <w:t>PowerShell / Commands</w:t>
      </w:r>
    </w:p>
    <w:p>
      <w:pPr>
        <w:pStyle w:val="Command"/>
      </w:pPr>
      <w:r>
        <w:t>New-ADGroup `</w:t>
        <w:br/>
        <w:t>-Name "GG-IT-Users" `</w:t>
        <w:br/>
        <w:t>-SamAccountName "GG-IT-Users" `</w:t>
        <w:br/>
        <w:t>-GroupCategory Security `</w:t>
        <w:br/>
        <w:t>-GroupScope Global `</w:t>
        <w:br/>
        <w:t>-Path "OU=JJADAMS-Groups,DC=jjadamslab,DC=local"</w:t>
      </w:r>
    </w:p>
    <w:p>
      <w:pPr>
        <w:pStyle w:val="Command"/>
      </w:pPr>
      <w:r>
        <w:t>Add-ADGroupMember -Identity "GG-IT-Users" -Members "jsmith"</w:t>
      </w:r>
    </w:p>
    <w:p>
      <w:pPr>
        <w:pStyle w:val="Command"/>
      </w:pPr>
      <w:r>
        <w:t>Get-ADGroupMember "GG-IT-Users" | Select-Object Name,SamAccountName,ObjectClass</w:t>
      </w:r>
    </w:p>
    <w:p>
      <w:pPr>
        <w:pStyle w:val="Heading2"/>
      </w:pPr>
      <w:r>
        <w:t>Validation / Expected Result</w:t>
      </w:r>
    </w:p>
    <w:p>
      <w:pPr>
        <w:pStyle w:val="ListBullet"/>
      </w:pPr>
      <w:r>
        <w:t>James Smith / jsmith appears as a user member of GG-IT-Users.</w:t>
      </w:r>
    </w:p>
    <w:p>
      <w:pPr>
        <w:pStyle w:val="Heading2"/>
      </w:pPr>
      <w:r>
        <w:t>Evidence to Capture</w:t>
      </w:r>
    </w:p>
    <w:p>
      <w:r>
        <w:t>Capture group membership verification.</w:t>
      </w:r>
    </w:p>
    <w:p>
      <w:pPr>
        <w:pStyle w:val="Heading1"/>
      </w:pPr>
      <w:r>
        <w:t>15. Validate Domain User Authentication on C01</w:t>
      </w:r>
    </w:p>
    <w:p>
      <w:r>
        <w:rPr>
          <w:b/>
        </w:rPr>
        <w:t xml:space="preserve">Objective: </w:t>
      </w:r>
      <w:r>
        <w:t>Confirm the test user can authenticate to the domain and receives domain group membership.</w:t>
      </w:r>
    </w:p>
    <w:p>
      <w:pPr>
        <w:pStyle w:val="Heading2"/>
      </w:pPr>
      <w:r>
        <w:t>Procedure</w:t>
      </w:r>
    </w:p>
    <w:p>
      <w:pPr>
        <w:pStyle w:val="ListNumber"/>
      </w:pPr>
      <w:r>
        <w:t>Sign out of C01.</w:t>
      </w:r>
    </w:p>
    <w:p>
      <w:pPr>
        <w:pStyle w:val="ListNumber"/>
      </w:pPr>
      <w:r>
        <w:t>Sign in using JJADAMSLAB\jsmith or jsmith@jjadamslab.local.</w:t>
      </w:r>
    </w:p>
    <w:p>
      <w:pPr>
        <w:pStyle w:val="ListNumber"/>
      </w:pPr>
      <w:r>
        <w:t>Open PowerShell and verify identity, hostname and group token.</w:t>
      </w:r>
    </w:p>
    <w:p>
      <w:pPr>
        <w:pStyle w:val="Heading2"/>
      </w:pPr>
      <w:r>
        <w:t>PowerShell / Commands</w:t>
      </w:r>
    </w:p>
    <w:p>
      <w:pPr>
        <w:pStyle w:val="Command"/>
      </w:pPr>
      <w:r>
        <w:t>whoami</w:t>
      </w:r>
    </w:p>
    <w:p>
      <w:pPr>
        <w:pStyle w:val="Command"/>
      </w:pPr>
      <w:r>
        <w:t>hostname</w:t>
      </w:r>
    </w:p>
    <w:p>
      <w:pPr>
        <w:pStyle w:val="Command"/>
      </w:pPr>
      <w:r>
        <w:t>whoami /groups</w:t>
      </w:r>
    </w:p>
    <w:p>
      <w:pPr>
        <w:pStyle w:val="Heading2"/>
      </w:pPr>
      <w:r>
        <w:t>Validation / Expected Result</w:t>
      </w:r>
    </w:p>
    <w:p>
      <w:pPr>
        <w:pStyle w:val="ListBullet"/>
      </w:pPr>
      <w:r>
        <w:t>whoami returns jjadamslab\jsmith.</w:t>
      </w:r>
    </w:p>
    <w:p>
      <w:pPr>
        <w:pStyle w:val="ListBullet"/>
      </w:pPr>
      <w:r>
        <w:t>hostname returns C01.</w:t>
      </w:r>
    </w:p>
    <w:p>
      <w:pPr>
        <w:pStyle w:val="ListBullet"/>
      </w:pPr>
      <w:r>
        <w:t>GG-IT-Users appears in the security token after a fresh sign-in.</w:t>
      </w:r>
    </w:p>
    <w:p>
      <w:pPr>
        <w:pStyle w:val="Heading2"/>
      </w:pPr>
      <w:r>
        <w:t>Troubleshooting Notes</w:t>
      </w:r>
    </w:p>
    <w:p>
      <w:pPr>
        <w:pStyle w:val="ListBullet"/>
      </w:pPr>
      <w:r>
        <w:t>If a newly added group is missing, sign out and sign back in so Windows creates a new logon token.</w:t>
      </w:r>
    </w:p>
    <w:p>
      <w:pPr>
        <w:pStyle w:val="Heading2"/>
      </w:pPr>
      <w:r>
        <w:t>Evidence to Capture</w:t>
      </w:r>
    </w:p>
    <w:p>
      <w:r>
        <w:t>Capture whoami, hostname and the relevant domain group.</w:t>
      </w:r>
    </w:p>
    <w:p>
      <w:pPr>
        <w:pStyle w:val="Heading1"/>
      </w:pPr>
      <w:r>
        <w:t>16. Deploy an IT Department User Group Policy</w:t>
      </w:r>
    </w:p>
    <w:p>
      <w:r>
        <w:rPr>
          <w:b/>
        </w:rPr>
        <w:t xml:space="preserve">Objective: </w:t>
      </w:r>
      <w:r>
        <w:t>Demonstrate centralized configuration management for users in the IT OU.</w:t>
      </w:r>
    </w:p>
    <w:p>
      <w:pPr>
        <w:pStyle w:val="Heading2"/>
      </w:pPr>
      <w:r>
        <w:t>Procedure</w:t>
      </w:r>
    </w:p>
    <w:p>
      <w:pPr>
        <w:pStyle w:val="ListNumber"/>
      </w:pPr>
      <w:r>
        <w:t>Open Group Policy Management on DC01.</w:t>
      </w:r>
    </w:p>
    <w:p>
      <w:pPr>
        <w:pStyle w:val="ListNumber"/>
      </w:pPr>
      <w:r>
        <w:t>Create a GPO named IT Department User Policy.</w:t>
      </w:r>
    </w:p>
    <w:p>
      <w:pPr>
        <w:pStyle w:val="ListNumber"/>
      </w:pPr>
      <w:r>
        <w:t>Link it to the IT OU under JJADAMS-Users.</w:t>
      </w:r>
    </w:p>
    <w:p>
      <w:pPr>
        <w:pStyle w:val="ListNumber"/>
      </w:pPr>
      <w:r>
        <w:t>Edit the GPO under User Configuration &gt; Policies &gt; Administrative Templates &gt; Desktop.</w:t>
      </w:r>
    </w:p>
    <w:p>
      <w:pPr>
        <w:pStyle w:val="ListNumber"/>
      </w:pPr>
      <w:r>
        <w:t>Enable the lab setting Remove Recycle Bin icon from desktop.</w:t>
      </w:r>
    </w:p>
    <w:p>
      <w:pPr>
        <w:pStyle w:val="ListNumber"/>
      </w:pPr>
      <w:r>
        <w:t>Close the editor after saving.</w:t>
      </w:r>
    </w:p>
    <w:p>
      <w:pPr>
        <w:pStyle w:val="Heading2"/>
      </w:pPr>
      <w:r>
        <w:t>Validation / Expected Result</w:t>
      </w:r>
    </w:p>
    <w:p>
      <w:pPr>
        <w:pStyle w:val="ListBullet"/>
      </w:pPr>
      <w:r>
        <w:t>The IT OU shows IT Department User Policy as a linked, enabled GPO.</w:t>
      </w:r>
    </w:p>
    <w:p>
      <w:pPr>
        <w:pStyle w:val="Heading2"/>
      </w:pPr>
      <w:r>
        <w:t>Evidence to Capture</w:t>
      </w:r>
    </w:p>
    <w:p>
      <w:r>
        <w:t>Capture the GPMC link and the enabled policy setting.</w:t>
      </w:r>
    </w:p>
    <w:p>
      <w:pPr>
        <w:pStyle w:val="Heading1"/>
      </w:pPr>
      <w:r>
        <w:t>17. Refresh and Verify Group Policy on C01</w:t>
      </w:r>
    </w:p>
    <w:p>
      <w:r>
        <w:rPr>
          <w:b/>
        </w:rPr>
        <w:t xml:space="preserve">Objective: </w:t>
      </w:r>
      <w:r>
        <w:t>Prove that the domain policy reaches the intended user.</w:t>
      </w:r>
    </w:p>
    <w:p>
      <w:pPr>
        <w:pStyle w:val="Heading2"/>
      </w:pPr>
      <w:r>
        <w:t>Procedure</w:t>
      </w:r>
    </w:p>
    <w:p>
      <w:pPr>
        <w:pStyle w:val="ListNumber"/>
      </w:pPr>
      <w:r>
        <w:t>On C01 while signed in as jsmith, run a Group Policy refresh.</w:t>
      </w:r>
    </w:p>
    <w:p>
      <w:pPr>
        <w:pStyle w:val="ListNumber"/>
      </w:pPr>
      <w:r>
        <w:t>Generate Resultant Set of Policy output.</w:t>
      </w:r>
    </w:p>
    <w:p>
      <w:pPr>
        <w:pStyle w:val="ListNumber"/>
      </w:pPr>
      <w:r>
        <w:t>Confirm the IT Department User Policy appears under Applied Group Policy Objects.</w:t>
      </w:r>
    </w:p>
    <w:p>
      <w:pPr>
        <w:pStyle w:val="ListNumber"/>
      </w:pPr>
      <w:r>
        <w:t>Confirm the configured desktop behavior is visible.</w:t>
      </w:r>
    </w:p>
    <w:p>
      <w:pPr>
        <w:pStyle w:val="Heading2"/>
      </w:pPr>
      <w:r>
        <w:t>PowerShell / Commands</w:t>
      </w:r>
    </w:p>
    <w:p>
      <w:pPr>
        <w:pStyle w:val="Command"/>
      </w:pPr>
      <w:r>
        <w:t>gpupdate /force</w:t>
      </w:r>
    </w:p>
    <w:p>
      <w:pPr>
        <w:pStyle w:val="Command"/>
      </w:pPr>
      <w:r>
        <w:t>gpresult /r</w:t>
      </w:r>
    </w:p>
    <w:p>
      <w:pPr>
        <w:pStyle w:val="Heading2"/>
      </w:pPr>
      <w:r>
        <w:t>Validation / Expected Result</w:t>
      </w:r>
    </w:p>
    <w:p>
      <w:pPr>
        <w:pStyle w:val="ListBullet"/>
      </w:pPr>
      <w:r>
        <w:t>gpresult /r lists IT Department User Policy under Applied Group Policy Objects.</w:t>
      </w:r>
    </w:p>
    <w:p>
      <w:pPr>
        <w:pStyle w:val="ListBullet"/>
      </w:pPr>
      <w:r>
        <w:t>The Recycle Bin icon is removed from the user's desktop after policy processing/sign-in as required.</w:t>
      </w:r>
    </w:p>
    <w:p>
      <w:pPr>
        <w:pStyle w:val="Heading2"/>
      </w:pPr>
      <w:r>
        <w:t>Troubleshooting Notes</w:t>
      </w:r>
    </w:p>
    <w:p>
      <w:pPr>
        <w:pStyle w:val="ListBullet"/>
      </w:pPr>
      <w:r>
        <w:t>If the policy is not applied, verify jsmith is in the IT OU, the GPO is linked to that OU, the user can reach DC01/DNS, and then sign out/in after gpupdate.</w:t>
      </w:r>
    </w:p>
    <w:p>
      <w:pPr>
        <w:pStyle w:val="Heading2"/>
      </w:pPr>
      <w:r>
        <w:t>Evidence to Capture</w:t>
      </w:r>
    </w:p>
    <w:p>
      <w:r>
        <w:t>Capture gpresult /r and the resulting desktop.</w:t>
      </w:r>
    </w:p>
    <w:p>
      <w:pPr>
        <w:pStyle w:val="Heading1"/>
      </w:pPr>
      <w:r>
        <w:t>18. Firewall Final State and Security Hygiene</w:t>
      </w:r>
    </w:p>
    <w:p>
      <w:r>
        <w:rPr>
          <w:b/>
        </w:rPr>
        <w:t xml:space="preserve">Objective: </w:t>
      </w:r>
      <w:r>
        <w:t>Leave the lab in a safer, supportable state.</w:t>
      </w:r>
    </w:p>
    <w:p>
      <w:pPr>
        <w:pStyle w:val="Heading2"/>
      </w:pPr>
      <w:r>
        <w:t>Procedure</w:t>
      </w:r>
    </w:p>
    <w:p>
      <w:pPr>
        <w:pStyle w:val="ListNumber"/>
      </w:pPr>
      <w:r>
        <w:t>Keep Windows Firewall enabled for Domain, Private and Public profiles.</w:t>
      </w:r>
    </w:p>
    <w:p>
      <w:pPr>
        <w:pStyle w:val="ListNumber"/>
      </w:pPr>
      <w:r>
        <w:t>Enable only required rules for lab testing instead of disabling the firewall globally.</w:t>
      </w:r>
    </w:p>
    <w:p>
      <w:pPr>
        <w:pStyle w:val="ListNumber"/>
      </w:pPr>
      <w:r>
        <w:t>Do not store production credentials or personal passwords in scripts, screenshots or GitHub repositories.</w:t>
      </w:r>
    </w:p>
    <w:p>
      <w:pPr>
        <w:pStyle w:val="Heading2"/>
      </w:pPr>
      <w:r>
        <w:t>PowerShell / Commands</w:t>
      </w:r>
    </w:p>
    <w:p>
      <w:pPr>
        <w:pStyle w:val="Command"/>
      </w:pPr>
      <w:r>
        <w:t>Set-NetFirewallProfile -Profile Domain,Private,Public -Enabled True</w:t>
      </w:r>
    </w:p>
    <w:p>
      <w:pPr>
        <w:pStyle w:val="Command"/>
      </w:pPr>
      <w:r>
        <w:t>Get-NetFirewallProfile | Select-Object Name,Enabled</w:t>
      </w:r>
    </w:p>
    <w:p>
      <w:pPr>
        <w:pStyle w:val="Heading2"/>
      </w:pPr>
      <w:r>
        <w:t>Validation / Expected Result</w:t>
      </w:r>
    </w:p>
    <w:p>
      <w:pPr>
        <w:pStyle w:val="ListBullet"/>
      </w:pPr>
      <w:r>
        <w:t>Domain, Private and Public all report Enabled = True.</w:t>
      </w:r>
    </w:p>
    <w:p>
      <w:pPr>
        <w:pStyle w:val="Heading2"/>
      </w:pPr>
      <w:r>
        <w:t>Evidence to Capture</w:t>
      </w:r>
    </w:p>
    <w:p>
      <w:r>
        <w:t>Capture the firewall profile status if used as project evidence.</w:t>
      </w:r>
    </w:p>
    <w:p>
      <w:pPr>
        <w:pStyle w:val="Heading1"/>
      </w:pPr>
      <w:r>
        <w:t>19. End-to-End Acceptance Checklist</w:t>
      </w:r>
    </w:p>
    <w:p>
      <w:r>
        <w:t>☐ DC01 and C01 are attached to Lab01-Internal.</w:t>
      </w:r>
    </w:p>
    <w:p>
      <w:r>
        <w:t>☐ DC01 = 10.20.30.10/24; C01 = 10.20.30.20/24.</w:t>
      </w:r>
    </w:p>
    <w:p>
      <w:r>
        <w:t>☐ C01 uses 10.20.30.10 for DNS.</w:t>
      </w:r>
    </w:p>
    <w:p>
      <w:r>
        <w:t>☐ AD DS and DNS are installed and healthy on DC01.</w:t>
      </w:r>
    </w:p>
    <w:p>
      <w:r>
        <w:t>☐ Forest/domain jjadamslab.local exists.</w:t>
      </w:r>
    </w:p>
    <w:p>
      <w:r>
        <w:t>☐ DC01 DNS records resolve correctly.</w:t>
      </w:r>
    </w:p>
    <w:p>
      <w:r>
        <w:t>☐ C01 is joined to the domain.</w:t>
      </w:r>
    </w:p>
    <w:p>
      <w:r>
        <w:t>☐ OU structure includes JJADAMS-Users, JJADAMS-Computers, JJADAMS-Groups, IT, Sales and HR.</w:t>
      </w:r>
    </w:p>
    <w:p>
      <w:r>
        <w:t>☐ C01 resides in JJADAMS-Computers.</w:t>
      </w:r>
    </w:p>
    <w:p>
      <w:r>
        <w:t>☐ James Smith (jsmith) exists in the IT OU.</w:t>
      </w:r>
    </w:p>
    <w:p>
      <w:r>
        <w:t>☐ GG-IT-Users exists and contains jsmith.</w:t>
      </w:r>
    </w:p>
    <w:p>
      <w:r>
        <w:t>☐ jsmith can authenticate on C01.</w:t>
      </w:r>
    </w:p>
    <w:p>
      <w:r>
        <w:t>☐ IT Department User Policy is linked to IT.</w:t>
      </w:r>
    </w:p>
    <w:p>
      <w:r>
        <w:t>☐ gpresult confirms the GPO is applied.</w:t>
      </w:r>
    </w:p>
    <w:p>
      <w:r>
        <w:t>☐ Windows Firewall is enabled at project completion.</w:t>
      </w:r>
    </w:p>
    <w:p>
      <w:pPr>
        <w:pStyle w:val="Heading1"/>
      </w:pPr>
      <w:r>
        <w:t>20. Troubleshooting Lessons from the Project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</w:t>
            </w:r>
          </w:p>
        </w:tc>
        <w:tc>
          <w:tcPr>
            <w:tcW w:type="dxa" w:w="5112"/>
          </w:tcPr>
          <w:p>
            <w:r>
              <w:t>Operational meaning</w:t>
            </w:r>
          </w:p>
        </w:tc>
      </w:tr>
      <w:tr>
        <w:tc>
          <w:tcPr>
            <w:tcW w:type="dxa" w:w="5112"/>
          </w:tcPr>
          <w:p>
            <w:r>
              <w:t>Test-Connection vs Test-NetConnection</w:t>
            </w:r>
          </w:p>
        </w:tc>
        <w:tc>
          <w:tcPr>
            <w:tcW w:type="dxa" w:w="5112"/>
          </w:tcPr>
          <w:p>
            <w:r>
              <w:t>Use Test-Connection for ICMP/ping. Use Test-NetConnection -Port 53 for a TCP port test.</w:t>
            </w:r>
          </w:p>
        </w:tc>
      </w:tr>
      <w:tr>
        <w:tc>
          <w:tcPr>
            <w:tcW w:type="dxa" w:w="5112"/>
          </w:tcPr>
          <w:p>
            <w:r>
              <w:t>DNS before domain join</w:t>
            </w:r>
          </w:p>
        </w:tc>
        <w:tc>
          <w:tcPr>
            <w:tcW w:type="dxa" w:w="5112"/>
          </w:tcPr>
          <w:p>
            <w:r>
              <w:t>A Windows client must use the AD DNS server (DC01) so it can locate domain controllers and SRV records.</w:t>
            </w:r>
          </w:p>
        </w:tc>
      </w:tr>
      <w:tr>
        <w:tc>
          <w:tcPr>
            <w:tcW w:type="dxa" w:w="5112"/>
          </w:tcPr>
          <w:p>
            <w:r>
              <w:t>PowerShell parameter syntax</w:t>
            </w:r>
          </w:p>
        </w:tc>
        <w:tc>
          <w:tcPr>
            <w:tcW w:type="dxa" w:w="5112"/>
          </w:tcPr>
          <w:p>
            <w:r>
              <w:t>Switch parameters require the leading hyphen, e.g. -Restart.</w:t>
            </w:r>
          </w:p>
        </w:tc>
      </w:tr>
      <w:tr>
        <w:tc>
          <w:tcPr>
            <w:tcW w:type="dxa" w:w="5112"/>
          </w:tcPr>
          <w:p>
            <w:r>
              <w:t>Distinguished Names</w:t>
            </w:r>
          </w:p>
        </w:tc>
        <w:tc>
          <w:tcPr>
            <w:tcW w:type="dxa" w:w="5112"/>
          </w:tcPr>
          <w:p>
            <w:r>
              <w:t>CN=... and OU=... strings identify AD objects/paths; they are not standalone commands.</w:t>
            </w:r>
          </w:p>
        </w:tc>
      </w:tr>
      <w:tr>
        <w:tc>
          <w:tcPr>
            <w:tcW w:type="dxa" w:w="5112"/>
          </w:tcPr>
          <w:p>
            <w:r>
              <w:t>Group membership tokens</w:t>
            </w:r>
          </w:p>
        </w:tc>
        <w:tc>
          <w:tcPr>
            <w:tcW w:type="dxa" w:w="5112"/>
          </w:tcPr>
          <w:p>
            <w:r>
              <w:t>A user normally needs a new sign-in session to receive newly assigned security-group membership in the access token.</w:t>
            </w:r>
          </w:p>
        </w:tc>
      </w:tr>
      <w:tr>
        <w:tc>
          <w:tcPr>
            <w:tcW w:type="dxa" w:w="5112"/>
          </w:tcPr>
          <w:p>
            <w:r>
              <w:t>Firewall</w:t>
            </w:r>
          </w:p>
        </w:tc>
        <w:tc>
          <w:tcPr>
            <w:tcW w:type="dxa" w:w="5112"/>
          </w:tcPr>
          <w:p>
            <w:r>
              <w:t>Disabling the firewall may help isolate a lab issue temporarily, but the final configuration should re-enable it and permit only necessary traffic.</w:t>
            </w:r>
          </w:p>
        </w:tc>
      </w:tr>
    </w:tbl>
    <w:p>
      <w:pPr>
        <w:pStyle w:val="Heading1"/>
      </w:pPr>
      <w:r>
        <w:t>21. Portfolio / Documentation Evidence Map</w:t>
      </w:r>
    </w:p>
    <w:p>
      <w:r>
        <w:t>For a concise LinkedIn or GitHub portfolio, use evidence in this order:</w:t>
      </w:r>
    </w:p>
    <w:p>
      <w:pPr>
        <w:pStyle w:val="ListNumber"/>
      </w:pPr>
      <w:r>
        <w:t>Hyper-V switch and VM adapters</w:t>
      </w:r>
    </w:p>
    <w:p>
      <w:pPr>
        <w:pStyle w:val="ListNumber"/>
      </w:pPr>
      <w:r>
        <w:t>DC01 and C01 static IPv4/DNS configuration</w:t>
      </w:r>
    </w:p>
    <w:p>
      <w:pPr>
        <w:pStyle w:val="ListNumber"/>
      </w:pPr>
      <w:r>
        <w:t>Successful connectivity test</w:t>
      </w:r>
    </w:p>
    <w:p>
      <w:pPr>
        <w:pStyle w:val="ListNumber"/>
      </w:pPr>
      <w:r>
        <w:t>AD DS installation and domain/forest verification</w:t>
      </w:r>
    </w:p>
    <w:p>
      <w:pPr>
        <w:pStyle w:val="ListNumber"/>
      </w:pPr>
      <w:r>
        <w:t>DNS resolution</w:t>
      </w:r>
    </w:p>
    <w:p>
      <w:pPr>
        <w:pStyle w:val="ListNumber"/>
      </w:pPr>
      <w:r>
        <w:t>C01 domain membership</w:t>
      </w:r>
    </w:p>
    <w:p>
      <w:pPr>
        <w:pStyle w:val="ListNumber"/>
      </w:pPr>
      <w:r>
        <w:t>OU structure and C01 object placement</w:t>
      </w:r>
    </w:p>
    <w:p>
      <w:pPr>
        <w:pStyle w:val="ListNumber"/>
      </w:pPr>
      <w:r>
        <w:t>jsmith user provisioning</w:t>
      </w:r>
    </w:p>
    <w:p>
      <w:pPr>
        <w:pStyle w:val="ListNumber"/>
      </w:pPr>
      <w:r>
        <w:t>GG-IT-Users membership</w:t>
      </w:r>
    </w:p>
    <w:p>
      <w:pPr>
        <w:pStyle w:val="ListNumber"/>
      </w:pPr>
      <w:r>
        <w:t>Domain authentication on C01</w:t>
      </w:r>
    </w:p>
    <w:p>
      <w:pPr>
        <w:pStyle w:val="ListNumber"/>
      </w:pPr>
      <w:r>
        <w:t>GPO link/configuration</w:t>
      </w:r>
    </w:p>
    <w:p>
      <w:pPr>
        <w:pStyle w:val="ListNumber"/>
      </w:pPr>
      <w:r>
        <w:t>gpresult and visible GPO outcome</w:t>
      </w:r>
    </w:p>
    <w:p>
      <w:pPr>
        <w:pStyle w:val="Heading1"/>
      </w:pPr>
      <w:r>
        <w:t>22. Recommended Next Lab Phases</w:t>
      </w:r>
    </w:p>
    <w:p>
      <w:pPr>
        <w:pStyle w:val="ListBullet"/>
      </w:pPr>
      <w:r>
        <w:t>Deploy DHCP and create a controlled address scope.</w:t>
      </w:r>
    </w:p>
    <w:p>
      <w:pPr>
        <w:pStyle w:val="ListBullet"/>
      </w:pPr>
      <w:r>
        <w:t>Deploy SMB file shares and practice Share vs NTFS permissions.</w:t>
      </w:r>
    </w:p>
    <w:p>
      <w:pPr>
        <w:pStyle w:val="ListBullet"/>
      </w:pPr>
      <w:r>
        <w:t>Map departmental drives through Group Policy Preferences.</w:t>
      </w:r>
    </w:p>
    <w:p>
      <w:pPr>
        <w:pStyle w:val="ListBullet"/>
      </w:pPr>
      <w:r>
        <w:t>Create additional HR and Sales users/groups and apply role-based access.</w:t>
      </w:r>
    </w:p>
    <w:p>
      <w:pPr>
        <w:pStyle w:val="ListBullet"/>
      </w:pPr>
      <w:r>
        <w:t>Deploy password/account-lockout policies.</w:t>
      </w:r>
    </w:p>
    <w:p>
      <w:pPr>
        <w:pStyle w:val="ListBullet"/>
      </w:pPr>
      <w:r>
        <w:t>Practice printer deployment and support.</w:t>
      </w:r>
    </w:p>
    <w:p>
      <w:pPr>
        <w:pStyle w:val="ListBullet"/>
      </w:pPr>
      <w:r>
        <w:t>Add Windows event-log, DNS, AD and Group Policy troubleshooting scenarios.</w:t>
      </w:r>
    </w:p>
    <w:p>
      <w:pPr>
        <w:pStyle w:val="ListBullet"/>
      </w:pPr>
      <w:r>
        <w:t>Document each phase in GitHub with architecture, SOP, screenshots and validation results.</w:t>
      </w:r>
    </w:p>
    <w:p/>
    <w:p>
      <w:r>
        <w:rPr>
          <w:b/>
        </w:rPr>
        <w:t xml:space="preserve">Document control note: </w:t>
      </w:r>
      <w:r>
        <w:t>This SOP is based on the completed JJADAMS IT Lab configuration. Commands should be reviewed before reuse in another environment, especially IP addresses, domain names, OU paths and credentials.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Windows Server 2025 | Active Directory | DNS | Group Policy | Hyper-V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JJADAMS IT LAB | STANDARD OPERATING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spacing w:before="60" w:after="10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