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keepNext w:val="1"/>
        <w:keepLines w:val="1"/>
        <w:spacing w:after="220" w:lineRule="auto"/>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MEMORIAL </w:t>
      </w:r>
      <w:r w:rsidDel="00000000" w:rsidR="00000000" w:rsidRPr="00000000">
        <w:rPr>
          <w:rFonts w:ascii="Arial" w:cs="Arial" w:eastAsia="Arial" w:hAnsi="Arial"/>
          <w:b w:val="1"/>
          <w:bCs w:val="1"/>
          <w:highlight w:val="yellow"/>
          <w:rtl w:val="0"/>
        </w:rPr>
        <w:t xml:space="preserve">12345/2026</w:t>
      </w:r>
      <w:r w:rsidDel="00000000" w:rsidR="00000000" w:rsidRPr="00000000">
        <w:rPr>
          <w:rtl w:val="0"/>
        </w:rPr>
      </w:r>
    </w:p>
    <w:p w:rsidR="00000000" w:rsidDel="00000000" w:rsidP="00000000" w:rsidRDefault="00000000" w:rsidRPr="00000000" w14:paraId="00000003">
      <w:pPr>
        <w:keepNext w:val="1"/>
        <w:keepLines w:val="1"/>
        <w:spacing w:after="220" w:lineRule="auto"/>
        <w:jc w:val="center"/>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04">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keepNext w:val="1"/>
        <w:keepLines w:val="1"/>
        <w:spacing w:after="22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highlight w:val="yellow"/>
          <w:rtl w:val="0"/>
        </w:rPr>
        <w:t xml:space="preserve">MGA Construções e Incorporações LTDA</w:t>
      </w:r>
      <w:r w:rsidDel="00000000" w:rsidR="00000000" w:rsidRPr="00000000">
        <w:rPr>
          <w:rtl w:val="0"/>
        </w:rPr>
      </w:r>
    </w:p>
    <w:p w:rsidR="00000000" w:rsidDel="00000000" w:rsidP="00000000" w:rsidRDefault="00000000" w:rsidRPr="00000000" w14:paraId="00000008">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4"/>
          <w:szCs w:val="24"/>
          <w:highlight w:val="yellow"/>
          <w:vertAlign w:val="baseline"/>
        </w:rPr>
      </w:pPr>
      <w:r w:rsidDel="00000000" w:rsidR="00000000" w:rsidRPr="00000000">
        <w:rPr>
          <w:rFonts w:ascii="Arial" w:cs="Arial" w:eastAsia="Arial" w:hAnsi="Arial"/>
          <w:b w:val="1"/>
          <w:bCs w:val="1"/>
          <w:sz w:val="24"/>
          <w:szCs w:val="24"/>
          <w:vertAlign w:val="baseline"/>
          <w:rtl w:val="0"/>
        </w:rPr>
        <w:t xml:space="preserve">MEMORIAL DESCRITIVO E ESPECIFICAÇÕES TÉCNICAS DAS INSTALAÇÕES ELÉTRICAS DO </w:t>
      </w:r>
      <w:r w:rsidDel="00000000" w:rsidR="00000000" w:rsidRPr="00000000">
        <w:rPr>
          <w:rFonts w:ascii="Arial" w:cs="Arial" w:eastAsia="Arial" w:hAnsi="Arial"/>
          <w:b w:val="1"/>
          <w:bCs w:val="1"/>
          <w:sz w:val="24"/>
          <w:szCs w:val="24"/>
          <w:highlight w:val="yellow"/>
          <w:rtl w:val="0"/>
        </w:rPr>
        <w:t xml:space="preserve">Edifício Makai</w:t>
      </w: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1"/>
        <w:keepLines w:val="1"/>
        <w:spacing w:after="220" w:lineRule="auto"/>
        <w:jc w:val="center"/>
        <w:rPr>
          <w:rFonts w:ascii="Cambria" w:cs="Cambria" w:eastAsia="Cambria" w:hAnsi="Cambria"/>
          <w:b w:val="0"/>
          <w:bCs w:val="0"/>
          <w:vertAlign w:val="baseline"/>
        </w:rPr>
      </w:pPr>
      <w:r w:rsidDel="00000000" w:rsidR="00000000" w:rsidRPr="00000000">
        <w:rPr>
          <w:rFonts w:ascii="Arial" w:cs="Arial" w:eastAsia="Arial" w:hAnsi="Arial"/>
          <w:b w:val="1"/>
          <w:bCs w:val="1"/>
          <w:sz w:val="24"/>
          <w:szCs w:val="24"/>
          <w:highlight w:val="yellow"/>
          <w:rtl w:val="0"/>
        </w:rPr>
        <w:t xml:space="preserve">Edifício Makai</w:t>
      </w: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Fonts w:ascii="Arial" w:cs="Arial" w:eastAsia="Arial" w:hAnsi="Arial"/>
          <w:highlight w:val="yellow"/>
          <w:rtl w:val="0"/>
        </w:rPr>
        <w:t xml:space="preserve">Avenida Max Zagel, S/N, Lote 05-A Quadra 12, Cabedelo - PB</w:t>
      </w: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JOÃO PESSOA</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highlight w:val="yellow"/>
          <w:rtl w:val="0"/>
        </w:rPr>
        <w:t xml:space="preserve">09 de janeiro de 2026</w:t>
      </w:r>
      <w:r w:rsidDel="00000000" w:rsidR="00000000" w:rsidRPr="00000000">
        <w:rPr>
          <w:rtl w:val="0"/>
        </w:rPr>
      </w:r>
    </w:p>
    <w:p w:rsidR="00000000" w:rsidDel="00000000" w:rsidP="00000000" w:rsidRDefault="00000000" w:rsidRPr="00000000" w14:paraId="0000002B">
      <w:pPr>
        <w:rPr>
          <w:vertAlign w:val="baseline"/>
        </w:rPr>
        <w:sectPr>
          <w:headerReference r:id="rId6" w:type="default"/>
          <w:headerReference r:id="rId7" w:type="first"/>
          <w:footerReference r:id="rId8" w:type="default"/>
          <w:footerReference r:id="rId9" w:type="first"/>
          <w:pgSz w:h="16840" w:w="11907" w:orient="portrait"/>
          <w:pgMar w:bottom="1440" w:top="1985" w:left="1134" w:right="1134" w:header="567" w:footer="782"/>
          <w:pgNumType w:start="1"/>
        </w:sectPr>
      </w:pPr>
      <w:r w:rsidDel="00000000" w:rsidR="00000000" w:rsidRPr="00000000">
        <w:rPr>
          <w:rtl w:val="0"/>
        </w:rPr>
      </w:r>
    </w:p>
    <w:p w:rsidR="00000000" w:rsidDel="00000000" w:rsidP="00000000" w:rsidRDefault="00000000" w:rsidRPr="00000000" w14:paraId="0000002C">
      <w:pPr>
        <w:tabs>
          <w:tab w:val="left" w:leader="none" w:pos="-1843"/>
          <w:tab w:val="left" w:leader="none" w:pos="851"/>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2D">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keepNext w:val="1"/>
        <w:keepLines w:val="1"/>
        <w:spacing w:after="220" w:lineRule="auto"/>
        <w:jc w:val="right"/>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2F">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1">
      <w:pPr>
        <w:numPr>
          <w:ilvl w:val="0"/>
          <w:numId w:val="17"/>
        </w:numPr>
        <w:tabs>
          <w:tab w:val="left" w:leader="none" w:pos="-1843"/>
          <w:tab w:val="left" w:leader="none" w:pos="284"/>
        </w:tabs>
        <w:spacing w:line="360" w:lineRule="auto"/>
        <w:ind w:left="426" w:hanging="426"/>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INTRODUÇÃO………………………………………………………………………………………..3</w:t>
      </w:r>
      <w:r w:rsidDel="00000000" w:rsidR="00000000" w:rsidRPr="00000000">
        <w:rPr>
          <w:rtl w:val="0"/>
        </w:rPr>
      </w:r>
    </w:p>
    <w:p w:rsidR="00000000" w:rsidDel="00000000" w:rsidP="00000000" w:rsidRDefault="00000000" w:rsidRPr="00000000" w14:paraId="00000032">
      <w:pPr>
        <w:numPr>
          <w:ilvl w:val="0"/>
          <w:numId w:val="17"/>
        </w:numPr>
        <w:tabs>
          <w:tab w:val="left" w:leader="none" w:pos="-1843"/>
          <w:tab w:val="left" w:leader="none" w:pos="851"/>
        </w:tabs>
        <w:spacing w:line="360" w:lineRule="auto"/>
        <w:ind w:left="720"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DADOS DA OBRA…………………………………………………………………………………...3</w:t>
      </w:r>
      <w:r w:rsidDel="00000000" w:rsidR="00000000" w:rsidRPr="00000000">
        <w:rPr>
          <w:rtl w:val="0"/>
        </w:rPr>
      </w:r>
    </w:p>
    <w:p w:rsidR="00000000" w:rsidDel="00000000" w:rsidP="00000000" w:rsidRDefault="00000000" w:rsidRPr="00000000" w14:paraId="00000033">
      <w:pPr>
        <w:numPr>
          <w:ilvl w:val="0"/>
          <w:numId w:val="17"/>
        </w:numPr>
        <w:tabs>
          <w:tab w:val="left" w:leader="none" w:pos="-1843"/>
          <w:tab w:val="left" w:leader="none" w:pos="284"/>
        </w:tabs>
        <w:spacing w:line="360" w:lineRule="auto"/>
        <w:ind w:left="709"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REQUISITOS GERAIS………………………………………………………………………………3</w:t>
      </w:r>
      <w:r w:rsidDel="00000000" w:rsidR="00000000" w:rsidRPr="00000000">
        <w:rPr>
          <w:rtl w:val="0"/>
        </w:rPr>
      </w:r>
    </w:p>
    <w:p w:rsidR="00000000" w:rsidDel="00000000" w:rsidP="00000000" w:rsidRDefault="00000000" w:rsidRPr="00000000" w14:paraId="0000003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3.1. DISPOSIÇÕES GERAIS……………………………………………………………………………3</w:t>
      </w:r>
      <w:r w:rsidDel="00000000" w:rsidR="00000000" w:rsidRPr="00000000">
        <w:rPr>
          <w:rtl w:val="0"/>
        </w:rPr>
      </w:r>
    </w:p>
    <w:p w:rsidR="00000000" w:rsidDel="00000000" w:rsidP="00000000" w:rsidRDefault="00000000" w:rsidRPr="00000000" w14:paraId="0000003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DISPOSIÇÕES DE BASE DE PROJETO………………………………………………………..5</w:t>
      </w:r>
      <w:r w:rsidDel="00000000" w:rsidR="00000000" w:rsidRPr="00000000">
        <w:rPr>
          <w:rtl w:val="0"/>
        </w:rPr>
      </w:r>
    </w:p>
    <w:p w:rsidR="00000000" w:rsidDel="00000000" w:rsidP="00000000" w:rsidRDefault="00000000" w:rsidRPr="00000000" w14:paraId="0000003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 VISÃO GERAL DO SISTEMA DE INSTALAÇÕES ELÉTRICAS……………………………….6</w:t>
      </w:r>
      <w:r w:rsidDel="00000000" w:rsidR="00000000" w:rsidRPr="00000000">
        <w:rPr>
          <w:rtl w:val="0"/>
        </w:rPr>
      </w:r>
    </w:p>
    <w:p w:rsidR="00000000" w:rsidDel="00000000" w:rsidP="00000000" w:rsidRDefault="00000000" w:rsidRPr="00000000" w14:paraId="0000003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 INSTALAÇÃO DE ENTRADA E MEDIÇÃO DE ENERGIA……………………………………6</w:t>
      </w:r>
      <w:r w:rsidDel="00000000" w:rsidR="00000000" w:rsidRPr="00000000">
        <w:rPr>
          <w:rtl w:val="0"/>
        </w:rPr>
      </w:r>
    </w:p>
    <w:p w:rsidR="00000000" w:rsidDel="00000000" w:rsidP="00000000" w:rsidRDefault="00000000" w:rsidRPr="00000000" w14:paraId="0000003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SUBESTAÇÃO ABRIGADA……………………………………………………………………….7</w:t>
      </w:r>
      <w:r w:rsidDel="00000000" w:rsidR="00000000" w:rsidRPr="00000000">
        <w:rPr>
          <w:rtl w:val="0"/>
        </w:rPr>
      </w:r>
    </w:p>
    <w:p w:rsidR="00000000" w:rsidDel="00000000" w:rsidP="00000000" w:rsidRDefault="00000000" w:rsidRPr="00000000" w14:paraId="00000039">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4.2.1. DADOS CONSTRUTIVOS DA SUBESTAÇÃO……………………………………………….7</w:t>
      </w:r>
      <w:r w:rsidDel="00000000" w:rsidR="00000000" w:rsidRPr="00000000">
        <w:rPr>
          <w:rtl w:val="0"/>
        </w:rPr>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ATERRAMENTO……………………………………………………………………………………8</w:t>
      </w:r>
      <w:r w:rsidDel="00000000" w:rsidR="00000000" w:rsidRPr="00000000">
        <w:rPr>
          <w:rtl w:val="0"/>
        </w:rPr>
      </w:r>
    </w:p>
    <w:p w:rsidR="00000000" w:rsidDel="00000000" w:rsidP="00000000" w:rsidRDefault="00000000" w:rsidRPr="00000000" w14:paraId="0000003B">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ELETRODUTOS, LEITOS E CANALETAS……………………………………………………...8</w:t>
      </w:r>
      <w:r w:rsidDel="00000000" w:rsidR="00000000" w:rsidRPr="00000000">
        <w:rPr>
          <w:rtl w:val="0"/>
        </w:rPr>
      </w:r>
    </w:p>
    <w:p w:rsidR="00000000" w:rsidDel="00000000" w:rsidP="00000000" w:rsidRDefault="00000000" w:rsidRPr="00000000" w14:paraId="0000003C">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CONDUTORES……………………………………………………………………………………...8</w:t>
      </w:r>
      <w:r w:rsidDel="00000000" w:rsidR="00000000" w:rsidRPr="00000000">
        <w:rPr>
          <w:rtl w:val="0"/>
        </w:rPr>
      </w:r>
    </w:p>
    <w:p w:rsidR="00000000" w:rsidDel="00000000" w:rsidP="00000000" w:rsidRDefault="00000000" w:rsidRPr="00000000" w14:paraId="0000003D">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MEDIÇÃO DE ENERGIA ELÉTRICA…………………………………………………………….8</w:t>
      </w:r>
      <w:r w:rsidDel="00000000" w:rsidR="00000000" w:rsidRPr="00000000">
        <w:rPr>
          <w:rtl w:val="0"/>
        </w:rPr>
      </w:r>
    </w:p>
    <w:p w:rsidR="00000000" w:rsidDel="00000000" w:rsidP="00000000" w:rsidRDefault="00000000" w:rsidRPr="00000000" w14:paraId="0000003E">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CORES PADRONIZADAS…………………………………………………………………………8</w:t>
      </w:r>
      <w:r w:rsidDel="00000000" w:rsidR="00000000" w:rsidRPr="00000000">
        <w:rPr>
          <w:rtl w:val="0"/>
        </w:rPr>
      </w:r>
    </w:p>
    <w:p w:rsidR="00000000" w:rsidDel="00000000" w:rsidP="00000000" w:rsidRDefault="00000000" w:rsidRPr="00000000" w14:paraId="0000003F">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 FORÇA………………………………………………………………..9</w:t>
      </w:r>
      <w:r w:rsidDel="00000000" w:rsidR="00000000" w:rsidRPr="00000000">
        <w:rPr>
          <w:rtl w:val="0"/>
        </w:rPr>
      </w:r>
    </w:p>
    <w:p w:rsidR="00000000" w:rsidDel="00000000" w:rsidP="00000000" w:rsidRDefault="00000000" w:rsidRPr="00000000" w14:paraId="00000040">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INSTALAÇÃO DE LUZ ESSENCIAL (GRUPO GERADOR)…………………………………10</w:t>
      </w:r>
      <w:r w:rsidDel="00000000" w:rsidR="00000000" w:rsidRPr="00000000">
        <w:rPr>
          <w:rtl w:val="0"/>
        </w:rPr>
      </w:r>
    </w:p>
    <w:p w:rsidR="00000000" w:rsidDel="00000000" w:rsidP="00000000" w:rsidRDefault="00000000" w:rsidRPr="00000000" w14:paraId="00000041">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PROTEÇÃO CONTRA CHOQUES ELÉTRICOS E ATERRAMENTO…………………….11</w:t>
      </w:r>
      <w:r w:rsidDel="00000000" w:rsidR="00000000" w:rsidRPr="00000000">
        <w:rPr>
          <w:rtl w:val="0"/>
        </w:rPr>
      </w:r>
    </w:p>
    <w:p w:rsidR="00000000" w:rsidDel="00000000" w:rsidP="00000000" w:rsidRDefault="00000000" w:rsidRPr="00000000" w14:paraId="00000042">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MONTAGEM DOS APARELHOS……………………………………………………………...12</w:t>
      </w:r>
      <w:r w:rsidDel="00000000" w:rsidR="00000000" w:rsidRPr="00000000">
        <w:rPr>
          <w:rtl w:val="0"/>
        </w:rPr>
      </w:r>
    </w:p>
    <w:p w:rsidR="00000000" w:rsidDel="00000000" w:rsidP="00000000" w:rsidRDefault="00000000" w:rsidRPr="00000000" w14:paraId="00000043">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4.12. ITENS NÃO INCLUSOS…………………………………………………………………………13</w:t>
      </w:r>
      <w:r w:rsidDel="00000000" w:rsidR="00000000" w:rsidRPr="00000000">
        <w:rPr>
          <w:rtl w:val="0"/>
        </w:rPr>
      </w:r>
    </w:p>
    <w:p w:rsidR="00000000" w:rsidDel="00000000" w:rsidP="00000000" w:rsidRDefault="00000000" w:rsidRPr="00000000" w14:paraId="0000004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ESPECIFICAÇÕES DOS MATERIAIS……………………………………………………………13</w:t>
      </w:r>
      <w:r w:rsidDel="00000000" w:rsidR="00000000" w:rsidRPr="00000000">
        <w:rPr>
          <w:rtl w:val="0"/>
        </w:rPr>
      </w:r>
    </w:p>
    <w:p w:rsidR="00000000" w:rsidDel="00000000" w:rsidP="00000000" w:rsidRDefault="00000000" w:rsidRPr="00000000" w14:paraId="0000004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5.1. INSTALAÇÕES ELÉTRICAS…………………………………………………………………….13</w:t>
      </w:r>
      <w:r w:rsidDel="00000000" w:rsidR="00000000" w:rsidRPr="00000000">
        <w:rPr>
          <w:rtl w:val="0"/>
        </w:rPr>
      </w:r>
    </w:p>
    <w:p w:rsidR="00000000" w:rsidDel="00000000" w:rsidP="00000000" w:rsidRDefault="00000000" w:rsidRPr="00000000" w14:paraId="0000004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5.2. FIOS E CABOS DE ENERGIA E COMANDO………………………………………………….15</w:t>
      </w:r>
      <w:r w:rsidDel="00000000" w:rsidR="00000000" w:rsidRPr="00000000">
        <w:rPr>
          <w:rtl w:val="0"/>
        </w:rPr>
      </w:r>
    </w:p>
    <w:p w:rsidR="00000000" w:rsidDel="00000000" w:rsidP="00000000" w:rsidRDefault="00000000" w:rsidRPr="00000000" w14:paraId="0000004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 LUMINÁRIAS E ACESSÓRIOS………………………………………………………………….16</w:t>
      </w:r>
      <w:r w:rsidDel="00000000" w:rsidR="00000000" w:rsidRPr="00000000">
        <w:rPr>
          <w:rtl w:val="0"/>
        </w:rPr>
      </w:r>
    </w:p>
    <w:p w:rsidR="00000000" w:rsidDel="00000000" w:rsidP="00000000" w:rsidRDefault="00000000" w:rsidRPr="00000000" w14:paraId="0000004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5.4. QUADROS GERAIS DE LUZ E FORÇA E ACESSÓRIOS…………………………………..17</w:t>
      </w:r>
      <w:r w:rsidDel="00000000" w:rsidR="00000000" w:rsidRPr="00000000">
        <w:rPr>
          <w:rtl w:val="0"/>
        </w:rPr>
      </w:r>
    </w:p>
    <w:p w:rsidR="00000000" w:rsidDel="00000000" w:rsidP="00000000" w:rsidRDefault="00000000" w:rsidRPr="00000000" w14:paraId="00000049">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A">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B">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C">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D">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E">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F">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0">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2">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4">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INTRODUÇÃO: </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Faz parte deste memorial e, consequentemente, do orçamento, o fornecimento de todo o material, mão de obra, encargos sociais e fiscalização para a completa execução dos serviços propostos no projeto, conforme abaixo descrito.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3"/>
        </w:numPr>
        <w:ind w:left="1276" w:hanging="85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  DADOS DA OBRA</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Construtora: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MGA Construções e Incorporações LTDA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Obra: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Edifício Makai</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Localização:</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Avenida Max Zagel, S/N, Lote 05-A Quadra 12, Cabedelo - PB</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 de Edificação: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Residencial Multifamiliar</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Tipologia: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Subsolo, Térreo, 7 Pav. tipos, Cobertura e Coberta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30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lojas: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0 Lojas;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0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063">
      <w:pPr>
        <w:keepNext w:val="1"/>
        <w:keepLines w:val="1"/>
        <w:spacing w:after="220" w:lineRule="auto"/>
        <w:ind w:left="0" w:firstLine="0"/>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60" w:before="240" w:line="240" w:lineRule="auto"/>
        <w:ind w:left="720" w:right="0" w:hanging="360"/>
        <w:jc w:val="both"/>
        <w:rPr>
          <w:rFonts w:ascii="Arial" w:cs="Arial" w:eastAsia="Arial" w:hAnsi="Arial"/>
          <w:b w:val="1"/>
          <w:bCs w:val="1"/>
          <w:i w:val="0"/>
          <w:iCs w:val="0"/>
          <w:smallCaps w:val="0"/>
          <w:strike w:val="0"/>
          <w:color w:val="4472c4"/>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GERAIS </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acima mencionados serão executados de acordo com as indicações dos desenhos e deste memorial.</w:t>
      </w:r>
    </w:p>
    <w:p w:rsidR="00000000" w:rsidDel="00000000" w:rsidP="00000000" w:rsidRDefault="00000000" w:rsidRPr="00000000" w14:paraId="00000067">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 contratada para a execução das instalações elétricas deverá apresentar ao contratante, uma vez finalizado os serviços e antes da liberação da retenção, desenhos "conforme construído", indicando as alterações introduzidas em obra em relação ao projeto inicial.</w:t>
      </w:r>
    </w:p>
    <w:p w:rsidR="00000000" w:rsidDel="00000000" w:rsidP="00000000" w:rsidRDefault="00000000" w:rsidRPr="00000000" w14:paraId="00000069">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deverão ser executados de acordo com o andamento da obra, conforme indicado nas disposições gerais.</w:t>
      </w:r>
    </w:p>
    <w:p w:rsidR="00000000" w:rsidDel="00000000" w:rsidP="00000000" w:rsidRDefault="00000000" w:rsidRPr="00000000" w14:paraId="0000006B">
      <w:pPr>
        <w:tabs>
          <w:tab w:val="left" w:leader="none" w:pos="-5812"/>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1"/>
          <w:numId w:val="13"/>
        </w:numPr>
        <w:tabs>
          <w:tab w:val="left" w:leader="none" w:pos="-5812"/>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 DISPOSIÇÕES GERAIS </w:t>
      </w:r>
      <w:r w:rsidDel="00000000" w:rsidR="00000000" w:rsidRPr="00000000">
        <w:rPr>
          <w:rtl w:val="0"/>
        </w:rPr>
      </w:r>
    </w:p>
    <w:p w:rsidR="00000000" w:rsidDel="00000000" w:rsidP="00000000" w:rsidRDefault="00000000" w:rsidRPr="00000000" w14:paraId="0000006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Emprego de ferramentas apropriadas para cada tipo de trabalho.</w:t>
      </w:r>
    </w:p>
    <w:p w:rsidR="00000000" w:rsidDel="00000000" w:rsidP="00000000" w:rsidRDefault="00000000" w:rsidRPr="00000000" w14:paraId="0000006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cortados por serra, e as bordas aparadas com lima para remoção de rebarbas.</w:t>
      </w:r>
    </w:p>
    <w:p w:rsidR="00000000" w:rsidDel="00000000" w:rsidP="00000000" w:rsidRDefault="00000000" w:rsidRPr="00000000" w14:paraId="0000006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raio mínimo de curvatura dos tubos não deve ser superior a 6 (seis) vezes o diâmetro do mesmo.</w:t>
      </w:r>
    </w:p>
    <w:p w:rsidR="00000000" w:rsidDel="00000000" w:rsidP="00000000" w:rsidRDefault="00000000" w:rsidRPr="00000000" w14:paraId="0000007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Durante a concretagem, todas as pontas de tubos expostas deverão ser fechadas por meio de caps galvanizados.</w:t>
      </w:r>
    </w:p>
    <w:p w:rsidR="00000000" w:rsidDel="00000000" w:rsidP="00000000" w:rsidRDefault="00000000" w:rsidRPr="00000000" w14:paraId="0000007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ligações dos eletrodutos às caixas deverão ser feitas por meio de buchas e arruelas galvanizadas.</w:t>
      </w:r>
    </w:p>
    <w:p w:rsidR="00000000" w:rsidDel="00000000" w:rsidP="00000000" w:rsidRDefault="00000000" w:rsidRPr="00000000" w14:paraId="0000007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enfiação será feita somente após o revestimento com massa fina, azulejos e ladrilhos.</w:t>
      </w:r>
    </w:p>
    <w:p w:rsidR="00000000" w:rsidDel="00000000" w:rsidP="00000000" w:rsidRDefault="00000000" w:rsidRPr="00000000" w14:paraId="0000007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da enfiação, as tubulações deverão ser convenientemente limpas. Nas tubulações secas, deverão ser deixados arames guia galvanizados a fogo, a fim de facilitar futuras enfiações.</w:t>
      </w:r>
    </w:p>
    <w:p w:rsidR="00000000" w:rsidDel="00000000" w:rsidP="00000000" w:rsidRDefault="00000000" w:rsidRPr="00000000" w14:paraId="0000007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e quadros nas alvenarias deverão ser chumbados com argamassa.</w:t>
      </w:r>
    </w:p>
    <w:p w:rsidR="00000000" w:rsidDel="00000000" w:rsidP="00000000" w:rsidRDefault="00000000" w:rsidRPr="00000000" w14:paraId="00000075">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emendas dos fios deverão ser isoladas e convenientemente soldadas. Os cabos com secção superior a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deverão ter emendas por meio de conectores apropriados.</w:t>
      </w:r>
    </w:p>
    <w:p w:rsidR="00000000" w:rsidDel="00000000" w:rsidP="00000000" w:rsidRDefault="00000000" w:rsidRPr="00000000" w14:paraId="00000076">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 hipótese alguma serão permitidas emendas de condutores dentro de eletrodutos.</w:t>
      </w:r>
    </w:p>
    <w:p w:rsidR="00000000" w:rsidDel="00000000" w:rsidP="00000000" w:rsidRDefault="00000000" w:rsidRPr="00000000" w14:paraId="00000077">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Deverá ser feito teste de isolação em todos os circuitos, com obtenção de resultados conforme a tabela 81 da NBR 5410 da ABNT.</w:t>
      </w:r>
    </w:p>
    <w:p w:rsidR="00000000" w:rsidDel="00000000" w:rsidP="00000000" w:rsidRDefault="00000000" w:rsidRPr="00000000" w14:paraId="00000078">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cabos verticais deverão ser fixos em caixas de passagem ou perfilados por meio de braçadeiras, sendo no mínimo duas fixações por pavimento afim de diminuir a tensão mecânica nos mesmos, devido ao peso próprio.</w:t>
      </w:r>
    </w:p>
    <w:p w:rsidR="00000000" w:rsidDel="00000000" w:rsidP="00000000" w:rsidRDefault="00000000" w:rsidRPr="00000000" w14:paraId="00000079">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instalados, quando na posição horizontal, com leve declínio no sentido das caixas, para efeitos de evitar acúmulos de água condensada.</w:t>
      </w:r>
    </w:p>
    <w:p w:rsidR="00000000" w:rsidDel="00000000" w:rsidP="00000000" w:rsidRDefault="00000000" w:rsidRPr="00000000" w14:paraId="0000007A">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de madeira e fundos devem ser pintadas com duas mãos de verniz isolante.</w:t>
      </w:r>
    </w:p>
    <w:p w:rsidR="00000000" w:rsidDel="00000000" w:rsidP="00000000" w:rsidRDefault="00000000" w:rsidRPr="00000000" w14:paraId="0000007B">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se encarregará de efetuar os pedidos de ligações, aprovações e inspeções que se fizerem necessários, devendo antes da execução dos serviços consultar as respectivas concessionárias.</w:t>
      </w:r>
    </w:p>
    <w:p w:rsidR="00000000" w:rsidDel="00000000" w:rsidP="00000000" w:rsidRDefault="00000000" w:rsidRPr="00000000" w14:paraId="0000007C">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instalações a serem executadas na forma do presente memorial, deverão ser garantidas pela firma instaladora quanto à qualidade do material empregado, e ainda quanto à conformidade das exigências em vigor, nesta data, imposta pelas repartições e companhias concessionárias com jurisdição sobre as referidas instalações.</w:t>
      </w:r>
    </w:p>
    <w:p w:rsidR="00000000" w:rsidDel="00000000" w:rsidP="00000000" w:rsidRDefault="00000000" w:rsidRPr="00000000" w14:paraId="0000007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deverá substituir por sua conta, qualquer material ou aparelho de seu fornecimento que, durante o prazo de 1 (um) ano, a contar da entrega definitiva da obra, apresentar defeitos decorrentes de fabricação ou da instalação dos mesmos, neste caso a garantia do material ou do aparelho de fornecimento da proponente eventualmente substituído passará a contar da data de substituição do mesmo. Ficam ressalvados, entretanto, os casos em que os defeitos verificados provenham do uso impróprio das instalações ou do desgaste natural dos materiais.</w:t>
      </w:r>
    </w:p>
    <w:p w:rsidR="00000000" w:rsidDel="00000000" w:rsidP="00000000" w:rsidRDefault="00000000" w:rsidRPr="00000000" w14:paraId="0000007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Baseado no Edital do Confea e na Lei Federal n. 5194, as firmas devem possuir como sócio ou funcionário devidamente registrado, um engenheiro eletricista, legalmente registrado no CREA. Portanto, o proponente deverá se enquadrar no citado.</w:t>
      </w:r>
    </w:p>
    <w:p w:rsidR="00000000" w:rsidDel="00000000" w:rsidP="00000000" w:rsidRDefault="00000000" w:rsidRPr="00000000" w14:paraId="0000007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deverá apresentar a inscrição no INSS. No preço apresentado, deverão ser previstas todas as leis sociais e trabalhistas em vigor.</w:t>
      </w:r>
    </w:p>
    <w:p w:rsidR="00000000" w:rsidDel="00000000" w:rsidP="00000000" w:rsidRDefault="00000000" w:rsidRPr="00000000" w14:paraId="0000008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em hipótese alguma poderá subempreitar parte ou todo o trabalho, sem e cumprimento das leis sociais, obrigando-se a verificar se a sublocadora está inscrita no INSS.</w:t>
      </w:r>
    </w:p>
    <w:p w:rsidR="00000000" w:rsidDel="00000000" w:rsidP="00000000" w:rsidRDefault="00000000" w:rsidRPr="00000000" w14:paraId="0000008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quadros de energia elétrica deverão ter os seus projetos executivos fornecidos pelo fabricante enviados com consentimento por escrito do Engenheiro Fiscal. Este consentimento não eximirá o contrato de responsabilidades técnicas à fiscalização da OBRA para aprovação prévia. </w:t>
      </w:r>
    </w:p>
    <w:p w:rsidR="00000000" w:rsidDel="00000000" w:rsidP="00000000" w:rsidRDefault="00000000" w:rsidRPr="00000000" w14:paraId="0000008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funcionários da empresa contratada para execução dos serviços, deverão possuir identificação através de crachás, onde contenha os seguintes dados: nome, número de RG, cargo ocupado, número da carteira de trabalho e grupo sanguíneo.</w:t>
      </w:r>
    </w:p>
    <w:p w:rsidR="00000000" w:rsidDel="00000000" w:rsidP="00000000" w:rsidRDefault="00000000" w:rsidRPr="00000000" w14:paraId="0000008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de qualquer desligamento de carga elétrica temporária ou por períodos definidos, deverão ser previamente notificados por escrito e liberado pela gerência da obra.</w:t>
      </w:r>
    </w:p>
    <w:p w:rsidR="00000000" w:rsidDel="00000000" w:rsidP="00000000" w:rsidRDefault="00000000" w:rsidRPr="00000000" w14:paraId="0000008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Qualquer alteração nos projetos elétricos deverá ser previamente informados e aprovados pelo engenheiro fiscal da Obra, antes de sua efetiva execução.</w:t>
      </w:r>
    </w:p>
    <w:p w:rsidR="00000000" w:rsidDel="00000000" w:rsidP="00000000" w:rsidRDefault="00000000" w:rsidRPr="00000000" w14:paraId="00000085">
      <w:pPr>
        <w:tabs>
          <w:tab w:val="left" w:leader="none" w:pos="-3544"/>
          <w:tab w:val="left" w:leader="none" w:pos="709"/>
          <w:tab w:val="left" w:leader="none" w:pos="927"/>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tabs>
          <w:tab w:val="left" w:leader="none" w:pos="-3544"/>
          <w:tab w:val="left" w:leader="none" w:pos="709"/>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DISPOSIÇÕES DE BASE DE PROJETO: </w:t>
      </w:r>
      <w:r w:rsidDel="00000000" w:rsidR="00000000" w:rsidRPr="00000000">
        <w:rPr>
          <w:rtl w:val="0"/>
        </w:rPr>
      </w:r>
    </w:p>
    <w:p w:rsidR="00000000" w:rsidDel="00000000" w:rsidP="00000000" w:rsidRDefault="00000000" w:rsidRPr="00000000" w14:paraId="00000088">
      <w:pPr>
        <w:tabs>
          <w:tab w:val="left" w:leader="none" w:pos="851"/>
        </w:tabs>
        <w:spacing w:after="240" w:lineRule="auto"/>
        <w:ind w:left="851"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queda de tensão dos alimentadores seguiu o seguinte critério: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trafos e os quadros de distribuição,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quadros de distribuição e os circuitos terminais.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cabos e/ou fios deverão ser com baixa emissão de compostos halógenos e deverão atender o critério de queda de tensão conforme especificado no item anterior.</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alimentadores foram dimensionados de acordo com as normas da Energisa Paraíba NDU-002 e com a norma NBR-5410 Instalações Elétricas em Baixa Tensão.</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consequência dos valores reduzidos de queda, também foi atendido o critério de dimensionamento ambiental, onde o aumento das seções transversais dos condutores (fios e cabos) justifica o aumento de vida útil dos mesmos e consequentemente compensação de emissão futura de CO2.</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fabricantes dos materiais e equipamentos elétricos a serem empregados nas instalações elétricas deverão possuir requisitos que as respectivas NBRs.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motores e dispositivos de acionamento elétrico deverão estar de acordo com as diretrizes da ASHRAE 90.1-2007 com relação à eficiência energética, ou seja, deverão apresentar alta eficiência, de no mínimo 93%, principalmente para os motores de maior potência entre 20 e 50 CV. Nos motores com potência abaixo de 20CV, deverá ser empregado para o acionamento de dispositivos tipo chave de partida estática principalmente em elevadores, bombas de água e exaustores de sistema de incêndio e renovação de ar.</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equipamentos empregados no sistema de climatização deverão obedecer aos critérios do item anterior.</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projeto luminotécnico das áreas comuns deverá seguir os requisitos das normas NBR ISO/CIE 8995-1:2013-Iluminação de ambientes de trabalho-Parte 1, ambientes internos e Parte 2 ambientes externos, NBR 5413:1992-Iluminância de Interiores de modo a garantir a menor quantidade possível de consumo por m2, garantindo maior eficiência de lumens/m2 em função da aplicação no local em que foi instalada a iluminação.</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 comprovação na obra do atendimento dos requisitos de controle de qualidade especificados no projeto, deverão ser feitos registros fotográficos, cópias de notas fiscais de aquisição de materiais, ensaios de funcionamento (comissionamento), os quais obrigatoriamente serão emitidos por profissionais legalmente habilitados e qualificados.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empreendimento será atendido pelo sistema de geração de emergência através de grupo geradores a diesel com dimensionamento da infraestrutura dos painéis com níveis compatíveis de CC.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VISÃO GERAL DO SISTEMA DE INSTALAÇÕES ELÉTRICAS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 instalações elétricas projetados foram concebidos de forma a atender aos requisitos de conforto e funcionalidade da edificação, garantindo um perfeito funcionamento de todos os subsistemas integrantes do escopo do projeto. Para tal, os parâmetros de projeto foram considerados de maneira que se obtenha um dimensionamento a favor da confiabilidade de funcionamento, proporcionando um melhor desempenho dos sistemas elétricos e que garanta maior vida útil das instalações.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851"/>
        </w:tabs>
        <w:spacing w:after="24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numPr>
          <w:ilvl w:val="1"/>
          <w:numId w:val="13"/>
        </w:numPr>
        <w:tabs>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INSTALAÇÃO DE ENTRADA E MEDIÇÃO DE ENERGIA </w:t>
      </w:r>
      <w:r w:rsidDel="00000000" w:rsidR="00000000" w:rsidRPr="00000000">
        <w:rPr>
          <w:rtl w:val="0"/>
        </w:rPr>
      </w:r>
    </w:p>
    <w:p w:rsidR="00000000" w:rsidDel="00000000" w:rsidP="00000000" w:rsidRDefault="00000000" w:rsidRPr="00000000" w14:paraId="0000009A">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jc w:val="both"/>
        <w:rPr>
          <w:rFonts w:ascii="Arial" w:cs="Arial" w:eastAsia="Arial" w:hAnsi="Arial"/>
        </w:rPr>
      </w:pPr>
      <w:r w:rsidDel="00000000" w:rsidR="00000000" w:rsidRPr="00000000">
        <w:rPr>
          <w:rtl w:val="0"/>
        </w:rPr>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através de uma </w:t>
      </w:r>
      <w:r w:rsidDel="00000000" w:rsidR="00000000" w:rsidRPr="00000000">
        <w:rPr>
          <w:rFonts w:ascii="Arial" w:cs="Arial" w:eastAsia="Arial" w:hAnsi="Arial"/>
          <w:highlight w:val="yellow"/>
          <w:rtl w:val="0"/>
        </w:rPr>
        <w:t xml:space="preserve">subestação abrigada abaixadora </w:t>
      </w:r>
      <w:r w:rsidDel="00000000" w:rsidR="00000000" w:rsidRPr="00000000">
        <w:rPr>
          <w:rFonts w:ascii="Arial" w:cs="Arial" w:eastAsia="Arial" w:hAnsi="Arial"/>
          <w:rtl w:val="0"/>
        </w:rPr>
        <w:t xml:space="preserve">alimentada através da entrada de MT-13.8kV.</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numPr>
          <w:ilvl w:val="1"/>
          <w:numId w:val="13"/>
        </w:numPr>
        <w:tabs>
          <w:tab w:val="left" w:leader="none" w:pos="0"/>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SUBESTAÇÃO ABRIGADA </w:t>
      </w:r>
      <w:r w:rsidDel="00000000" w:rsidR="00000000" w:rsidRPr="00000000">
        <w:rPr>
          <w:rtl w:val="0"/>
        </w:rPr>
      </w:r>
    </w:p>
    <w:p w:rsidR="00000000" w:rsidDel="00000000" w:rsidP="00000000" w:rsidRDefault="00000000" w:rsidRPr="00000000" w14:paraId="000000AA">
      <w:pPr>
        <w:tabs>
          <w:tab w:val="left" w:leader="none" w:pos="0"/>
        </w:tabs>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tabs>
          <w:tab w:val="left" w:leader="none" w:pos="0"/>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Será instalado 01 (um) transformador trifásico de </w:t>
      </w:r>
      <w:r w:rsidDel="00000000" w:rsidR="00000000" w:rsidRPr="00000000">
        <w:rPr>
          <w:rFonts w:ascii="Arial" w:cs="Arial" w:eastAsia="Arial" w:hAnsi="Arial"/>
          <w:highlight w:val="yellow"/>
          <w:rtl w:val="0"/>
        </w:rPr>
        <w:t xml:space="preserve">750 kVA</w:t>
      </w:r>
      <w:r w:rsidDel="00000000" w:rsidR="00000000" w:rsidRPr="00000000">
        <w:rPr>
          <w:rFonts w:ascii="Arial" w:cs="Arial" w:eastAsia="Arial" w:hAnsi="Arial"/>
          <w:vertAlign w:val="baseline"/>
          <w:rtl w:val="0"/>
        </w:rPr>
        <w:t xml:space="preserve">, isolado à seco, para atendimento de todas as cargas do “</w:t>
      </w:r>
      <w:r w:rsidDel="00000000" w:rsidR="00000000" w:rsidRPr="00000000">
        <w:rPr>
          <w:rFonts w:ascii="Arial" w:cs="Arial" w:eastAsia="Arial" w:hAnsi="Arial"/>
          <w:highlight w:val="yellow"/>
          <w:rtl w:val="0"/>
        </w:rPr>
        <w:t xml:space="preserve">Edifício Makai</w:t>
      </w:r>
      <w:r w:rsidDel="00000000" w:rsidR="00000000" w:rsidRPr="00000000">
        <w:rPr>
          <w:rFonts w:ascii="Arial" w:cs="Arial" w:eastAsia="Arial" w:hAnsi="Arial"/>
          <w:vertAlign w:val="baseline"/>
          <w:rtl w:val="0"/>
        </w:rPr>
        <w:t xml:space="preserve">”, com as seguintes tensões:</w:t>
      </w:r>
    </w:p>
    <w:p w:rsidR="00000000" w:rsidDel="00000000" w:rsidP="00000000" w:rsidRDefault="00000000" w:rsidRPr="00000000" w14:paraId="000000AC">
      <w:pPr>
        <w:tabs>
          <w:tab w:val="left" w:leader="none" w:pos="0"/>
        </w:tabs>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numPr>
          <w:ilvl w:val="0"/>
          <w:numId w:val="14"/>
        </w:numPr>
        <w:tabs>
          <w:tab w:val="left" w:leader="none" w:pos="0"/>
        </w:tabs>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Primário: </w:t>
      </w:r>
    </w:p>
    <w:p w:rsidR="00000000" w:rsidDel="00000000" w:rsidP="00000000" w:rsidRDefault="00000000" w:rsidRPr="00000000" w14:paraId="000000AE">
      <w:pPr>
        <w:tabs>
          <w:tab w:val="left" w:leader="none" w:pos="0"/>
        </w:tabs>
        <w:ind w:left="720" w:firstLine="0"/>
        <w:jc w:val="both"/>
        <w:rPr>
          <w:rFonts w:ascii="Arial" w:cs="Arial" w:eastAsia="Arial" w:hAnsi="Arial"/>
          <w:highlight w:val="yellow"/>
          <w:vertAlign w:val="baseline"/>
        </w:rPr>
      </w:pPr>
      <w:r w:rsidDel="00000000" w:rsidR="00000000" w:rsidRPr="00000000">
        <w:rPr>
          <w:rFonts w:ascii="Arial" w:cs="Arial" w:eastAsia="Arial" w:hAnsi="Arial"/>
          <w:highlight w:val="yellow"/>
          <w:vertAlign w:val="baseline"/>
          <w:rtl w:val="0"/>
        </w:rPr>
        <w:t xml:space="preserve">     </w:t>
      </w:r>
    </w:p>
    <w:p w:rsidR="00000000" w:rsidDel="00000000" w:rsidP="00000000" w:rsidRDefault="00000000" w:rsidRPr="00000000" w14:paraId="000000AF">
      <w:pPr>
        <w:numPr>
          <w:ilvl w:val="1"/>
          <w:numId w:val="14"/>
        </w:numPr>
        <w:tabs>
          <w:tab w:val="left" w:leader="none" w:pos="0"/>
        </w:tabs>
        <w:ind w:left="1440" w:hanging="360"/>
        <w:jc w:val="both"/>
        <w:rPr>
          <w:highlight w:val="yellow"/>
        </w:rPr>
      </w:pPr>
      <w:r w:rsidDel="00000000" w:rsidR="00000000" w:rsidRPr="00000000">
        <w:rPr>
          <w:rFonts w:ascii="Arial" w:cs="Arial" w:eastAsia="Arial" w:hAnsi="Arial"/>
          <w:highlight w:val="yellow"/>
          <w:rtl w:val="0"/>
        </w:rPr>
        <w:t xml:space="preserve">Tap 2 - 13.200 V</w:t>
      </w:r>
      <w:r w:rsidDel="00000000" w:rsidR="00000000" w:rsidRPr="00000000">
        <w:rPr>
          <w:rtl w:val="0"/>
        </w:rPr>
      </w:r>
    </w:p>
    <w:p w:rsidR="00000000" w:rsidDel="00000000" w:rsidP="00000000" w:rsidRDefault="00000000" w:rsidRPr="00000000" w14:paraId="000000B0">
      <w:pPr>
        <w:tabs>
          <w:tab w:val="left" w:leader="none" w:pos="0"/>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0B1">
      <w:pPr>
        <w:numPr>
          <w:ilvl w:val="0"/>
          <w:numId w:val="14"/>
        </w:numPr>
        <w:tabs>
          <w:tab w:val="left" w:leader="none" w:pos="0"/>
        </w:tabs>
        <w:spacing w:after="240" w:lineRule="auto"/>
        <w:ind w:left="720" w:hanging="360"/>
        <w:jc w:val="both"/>
        <w:rPr>
          <w:highlight w:val="yellow"/>
        </w:rPr>
      </w:pPr>
      <w:r w:rsidDel="00000000" w:rsidR="00000000" w:rsidRPr="00000000">
        <w:rPr>
          <w:rFonts w:ascii="Arial" w:cs="Arial" w:eastAsia="Arial" w:hAnsi="Arial"/>
          <w:highlight w:val="yellow"/>
          <w:u w:val="single"/>
          <w:rtl w:val="0"/>
        </w:rPr>
        <w:t xml:space="preserve">380 V entre fases e 220 V entre fase e neutro</w:t>
      </w:r>
      <w:r w:rsidDel="00000000" w:rsidR="00000000" w:rsidRPr="00000000">
        <w:rPr>
          <w:rtl w:val="0"/>
        </w:rPr>
      </w:r>
    </w:p>
    <w:p w:rsidR="00000000" w:rsidDel="00000000" w:rsidP="00000000" w:rsidRDefault="00000000" w:rsidRPr="00000000" w14:paraId="000000B2">
      <w:pPr>
        <w:tabs>
          <w:tab w:val="left" w:leader="none" w:pos="0"/>
        </w:tabs>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3">
      <w:pPr>
        <w:numPr>
          <w:ilvl w:val="2"/>
          <w:numId w:val="13"/>
        </w:numPr>
        <w:tabs>
          <w:tab w:val="left" w:leader="none" w:pos="0"/>
        </w:tabs>
        <w:spacing w:after="240" w:lineRule="auto"/>
        <w:ind w:left="1080" w:hanging="720"/>
        <w:jc w:val="both"/>
        <w:rPr>
          <w:rFonts w:ascii="Arial" w:cs="Arial" w:eastAsia="Arial" w:hAnsi="Arial"/>
        </w:rPr>
      </w:pPr>
      <w:r w:rsidDel="00000000" w:rsidR="00000000" w:rsidRPr="00000000">
        <w:rPr>
          <w:rFonts w:ascii="Arial" w:cs="Arial" w:eastAsia="Arial" w:hAnsi="Arial"/>
          <w:b w:val="1"/>
          <w:bCs w:val="1"/>
          <w:vertAlign w:val="baseline"/>
          <w:rtl w:val="0"/>
        </w:rPr>
        <w:t xml:space="preserve">DADOS CONSTRUTIVOS DA SUBESTAÇÃO  </w:t>
      </w:r>
      <w:r w:rsidDel="00000000" w:rsidR="00000000" w:rsidRPr="00000000">
        <w:rPr>
          <w:rtl w:val="0"/>
        </w:rPr>
      </w:r>
    </w:p>
    <w:p w:rsidR="00000000" w:rsidDel="00000000" w:rsidP="00000000" w:rsidRDefault="00000000" w:rsidRPr="00000000" w14:paraId="000000B4">
      <w:pPr>
        <w:tabs>
          <w:tab w:val="left" w:leader="none" w:pos="0"/>
        </w:tabs>
        <w:ind w:left="108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B5">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paredes, o teto e o piso são construídos em laje de concreto armado, o piso é revestido em cerâmica. A espessura das paredes é de 0,15m.</w:t>
      </w:r>
    </w:p>
    <w:p w:rsidR="00000000" w:rsidDel="00000000" w:rsidP="00000000" w:rsidRDefault="00000000" w:rsidRPr="00000000" w14:paraId="000000B6">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 pé direito mínimo é de 3,00m.</w:t>
      </w:r>
    </w:p>
    <w:p w:rsidR="00000000" w:rsidDel="00000000" w:rsidP="00000000" w:rsidRDefault="00000000" w:rsidRPr="00000000" w14:paraId="000000B7">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Como o teto da subestação e o piso a impermeabilidade total contra a infiltração d’água está garantida.</w:t>
      </w:r>
    </w:p>
    <w:p w:rsidR="00000000" w:rsidDel="00000000" w:rsidP="00000000" w:rsidRDefault="00000000" w:rsidRPr="00000000" w14:paraId="000000B8">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portas são metálicas, com abertura para fora, são de dimensão de 2x(0,70x2,10) m e possui afixada placa com a indicação “PERIGO DE MORTE – ALTA TENSÃO”.</w:t>
      </w:r>
    </w:p>
    <w:p w:rsidR="00000000" w:rsidDel="00000000" w:rsidP="00000000" w:rsidRDefault="00000000" w:rsidRPr="00000000" w14:paraId="000000B9">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Os corredores para acesso e manobra de equipamentos possuem espaço livre de 1,85m de largura e não existem degraus ou rampas.</w:t>
      </w:r>
    </w:p>
    <w:p w:rsidR="00000000" w:rsidDel="00000000" w:rsidP="00000000" w:rsidRDefault="00000000" w:rsidRPr="00000000" w14:paraId="000000BA">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possui iluminação natural suficiente para operação normal durante o dia. Durante a noite a iluminação será fornecida por luminárias detalhadas em planta.</w:t>
      </w:r>
    </w:p>
    <w:p w:rsidR="00000000" w:rsidDel="00000000" w:rsidP="00000000" w:rsidRDefault="00000000" w:rsidRPr="00000000" w14:paraId="000000BB">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ventilação da subestação será executada de modo natural, com circulação de ar através de Portas e Janelas fixas, todas construídas com venezianas, conforme detalhe em planta e equipados com telas de proteção em arame de aço, conforme detalhe em planta.</w:t>
      </w:r>
    </w:p>
    <w:p w:rsidR="00000000" w:rsidDel="00000000" w:rsidP="00000000" w:rsidRDefault="00000000" w:rsidRPr="00000000" w14:paraId="000000BC">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está equipada com extintores para combate a incêndio do tipo Classe - C e atende as demais exigências de segurança estabelecida na norma NR-23 da consolidação das leis do trabalho.</w:t>
      </w:r>
    </w:p>
    <w:p w:rsidR="00000000" w:rsidDel="00000000" w:rsidP="00000000" w:rsidRDefault="00000000" w:rsidRPr="00000000" w14:paraId="000000BD">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Se encontra instalada na tela de proteção do transformador uma placa constando, a potência em kVA do transformador fabricante, número de série, impedância e data de fabricação. Esta placa é pintada com fundo amarelo e letras/números pretos. </w:t>
      </w:r>
    </w:p>
    <w:p w:rsidR="00000000" w:rsidDel="00000000" w:rsidP="00000000" w:rsidRDefault="00000000" w:rsidRPr="00000000" w14:paraId="000000BE">
      <w:pPr>
        <w:tabs>
          <w:tab w:val="left" w:leader="none" w:pos="0"/>
        </w:tabs>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ATERRAMENTO </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Todos os equipamentos e partes metálicas e não vivas que compõem a subestação,</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deverão estar conectados à malha de aterramento a ser executada na calçada,</w:t>
      </w:r>
    </w:p>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composta de 7 hastes tipo Copperweld 5/8"x2.400 mm,</w:t>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50 mm², utilizando-se solda exotérmica.</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ELETRODUTOS, LEITOS E CANALETAS</w:t>
      </w:r>
      <w:r w:rsidDel="00000000" w:rsidR="00000000" w:rsidRPr="00000000">
        <w:rPr>
          <w:rtl w:val="0"/>
        </w:rPr>
      </w:r>
    </w:p>
    <w:p w:rsidR="00000000" w:rsidDel="00000000" w:rsidP="00000000" w:rsidRDefault="00000000" w:rsidRPr="00000000" w14:paraId="000000D5">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 proteção mecânica dos condutores do circuito de </w:t>
      </w:r>
      <w:r w:rsidDel="00000000" w:rsidR="00000000" w:rsidRPr="00000000">
        <w:rPr>
          <w:rFonts w:ascii="Arial" w:cs="Arial" w:eastAsia="Arial" w:hAnsi="Arial"/>
          <w:highlight w:val="yellow"/>
          <w:rtl w:val="0"/>
        </w:rPr>
        <w:t xml:space="preserve">15 kV</w:t>
      </w:r>
      <w:r w:rsidDel="00000000" w:rsidR="00000000" w:rsidRPr="00000000">
        <w:rPr>
          <w:rFonts w:ascii="Arial" w:cs="Arial" w:eastAsia="Arial" w:hAnsi="Arial"/>
          <w:vertAlign w:val="baseline"/>
          <w:rtl w:val="0"/>
        </w:rPr>
        <w:t xml:space="preserve"> e que se encontram instalados no poste da estrutura de entrada será utilizado eletroduto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utilizados eletrodutos de aço galvanizado à quente na bitola de </w:t>
      </w:r>
      <w:r w:rsidDel="00000000" w:rsidR="00000000" w:rsidRPr="00000000">
        <w:rPr>
          <w:rFonts w:ascii="Arial" w:cs="Arial" w:eastAsia="Arial" w:hAnsi="Arial"/>
          <w:highlight w:val="yellow"/>
          <w:rtl w:val="0"/>
        </w:rPr>
        <w:t xml:space="preserve">4”</w:t>
      </w:r>
      <w:r w:rsidDel="00000000" w:rsidR="00000000" w:rsidRPr="00000000">
        <w:rPr>
          <w:rFonts w:ascii="Arial" w:cs="Arial" w:eastAsia="Arial" w:hAnsi="Arial"/>
          <w:vertAlign w:val="baseline"/>
          <w:rtl w:val="0"/>
        </w:rPr>
        <w:t xml:space="preserve">, envelopados em concreto para a proteção mecânica dos condutores do ramal subterrâneo da estrutura de entrada até o cubículo da medição na subestação abrigada, acima do envelope de concreto e abaixo do piso acabado.</w:t>
      </w:r>
    </w:p>
    <w:p w:rsidR="00000000" w:rsidDel="00000000" w:rsidP="00000000" w:rsidRDefault="00000000" w:rsidRPr="00000000" w14:paraId="000000D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instaladas fitas de PVC na cor amarela com escrita em vermelho de aviso de condutores enterrados.</w:t>
      </w:r>
    </w:p>
    <w:p w:rsidR="00000000" w:rsidDel="00000000" w:rsidP="00000000" w:rsidRDefault="00000000" w:rsidRPr="00000000" w14:paraId="000000D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demais interligações entre transformador e o QGBT, no interior da subestação, serão utilizados eletrodutos corrugados, PEAD, semiembutidos no piso.</w:t>
      </w:r>
    </w:p>
    <w:p w:rsidR="00000000" w:rsidDel="00000000" w:rsidP="00000000" w:rsidRDefault="00000000" w:rsidRPr="00000000" w14:paraId="000000D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interligações dos condutores de comando, sinalização e tele supervisão, estes condutores deverão estar instalados em eletrodutos flexíveis metalizados.</w:t>
      </w:r>
    </w:p>
    <w:p w:rsidR="00000000" w:rsidDel="00000000" w:rsidP="00000000" w:rsidRDefault="00000000" w:rsidRPr="00000000" w14:paraId="000000D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CONDUTORES </w:t>
      </w:r>
      <w:r w:rsidDel="00000000" w:rsidR="00000000" w:rsidRPr="00000000">
        <w:rPr>
          <w:rtl w:val="0"/>
        </w:rPr>
      </w:r>
    </w:p>
    <w:p w:rsidR="00000000" w:rsidDel="00000000" w:rsidP="00000000" w:rsidRDefault="00000000" w:rsidRPr="00000000" w14:paraId="000000E2">
      <w:pPr>
        <w:numPr>
          <w:ilvl w:val="0"/>
          <w:numId w:val="14"/>
        </w:numPr>
        <w:ind w:left="720" w:hanging="360"/>
        <w:jc w:val="both"/>
        <w:rPr>
          <w:b w:val="0"/>
          <w:bCs w:val="0"/>
          <w:highlight w:val="yellow"/>
        </w:rPr>
      </w:pPr>
      <w:r w:rsidDel="00000000" w:rsidR="00000000" w:rsidRPr="00000000">
        <w:rPr>
          <w:rFonts w:ascii="Arial" w:cs="Arial" w:eastAsia="Arial" w:hAnsi="Arial"/>
          <w:highlight w:val="yellow"/>
          <w:u w:val="single"/>
          <w:vertAlign w:val="baseline"/>
          <w:rtl w:val="0"/>
        </w:rPr>
        <w:t xml:space="preserve">Ramal subterrâneo de MT – </w:t>
      </w:r>
      <w:r w:rsidDel="00000000" w:rsidR="00000000" w:rsidRPr="00000000">
        <w:rPr>
          <w:rFonts w:ascii="Arial" w:cs="Arial" w:eastAsia="Arial" w:hAnsi="Arial"/>
          <w:highlight w:val="yellow"/>
          <w:u w:val="single"/>
          <w:rtl w:val="0"/>
        </w:rPr>
        <w:t xml:space="preserve">15 k</w:t>
      </w:r>
      <w:r w:rsidDel="00000000" w:rsidR="00000000" w:rsidRPr="00000000">
        <w:rPr>
          <w:rFonts w:ascii="Arial" w:cs="Arial" w:eastAsia="Arial" w:hAnsi="Arial"/>
          <w:highlight w:val="yellow"/>
          <w:u w:val="single"/>
          <w:vertAlign w:val="baseline"/>
          <w:rtl w:val="0"/>
        </w:rPr>
        <w:t xml:space="preserve">V</w:t>
      </w:r>
      <w:r w:rsidDel="00000000" w:rsidR="00000000" w:rsidRPr="00000000">
        <w:rPr>
          <w:rFonts w:ascii="Arial" w:cs="Arial" w:eastAsia="Arial" w:hAnsi="Arial"/>
          <w:b w:val="1"/>
          <w:bCs w:val="1"/>
          <w:highlight w:val="yellow"/>
          <w:u w:val="single"/>
          <w:vertAlign w:val="baseline"/>
          <w:rtl w:val="0"/>
        </w:rPr>
        <w:t xml:space="preserve">:</w:t>
      </w:r>
      <w:r w:rsidDel="00000000" w:rsidR="00000000" w:rsidRPr="00000000">
        <w:rPr>
          <w:rFonts w:ascii="Arial" w:cs="Arial" w:eastAsia="Arial" w:hAnsi="Arial"/>
          <w:b w:val="1"/>
          <w:bCs w:val="1"/>
          <w:highlight w:val="yellow"/>
          <w:vertAlign w:val="baseline"/>
          <w:rtl w:val="0"/>
        </w:rPr>
        <w:t xml:space="preserve"> </w:t>
      </w:r>
      <w:r w:rsidDel="00000000" w:rsidR="00000000" w:rsidRPr="00000000">
        <w:rPr>
          <w:rFonts w:ascii="Arial" w:cs="Arial" w:eastAsia="Arial" w:hAnsi="Arial"/>
          <w:highlight w:val="yellow"/>
          <w:vertAlign w:val="baseline"/>
          <w:rtl w:val="0"/>
        </w:rPr>
        <w:t xml:space="preserve">O circuito de alimentação primária da subestação será executado por cabos </w:t>
      </w:r>
      <w:r w:rsidDel="00000000" w:rsidR="00000000" w:rsidRPr="00000000">
        <w:rPr>
          <w:rFonts w:ascii="Arial" w:cs="Arial" w:eastAsia="Arial" w:hAnsi="Arial"/>
          <w:highlight w:val="yellow"/>
          <w:rtl w:val="0"/>
        </w:rPr>
        <w:t xml:space="preserve">EPR/XLPE</w:t>
      </w:r>
      <w:r w:rsidDel="00000000" w:rsidR="00000000" w:rsidRPr="00000000">
        <w:rPr>
          <w:rFonts w:ascii="Arial" w:cs="Arial" w:eastAsia="Arial" w:hAnsi="Arial"/>
          <w:highlight w:val="yellow"/>
          <w:vertAlign w:val="baseline"/>
          <w:rtl w:val="0"/>
        </w:rPr>
        <w:t xml:space="preserve"> a </w:t>
      </w:r>
      <w:r w:rsidDel="00000000" w:rsidR="00000000" w:rsidRPr="00000000">
        <w:rPr>
          <w:rFonts w:ascii="Arial" w:cs="Arial" w:eastAsia="Arial" w:hAnsi="Arial"/>
          <w:highlight w:val="yellow"/>
          <w:rtl w:val="0"/>
        </w:rPr>
        <w:t xml:space="preserve">90</w:t>
      </w:r>
      <w:r w:rsidDel="00000000" w:rsidR="00000000" w:rsidRPr="00000000">
        <w:rPr>
          <w:rFonts w:ascii="Arial" w:cs="Arial" w:eastAsia="Arial" w:hAnsi="Arial"/>
          <w:highlight w:val="yellow"/>
          <w:vertAlign w:val="baseline"/>
          <w:rtl w:val="0"/>
        </w:rPr>
        <w:t xml:space="preserve">° com isolação para </w:t>
      </w:r>
      <w:r w:rsidDel="00000000" w:rsidR="00000000" w:rsidRPr="00000000">
        <w:rPr>
          <w:rFonts w:ascii="Arial" w:cs="Arial" w:eastAsia="Arial" w:hAnsi="Arial"/>
          <w:highlight w:val="yellow"/>
          <w:rtl w:val="0"/>
        </w:rPr>
        <w:t xml:space="preserve">8,7/15 k</w:t>
      </w:r>
      <w:r w:rsidDel="00000000" w:rsidR="00000000" w:rsidRPr="00000000">
        <w:rPr>
          <w:rFonts w:ascii="Arial" w:cs="Arial" w:eastAsia="Arial" w:hAnsi="Arial"/>
          <w:highlight w:val="yellow"/>
          <w:vertAlign w:val="baseline"/>
          <w:rtl w:val="0"/>
        </w:rPr>
        <w:t xml:space="preserve">V, secção </w:t>
      </w:r>
      <w:r w:rsidDel="00000000" w:rsidR="00000000" w:rsidRPr="00000000">
        <w:rPr>
          <w:rFonts w:ascii="Arial" w:cs="Arial" w:eastAsia="Arial" w:hAnsi="Arial"/>
          <w:highlight w:val="yellow"/>
          <w:rtl w:val="0"/>
        </w:rPr>
        <w:t xml:space="preserve">35 </w:t>
      </w:r>
      <w:r w:rsidDel="00000000" w:rsidR="00000000" w:rsidRPr="00000000">
        <w:rPr>
          <w:rFonts w:ascii="Arial" w:cs="Arial" w:eastAsia="Arial" w:hAnsi="Arial"/>
          <w:highlight w:val="yellow"/>
          <w:vertAlign w:val="baseline"/>
          <w:rtl w:val="0"/>
        </w:rPr>
        <w:t xml:space="preserve">mm².</w:t>
      </w:r>
    </w:p>
    <w:p w:rsidR="00000000" w:rsidDel="00000000" w:rsidP="00000000" w:rsidRDefault="00000000" w:rsidRPr="00000000" w14:paraId="000000E3">
      <w:pPr>
        <w:ind w:left="72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0"/>
          <w:bCs w:val="0"/>
          <w:i w:val="0"/>
          <w:iCs w:val="0"/>
          <w:color w:val="4472c4"/>
        </w:rPr>
      </w:pPr>
      <w:r w:rsidDel="00000000" w:rsidR="00000000" w:rsidRPr="00000000">
        <w:rPr>
          <w:rFonts w:ascii="Arial" w:cs="Arial" w:eastAsia="Arial" w:hAnsi="Arial"/>
          <w:u w:val="single"/>
          <w:vertAlign w:val="baseline"/>
          <w:rtl w:val="0"/>
        </w:rPr>
        <w:t xml:space="preserve">Alimentações em BT:</w:t>
      </w:r>
      <w:r w:rsidDel="00000000" w:rsidR="00000000" w:rsidRPr="00000000">
        <w:rPr>
          <w:rFonts w:ascii="Arial" w:cs="Arial" w:eastAsia="Arial" w:hAnsi="Arial"/>
          <w:vertAlign w:val="baseline"/>
          <w:rtl w:val="0"/>
        </w:rPr>
        <w:t xml:space="preserve"> Todos os condutores a serem instalados nos circuitos de BT será executado por cabos XLPE / EPR 90º C para 0,6/1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w:t>
      </w:r>
      <w:r w:rsidDel="00000000" w:rsidR="00000000" w:rsidRPr="00000000">
        <w:rPr>
          <w:rtl w:val="0"/>
        </w:rPr>
      </w:r>
    </w:p>
    <w:p w:rsidR="00000000" w:rsidDel="00000000" w:rsidP="00000000" w:rsidRDefault="00000000" w:rsidRPr="00000000" w14:paraId="000000E6">
      <w:pPr>
        <w:spacing w:after="240" w:lineRule="auto"/>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E7">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MEDIÇÃO DE ENERGIA ELÉTRICA</w:t>
      </w: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E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medição será executada em BT, terá seu medidor alojado em caixa específica, padrão ENERGISA. </w:t>
      </w:r>
      <w:r w:rsidDel="00000000" w:rsidR="00000000" w:rsidRPr="00000000">
        <w:rPr>
          <w:rtl w:val="0"/>
        </w:rPr>
      </w:r>
    </w:p>
    <w:p w:rsidR="00000000" w:rsidDel="00000000" w:rsidP="00000000" w:rsidRDefault="00000000" w:rsidRPr="00000000" w14:paraId="000000EA">
      <w:pPr>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B">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CORES PADRONIZADAS</w:t>
      </w:r>
      <w:r w:rsidDel="00000000" w:rsidR="00000000" w:rsidRPr="00000000">
        <w:rPr>
          <w:rtl w:val="0"/>
        </w:rPr>
      </w:r>
    </w:p>
    <w:p w:rsidR="00000000" w:rsidDel="00000000" w:rsidP="00000000" w:rsidRDefault="00000000" w:rsidRPr="00000000" w14:paraId="000000E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14"/>
        </w:numPr>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Barramento de MT-</w:t>
      </w:r>
      <w:r w:rsidDel="00000000" w:rsidR="00000000" w:rsidRPr="00000000">
        <w:rPr>
          <w:rFonts w:ascii="Arial" w:cs="Arial" w:eastAsia="Arial" w:hAnsi="Arial"/>
          <w:highlight w:val="yellow"/>
          <w:u w:val="single"/>
          <w:rtl w:val="0"/>
        </w:rPr>
        <w:t xml:space="preserve">15</w:t>
      </w:r>
      <w:r w:rsidDel="00000000" w:rsidR="00000000" w:rsidRPr="00000000">
        <w:rPr>
          <w:rFonts w:ascii="Arial" w:cs="Arial" w:eastAsia="Arial" w:hAnsi="Arial"/>
          <w:highlight w:val="yellow"/>
          <w:u w:val="single"/>
          <w:vertAlign w:val="baseline"/>
          <w:rtl w:val="0"/>
        </w:rPr>
        <w:t xml:space="preserve"> </w:t>
      </w:r>
      <w:r w:rsidDel="00000000" w:rsidR="00000000" w:rsidRPr="00000000">
        <w:rPr>
          <w:rFonts w:ascii="Arial" w:cs="Arial" w:eastAsia="Arial" w:hAnsi="Arial"/>
          <w:highlight w:val="yellow"/>
          <w:u w:val="single"/>
          <w:rtl w:val="0"/>
        </w:rPr>
        <w:t xml:space="preserve">k</w:t>
      </w:r>
      <w:r w:rsidDel="00000000" w:rsidR="00000000" w:rsidRPr="00000000">
        <w:rPr>
          <w:rFonts w:ascii="Arial" w:cs="Arial" w:eastAsia="Arial" w:hAnsi="Arial"/>
          <w:highlight w:val="yellow"/>
          <w:u w:val="single"/>
          <w:vertAlign w:val="baseline"/>
          <w:rtl w:val="0"/>
        </w:rPr>
        <w:t xml:space="preserve">V: </w:t>
      </w:r>
      <w:r w:rsidDel="00000000" w:rsidR="00000000" w:rsidRPr="00000000">
        <w:rPr>
          <w:rFonts w:ascii="Arial" w:cs="Arial" w:eastAsia="Arial" w:hAnsi="Arial"/>
          <w:highlight w:val="yellow"/>
          <w:vertAlign w:val="baseline"/>
          <w:rtl w:val="0"/>
        </w:rPr>
        <w:t xml:space="preserve">Serão construídos em vergalhões circulares de cobre eletrolítico, nas bitolas especificadas em planta e pintados nas cores padronizadas pela NBR. 14039:</w:t>
      </w:r>
      <w:r w:rsidDel="00000000" w:rsidR="00000000" w:rsidRPr="00000000">
        <w:rPr>
          <w:rtl w:val="0"/>
        </w:rPr>
      </w:r>
    </w:p>
    <w:p w:rsidR="00000000" w:rsidDel="00000000" w:rsidP="00000000" w:rsidRDefault="00000000" w:rsidRPr="00000000" w14:paraId="000000EF">
      <w:pPr>
        <w:ind w:left="720" w:firstLine="0"/>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F0">
      <w:pPr>
        <w:ind w:left="0" w:firstLine="0"/>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0F2">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3">
      <w:pPr>
        <w:numPr>
          <w:ilvl w:val="1"/>
          <w:numId w:val="14"/>
        </w:numPr>
        <w:ind w:left="1440" w:hanging="360"/>
        <w:jc w:val="both"/>
        <w:rPr/>
      </w:pPr>
      <w:r w:rsidDel="00000000" w:rsidR="00000000" w:rsidRPr="00000000">
        <w:rPr>
          <w:rFonts w:ascii="Arial" w:cs="Arial" w:eastAsia="Arial" w:hAnsi="Arial"/>
          <w:vertAlign w:val="baseline"/>
          <w:rtl w:val="0"/>
        </w:rPr>
        <w:t xml:space="preserve">FASE C – Marrom.</w:t>
      </w:r>
      <w:r w:rsidDel="00000000" w:rsidR="00000000" w:rsidRPr="00000000">
        <w:rPr>
          <w:rtl w:val="0"/>
        </w:rPr>
      </w:r>
    </w:p>
    <w:p w:rsidR="00000000" w:rsidDel="00000000" w:rsidP="00000000" w:rsidRDefault="00000000" w:rsidRPr="00000000" w14:paraId="000000F5">
      <w:pPr>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6">
      <w:pPr>
        <w:numPr>
          <w:ilvl w:val="0"/>
          <w:numId w:val="14"/>
        </w:numPr>
        <w:ind w:left="720" w:hanging="360"/>
        <w:jc w:val="both"/>
        <w:rPr>
          <w:u w:val="single"/>
        </w:rPr>
      </w:pPr>
      <w:r w:rsidDel="00000000" w:rsidR="00000000" w:rsidRPr="00000000">
        <w:rPr>
          <w:rFonts w:ascii="Arial" w:cs="Arial" w:eastAsia="Arial" w:hAnsi="Arial"/>
          <w:u w:val="single"/>
          <w:vertAlign w:val="baseline"/>
          <w:rtl w:val="0"/>
        </w:rPr>
        <w:t xml:space="preserve">Barramentos de BT 380/220V:</w:t>
      </w:r>
      <w:r w:rsidDel="00000000" w:rsidR="00000000" w:rsidRPr="00000000">
        <w:rPr>
          <w:rFonts w:ascii="Arial" w:cs="Arial" w:eastAsia="Arial" w:hAnsi="Arial"/>
          <w:vertAlign w:val="baseline"/>
          <w:rtl w:val="0"/>
        </w:rPr>
        <w:t xml:space="preserve"> Serão construídos em barras retangulares de cobre eletrolítico, nas bitolas especificadas em planta e pintados nas cores:</w:t>
      </w:r>
      <w:r w:rsidDel="00000000" w:rsidR="00000000" w:rsidRPr="00000000">
        <w:rPr>
          <w:rtl w:val="0"/>
        </w:rPr>
      </w:r>
    </w:p>
    <w:p w:rsidR="00000000" w:rsidDel="00000000" w:rsidP="00000000" w:rsidRDefault="00000000" w:rsidRPr="00000000" w14:paraId="000000F7">
      <w:pPr>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F8">
      <w:pPr>
        <w:numPr>
          <w:ilvl w:val="1"/>
          <w:numId w:val="14"/>
        </w:numPr>
        <w:ind w:left="1440" w:hanging="360"/>
        <w:jc w:val="both"/>
        <w:rPr/>
      </w:pPr>
      <w:r w:rsidDel="00000000" w:rsidR="00000000" w:rsidRPr="00000000">
        <w:rPr>
          <w:rFonts w:ascii="Arial" w:cs="Arial" w:eastAsia="Arial" w:hAnsi="Arial"/>
          <w:vertAlign w:val="baseline"/>
          <w:rtl w:val="0"/>
        </w:rPr>
        <w:t xml:space="preserve">FASE A – Azul Escuro;</w:t>
      </w:r>
    </w:p>
    <w:p w:rsidR="00000000" w:rsidDel="00000000" w:rsidP="00000000" w:rsidRDefault="00000000" w:rsidRPr="00000000" w14:paraId="000000F9">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A">
      <w:pPr>
        <w:numPr>
          <w:ilvl w:val="1"/>
          <w:numId w:val="14"/>
        </w:numPr>
        <w:ind w:left="1440" w:hanging="360"/>
        <w:jc w:val="both"/>
        <w:rPr/>
      </w:pPr>
      <w:r w:rsidDel="00000000" w:rsidR="00000000" w:rsidRPr="00000000">
        <w:rPr>
          <w:rFonts w:ascii="Arial" w:cs="Arial" w:eastAsia="Arial" w:hAnsi="Arial"/>
          <w:vertAlign w:val="baseline"/>
          <w:rtl w:val="0"/>
        </w:rPr>
        <w:t xml:space="preserve">FASE C – Lilás;</w:t>
      </w:r>
    </w:p>
    <w:p w:rsidR="00000000" w:rsidDel="00000000" w:rsidP="00000000" w:rsidRDefault="00000000" w:rsidRPr="00000000" w14:paraId="000000FB">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0FC">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0FD">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numPr>
          <w:ilvl w:val="0"/>
          <w:numId w:val="14"/>
        </w:numPr>
        <w:ind w:left="720" w:hanging="360"/>
        <w:jc w:val="both"/>
        <w:rPr/>
      </w:pPr>
      <w:r w:rsidDel="00000000" w:rsidR="00000000" w:rsidRPr="00000000">
        <w:rPr>
          <w:rFonts w:ascii="Arial" w:cs="Arial" w:eastAsia="Arial" w:hAnsi="Arial"/>
          <w:u w:val="single"/>
          <w:vertAlign w:val="baseline"/>
          <w:rtl w:val="0"/>
        </w:rPr>
        <w:t xml:space="preserve">Condutores de BT:</w:t>
      </w:r>
      <w:r w:rsidDel="00000000" w:rsidR="00000000" w:rsidRPr="00000000">
        <w:rPr>
          <w:rFonts w:ascii="Arial" w:cs="Arial" w:eastAsia="Arial" w:hAnsi="Arial"/>
          <w:vertAlign w:val="baseline"/>
          <w:rtl w:val="0"/>
        </w:rPr>
        <w:t xml:space="preserve"> Os condutores deverão ser na cor preta com identificação executada com fita isolante de acordo com a seguinte codificação:</w:t>
      </w:r>
    </w:p>
    <w:p w:rsidR="00000000" w:rsidDel="00000000" w:rsidP="00000000" w:rsidRDefault="00000000" w:rsidRPr="00000000" w14:paraId="00000100">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102">
      <w:pPr>
        <w:numPr>
          <w:ilvl w:val="1"/>
          <w:numId w:val="14"/>
        </w:numPr>
        <w:ind w:left="1440" w:hanging="360"/>
        <w:jc w:val="both"/>
        <w:rPr/>
      </w:pPr>
      <w:r w:rsidDel="00000000" w:rsidR="00000000" w:rsidRPr="00000000">
        <w:rPr>
          <w:rFonts w:ascii="Arial" w:cs="Arial" w:eastAsia="Arial" w:hAnsi="Arial"/>
          <w:vertAlign w:val="baseline"/>
          <w:rtl w:val="0"/>
        </w:rPr>
        <w:t xml:space="preserve">FASE B – Preto;</w:t>
      </w:r>
    </w:p>
    <w:p w:rsidR="00000000" w:rsidDel="00000000" w:rsidP="00000000" w:rsidRDefault="00000000" w:rsidRPr="00000000" w14:paraId="00000103">
      <w:pPr>
        <w:numPr>
          <w:ilvl w:val="1"/>
          <w:numId w:val="14"/>
        </w:numPr>
        <w:ind w:left="1440" w:hanging="360"/>
        <w:jc w:val="both"/>
        <w:rPr/>
      </w:pPr>
      <w:r w:rsidDel="00000000" w:rsidR="00000000" w:rsidRPr="00000000">
        <w:rPr>
          <w:rFonts w:ascii="Arial" w:cs="Arial" w:eastAsia="Arial" w:hAnsi="Arial"/>
          <w:vertAlign w:val="baseline"/>
          <w:rtl w:val="0"/>
        </w:rPr>
        <w:t xml:space="preserve">FASE C – Branco;</w:t>
      </w:r>
    </w:p>
    <w:p w:rsidR="00000000" w:rsidDel="00000000" w:rsidP="00000000" w:rsidRDefault="00000000" w:rsidRPr="00000000" w14:paraId="00000104">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105">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106">
      <w:pPr>
        <w:tabs>
          <w:tab w:val="left" w:leader="none" w:pos="0"/>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numPr>
          <w:ilvl w:val="1"/>
          <w:numId w:val="13"/>
        </w:numPr>
        <w:tabs>
          <w:tab w:val="left" w:leader="none" w:pos="851"/>
        </w:tabs>
        <w:ind w:left="720" w:hanging="360"/>
        <w:jc w:val="both"/>
        <w:rPr>
          <w:rFonts w:ascii="Arial" w:cs="Arial" w:eastAsia="Arial" w:hAnsi="Arial"/>
          <w:smallCaps w:val="0"/>
          <w:u w:val="single"/>
        </w:rPr>
      </w:pPr>
      <w:r w:rsidDel="00000000" w:rsidR="00000000" w:rsidRPr="00000000">
        <w:rPr>
          <w:rFonts w:ascii="Arial" w:cs="Arial" w:eastAsia="Arial" w:hAnsi="Arial"/>
          <w:b w:val="1"/>
          <w:bCs w:val="1"/>
          <w:smallCaps w:val="1"/>
          <w:vertAlign w:val="baseline"/>
          <w:rtl w:val="0"/>
        </w:rPr>
        <w:t xml:space="preserve">INSTALAÇÃO DE LUZ E FORÇA  </w:t>
      </w:r>
      <w:r w:rsidDel="00000000" w:rsidR="00000000" w:rsidRPr="00000000">
        <w:rPr>
          <w:rtl w:val="0"/>
        </w:rPr>
      </w:r>
    </w:p>
    <w:p w:rsidR="00000000" w:rsidDel="00000000" w:rsidP="00000000" w:rsidRDefault="00000000" w:rsidRPr="00000000" w14:paraId="00000108">
      <w:pPr>
        <w:ind w:left="36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10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instalação de luz foi projetada de acordo com as Normas Brasileiras de Eletricidade, especificamente a NBR 5410 da ABNT.</w:t>
      </w:r>
    </w:p>
    <w:p w:rsidR="00000000" w:rsidDel="00000000" w:rsidP="00000000" w:rsidRDefault="00000000" w:rsidRPr="00000000" w14:paraId="000001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distribuição de luz será monofásica (fase e neutro) – 220V para todo o empreendimento. A queda de tensão máxima permitida nos circuitos alimentadores será de 2,0%, a partir dos quadros de distribuição de luz.</w:t>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secção mínima dos condutores deve ser a seguinte: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Luz - 1,5 mm² salvo quando destacado a bitola;</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Força - 2,5 mm²;</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comando     - 1,0 mm².</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57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foi dimensionada para condutores de cobre com isolamento térmico para 70 ºC/ 750 Volts série métrica ou 90°C 01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o caso.</w:t>
      </w:r>
    </w:p>
    <w:p w:rsidR="00000000" w:rsidDel="00000000" w:rsidP="00000000" w:rsidRDefault="00000000" w:rsidRPr="00000000" w14:paraId="00000115">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6">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projetada é de eletroduto de PVC rígido, próprio para utilização em instalações elétricas, quando embutidos e no entreforro, galvanizados quando aparentes e flexíveis corrugados quando embutidos em espaços de alvenaria ou dry wall ou sob piso elevado.</w:t>
      </w:r>
    </w:p>
    <w:p w:rsidR="00000000" w:rsidDel="00000000" w:rsidP="00000000" w:rsidRDefault="00000000" w:rsidRPr="00000000" w14:paraId="00000117">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alimentações dos quadros de luz serão de 3 (três) fases, 1 (um) neutro e 1 (um) terra, resultando 220/380 Volts.</w:t>
      </w:r>
    </w:p>
    <w:p w:rsidR="00000000" w:rsidDel="00000000" w:rsidP="00000000" w:rsidRDefault="00000000" w:rsidRPr="00000000" w14:paraId="00000119">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circuitos alimentadores dos quadros de luz e força, deverão ser executados com cabos de cobre no mínimo c/ com isolação e cobertura de XLPE/EPR 90°C, 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especificado no projeto.</w:t>
      </w:r>
    </w:p>
    <w:p w:rsidR="00000000" w:rsidDel="00000000" w:rsidP="00000000" w:rsidRDefault="00000000" w:rsidRPr="00000000" w14:paraId="0000011A">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luz serão constituídos de disjuntores termomagnéticos, curva "c", padrão DIN, montados sobre caixa de material IP45, completa com porta-etiquetas, barramento de cobre eletrolítico 99% de pureza, chave seccionadora sob carga e disjuntores parciais, conforme indicações em projeto. Os disjuntores serão fixados sobre placa total de material isolante, com possibilidade de extração separada.</w:t>
      </w:r>
    </w:p>
    <w:p w:rsidR="00000000" w:rsidDel="00000000" w:rsidP="00000000" w:rsidRDefault="00000000" w:rsidRPr="00000000" w14:paraId="0000011C">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D">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força serão constituídos de disjuntores termomagnéticos, padrão DIN montados sobre caixa de ferro nº 14 USG, IP54, ou conforme indicado em projeto.</w:t>
      </w:r>
    </w:p>
    <w:p w:rsidR="00000000" w:rsidDel="00000000" w:rsidP="00000000" w:rsidRDefault="00000000" w:rsidRPr="00000000" w14:paraId="0000011E">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disjuntores para circuitos em 220 Volts serão unipolares e os circuitos em 380 V, serão tripolares, de acordo com as indicações em projeto.</w:t>
      </w:r>
    </w:p>
    <w:p w:rsidR="00000000" w:rsidDel="00000000" w:rsidP="00000000" w:rsidRDefault="00000000" w:rsidRPr="00000000" w14:paraId="0000012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Todas as caixas de passagem nas medidas superiores a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5 cm serão de chapa de ferro nº 18 com tampa parafusada na mesma ou acrílico/ plástico de engenharia conforme especificado no projeto.</w:t>
      </w:r>
    </w:p>
    <w:p w:rsidR="00000000" w:rsidDel="00000000" w:rsidP="00000000" w:rsidRDefault="00000000" w:rsidRPr="00000000" w14:paraId="00000122">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placas para a colocação das tomadas e interruptores deverão obedecer às seguintes medidas:</w:t>
      </w:r>
    </w:p>
    <w:p w:rsidR="00000000" w:rsidDel="00000000" w:rsidP="00000000" w:rsidRDefault="00000000" w:rsidRPr="00000000" w14:paraId="00000124">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04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cm  (4" x 2");</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05 a 08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cm (4" x 4").</w:t>
      </w:r>
    </w:p>
    <w:p w:rsidR="00000000" w:rsidDel="00000000" w:rsidP="00000000" w:rsidRDefault="00000000" w:rsidRPr="00000000" w14:paraId="00000127">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pontos de luz foram alimentados com base na carga em watts dos pontos de utilização, calculados tendo em vista a obtenção de níveis de iluminação compatíveis com cada ambiente e obedecendo a NBR 5413.</w:t>
      </w:r>
    </w:p>
    <w:p w:rsidR="00000000" w:rsidDel="00000000" w:rsidP="00000000" w:rsidRDefault="00000000" w:rsidRPr="00000000" w14:paraId="0000012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aparelhos elétricos e as tomadas deverão ser aterrados por meio de fio de cobre na cor verde, de bitola adequada ligados na barra de terra do quadro de luz, e daí ligados a terra através do sistema de aterramento geral de energia.</w:t>
      </w:r>
    </w:p>
    <w:p w:rsidR="00000000" w:rsidDel="00000000" w:rsidP="00000000" w:rsidRDefault="00000000" w:rsidRPr="00000000" w14:paraId="0000012B">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shafts de abertura em laje deverão ser adequadamente fechados contra a passagem de fumaça de um pavimento para outro. Poderão ser executados com fibra cerâmica  KAOWOOL (fabricação thermal ceramics) ou fechamento com poliuretano, desde que sejam materiais de fácil remoção.</w:t>
      </w:r>
    </w:p>
    <w:p w:rsidR="00000000" w:rsidDel="00000000" w:rsidP="00000000" w:rsidRDefault="00000000" w:rsidRPr="00000000" w14:paraId="0000012D">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condutores instalados no empreendimento deverão ser com baixa emissão de compostos halógenos.</w:t>
      </w:r>
    </w:p>
    <w:p w:rsidR="00000000" w:rsidDel="00000000" w:rsidP="00000000" w:rsidRDefault="00000000" w:rsidRPr="00000000" w14:paraId="0000012F">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1">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INSTALAÇÃO DE LUZ ESSENCIAL (GRUPO GERADOR)</w:t>
      </w:r>
      <w:r w:rsidDel="00000000" w:rsidR="00000000" w:rsidRPr="00000000">
        <w:rPr>
          <w:rtl w:val="0"/>
        </w:rPr>
      </w:r>
    </w:p>
    <w:p w:rsidR="00000000" w:rsidDel="00000000" w:rsidP="00000000" w:rsidRDefault="00000000" w:rsidRPr="00000000" w14:paraId="00000132">
      <w:pPr>
        <w:tabs>
          <w:tab w:val="left" w:leader="none" w:pos="0"/>
        </w:tabs>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A instalação de energia essencial visa garantir a alimentação elétrica para</w:t>
      </w:r>
    </w:p>
    <w:p w:rsidR="00000000" w:rsidDel="00000000" w:rsidP="00000000" w:rsidRDefault="00000000" w:rsidRPr="00000000" w14:paraId="00000135">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situação de falta de energia na rede elétrica comercial.</w:t>
      </w:r>
    </w:p>
    <w:p w:rsidR="00000000" w:rsidDel="00000000" w:rsidP="00000000" w:rsidRDefault="00000000" w:rsidRPr="00000000" w14:paraId="00000136">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7">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 edifício é dotado de </w:t>
      </w:r>
      <w:r w:rsidDel="00000000" w:rsidR="00000000" w:rsidRPr="00000000">
        <w:rPr>
          <w:rFonts w:ascii="Arial" w:cs="Arial" w:eastAsia="Arial" w:hAnsi="Arial"/>
          <w:highlight w:val="yellow"/>
          <w:rtl w:val="0"/>
        </w:rPr>
        <w:t xml:space="preserve">2</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geradores a diesel </w:t>
      </w:r>
      <w:r w:rsidDel="00000000" w:rsidR="00000000" w:rsidRPr="00000000">
        <w:rPr>
          <w:rFonts w:ascii="Arial" w:cs="Arial" w:eastAsia="Arial" w:hAnsi="Arial"/>
          <w:highlight w:val="yellow"/>
          <w:rtl w:val="0"/>
        </w:rPr>
        <w:t xml:space="preserve">(550</w:t>
      </w:r>
      <w:r w:rsidDel="00000000" w:rsidR="00000000" w:rsidRPr="00000000">
        <w:rPr>
          <w:rFonts w:ascii="Arial" w:cs="Arial" w:eastAsia="Arial" w:hAnsi="Arial"/>
          <w:rtl w:val="0"/>
        </w:rPr>
        <w:t xml:space="preserve"> kVA cada), conforme indicação do projeto.</w:t>
      </w:r>
    </w:p>
    <w:p w:rsidR="00000000" w:rsidDel="00000000" w:rsidP="00000000" w:rsidRDefault="00000000" w:rsidRPr="00000000" w14:paraId="00000138">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C">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E">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100% da demanda das cargas do condomínio.</w:t>
      </w:r>
    </w:p>
    <w:p w:rsidR="00000000" w:rsidDel="00000000" w:rsidP="00000000" w:rsidRDefault="00000000" w:rsidRPr="00000000" w14:paraId="00000140">
      <w:pPr>
        <w:tabs>
          <w:tab w:val="left" w:leader="none" w:pos="851"/>
        </w:tabs>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45">
      <w:pPr>
        <w:tabs>
          <w:tab w:val="left" w:leader="none" w:pos="85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4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grupos moto-gerador serão independentes da rede elétrica, entrarão em funcionamento nos seguintes casos e condições:</w:t>
      </w:r>
    </w:p>
    <w:p w:rsidR="00000000" w:rsidDel="00000000" w:rsidP="00000000" w:rsidRDefault="00000000" w:rsidRPr="00000000" w14:paraId="0000014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1276"/>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da Concessionária;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por defeito das instalações;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comutação será automática em tempo entre 05 a 10 segundos.</w:t>
      </w:r>
    </w:p>
    <w:p w:rsidR="00000000" w:rsidDel="00000000" w:rsidP="00000000" w:rsidRDefault="00000000" w:rsidRPr="00000000" w14:paraId="0000014B">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unidades privativas não serão atendidas pelo grupo gerador. Foram previstas luminárias de emergência, alimentadas por baterias (bloco autônomo), para iluminação interna das salas, conforme projeto.</w:t>
      </w:r>
    </w:p>
    <w:p w:rsidR="00000000" w:rsidDel="00000000" w:rsidP="00000000" w:rsidRDefault="00000000" w:rsidRPr="00000000" w14:paraId="0000014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4F">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PROTEÇÃO CONTRA CHOQUES ELÉTRICOS E ATERRAMENTO</w:t>
      </w:r>
      <w:r w:rsidDel="00000000" w:rsidR="00000000" w:rsidRPr="00000000">
        <w:rPr>
          <w:rtl w:val="0"/>
        </w:rPr>
      </w:r>
    </w:p>
    <w:p w:rsidR="00000000" w:rsidDel="00000000" w:rsidP="00000000" w:rsidRDefault="00000000" w:rsidRPr="00000000" w14:paraId="00000150">
      <w:pPr>
        <w:tabs>
          <w:tab w:val="left" w:leader="none" w:pos="851"/>
        </w:tabs>
        <w:spacing w:line="360" w:lineRule="auto"/>
        <w:ind w:left="851" w:hanging="853"/>
        <w:jc w:val="both"/>
        <w:rPr>
          <w:rFonts w:ascii="Arial" w:cs="Arial" w:eastAsia="Arial" w:hAnsi="Arial"/>
          <w:smallCaps w:val="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Arial" w:cs="Arial" w:eastAsia="Arial" w:hAnsi="Arial"/>
          <w:b w:val="0"/>
          <w:bCs w:val="0"/>
          <w:i w:val="0"/>
          <w:iCs w:val="0"/>
          <w:smallCaps w:val="0"/>
          <w:strike w:val="0"/>
          <w:color w:val="ee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jc w:val="both"/>
        <w:rPr>
          <w:rFonts w:ascii="Arial" w:cs="Arial" w:eastAsia="Arial" w:hAnsi="Arial"/>
          <w:vertAlign w:val="baseline"/>
        </w:rPr>
      </w:pPr>
      <w:r w:rsidDel="00000000" w:rsidR="00000000" w:rsidRPr="00000000">
        <w:rPr>
          <w:rFonts w:ascii="Arial" w:cs="Arial" w:eastAsia="Arial" w:hAnsi="Arial"/>
          <w:smallCaps w:val="1"/>
          <w:vertAlign w:val="baseline"/>
          <w:rtl w:val="0"/>
        </w:rPr>
        <w:t xml:space="preserve">P</w:t>
      </w:r>
      <w:r w:rsidDel="00000000" w:rsidR="00000000" w:rsidRPr="00000000">
        <w:rPr>
          <w:rFonts w:ascii="Arial" w:cs="Arial" w:eastAsia="Arial" w:hAnsi="Arial"/>
          <w:vertAlign w:val="baseline"/>
          <w:rtl w:val="0"/>
        </w:rPr>
        <w:t xml:space="preserve">ara proteção contra choques elétricos serão instalados nos Quadros de Distribuição, Dispositivos Diferenciais de Corrente Residual (DR), sendo 01(uma) unidade para cada circuito </w:t>
      </w:r>
    </w:p>
    <w:p w:rsidR="00000000" w:rsidDel="00000000" w:rsidP="00000000" w:rsidRDefault="00000000" w:rsidRPr="00000000" w14:paraId="000001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conforme indicados nos diagramas respectivos.</w:t>
      </w:r>
    </w:p>
    <w:p w:rsidR="00000000" w:rsidDel="00000000" w:rsidP="00000000" w:rsidRDefault="00000000" w:rsidRPr="00000000" w14:paraId="0000015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assegurar as instalações contra choques elétricos deverá proceder da seguinte forma:</w:t>
      </w:r>
    </w:p>
    <w:p w:rsidR="00000000" w:rsidDel="00000000" w:rsidP="00000000" w:rsidRDefault="00000000" w:rsidRPr="00000000" w14:paraId="000001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Sistema: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 aterramento utilizado será o </w:t>
      </w:r>
      <w:r w:rsidDel="00000000" w:rsidR="00000000" w:rsidRPr="00000000">
        <w:rPr>
          <w:rFonts w:ascii="Arial" w:cs="Arial" w:eastAsia="Arial" w:hAnsi="Arial"/>
          <w:highlight w:val="yellow"/>
          <w:rtl w:val="0"/>
        </w:rPr>
        <w:t xml:space="preserve">TN-S</w:t>
      </w:r>
      <w:r w:rsidDel="00000000" w:rsidR="00000000" w:rsidRPr="00000000">
        <w:rPr>
          <w:rFonts w:ascii="Arial" w:cs="Arial" w:eastAsia="Arial" w:hAnsi="Arial"/>
          <w:vertAlign w:val="baseline"/>
          <w:rtl w:val="0"/>
        </w:rPr>
        <w:t xml:space="preserve">, sendo a proteção contra choques elétricos efetuados por Disjuntores Diferenciais Residuais (DR) de 30 mA  de sensibilidade.</w:t>
      </w:r>
    </w:p>
    <w:p w:rsidR="00000000" w:rsidDel="00000000" w:rsidP="00000000" w:rsidRDefault="00000000" w:rsidRPr="00000000" w14:paraId="0000015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aterramento do condutor de proteção bem como do neutro deverão ter barras terminais próprias nos quadros, sendo que a barra do condutor de proteção deverá ligar rigidamente ao Quadro e a do neutro, devidamente isolada.</w:t>
      </w:r>
    </w:p>
    <w:p w:rsidR="00000000" w:rsidDel="00000000" w:rsidP="00000000" w:rsidRDefault="00000000" w:rsidRPr="00000000" w14:paraId="0000015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condutores terra dos Quadro Gerais de Distribuição de cada pavimento deverão ser conectados ao BEP e deste a malha de aterramento no subsolo da edificação. Este aterramento será feito através de hastes do tipo coopperweld de 5/8"x2.400mm de comprimento, com cobertura mínima de 254u, sendo a distância mínima entre as hastes de 3m. Estas hastes serão interligadas por cabo de cobre nu n.º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formando um reticulado de 3x3m. Com esta configuração, deveremos ter um baixo valor de resistência para a malha de aterramento, e asseguraremos um baixo valor das tensões de passo e contato. Um condutor de cobre nu </w:t>
      </w:r>
      <w:r w:rsidDel="00000000" w:rsidR="00000000" w:rsidRPr="00000000">
        <w:rPr>
          <w:rFonts w:ascii="Arial" w:cs="Arial" w:eastAsia="Arial" w:hAnsi="Arial"/>
          <w:highlight w:val="yellow"/>
          <w:rtl w:val="0"/>
        </w:rPr>
        <w:t xml:space="preserve">50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conectará todas as hastes e deverá ser solidamente conectado as hastes através de conector GTDU ou solda exotérmica esse sistema deverá também ser conectado a gaiola de Faraday do sistema de SPDA da edificação ou seja todo o edifício deve estar no mesmo potencial. Este condutor deverá ser lançado em valas com profundidade mínima de 50cm.</w:t>
      </w:r>
    </w:p>
    <w:p w:rsidR="00000000" w:rsidDel="00000000" w:rsidP="00000000" w:rsidRDefault="00000000" w:rsidRPr="00000000" w14:paraId="0000015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Considerando o solo argiloso, que apresenta boas condições de resistividade, o valor da resistência do sistema é estimado em 8 OHMS, não podendo ultrapassar a 10 OHMS em qualquer época do ano.</w:t>
      </w:r>
    </w:p>
    <w:p w:rsidR="00000000" w:rsidDel="00000000" w:rsidP="00000000" w:rsidRDefault="00000000" w:rsidRPr="00000000" w14:paraId="0000016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a conclusão da obra deverão ser realizadas medições de resistência da malha para confirmação dos valores previstos no projeto. Caso o valor da malha não atinja no período de seca valores abaixo de 10 OHMS, deverão ser acrescidas outras hastes ou realizado tratamento do solo, até que os valores de resistência estejam abaixo dos limites aceitáveis para o projeto que é de 10 OHMS.</w:t>
      </w:r>
    </w:p>
    <w:p w:rsidR="00000000" w:rsidDel="00000000" w:rsidP="00000000" w:rsidRDefault="00000000" w:rsidRPr="00000000" w14:paraId="0000016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resistência de terra, não deverá ser superior a 10 ohms. Todas as tomadas, luminárias, aparelhos e motores, como também os equipamentos de partida e controle, devem ser aterrados.</w:t>
      </w:r>
    </w:p>
    <w:p w:rsidR="00000000" w:rsidDel="00000000" w:rsidP="00000000" w:rsidRDefault="00000000" w:rsidRPr="00000000" w14:paraId="00000164">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Instalação: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99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Circuitos Terminais: Cada circuito terminal deverá ter individualmente o seu próprio neutro, derivando diretamente do Quadro de Luz. Em hipótese alguma o neutro e o condutor de proteção poderá ser comum, devendo ser totalmente independente.</w:t>
      </w:r>
    </w:p>
    <w:p w:rsidR="00000000" w:rsidDel="00000000" w:rsidP="00000000" w:rsidRDefault="00000000" w:rsidRPr="00000000" w14:paraId="000001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Emendas: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18" w:right="0" w:hanging="142.0000000000000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as emendas de fios e cabos em caixas de ligações, devem evitar o uso de fitas isolantes, dando preferência aos conectores isolados.</w:t>
      </w:r>
    </w:p>
    <w:p w:rsidR="00000000" w:rsidDel="00000000" w:rsidP="00000000" w:rsidRDefault="00000000" w:rsidRPr="00000000" w14:paraId="0000016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Ligações Equipotenciais: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Ligação principal: As tubulações metálicas hidráulicas, isto é de água fria, de água quente, de águas pluviais e de esgoto, etc, ou de qualquer outra natureza, tais como de ar condicionado, elementos metálicos acessíveis, com exceção da tubulação de gás, deverão ser interligadas e aterradas na Barra de Equipotencialização Principal (BEP). A seção de condutor de ligação equipotencial principal deverá ser no mínimo de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e simultaneamente maior que a metade da seção do condutor de proteção principal.</w:t>
      </w:r>
    </w:p>
    <w:p w:rsidR="00000000" w:rsidDel="00000000" w:rsidP="00000000" w:rsidRDefault="00000000" w:rsidRPr="00000000" w14:paraId="00000171">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Ligações Locais: As tubulações metálicas elétricas e hidráulicas, com exceção das tubulações de gás devem ser interligadas ao condutor de proteção mais próximo. Outras partes metálicas com área superior a 50 cm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tais como banheira metálica, elementos metálicos de aparelhos sanitários, ralos e sifões de banheiros, portas e janelas metálicas, etc., deverão também ser ligadas a rede de equipotencialidade. Não será necessário interligar a ligação equipotencial, os aparelhos não elétricos, tais como, porta-toalhas, tela metálica de ventilação de banheiro, etc.</w:t>
      </w:r>
    </w:p>
    <w:p w:rsidR="00000000" w:rsidDel="00000000" w:rsidP="00000000" w:rsidRDefault="00000000" w:rsidRPr="00000000" w14:paraId="00000173">
      <w:pPr>
        <w:spacing w:after="24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projetada uma Barra de Equipotencialização Principal, (BEP) localizada no </w:t>
      </w:r>
      <w:r w:rsidDel="00000000" w:rsidR="00000000" w:rsidRPr="00000000">
        <w:rPr>
          <w:rFonts w:ascii="Arial" w:cs="Arial" w:eastAsia="Arial" w:hAnsi="Arial"/>
          <w:highlight w:val="yellow"/>
          <w:rtl w:val="0"/>
        </w:rPr>
        <w:t xml:space="preserve">subsolo</w:t>
      </w:r>
      <w:r w:rsidDel="00000000" w:rsidR="00000000" w:rsidRPr="00000000">
        <w:rPr>
          <w:rFonts w:ascii="Arial" w:cs="Arial" w:eastAsia="Arial" w:hAnsi="Arial"/>
          <w:vertAlign w:val="baseline"/>
          <w:rtl w:val="0"/>
        </w:rPr>
        <w:t xml:space="preserve">, constituído de uma barra de cobre, no local indicado no desenho.</w:t>
      </w:r>
    </w:p>
    <w:p w:rsidR="00000000" w:rsidDel="00000000" w:rsidP="00000000" w:rsidRDefault="00000000" w:rsidRPr="00000000" w14:paraId="00000175">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terminal deverá receber as ligações dos seguintes condutores de aterramento.</w:t>
      </w:r>
    </w:p>
    <w:p w:rsidR="00000000" w:rsidDel="00000000" w:rsidP="00000000" w:rsidRDefault="00000000" w:rsidRPr="00000000" w14:paraId="0000017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ligações das massas metálicas;</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proteção;</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ligação equipotencial principal;</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neutros.</w:t>
      </w:r>
    </w:p>
    <w:p w:rsidR="00000000" w:rsidDel="00000000" w:rsidP="00000000" w:rsidRDefault="00000000" w:rsidRPr="00000000" w14:paraId="0000017C">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D">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E">
      <w:pPr>
        <w:numPr>
          <w:ilvl w:val="1"/>
          <w:numId w:val="13"/>
        </w:numPr>
        <w:tabs>
          <w:tab w:val="left" w:leader="none" w:pos="-5812"/>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MONTAGEM DOS APARELHOS</w:t>
      </w:r>
      <w:r w:rsidDel="00000000" w:rsidR="00000000" w:rsidRPr="00000000">
        <w:rPr>
          <w:rtl w:val="0"/>
        </w:rPr>
      </w:r>
    </w:p>
    <w:p w:rsidR="00000000" w:rsidDel="00000000" w:rsidP="00000000" w:rsidRDefault="00000000" w:rsidRPr="00000000" w14:paraId="0000017F">
      <w:pPr>
        <w:tabs>
          <w:tab w:val="left" w:leader="none" w:pos="-5812"/>
          <w:tab w:val="left" w:leader="none" w:pos="851"/>
        </w:tabs>
        <w:ind w:left="851" w:hanging="851"/>
        <w:jc w:val="both"/>
        <w:rPr>
          <w:vertAlign w:val="baseline"/>
        </w:rPr>
      </w:pPr>
      <w:r w:rsidDel="00000000" w:rsidR="00000000" w:rsidRPr="00000000">
        <w:rPr>
          <w:rtl w:val="0"/>
        </w:rPr>
      </w:r>
    </w:p>
    <w:p w:rsidR="00000000" w:rsidDel="00000000" w:rsidP="00000000" w:rsidRDefault="00000000" w:rsidRPr="00000000" w14:paraId="00000180">
      <w:pPr>
        <w:tabs>
          <w:tab w:val="left" w:leader="none" w:pos="-5812"/>
          <w:tab w:val="left" w:leader="none" w:pos="851"/>
        </w:tabs>
        <w:ind w:left="851" w:hanging="851"/>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proponente deverá fornecer, montar e instalar os seguintes equipamentos e aparelhos:</w:t>
      </w:r>
    </w:p>
    <w:p w:rsidR="00000000" w:rsidDel="00000000" w:rsidP="00000000" w:rsidRDefault="00000000" w:rsidRPr="00000000" w14:paraId="00000181">
      <w:pPr>
        <w:tabs>
          <w:tab w:val="left" w:leader="none" w:pos="-5812"/>
          <w:tab w:val="left" w:leader="none" w:pos="851"/>
        </w:tabs>
        <w:ind w:left="851" w:hanging="851"/>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Interruptores, tomadas, etc;</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Bombas, suas chaves e ligações, proteção e comandos etc;</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Quadros de luz, força e quadros de equipamentos especiais;</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de emergência e equipamentos componentes deste sistema;</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Motores elétricos;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Luminárias incandescentes e fluorescents;</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Cabos, fios telefônicos;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externa;</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 de medição e cabine de transformação;</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Caixas de medição.</w:t>
      </w:r>
    </w:p>
    <w:p w:rsidR="00000000" w:rsidDel="00000000" w:rsidP="00000000" w:rsidRDefault="00000000" w:rsidRPr="00000000" w14:paraId="0000018C">
      <w:pPr>
        <w:tabs>
          <w:tab w:val="left" w:leader="none" w:pos="0"/>
        </w:tabs>
        <w:spacing w:after="24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8E">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ITENS NÃO INCLUSOS</w:t>
      </w:r>
      <w:r w:rsidDel="00000000" w:rsidR="00000000" w:rsidRPr="00000000">
        <w:rPr>
          <w:rtl w:val="0"/>
        </w:rPr>
      </w:r>
    </w:p>
    <w:p w:rsidR="00000000" w:rsidDel="00000000" w:rsidP="00000000" w:rsidRDefault="00000000" w:rsidRPr="00000000" w14:paraId="0000018F">
      <w:pPr>
        <w:tabs>
          <w:tab w:val="left" w:leader="none" w:pos="851"/>
        </w:tabs>
        <w:ind w:left="851" w:hanging="853"/>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seguintes equipamentos e aparelhos serão de fornecimento da construtora, porém o proponente deverá orçar a mão-de-obra e materiais para a sua instalação, conforme projeto específico de automação:</w:t>
      </w:r>
    </w:p>
    <w:p w:rsidR="00000000" w:rsidDel="00000000" w:rsidP="00000000" w:rsidRDefault="00000000" w:rsidRPr="00000000" w14:paraId="0000019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6">
      <w:pPr>
        <w:numPr>
          <w:ilvl w:val="0"/>
          <w:numId w:val="5"/>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CFTV</w:t>
      </w:r>
    </w:p>
    <w:p w:rsidR="00000000" w:rsidDel="00000000" w:rsidP="00000000" w:rsidRDefault="00000000" w:rsidRPr="00000000" w14:paraId="00000198">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A">
      <w:pPr>
        <w:numPr>
          <w:ilvl w:val="0"/>
          <w:numId w:val="18"/>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Alarme para segurança patrimonial</w:t>
      </w:r>
    </w:p>
    <w:p w:rsidR="00000000" w:rsidDel="00000000" w:rsidP="00000000" w:rsidRDefault="00000000" w:rsidRPr="00000000" w14:paraId="0000019C">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0">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2">
      <w:pPr>
        <w:numPr>
          <w:ilvl w:val="0"/>
          <w:numId w:val="1"/>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Sistema de detecção e alarme de incêndio</w:t>
      </w:r>
    </w:p>
    <w:p w:rsidR="00000000" w:rsidDel="00000000" w:rsidP="00000000" w:rsidRDefault="00000000" w:rsidRPr="00000000" w14:paraId="000001A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AA">
      <w:pPr>
        <w:numPr>
          <w:ilvl w:val="0"/>
          <w:numId w:val="13"/>
        </w:numPr>
        <w:tabs>
          <w:tab w:val="left" w:leader="none" w:pos="-3544"/>
          <w:tab w:val="left" w:leader="none" w:pos="851"/>
        </w:tabs>
        <w:ind w:left="72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ESPECIFICAÇÕES DOS MATERIAIS </w:t>
      </w:r>
      <w:r w:rsidDel="00000000" w:rsidR="00000000" w:rsidRPr="00000000">
        <w:rPr>
          <w:rtl w:val="0"/>
        </w:rPr>
      </w:r>
    </w:p>
    <w:p w:rsidR="00000000" w:rsidDel="00000000" w:rsidP="00000000" w:rsidRDefault="00000000" w:rsidRPr="00000000" w14:paraId="000001AB">
      <w:pPr>
        <w:tabs>
          <w:tab w:val="left" w:leader="none" w:pos="0"/>
        </w:tabs>
        <w:jc w:val="both"/>
        <w:rPr>
          <w:b w:val="0"/>
          <w:bCs w:val="0"/>
          <w:u w:val="singl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12"/>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substituição de qualquer material e/ ou equipamentos especificados, por outro equivalente, somente poderá ser feita deste que este material e/ ou equipamentos apresentem as mesmas características técnicas, mesmo desempenho operacional, mesma vida útil, mesmas condições de manutenção; que não altere substancialmente o projeto e tenha a concordância da fiscalização, que poderá exigir a qualquer momento ensaios e testes laboratoriais para comprovação do atendimento das normas da ABNT.</w:t>
      </w:r>
    </w:p>
    <w:p w:rsidR="00000000" w:rsidDel="00000000" w:rsidP="00000000" w:rsidRDefault="00000000" w:rsidRPr="00000000" w14:paraId="000001AD">
      <w:pPr>
        <w:tabs>
          <w:tab w:val="left" w:leader="none" w:pos="0"/>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AE">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INSTALAÇÕES ELÉTRICAS </w:t>
      </w:r>
      <w:r w:rsidDel="00000000" w:rsidR="00000000" w:rsidRPr="00000000">
        <w:rPr>
          <w:rtl w:val="0"/>
        </w:rPr>
      </w:r>
    </w:p>
    <w:p w:rsidR="00000000" w:rsidDel="00000000" w:rsidP="00000000" w:rsidRDefault="00000000" w:rsidRPr="00000000" w14:paraId="000001AF">
      <w:pPr>
        <w:tabs>
          <w:tab w:val="left" w:leader="none" w:pos="851"/>
        </w:tabs>
        <w:spacing w:line="360" w:lineRule="auto"/>
        <w:ind w:left="72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0">
      <w:pPr>
        <w:numPr>
          <w:ilvl w:val="0"/>
          <w:numId w:val="12"/>
        </w:numPr>
        <w:tabs>
          <w:tab w:val="left" w:leader="none" w:pos="851"/>
        </w:tabs>
        <w:ind w:left="1854" w:hanging="1428"/>
        <w:jc w:val="both"/>
        <w:rPr/>
      </w:pPr>
      <w:r w:rsidDel="00000000" w:rsidR="00000000" w:rsidRPr="00000000">
        <w:rPr>
          <w:rFonts w:ascii="Arial" w:cs="Arial" w:eastAsia="Arial" w:hAnsi="Arial"/>
          <w:vertAlign w:val="baseline"/>
          <w:rtl w:val="0"/>
        </w:rPr>
        <w:t xml:space="preserve">Eletrodutos, eletrocalhas e acessórios</w:t>
      </w:r>
    </w:p>
    <w:p w:rsidR="00000000" w:rsidDel="00000000" w:rsidP="00000000" w:rsidRDefault="00000000" w:rsidRPr="00000000" w14:paraId="000001B1">
      <w:pPr>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AÇO GALVANIZADO, CURVAS E LUVAS</w:t>
      </w:r>
    </w:p>
    <w:p w:rsidR="00000000" w:rsidDel="00000000" w:rsidP="00000000" w:rsidRDefault="00000000" w:rsidRPr="00000000" w14:paraId="000001B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Tubulações aparentes e áreas externas.</w:t>
      </w:r>
    </w:p>
    <w:p w:rsidR="00000000" w:rsidDel="00000000" w:rsidP="00000000" w:rsidRDefault="00000000" w:rsidRPr="00000000" w14:paraId="000001B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aço carbono galvanizado eletroliticamente, tipo pesado, classe L1, NBR-5624, rosca paralela BSP, em barras de 3,0 m.</w:t>
      </w:r>
    </w:p>
    <w:p w:rsidR="00000000" w:rsidDel="00000000" w:rsidP="00000000" w:rsidRDefault="00000000" w:rsidRPr="00000000" w14:paraId="000001B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APOLLO, FORNASA, ELECON.</w:t>
      </w:r>
    </w:p>
    <w:p w:rsidR="00000000" w:rsidDel="00000000" w:rsidP="00000000" w:rsidRDefault="00000000" w:rsidRPr="00000000" w14:paraId="000001B7">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PVC, CURVAS E LUVAS</w:t>
      </w:r>
    </w:p>
    <w:p w:rsidR="00000000" w:rsidDel="00000000" w:rsidP="00000000" w:rsidRDefault="00000000" w:rsidRPr="00000000" w14:paraId="000001B9">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Tubos em lajes, paredes, contrapisos, entreforros e enterrados.</w:t>
      </w:r>
    </w:p>
    <w:p w:rsidR="00000000" w:rsidDel="00000000" w:rsidP="00000000" w:rsidRDefault="00000000" w:rsidRPr="00000000" w14:paraId="000001B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EPVC rígido auto-extinguível a chamas, classe A, NBR 6150, rosca BSP, e, barras de 3,0 m.</w:t>
      </w:r>
    </w:p>
    <w:p w:rsidR="00000000" w:rsidDel="00000000" w:rsidP="00000000" w:rsidRDefault="00000000" w:rsidRPr="00000000" w14:paraId="000001B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TIGRE, AMANCO.</w:t>
      </w:r>
    </w:p>
    <w:p w:rsidR="00000000" w:rsidDel="00000000" w:rsidP="00000000" w:rsidRDefault="00000000" w:rsidRPr="00000000" w14:paraId="000001BD">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E">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PERFILADO</w:t>
      </w:r>
    </w:p>
    <w:p w:rsidR="00000000" w:rsidDel="00000000" w:rsidP="00000000" w:rsidRDefault="00000000" w:rsidRPr="00000000" w14:paraId="000001B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0">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w:t>
      </w:r>
      <w:r w:rsidDel="00000000" w:rsidR="00000000" w:rsidRPr="00000000">
        <w:rPr>
          <w:rFonts w:ascii="Arial" w:cs="Arial" w:eastAsia="Arial" w:hAnsi="Arial"/>
          <w:highlight w:val="yellow"/>
          <w:rtl w:val="0"/>
        </w:rPr>
        <w:t xml:space="preserve">perfilado perfurado galvanizado a fogo</w:t>
      </w:r>
      <w:r w:rsidDel="00000000" w:rsidR="00000000" w:rsidRPr="00000000">
        <w:rPr>
          <w:rFonts w:ascii="Arial" w:cs="Arial" w:eastAsia="Arial" w:hAnsi="Arial"/>
          <w:highlight w:val="yellow"/>
          <w:vertAlign w:val="baseline"/>
          <w:rtl w:val="0"/>
        </w:rPr>
        <w:t xml:space="preserve">.</w:t>
      </w:r>
      <w:r w:rsidDel="00000000" w:rsidR="00000000" w:rsidRPr="00000000">
        <w:rPr>
          <w:rtl w:val="0"/>
        </w:rPr>
      </w:r>
    </w:p>
    <w:p w:rsidR="00000000" w:rsidDel="00000000" w:rsidP="00000000" w:rsidRDefault="00000000" w:rsidRPr="00000000" w14:paraId="000001C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14 MSG, de 38x38mm, tipo perfurado, galvanizado eletroliticamente acabamento sem rebarba interna e externa.</w:t>
      </w:r>
    </w:p>
    <w:p w:rsidR="00000000" w:rsidDel="00000000" w:rsidP="00000000" w:rsidRDefault="00000000" w:rsidRPr="00000000" w14:paraId="000001C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102.</w:t>
      </w:r>
    </w:p>
    <w:p w:rsidR="00000000" w:rsidDel="00000000" w:rsidP="00000000" w:rsidRDefault="00000000" w:rsidRPr="00000000" w14:paraId="000001C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MOPA, REALPENTIL, CEMAR.</w:t>
      </w:r>
    </w:p>
    <w:p w:rsidR="00000000" w:rsidDel="00000000" w:rsidP="00000000" w:rsidRDefault="00000000" w:rsidRPr="00000000" w14:paraId="000001C4">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SUPORTES PARA PERFILADOS</w:t>
      </w:r>
    </w:p>
    <w:p w:rsidR="00000000" w:rsidDel="00000000" w:rsidP="00000000" w:rsidRDefault="00000000" w:rsidRPr="00000000" w14:paraId="000001C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w:t>
      </w:r>
    </w:p>
    <w:p w:rsidR="00000000" w:rsidDel="00000000" w:rsidP="00000000" w:rsidRDefault="00000000" w:rsidRPr="00000000" w14:paraId="000001C8">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galvanizados eletroliticamente, com furos de fixação.</w:t>
      </w:r>
    </w:p>
    <w:p w:rsidR="00000000" w:rsidDel="00000000" w:rsidP="00000000" w:rsidRDefault="00000000" w:rsidRPr="00000000" w14:paraId="000001C9">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114-38-E.</w:t>
      </w:r>
    </w:p>
    <w:p w:rsidR="00000000" w:rsidDel="00000000" w:rsidP="00000000" w:rsidRDefault="00000000" w:rsidRPr="00000000" w14:paraId="000001CA">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C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CAIXAS ESTAMPADAS</w:t>
      </w:r>
    </w:p>
    <w:p w:rsidR="00000000" w:rsidDel="00000000" w:rsidP="00000000" w:rsidRDefault="00000000" w:rsidRPr="00000000" w14:paraId="000001CD">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Lajes, paredes.</w:t>
      </w:r>
    </w:p>
    <w:p w:rsidR="00000000" w:rsidDel="00000000" w:rsidP="00000000" w:rsidRDefault="00000000" w:rsidRPr="00000000" w14:paraId="000001C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De embutir, tipo 4“x 2”, 4“x 4”, 4“x 4” FM, em PVC, com suportes em pvc e rosqueados.</w:t>
      </w:r>
    </w:p>
    <w:p w:rsidR="00000000" w:rsidDel="00000000" w:rsidP="00000000" w:rsidRDefault="00000000" w:rsidRPr="00000000" w14:paraId="000001D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CEMAR, PIALLEGRAND, TIGRE, AMANCO.</w:t>
      </w:r>
    </w:p>
    <w:p w:rsidR="00000000" w:rsidDel="00000000" w:rsidP="00000000" w:rsidRDefault="00000000" w:rsidRPr="00000000" w14:paraId="000001D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VERGALHÃO COM ROSCA TOTAL</w:t>
      </w:r>
    </w:p>
    <w:p w:rsidR="00000000" w:rsidDel="00000000" w:rsidP="00000000" w:rsidRDefault="00000000" w:rsidRPr="00000000" w14:paraId="000001D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 e sustentações.</w:t>
      </w:r>
    </w:p>
    <w:p w:rsidR="00000000" w:rsidDel="00000000" w:rsidP="00000000" w:rsidRDefault="00000000" w:rsidRPr="00000000" w14:paraId="000001D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barra de aço redondo ø 3/8“e ø 5/16”, galvanizados eletroliticamente.</w:t>
      </w:r>
    </w:p>
    <w:p w:rsidR="00000000" w:rsidDel="00000000" w:rsidP="00000000" w:rsidRDefault="00000000" w:rsidRPr="00000000" w14:paraId="000001D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114-40.</w:t>
      </w:r>
    </w:p>
    <w:p w:rsidR="00000000" w:rsidDel="00000000" w:rsidP="00000000" w:rsidRDefault="00000000" w:rsidRPr="00000000" w14:paraId="000001D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8">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15"/>
        </w:numPr>
        <w:spacing w:line="276" w:lineRule="auto"/>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ELETROCALHAS</w:t>
      </w:r>
    </w:p>
    <w:p w:rsidR="00000000" w:rsidDel="00000000" w:rsidP="00000000" w:rsidRDefault="00000000" w:rsidRPr="00000000" w14:paraId="000001DA">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Entreforro e prumadas.</w:t>
      </w:r>
    </w:p>
    <w:p w:rsidR="00000000" w:rsidDel="00000000" w:rsidP="00000000" w:rsidRDefault="00000000" w:rsidRPr="00000000" w14:paraId="000001D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 eletroliticamente, tipo liso com tampa, nas medidas do projeto, chapa 14 MSG.</w:t>
      </w:r>
    </w:p>
    <w:p w:rsidR="00000000" w:rsidDel="00000000" w:rsidP="00000000" w:rsidRDefault="00000000" w:rsidRPr="00000000" w14:paraId="000001D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120.</w:t>
      </w:r>
    </w:p>
    <w:p w:rsidR="00000000" w:rsidDel="00000000" w:rsidP="00000000" w:rsidRDefault="00000000" w:rsidRPr="00000000" w14:paraId="000001D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0">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ACESSÓRIOS DE FIXAÇÃO DE PERFILADOS E ELETROCALHA</w:t>
      </w:r>
    </w:p>
    <w:p w:rsidR="00000000" w:rsidDel="00000000" w:rsidP="00000000" w:rsidRDefault="00000000" w:rsidRPr="00000000" w14:paraId="000001E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Aplicação: Eletrocalhas.</w:t>
      </w:r>
    </w:p>
    <w:p w:rsidR="00000000" w:rsidDel="00000000" w:rsidP="00000000" w:rsidRDefault="00000000" w:rsidRPr="00000000" w14:paraId="000001E3">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Tipo padronizado, galvanizado eletroliticamente.</w:t>
      </w:r>
    </w:p>
    <w:p w:rsidR="00000000" w:rsidDel="00000000" w:rsidP="00000000" w:rsidRDefault="00000000" w:rsidRPr="00000000" w14:paraId="000001E4">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E5">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CONDULETES</w:t>
      </w:r>
    </w:p>
    <w:p w:rsidR="00000000" w:rsidDel="00000000" w:rsidP="00000000" w:rsidRDefault="00000000" w:rsidRPr="00000000" w14:paraId="000001E7">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Conexões em tubulações aparentes.</w:t>
      </w:r>
    </w:p>
    <w:p w:rsidR="00000000" w:rsidDel="00000000" w:rsidP="00000000" w:rsidRDefault="00000000" w:rsidRPr="00000000" w14:paraId="000001E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 com tampa aparafusada e junta de borracha.</w:t>
      </w:r>
    </w:p>
    <w:p w:rsidR="00000000" w:rsidDel="00000000" w:rsidP="00000000" w:rsidRDefault="00000000" w:rsidRPr="00000000" w14:paraId="000001EA">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WETZEL, DAISA, BLINDA, TIGRE, AMANCO.</w:t>
      </w:r>
    </w:p>
    <w:p w:rsidR="00000000" w:rsidDel="00000000" w:rsidP="00000000" w:rsidRDefault="00000000" w:rsidRPr="00000000" w14:paraId="000001EB">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FLEXÍVEL PARA LIGAÇÃO DE MOTORES</w:t>
      </w:r>
    </w:p>
    <w:p w:rsidR="00000000" w:rsidDel="00000000" w:rsidP="00000000" w:rsidRDefault="00000000" w:rsidRPr="00000000" w14:paraId="000001ED">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Ligação de motores e equipamentos portáteis.</w:t>
      </w:r>
    </w:p>
    <w:p w:rsidR="00000000" w:rsidDel="00000000" w:rsidP="00000000" w:rsidRDefault="00000000" w:rsidRPr="00000000" w14:paraId="000001E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metálico flexível, com cobertura externa de Neoprene, com terminais de latão macho-fêmea.</w:t>
      </w:r>
    </w:p>
    <w:p w:rsidR="00000000" w:rsidDel="00000000" w:rsidP="00000000" w:rsidRDefault="00000000" w:rsidRPr="00000000" w14:paraId="000001F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SEALTUBO.</w:t>
      </w:r>
    </w:p>
    <w:p w:rsidR="00000000" w:rsidDel="00000000" w:rsidP="00000000" w:rsidRDefault="00000000" w:rsidRPr="00000000" w14:paraId="000001F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SPTF.</w:t>
      </w:r>
    </w:p>
    <w:p w:rsidR="00000000" w:rsidDel="00000000" w:rsidP="00000000" w:rsidRDefault="00000000" w:rsidRPr="00000000" w14:paraId="000001F2">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3">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BUCHAS E ARRUELAS</w:t>
      </w:r>
    </w:p>
    <w:p w:rsidR="00000000" w:rsidDel="00000000" w:rsidP="00000000" w:rsidRDefault="00000000" w:rsidRPr="00000000" w14:paraId="000001F4">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Terminações e acabamentos de tubos em caixas, quadros e equipamentos.</w:t>
      </w:r>
    </w:p>
    <w:p w:rsidR="00000000" w:rsidDel="00000000" w:rsidP="00000000" w:rsidRDefault="00000000" w:rsidRPr="00000000" w14:paraId="000001F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w:t>
      </w:r>
    </w:p>
    <w:p w:rsidR="00000000" w:rsidDel="00000000" w:rsidP="00000000" w:rsidRDefault="00000000" w:rsidRPr="00000000" w14:paraId="000001F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 THOMEU, WETZEL.</w:t>
      </w:r>
    </w:p>
    <w:p w:rsidR="00000000" w:rsidDel="00000000" w:rsidP="00000000" w:rsidRDefault="00000000" w:rsidRPr="00000000" w14:paraId="000001F8">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9">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INTERRUPTORES</w:t>
      </w:r>
    </w:p>
    <w:p w:rsidR="00000000" w:rsidDel="00000000" w:rsidP="00000000" w:rsidRDefault="00000000" w:rsidRPr="00000000" w14:paraId="000001F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B">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material termoplástico na cor cinza e contatos em liga de prata.</w:t>
      </w:r>
    </w:p>
    <w:p w:rsidR="00000000" w:rsidDel="00000000" w:rsidP="00000000" w:rsidRDefault="00000000" w:rsidRPr="00000000" w14:paraId="000001FC">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Referência: A ser especificado pela arquitetura.</w:t>
      </w:r>
    </w:p>
    <w:p w:rsidR="00000000" w:rsidDel="00000000" w:rsidP="00000000" w:rsidRDefault="00000000" w:rsidRPr="00000000" w14:paraId="000001FD">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Fabricação: B. TICINO, PIAL, SIEMENS.</w:t>
      </w:r>
    </w:p>
    <w:p w:rsidR="00000000" w:rsidDel="00000000" w:rsidP="00000000" w:rsidRDefault="00000000" w:rsidRPr="00000000" w14:paraId="000001FE">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F">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USO GERAL</w:t>
      </w:r>
    </w:p>
    <w:p w:rsidR="00000000" w:rsidDel="00000000" w:rsidP="00000000" w:rsidRDefault="00000000" w:rsidRPr="00000000" w14:paraId="00000200">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placa em material termoplástico e contatos em liga de prata.</w:t>
      </w:r>
    </w:p>
    <w:p w:rsidR="00000000" w:rsidDel="00000000" w:rsidP="00000000" w:rsidRDefault="00000000" w:rsidRPr="00000000" w14:paraId="0000020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Ver memorial de arquitetura.</w:t>
      </w:r>
    </w:p>
    <w:p w:rsidR="00000000" w:rsidDel="00000000" w:rsidP="00000000" w:rsidRDefault="00000000" w:rsidRPr="00000000" w14:paraId="0000020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PIAL LEGRAND, SIEMENS.</w:t>
      </w:r>
    </w:p>
    <w:p w:rsidR="00000000" w:rsidDel="00000000" w:rsidP="00000000" w:rsidRDefault="00000000" w:rsidRPr="00000000" w14:paraId="00000204">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FORÇA – ÁREA EXTERNA</w:t>
      </w:r>
    </w:p>
    <w:p w:rsidR="00000000" w:rsidDel="00000000" w:rsidP="00000000" w:rsidRDefault="00000000" w:rsidRPr="00000000" w14:paraId="0000020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tampa-mola em material termoplástico e contatos em liga de latão.</w:t>
      </w:r>
    </w:p>
    <w:p w:rsidR="00000000" w:rsidDel="00000000" w:rsidP="00000000" w:rsidRDefault="00000000" w:rsidRPr="00000000" w14:paraId="00000208">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Linha Aquatic.</w:t>
      </w:r>
    </w:p>
    <w:p w:rsidR="00000000" w:rsidDel="00000000" w:rsidP="00000000" w:rsidRDefault="00000000" w:rsidRPr="00000000" w14:paraId="00000209">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PÍAL.</w:t>
      </w:r>
    </w:p>
    <w:p w:rsidR="00000000" w:rsidDel="00000000" w:rsidP="00000000" w:rsidRDefault="00000000" w:rsidRPr="00000000" w14:paraId="0000020A">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CORRUGADO TIPO PEAD</w:t>
      </w:r>
    </w:p>
    <w:p w:rsidR="00000000" w:rsidDel="00000000" w:rsidP="00000000" w:rsidRDefault="00000000" w:rsidRPr="00000000" w14:paraId="0000020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Em tubulações enterradas.</w:t>
      </w:r>
    </w:p>
    <w:p w:rsidR="00000000" w:rsidDel="00000000" w:rsidP="00000000" w:rsidRDefault="00000000" w:rsidRPr="00000000" w14:paraId="0000020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de polietileno de alta densidade, flexível, para duto subterrâneo.</w:t>
      </w:r>
    </w:p>
    <w:p w:rsidR="00000000" w:rsidDel="00000000" w:rsidP="00000000" w:rsidRDefault="00000000" w:rsidRPr="00000000" w14:paraId="0000020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Kanaflex.</w:t>
      </w:r>
    </w:p>
    <w:p w:rsidR="00000000" w:rsidDel="00000000" w:rsidP="00000000" w:rsidRDefault="00000000" w:rsidRPr="00000000" w14:paraId="0000021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KANAFLEX, NOVOPLASTIC.</w:t>
      </w:r>
    </w:p>
    <w:p w:rsidR="00000000" w:rsidDel="00000000" w:rsidP="00000000" w:rsidRDefault="00000000" w:rsidRPr="00000000" w14:paraId="00000211">
      <w:pPr>
        <w:spacing w:after="240"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FIOS E CABOS DE ENERGIA E COMANDO</w:t>
      </w:r>
      <w:r w:rsidDel="00000000" w:rsidR="00000000" w:rsidRPr="00000000">
        <w:rPr>
          <w:rtl w:val="0"/>
        </w:rPr>
      </w:r>
    </w:p>
    <w:p w:rsidR="00000000" w:rsidDel="00000000" w:rsidP="00000000" w:rsidRDefault="00000000" w:rsidRPr="00000000" w14:paraId="00000213">
      <w:pPr>
        <w:tabs>
          <w:tab w:val="left" w:leader="none" w:pos="1701"/>
        </w:tabs>
        <w:ind w:left="72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14">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5">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FIOS E CABOS DE BAIXA TENSÃO – 750V</w:t>
      </w:r>
    </w:p>
    <w:p w:rsidR="00000000" w:rsidDel="00000000" w:rsidP="00000000" w:rsidRDefault="00000000" w:rsidRPr="00000000" w14:paraId="00000216">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Circuitos terminais e cabos em tubulação.</w:t>
      </w:r>
    </w:p>
    <w:p w:rsidR="00000000" w:rsidDel="00000000" w:rsidP="00000000" w:rsidRDefault="00000000" w:rsidRPr="00000000" w14:paraId="0000021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Fios e cabos de cobre, têmpera mole, anti-chama, com isolação a base de PVC, classe 750 V, 70 ºC, BWF com baixa emissão de compostos halógenos.</w:t>
      </w:r>
    </w:p>
    <w:p w:rsidR="00000000" w:rsidDel="00000000" w:rsidP="00000000" w:rsidRDefault="00000000" w:rsidRPr="00000000" w14:paraId="0000021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 CORDEIRO, SIL.</w:t>
      </w:r>
    </w:p>
    <w:p w:rsidR="00000000" w:rsidDel="00000000" w:rsidP="00000000" w:rsidRDefault="00000000" w:rsidRPr="00000000" w14:paraId="0000021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B">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BAIXA TENSÃO - 0,6/1,0Kv</w:t>
      </w:r>
    </w:p>
    <w:p w:rsidR="00000000" w:rsidDel="00000000" w:rsidP="00000000" w:rsidRDefault="00000000" w:rsidRPr="00000000" w14:paraId="0000021C">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D">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Iluminação externa e cabos alimentadores das prumadas em leitos e eletrocalhas e alimentadores de quadros gerais e quadros de distribuição.</w:t>
      </w:r>
    </w:p>
    <w:p w:rsidR="00000000" w:rsidDel="00000000" w:rsidP="00000000" w:rsidRDefault="00000000" w:rsidRPr="00000000" w14:paraId="0000021E">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Cabos de cobre, têmpera mole, anti-chama, com isolação a base de XLPE/EPR, classe tensão 0,6/1,0 kV, 90 ºC baixa emissão de compostos halógenos.</w:t>
      </w:r>
    </w:p>
    <w:p w:rsidR="00000000" w:rsidDel="00000000" w:rsidP="00000000" w:rsidRDefault="00000000" w:rsidRPr="00000000" w14:paraId="0000021F">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0">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COBRE NU</w:t>
      </w:r>
    </w:p>
    <w:p w:rsidR="00000000" w:rsidDel="00000000" w:rsidP="00000000" w:rsidRDefault="00000000" w:rsidRPr="00000000" w14:paraId="00000222">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3">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Sistemas de proteção contra descargas atmosféricas e aterramento.</w:t>
      </w:r>
    </w:p>
    <w:p w:rsidR="00000000" w:rsidDel="00000000" w:rsidP="00000000" w:rsidRDefault="00000000" w:rsidRPr="00000000" w14:paraId="0000022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 de cobre nu, têmpera semidura, encordoamento classe 2A. </w:t>
      </w:r>
    </w:p>
    <w:p w:rsidR="00000000" w:rsidDel="00000000" w:rsidP="00000000" w:rsidRDefault="00000000" w:rsidRPr="00000000" w14:paraId="0000022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7">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TERMINAIS E CONECTORES PARA CABOS</w:t>
      </w:r>
    </w:p>
    <w:p w:rsidR="00000000" w:rsidDel="00000000" w:rsidP="00000000" w:rsidRDefault="00000000" w:rsidRPr="00000000" w14:paraId="00000228">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9">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Em liga de cobre ou bronze, tipo à pressão ou compressão reforçado.</w:t>
      </w:r>
    </w:p>
    <w:p w:rsidR="00000000" w:rsidDel="00000000" w:rsidP="00000000" w:rsidRDefault="00000000" w:rsidRPr="00000000" w14:paraId="0000022A">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BURNDY, MAGNET, ELTEC.</w:t>
      </w:r>
    </w:p>
    <w:p w:rsidR="00000000" w:rsidDel="00000000" w:rsidP="00000000" w:rsidRDefault="00000000" w:rsidRPr="00000000" w14:paraId="0000022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numPr>
          <w:ilvl w:val="1"/>
          <w:numId w:val="13"/>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LUMINÁRIAS E ACESSÓRIOS </w:t>
      </w:r>
      <w:r w:rsidDel="00000000" w:rsidR="00000000" w:rsidRPr="00000000">
        <w:rPr>
          <w:rtl w:val="0"/>
        </w:rPr>
      </w:r>
    </w:p>
    <w:p w:rsidR="00000000" w:rsidDel="00000000" w:rsidP="00000000" w:rsidRDefault="00000000" w:rsidRPr="00000000" w14:paraId="0000022E">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2F">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0">
      <w:pPr>
        <w:tabs>
          <w:tab w:val="left" w:leader="none" w:pos="851"/>
        </w:tabs>
        <w:ind w:right="-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Devem ser empregadas lâmpadas e/ou luminárias em led, as quais devem ser projetadas e especificadas no projeto luminotécnico a ser contratado. Fabricação deverá ser OSRAM, PHILLIPS, LUSTRE E PROJETO, ITAIM, STELLA. </w:t>
      </w:r>
    </w:p>
    <w:p w:rsidR="00000000" w:rsidDel="00000000" w:rsidP="00000000" w:rsidRDefault="00000000" w:rsidRPr="00000000" w14:paraId="00000231">
      <w:pPr>
        <w:spacing w:before="240" w:lineRule="auto"/>
        <w:ind w:right="-2"/>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QUADROS GERAIS DE LUZ E FORÇA E ACESSÓRIOS</w:t>
      </w:r>
      <w:r w:rsidDel="00000000" w:rsidR="00000000" w:rsidRPr="00000000">
        <w:rPr>
          <w:rtl w:val="0"/>
        </w:rPr>
      </w:r>
    </w:p>
    <w:p w:rsidR="00000000" w:rsidDel="00000000" w:rsidP="00000000" w:rsidRDefault="00000000" w:rsidRPr="00000000" w14:paraId="00000233">
      <w:pPr>
        <w:tabs>
          <w:tab w:val="left" w:leader="none" w:pos="170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234">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35">
      <w:pPr>
        <w:tabs>
          <w:tab w:val="left" w:leader="none" w:pos="1701"/>
        </w:tabs>
        <w:ind w:left="993" w:hanging="567"/>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QUADRO DE LUZ</w:t>
      </w:r>
    </w:p>
    <w:p w:rsidR="00000000" w:rsidDel="00000000" w:rsidP="00000000" w:rsidRDefault="00000000" w:rsidRPr="00000000" w14:paraId="00000236">
      <w:pPr>
        <w:tabs>
          <w:tab w:val="left" w:leader="none" w:pos="1701"/>
        </w:tabs>
        <w:ind w:left="993"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Caixas em material isolante, chassis desmontável com calha DIN, e material da caixa, fornecida com pentes de ligação, fecho lingüeta, espelho de proteção contra contatos acidentais e porta etiquetas. Notação Munsel = N 6,5 - cor cinza. Grau de proteção: IP 55.</w:t>
      </w:r>
    </w:p>
    <w:p w:rsidR="00000000" w:rsidDel="00000000" w:rsidP="00000000" w:rsidRDefault="00000000" w:rsidRPr="00000000" w14:paraId="00000238">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HAGER/ ELETROMAR, ABB, SIEMENS, CEMAR, BRUM, TIGRE</w:t>
      </w:r>
    </w:p>
    <w:p w:rsidR="00000000" w:rsidDel="00000000" w:rsidP="00000000" w:rsidRDefault="00000000" w:rsidRPr="00000000" w14:paraId="00000239">
      <w:pPr>
        <w:tabs>
          <w:tab w:val="left" w:leader="none" w:pos="1701"/>
        </w:tabs>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23A">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b) DISJUNTORES DE QUADROS DE LUZ</w:t>
      </w:r>
    </w:p>
    <w:p w:rsidR="00000000" w:rsidDel="00000000" w:rsidP="00000000" w:rsidRDefault="00000000" w:rsidRPr="00000000" w14:paraId="0000023B">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instalação em calha DIN, com proteção termomagnética para sobrecargas e curtos-circuitos, capacidade de ruptura mínima 3 kA/ 240 V, padrão IEC.</w:t>
      </w:r>
    </w:p>
    <w:p w:rsidR="00000000" w:rsidDel="00000000" w:rsidP="00000000" w:rsidRDefault="00000000" w:rsidRPr="00000000" w14:paraId="0000023D">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HAGER/ ELETROMAR, ABB, SCHNEIDER, CEMAR.</w:t>
      </w:r>
    </w:p>
    <w:p w:rsidR="00000000" w:rsidDel="00000000" w:rsidP="00000000" w:rsidRDefault="00000000" w:rsidRPr="00000000" w14:paraId="0000023E">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F">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 DISJUNTORES DE QUADROS DE DISTRIBUIÇÃO DE FORÇA</w:t>
      </w:r>
    </w:p>
    <w:p w:rsidR="00000000" w:rsidDel="00000000" w:rsidP="00000000" w:rsidRDefault="00000000" w:rsidRPr="00000000" w14:paraId="00000240">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1">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corrente nominal até 800 A, e aberto para capacidade superior, com proteção termomagnética para sobrecargas e curtos-circuitos, capacidade de ruptura mínima de 6 kA/ 250 V, simétrica.</w:t>
      </w:r>
    </w:p>
    <w:p w:rsidR="00000000" w:rsidDel="00000000" w:rsidP="00000000" w:rsidRDefault="00000000" w:rsidRPr="00000000" w14:paraId="00000242">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ABB, CUTLER-HAMMER, CEMAR, BRUM.</w:t>
      </w:r>
    </w:p>
    <w:p w:rsidR="00000000" w:rsidDel="00000000" w:rsidP="00000000" w:rsidRDefault="00000000" w:rsidRPr="00000000" w14:paraId="00000243">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 BORNES PARA CABOS</w:t>
      </w:r>
    </w:p>
    <w:p w:rsidR="00000000" w:rsidDel="00000000" w:rsidP="00000000" w:rsidRDefault="00000000" w:rsidRPr="00000000" w14:paraId="00000245">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numPr>
          <w:ilvl w:val="1"/>
          <w:numId w:val="12"/>
        </w:numPr>
        <w:tabs>
          <w:tab w:val="left" w:leader="none" w:pos="1418"/>
        </w:tabs>
        <w:spacing w:line="276" w:lineRule="auto"/>
        <w:ind w:left="1560" w:hanging="425.99999999999994"/>
        <w:jc w:val="both"/>
        <w:rPr>
          <w:b w:val="0"/>
          <w:bCs w:val="0"/>
        </w:rPr>
      </w:pPr>
      <w:r w:rsidDel="00000000" w:rsidR="00000000" w:rsidRPr="00000000">
        <w:rPr>
          <w:rFonts w:ascii="Arial" w:cs="Arial" w:eastAsia="Arial" w:hAnsi="Arial"/>
          <w:vertAlign w:val="baseline"/>
          <w:rtl w:val="0"/>
        </w:rPr>
        <w:t xml:space="preserve">Características: Liga de cobre ou latão sobre trilho padrão DIN.</w:t>
      </w:r>
      <w:r w:rsidDel="00000000" w:rsidR="00000000" w:rsidRPr="00000000">
        <w:rPr>
          <w:rtl w:val="0"/>
        </w:rPr>
      </w:r>
    </w:p>
    <w:p w:rsidR="00000000" w:rsidDel="00000000" w:rsidP="00000000" w:rsidRDefault="00000000" w:rsidRPr="00000000" w14:paraId="00000247">
      <w:pPr>
        <w:numPr>
          <w:ilvl w:val="1"/>
          <w:numId w:val="12"/>
        </w:numPr>
        <w:tabs>
          <w:tab w:val="left" w:leader="none" w:pos="1418"/>
        </w:tabs>
        <w:spacing w:line="276" w:lineRule="auto"/>
        <w:ind w:left="1418" w:hanging="284.00000000000006"/>
        <w:jc w:val="both"/>
        <w:rPr>
          <w:b w:val="0"/>
          <w:bCs w:val="0"/>
        </w:rPr>
      </w:pPr>
      <w:r w:rsidDel="00000000" w:rsidR="00000000" w:rsidRPr="00000000">
        <w:rPr>
          <w:rFonts w:ascii="Arial" w:cs="Arial" w:eastAsia="Arial" w:hAnsi="Arial"/>
          <w:vertAlign w:val="baseline"/>
          <w:rtl w:val="0"/>
        </w:rPr>
        <w:t xml:space="preserve">Fabricação: ELTEC, BUXONY.</w:t>
      </w:r>
      <w:r w:rsidDel="00000000" w:rsidR="00000000" w:rsidRPr="00000000">
        <w:rPr>
          <w:rtl w:val="0"/>
        </w:rPr>
      </w:r>
    </w:p>
    <w:p w:rsidR="00000000" w:rsidDel="00000000" w:rsidP="00000000" w:rsidRDefault="00000000" w:rsidRPr="00000000" w14:paraId="00000248">
      <w:pPr>
        <w:tabs>
          <w:tab w:val="left" w:leader="none" w:pos="1418"/>
        </w:tabs>
        <w:spacing w:line="276" w:lineRule="auto"/>
        <w:jc w:val="both"/>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Deverá seguir o indicado nos Quantitativos – Alimentadores e Proteções, onde há indicação completa das proteções, secções e quantidades associadas a cada Quadro do empreendimento.</w:t>
      </w:r>
      <w:r w:rsidDel="00000000" w:rsidR="00000000" w:rsidRPr="00000000">
        <w:rPr>
          <w:rtl w:val="0"/>
        </w:rPr>
      </w:r>
    </w:p>
    <w:p w:rsidR="00000000" w:rsidDel="00000000" w:rsidP="00000000" w:rsidRDefault="00000000" w:rsidRPr="00000000" w14:paraId="00000249">
      <w:pPr>
        <w:jc w:val="both"/>
        <w:rPr>
          <w:vertAlign w:val="baseline"/>
        </w:rPr>
      </w:pPr>
      <w:r w:rsidDel="00000000" w:rsidR="00000000" w:rsidRPr="00000000">
        <w:rPr>
          <w:rtl w:val="0"/>
        </w:rPr>
      </w:r>
    </w:p>
    <w:p w:rsidR="00000000" w:rsidDel="00000000" w:rsidP="00000000" w:rsidRDefault="00000000" w:rsidRPr="00000000" w14:paraId="0000024A">
      <w:pPr>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B">
      <w:pP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24C">
      <w:pPr>
        <w:spacing w:before="2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Eng° Evandro César de Lima Ferreira </w:t>
      </w:r>
    </w:p>
    <w:p w:rsidR="00000000" w:rsidDel="00000000" w:rsidP="00000000" w:rsidRDefault="00000000" w:rsidRPr="00000000" w14:paraId="0000024D">
      <w:pPr>
        <w:spacing w:before="240" w:lineRule="auto"/>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CREA-16.03.55.76.10-D-PB</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24E">
      <w:pPr>
        <w:rPr>
          <w:vertAlign w:val="baseline"/>
        </w:rPr>
      </w:pPr>
      <w:r w:rsidDel="00000000" w:rsidR="00000000" w:rsidRPr="00000000">
        <w:rPr>
          <w:rtl w:val="0"/>
        </w:rPr>
      </w:r>
    </w:p>
    <w:sectPr>
      <w:headerReference r:id="rId10" w:type="default"/>
      <w:footerReference r:id="rId11" w:type="default"/>
      <w:type w:val="nextPage"/>
      <w:pgSz w:h="16840" w:w="11907" w:orient="portrait"/>
      <w:pgMar w:bottom="1417" w:top="283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-1030604</wp:posOffset>
          </wp:positionH>
          <wp:positionV relativeFrom="paragraph">
            <wp:posOffset>-66674</wp:posOffset>
          </wp:positionV>
          <wp:extent cx="7940040" cy="6781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-867409</wp:posOffset>
          </wp:positionH>
          <wp:positionV relativeFrom="paragraph">
            <wp:posOffset>-27304</wp:posOffset>
          </wp:positionV>
          <wp:extent cx="7940040" cy="6781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-1460499</wp:posOffset>
          </wp:positionH>
          <wp:positionV relativeFrom="paragraph">
            <wp:posOffset>-90169</wp:posOffset>
          </wp:positionV>
          <wp:extent cx="7940040" cy="67818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-717549</wp:posOffset>
          </wp:positionH>
          <wp:positionV relativeFrom="paragraph">
            <wp:posOffset>-4224019</wp:posOffset>
          </wp:positionV>
          <wp:extent cx="7553325" cy="5559425"/>
          <wp:effectExtent b="0" l="0" r="0" t="0"/>
          <wp:wrapNone/>
          <wp:docPr descr="Código QR&#10;&#10;Descrição gerada automaticamente" id="4"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-728979</wp:posOffset>
          </wp:positionH>
          <wp:positionV relativeFrom="paragraph">
            <wp:posOffset>-4225924</wp:posOffset>
          </wp:positionV>
          <wp:extent cx="7553325" cy="5559425"/>
          <wp:effectExtent b="0" l="0" r="0" t="0"/>
          <wp:wrapNone/>
          <wp:docPr descr="Código QR&#10;&#10;Descrição gerada automaticamente" id="6"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-1066799</wp:posOffset>
          </wp:positionH>
          <wp:positionV relativeFrom="paragraph">
            <wp:posOffset>-4253229</wp:posOffset>
          </wp:positionV>
          <wp:extent cx="7553325" cy="5559425"/>
          <wp:effectExtent b="0" l="0" r="0" t="0"/>
          <wp:wrapNone/>
          <wp:docPr descr="Código QR&#10;&#10;Descrição gerada automaticamente" id="5"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1.%2."/>
      <w:lvlJc w:val="left"/>
      <w:pPr>
        <w:ind w:left="720" w:hanging="360"/>
      </w:pPr>
      <w:rPr>
        <w:b w:val="1"/>
        <w:bCs w:val="1"/>
        <w:color w:val="000000"/>
        <w:vertAlign w:val="baseline"/>
      </w:rPr>
    </w:lvl>
    <w:lvl w:ilvl="2">
      <w:start w:val="1"/>
      <w:numFmt w:val="decimal"/>
      <w:lvlText w:val="%1.%2.%3."/>
      <w:lvlJc w:val="left"/>
      <w:pPr>
        <w:ind w:left="1080" w:hanging="720"/>
      </w:pPr>
      <w:rPr>
        <w:b w:val="1"/>
        <w:bCs w:val="1"/>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2026-03-21T20:22:48Z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1046-11.2.0.11380</vt:lpwstr>
  </property>
  <property fmtid="{D5CDD505-2E9C-101B-9397-08002B2CF9AE}" pid="3" name="ICV">
    <vt:lpwstr>971CCD125BDA49E9A651827BC1421132</vt:lpwstr>
  </property>
</Properties>
</file>