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Consultas SQL: Proyectos en BigQuery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Este documento recopila algunas de las consultas SQL que he desarrollado durante mis estudios y experiencia.</w:t>
        <w:br w:type="textWrapping"/>
        <w:t xml:space="preserve">Incluye algunos ejemplos avanzados como JOIN, subconsultas, manipulación de datos, etc.</w:t>
        <w:br w:type="textWrapping"/>
        <w:br w:type="textWrapping"/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1. Análisis Descriptivo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Estas consultas analizan datos básicos.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Consulta: Fechas mínimas y máximas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SELECT MIN(Date) AS min_date, MAX(Date) AS max_date</w:t>
        <w:br w:type="textWrapping"/>
        <w:t xml:space="preserve">FROM sales.sales_info;</w:t>
        <w:br w:type="textWrapping"/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Consulta: Longitud mínima y máxima de un vehículo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SELECT MIN(length) AS min_length, MAX(length) AS max_length</w:t>
        <w:br w:type="textWrapping"/>
        <w:t xml:space="preserve">FROM positive-notch-438915-r1.cars.car_info;</w:t>
        <w:br w:type="textWrapping"/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Consulta: Promedio de temperatura en junio de 2020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SELECT AVG(temperature)</w:t>
        <w:br w:type="textWrapping"/>
        <w:t xml:space="preserve">FROM positive-notch-438915-r1.demos.nyc_weather</w:t>
        <w:br w:type="textWrapping"/>
        <w:t xml:space="preserve">WHERE date BETWEEN '2020-06-01' AND '2020-06-30';</w:t>
        <w:br w:type="textWrapping"/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2. Filtrado y Agregación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Consultas para filtrar registros y agrupar datos con funciones agregadas.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Consulta: Filtrar hospitalizaciones por industria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SELECT products_industry_name, COUNT(report_number) AS count_hospitalizations</w:t>
        <w:br w:type="textWrapping"/>
        <w:t xml:space="preserve">FROM bigquery-public-data.fda_food.food_events</w:t>
        <w:br w:type="textWrapping"/>
        <w:t xml:space="preserve">WHERE products_industry_name IN (</w:t>
        <w:br w:type="textWrapping"/>
        <w:t xml:space="preserve">    SELECT products_industry_name</w:t>
        <w:br w:type="textWrapping"/>
        <w:t xml:space="preserve">    FROM bigquery-public-data.fda_food.food_events</w:t>
        <w:br w:type="textWrapping"/>
        <w:t xml:space="preserve">    GROUP BY products_industry_name</w:t>
        <w:br w:type="textWrapping"/>
        <w:t xml:space="preserve">    ORDER BY COUNT(report_number) DESC LIMIT 10)</w:t>
        <w:br w:type="textWrapping"/>
        <w:t xml:space="preserve">AND outcomes LIKE '%Hospitalization%'</w:t>
        <w:br w:type="textWrapping"/>
        <w:t xml:space="preserve">GROUP BY products_industry_name</w:t>
        <w:br w:type="textWrapping"/>
        <w:t xml:space="preserve">ORDER BY count_hospitalizations DESC;</w:t>
        <w:br w:type="textWrapping"/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Consulta: Reportes por tipo de industria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SELECT products_industry_name, COUNT(report_number) AS count_reports</w:t>
        <w:br w:type="textWrapping"/>
        <w:t xml:space="preserve">FROM bigquery-public-data.fda_food.food_events</w:t>
        <w:br w:type="textWrapping"/>
        <w:t xml:space="preserve">GROUP BY products_industry_name</w:t>
        <w:br w:type="textWrapping"/>
        <w:t xml:space="preserve">ORDER BY count_reports DESC</w:t>
        <w:br w:type="textWrapping"/>
        <w:t xml:space="preserve">LIMIT 10;</w:t>
        <w:br w:type="textWrapping"/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3. Operaciones con JOIN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Consultas avanzadas que combinan datos de múltiples tablas usando diferentes tipos de JOIN.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Consulta: Información de equipos y sus mascotes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SELECT seasons.market AS university, seasons.name AS team_name,</w:t>
        <w:br w:type="textWrapping"/>
        <w:t xml:space="preserve">       mascots.mascot AS team_mascot, AVG(seasons.wins) AS avg_wins,</w:t>
        <w:br w:type="textWrapping"/>
        <w:t xml:space="preserve">       AVG(seasons.losses) AS avg_losses, AVG(seasons.ties) AS avg_ties</w:t>
        <w:br w:type="textWrapping"/>
        <w:t xml:space="preserve">FROM bigquery-public-data.ncaa_basketball.mbb_historical_teams_seasons AS seasons</w:t>
        <w:br w:type="textWrapping"/>
        <w:t xml:space="preserve">INNER JOIN bigquery-public-data.ncaa_basketball.mascots AS mascots</w:t>
        <w:br w:type="textWrapping"/>
        <w:t xml:space="preserve">ON seasons.team_id = mascots.id</w:t>
        <w:br w:type="textWrapping"/>
        <w:t xml:space="preserve">WHERE seasons.season BETWEEN 1990 AND 1999</w:t>
        <w:br w:type="textWrapping"/>
        <w:t xml:space="preserve">  AND seasons.division = 1</w:t>
        <w:br w:type="textWrapping"/>
        <w:t xml:space="preserve">GROUP BY 1, 2, 3</w:t>
        <w:br w:type="textWrapping"/>
        <w:t xml:space="preserve">ORDER BY avg_wins DESC, university;</w:t>
        <w:br w:type="textWrapping"/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Consulta: Estaciones con duración promedio más alta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SELECT subquery.start_station_id, subquery.avg_duration</w:t>
        <w:br w:type="textWrapping"/>
        <w:t xml:space="preserve">FROM (</w:t>
        <w:br w:type="textWrapping"/>
        <w:t xml:space="preserve">    SELECT start_station_id, AVG(tripduration) AS avg_duration</w:t>
        <w:br w:type="textWrapping"/>
        <w:t xml:space="preserve">    FROM bigquery-public-data.new_york_citibike.citibike_trips</w:t>
        <w:br w:type="textWrapping"/>
        <w:t xml:space="preserve">    GROUP BY start_station_id) AS subquery</w:t>
        <w:br w:type="textWrapping"/>
        <w:t xml:space="preserve">ORDER BY avg_duration DESC;</w:t>
        <w:br w:type="textWrapping"/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4. Manipulación de Datos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Consultas que actualizan, corrigen o eliminan registros en las tablas.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Consulta: Actualizar valores mal escritos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UPDATE positive-notch-438915-r1.cars.car_info</w:t>
        <w:br w:type="textWrapping"/>
        <w:t xml:space="preserve">SET num_of_cylinders = "two"</w:t>
        <w:br w:type="textWrapping"/>
        <w:t xml:space="preserve">WHERE num_of_cylinders = "tow";</w:t>
        <w:br w:type="textWrapping"/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Consulta: Eliminar registros con compresión incorrecta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DELETE FROM positive-notch-438915-r1.cars.car_info</w:t>
        <w:br w:type="textWrapping"/>
        <w:t xml:space="preserve">WHERE compression_ratio = 70;</w:t>
        <w:br w:type="textWrapping"/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Consulta: Corregir número de puertas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UPDATE positive-notch-438915-r1.cars.car_info</w:t>
        <w:br w:type="textWrapping"/>
        <w:t xml:space="preserve">SET num_of_doors = "four"</w:t>
        <w:br w:type="textWrapping"/>
        <w:t xml:space="preserve">WHERE make = "dodge" AND fuel_type = "gas" AND body_style = "sedan";</w:t>
        <w:br w:type="textWrapping"/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5. Consultas Avanzadas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Consultas que emplean subconsultas, funciones avanzadas y cálculos complejos.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Consulta: Duración promedio de viajes y su diferencia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  <w:t xml:space="preserve">SELECT starttime, start_station_id, tripduration,</w:t>
        <w:br w:type="textWrapping"/>
        <w:t xml:space="preserve">       ROUND(tripduration - (SELECT AVG(tripduration)</w:t>
        <w:br w:type="textWrapping"/>
        <w:t xml:space="preserve">                            FROM bigquery-public-data.new_york_citibike.citibike_trips</w:t>
        <w:br w:type="textWrapping"/>
        <w:t xml:space="preserve">                            WHERE start_station_id = outer_trips.start_station_id), 2) AS difference_from_avg</w:t>
        <w:br w:type="textWrapping"/>
        <w:t xml:space="preserve">FROM bigquery-public-data.new_york_citibike.citibike_trips AS outer_trips</w:t>
        <w:br w:type="textWrapping"/>
        <w:t xml:space="preserve">ORDER BY difference_from_avg DESC</w:t>
        <w:br w:type="textWrapping"/>
        <w:t xml:space="preserve">LIMIT 25;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sD4z9INJmelmwaGuq76hkUjFTA==">CgMxLjA4AHIhMXMwNzhKbEtkWUZkMC04TnNhbWtpaFRzRVNXdXRCd1dD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