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NoSpacing"/>
        <w:ind w:firstLine="0"/>
        <w:jc w:val="center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3AA2FABF" w:rsidR="00BF4FC2" w:rsidRPr="00BF4FC2" w:rsidRDefault="00BF4FC2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BF4FC2">
        <w:rPr>
          <w:rFonts w:cs="Arial"/>
          <w:b/>
          <w:color w:val="000000"/>
          <w:sz w:val="32"/>
          <w:szCs w:val="32"/>
        </w:rPr>
        <w:t>AS TRÊS DIMENSÕES DA INFORMAÇÃO. CONCEITO D</w:t>
      </w:r>
      <w:r>
        <w:rPr>
          <w:rFonts w:cs="Arial"/>
          <w:b/>
          <w:color w:val="000000"/>
          <w:sz w:val="32"/>
          <w:szCs w:val="32"/>
        </w:rPr>
        <w:t xml:space="preserve">E </w:t>
      </w:r>
      <w:r w:rsidRPr="00BF4FC2">
        <w:rPr>
          <w:rFonts w:cs="Arial"/>
          <w:b/>
          <w:color w:val="000000"/>
          <w:sz w:val="32"/>
          <w:szCs w:val="32"/>
        </w:rPr>
        <w:t xml:space="preserve">TECNOLOGIA DA INFORMAÇÃO. </w:t>
      </w:r>
      <w:r>
        <w:rPr>
          <w:rFonts w:cs="Arial"/>
          <w:b/>
          <w:color w:val="000000"/>
          <w:sz w:val="32"/>
          <w:szCs w:val="32"/>
        </w:rPr>
        <w:t xml:space="preserve">APLICAÇÕES DA </w:t>
      </w:r>
      <w:r w:rsidRPr="00BF4FC2">
        <w:rPr>
          <w:rFonts w:cs="Arial"/>
          <w:b/>
          <w:color w:val="000000"/>
          <w:sz w:val="32"/>
          <w:szCs w:val="32"/>
        </w:rPr>
        <w:t>INFORM</w:t>
      </w:r>
      <w:r>
        <w:rPr>
          <w:rFonts w:cs="Arial"/>
          <w:b/>
          <w:color w:val="000000"/>
          <w:sz w:val="32"/>
          <w:szCs w:val="32"/>
        </w:rPr>
        <w:t xml:space="preserve">AÇÃO PARA O DESENVOLVIMENTO DAS </w:t>
      </w:r>
      <w:r w:rsidRPr="00BF4FC2">
        <w:rPr>
          <w:rFonts w:cs="Arial"/>
          <w:b/>
          <w:color w:val="000000"/>
          <w:sz w:val="32"/>
          <w:szCs w:val="32"/>
        </w:rPr>
        <w:t>ORGANIZAÇÕES</w:t>
      </w:r>
    </w:p>
    <w:p w14:paraId="753EA83A" w14:textId="58E63732" w:rsidR="009E40C9" w:rsidRPr="00F35BB8" w:rsidRDefault="009E40C9" w:rsidP="00BF4FC2">
      <w:pPr>
        <w:pStyle w:val="Subtitle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>Judah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Matr.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73343C12" w:rsidR="00D42BE0" w:rsidRPr="00F35BB8" w:rsidRDefault="0052325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7D78" wp14:editId="1DC1B647">
                <wp:simplePos x="0" y="0"/>
                <wp:positionH relativeFrom="column">
                  <wp:posOffset>5575107</wp:posOffset>
                </wp:positionH>
                <wp:positionV relativeFrom="paragraph">
                  <wp:posOffset>-682570</wp:posOffset>
                </wp:positionV>
                <wp:extent cx="318052" cy="318052"/>
                <wp:effectExtent l="0" t="0" r="2540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EC9D" w14:textId="77777777" w:rsidR="00CD7150" w:rsidRDefault="00CD7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17D78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9pt;margin-top:-53.7pt;width:2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" fillcolor="white [3201]" strokecolor="white [3212]" strokeweight=".5pt">
                <v:textbox>
                  <w:txbxContent>
                    <w:p w14:paraId="6A8CEC9D" w14:textId="77777777" w:rsidR="00CD7150" w:rsidRDefault="00CD7150"/>
                  </w:txbxContent>
                </v:textbox>
              </v:shape>
            </w:pict>
          </mc:Fallback>
        </mc:AlternateContent>
      </w:r>
      <w:r w:rsidR="006676ED"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920C9CD" w14:textId="27867FFC" w:rsidR="00A72D6E" w:rsidRPr="000F6EC5" w:rsidRDefault="000F6EC5" w:rsidP="000F6EC5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Style w:val="IntenseReference"/>
          <w:rFonts w:cs="Arial"/>
          <w:bCs w:val="0"/>
          <w:smallCaps w:val="0"/>
          <w:color w:val="000000"/>
          <w:sz w:val="32"/>
          <w:szCs w:val="32"/>
        </w:rPr>
      </w:pPr>
      <w:bookmarkStart w:id="0" w:name="_GoBack"/>
      <w:bookmarkEnd w:id="0"/>
      <w:r w:rsidRPr="00BF4FC2">
        <w:rPr>
          <w:rFonts w:cs="Arial"/>
          <w:b/>
          <w:color w:val="000000"/>
          <w:sz w:val="32"/>
          <w:szCs w:val="32"/>
        </w:rPr>
        <w:t>AS TRÊS DIMENSÕES DA INFORMAÇÃO. CONCEITO D</w:t>
      </w:r>
      <w:r>
        <w:rPr>
          <w:rFonts w:cs="Arial"/>
          <w:b/>
          <w:color w:val="000000"/>
          <w:sz w:val="32"/>
          <w:szCs w:val="32"/>
        </w:rPr>
        <w:t xml:space="preserve">E </w:t>
      </w:r>
      <w:r w:rsidRPr="00BF4FC2">
        <w:rPr>
          <w:rFonts w:cs="Arial"/>
          <w:b/>
          <w:color w:val="000000"/>
          <w:sz w:val="32"/>
          <w:szCs w:val="32"/>
        </w:rPr>
        <w:t xml:space="preserve">TECNOLOGIA DA INFORMAÇÃO. </w:t>
      </w:r>
      <w:r>
        <w:rPr>
          <w:rFonts w:cs="Arial"/>
          <w:b/>
          <w:color w:val="000000"/>
          <w:sz w:val="32"/>
          <w:szCs w:val="32"/>
        </w:rPr>
        <w:t xml:space="preserve">APLICAÇÕES DA </w:t>
      </w:r>
      <w:r w:rsidRPr="00BF4FC2">
        <w:rPr>
          <w:rFonts w:cs="Arial"/>
          <w:b/>
          <w:color w:val="000000"/>
          <w:sz w:val="32"/>
          <w:szCs w:val="32"/>
        </w:rPr>
        <w:t>INFORM</w:t>
      </w:r>
      <w:r>
        <w:rPr>
          <w:rFonts w:cs="Arial"/>
          <w:b/>
          <w:color w:val="000000"/>
          <w:sz w:val="32"/>
          <w:szCs w:val="32"/>
        </w:rPr>
        <w:t xml:space="preserve">AÇÃO PARA O DESENVOLVIMENTO DAS </w:t>
      </w:r>
      <w:r w:rsidRPr="00BF4FC2">
        <w:rPr>
          <w:rFonts w:cs="Arial"/>
          <w:b/>
          <w:color w:val="000000"/>
          <w:sz w:val="32"/>
          <w:szCs w:val="32"/>
        </w:rPr>
        <w:t>ORGANIZAÇÕES</w:t>
      </w:r>
    </w:p>
    <w:p w14:paraId="33439B99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r w:rsidR="00320E60">
        <w:rPr>
          <w:rFonts w:ascii="Arial" w:hAnsi="Arial" w:cs="Arial"/>
          <w:sz w:val="24"/>
        </w:rPr>
        <w:t>DeVry | Fanor</w:t>
      </w:r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F35BB8">
        <w:rPr>
          <w:rStyle w:val="IntenseReference"/>
          <w:rFonts w:cs="Arial"/>
          <w:szCs w:val="24"/>
        </w:rPr>
        <w:t>Orientador</w:t>
      </w:r>
      <w:r w:rsidR="00320E60">
        <w:rPr>
          <w:rStyle w:val="IntenseReference"/>
          <w:rFonts w:cs="Arial"/>
          <w:szCs w:val="24"/>
        </w:rPr>
        <w:t>a</w:t>
      </w:r>
      <w:r w:rsidRPr="00F35BB8">
        <w:rPr>
          <w:rStyle w:val="IntenseReference"/>
          <w:rFonts w:cs="Arial"/>
          <w:szCs w:val="24"/>
        </w:rPr>
        <w:t>:</w:t>
      </w:r>
      <w:r w:rsidR="006676ED" w:rsidRPr="00F35BB8">
        <w:rPr>
          <w:rStyle w:val="IntenseReference"/>
          <w:rFonts w:cs="Arial"/>
          <w:szCs w:val="24"/>
        </w:rPr>
        <w:t xml:space="preserve"> </w:t>
      </w:r>
      <w:r w:rsidR="00320E60">
        <w:rPr>
          <w:rStyle w:val="IntenseReference"/>
          <w:rFonts w:cs="Arial"/>
          <w:b w:val="0"/>
          <w:szCs w:val="24"/>
        </w:rPr>
        <w:t>Alyne Ricarte</w:t>
      </w:r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1812EF9B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286D7C60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1BA1567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IntenseReference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1" w:name="_Toc289979841"/>
      <w:bookmarkStart w:id="2" w:name="_Toc420489428"/>
      <w:bookmarkStart w:id="3" w:name="_Toc420533656"/>
      <w:bookmarkStart w:id="4" w:name="_Toc310354299"/>
    </w:p>
    <w:p w14:paraId="7A9F184F" w14:textId="6F38C96B" w:rsidR="00F43BBD" w:rsidRPr="00F35BB8" w:rsidRDefault="009F4269" w:rsidP="00F43BBD">
      <w:pPr>
        <w:spacing w:after="600"/>
        <w:ind w:firstLine="0"/>
        <w:jc w:val="center"/>
        <w:rPr>
          <w:rStyle w:val="IntenseReference"/>
          <w:rFonts w:cs="Arial"/>
          <w:bCs w:val="0"/>
          <w:spacing w:val="5"/>
          <w:sz w:val="32"/>
          <w:szCs w:val="28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917F" id="Caixa de texto 48" o:spid="_x0000_s1027" type="#_x0000_t202" style="position:absolute;left:0;text-align:left;margin-left:440.35pt;margin-top:-53.55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dGtpM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" fillcolor="white [3201]" strokecolor="white [3212]" strokeweight=".5pt">
                <v:textbox>
                  <w:txbxContent>
                    <w:p w14:paraId="23F570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F43BBD" w:rsidRPr="00F35BB8">
        <w:rPr>
          <w:rStyle w:val="IntenseReference"/>
          <w:bCs w:val="0"/>
          <w:sz w:val="28"/>
          <w:szCs w:val="28"/>
        </w:rPr>
        <w:t>LISTA DE FIGURAS</w:t>
      </w:r>
    </w:p>
    <w:p w14:paraId="170C1AB5" w14:textId="77777777" w:rsidR="002363BA" w:rsidRDefault="00D319E8" w:rsidP="00D319E8">
      <w:pPr>
        <w:pStyle w:val="TableofFigures"/>
        <w:tabs>
          <w:tab w:val="right" w:leader="dot" w:pos="9061"/>
        </w:tabs>
        <w:ind w:firstLine="0"/>
        <w:rPr>
          <w:noProof/>
        </w:rPr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A4B8E" wp14:editId="0BCA821E">
                <wp:simplePos x="0" y="0"/>
                <wp:positionH relativeFrom="column">
                  <wp:posOffset>5561330</wp:posOffset>
                </wp:positionH>
                <wp:positionV relativeFrom="paragraph">
                  <wp:posOffset>-1402080</wp:posOffset>
                </wp:positionV>
                <wp:extent cx="412750" cy="420370"/>
                <wp:effectExtent l="0" t="0" r="19050" b="36830"/>
                <wp:wrapNone/>
                <wp:docPr id="71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77770" w14:textId="77777777" w:rsidR="00CD7150" w:rsidRDefault="00CD7150" w:rsidP="00D319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4B8E" id="_x0000_s1028" type="#_x0000_t202" style="position:absolute;left:0;text-align:left;margin-left:437.9pt;margin-top:-110.35pt;width:32.5pt;height:3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" fillcolor="white [3201]" strokecolor="white [3212]" strokeweight=".5pt">
                <v:textbox>
                  <w:txbxContent>
                    <w:p w14:paraId="74777770" w14:textId="77777777" w:rsidR="00CD7150" w:rsidRDefault="00CD7150" w:rsidP="00D319E8"/>
                  </w:txbxContent>
                </v:textbox>
              </v:shape>
            </w:pict>
          </mc:Fallback>
        </mc:AlternateContent>
      </w:r>
      <w:r w:rsidR="00F43BBD" w:rsidRPr="00F35BB8">
        <w:rPr>
          <w:rStyle w:val="IntenseReference"/>
          <w:b w:val="0"/>
          <w:bCs w:val="0"/>
          <w:szCs w:val="28"/>
        </w:rPr>
        <w:fldChar w:fldCharType="begin"/>
      </w:r>
      <w:r w:rsidR="00F43BBD" w:rsidRPr="00F35BB8">
        <w:rPr>
          <w:rStyle w:val="IntenseReference"/>
          <w:b w:val="0"/>
          <w:bCs w:val="0"/>
          <w:szCs w:val="28"/>
        </w:rPr>
        <w:instrText xml:space="preserve"> TOC \h \z \c "Figura" </w:instrText>
      </w:r>
      <w:r w:rsidR="00F43BBD" w:rsidRPr="00F35BB8">
        <w:rPr>
          <w:rStyle w:val="IntenseReference"/>
          <w:b w:val="0"/>
          <w:bCs w:val="0"/>
          <w:szCs w:val="28"/>
        </w:rPr>
        <w:fldChar w:fldCharType="separate"/>
      </w:r>
    </w:p>
    <w:p w14:paraId="46695E41" w14:textId="10BCDA98" w:rsidR="002363BA" w:rsidRDefault="002363BA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r:id="rId9" w:anchor="_Toc481003564" w:history="1">
        <w:r w:rsidRPr="002A4711">
          <w:rPr>
            <w:rStyle w:val="Hyperlink"/>
            <w:noProof/>
          </w:rPr>
          <w:t>Figura 35: Imagem do resultado da tradução de um código de Divisão Easembly para os Assemblies do 8051 e do z80 e sua versão feita manualmente para 8051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_Toc481003564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51CEE9" w14:textId="77777777" w:rsidR="002363BA" w:rsidRDefault="002363BA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w:anchor="_Toc481003565" w:history="1">
        <w:r w:rsidRPr="002A4711">
          <w:rPr>
            <w:rStyle w:val="Hyperlink"/>
            <w:noProof/>
          </w:rPr>
          <w:t>Figura 36: Imagem do resultado da tradução de um código de Divisão Easembly para os Assemblies do 8051 e do z80 e sua versão feita manualmente para 8051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_Toc481003565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CED8C7" w14:textId="146BA47E" w:rsidR="00F43BBD" w:rsidRPr="00F35BB8" w:rsidRDefault="00F43BBD" w:rsidP="00D319E8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28"/>
        </w:rPr>
      </w:pPr>
      <w:r w:rsidRPr="00F35BB8">
        <w:rPr>
          <w:rStyle w:val="IntenseReference"/>
          <w:b w:val="0"/>
          <w:bCs w:val="0"/>
          <w:szCs w:val="28"/>
        </w:rPr>
        <w:fldChar w:fldCharType="end"/>
      </w:r>
    </w:p>
    <w:p w14:paraId="0B0B534A" w14:textId="263DF184" w:rsidR="006772C7" w:rsidRPr="00F35BB8" w:rsidRDefault="00F25771" w:rsidP="00F25771">
      <w:pPr>
        <w:pStyle w:val="Heading1"/>
        <w:jc w:val="center"/>
      </w:pPr>
      <w:bookmarkStart w:id="5" w:name="_Toc437296220"/>
      <w:bookmarkStart w:id="6" w:name="_Toc437296471"/>
      <w:bookmarkStart w:id="7" w:name="_Toc481003410"/>
      <w:r w:rsidRPr="00F35BB8">
        <w:rPr>
          <w:rStyle w:val="IntenseReference"/>
          <w:b/>
          <w:bCs w:val="0"/>
          <w:szCs w:val="28"/>
        </w:rPr>
        <w:t>RESUMO</w:t>
      </w:r>
      <w:bookmarkEnd w:id="1"/>
      <w:bookmarkEnd w:id="2"/>
      <w:bookmarkEnd w:id="3"/>
      <w:bookmarkEnd w:id="4"/>
      <w:bookmarkEnd w:id="5"/>
      <w:bookmarkEnd w:id="6"/>
      <w:bookmarkEnd w:id="7"/>
    </w:p>
    <w:p w14:paraId="4C86FC26" w14:textId="4723F4F2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t xml:space="preserve">Montadores </w:t>
      </w:r>
      <w:r w:rsidRPr="00F35BB8">
        <w:rPr>
          <w:rFonts w:cs="Arial"/>
          <w:i/>
        </w:rPr>
        <w:t>Assembly online</w:t>
      </w:r>
      <w:r w:rsidRPr="00F35BB8">
        <w:rPr>
          <w:rFonts w:cs="Arial"/>
        </w:rPr>
        <w:t xml:space="preserve"> têm alta </w:t>
      </w:r>
      <w:r w:rsidRPr="00F35BB8">
        <w:rPr>
          <w:rFonts w:cs="Arial"/>
          <w:i/>
        </w:rPr>
        <w:t>performance</w:t>
      </w:r>
      <w:r w:rsidR="00502D81" w:rsidRPr="00F35BB8">
        <w:rPr>
          <w:rFonts w:cs="Arial"/>
          <w:i/>
        </w:rPr>
        <w:t>,</w:t>
      </w:r>
      <w:r w:rsidRPr="00F35BB8">
        <w:rPr>
          <w:rFonts w:cs="Arial"/>
        </w:rPr>
        <w:t xml:space="preserve"> e vêm com uma quantidade de ferramentas de aux</w:t>
      </w:r>
      <w:r w:rsidR="00502D81" w:rsidRPr="00F35BB8">
        <w:rPr>
          <w:rFonts w:cs="Arial"/>
        </w:rPr>
        <w:t>í</w:t>
      </w:r>
      <w:r w:rsidRPr="00F35BB8">
        <w:rPr>
          <w:rFonts w:cs="Arial"/>
        </w:rPr>
        <w:t xml:space="preserve">lio comparáveis </w:t>
      </w:r>
      <w:r w:rsidR="00502D81" w:rsidRPr="00F35BB8">
        <w:rPr>
          <w:rFonts w:cs="Arial"/>
        </w:rPr>
        <w:t>a</w:t>
      </w:r>
      <w:r w:rsidRPr="00F35BB8">
        <w:rPr>
          <w:rFonts w:cs="Arial"/>
        </w:rPr>
        <w:t xml:space="preserve">os </w:t>
      </w:r>
      <w:r w:rsidRPr="00F35BB8">
        <w:rPr>
          <w:rFonts w:cs="Arial"/>
          <w:i/>
        </w:rPr>
        <w:t>softwares</w:t>
      </w:r>
      <w:r w:rsidRPr="00F35BB8">
        <w:rPr>
          <w:rFonts w:cs="Arial"/>
        </w:rPr>
        <w:t xml:space="preserve"> instalados em disco rígido</w:t>
      </w:r>
      <w:r w:rsidR="00502D81" w:rsidRPr="00F35BB8">
        <w:rPr>
          <w:rFonts w:cs="Arial"/>
        </w:rPr>
        <w:t>,</w:t>
      </w:r>
      <w:r w:rsidRPr="00F35BB8">
        <w:rPr>
          <w:rFonts w:cs="Arial"/>
        </w:rPr>
        <w:t xml:space="preserve"> para o mesmo propósito. Embora existam vários </w:t>
      </w:r>
      <w:r w:rsidRPr="00F35BB8">
        <w:rPr>
          <w:rFonts w:cs="Arial"/>
          <w:i/>
        </w:rPr>
        <w:t>Assemblers online</w:t>
      </w:r>
      <w:r w:rsidRPr="00F35BB8">
        <w:rPr>
          <w:rFonts w:cs="Arial"/>
        </w:rPr>
        <w:t xml:space="preserve">, nenhum deles utiliza o mesmo conjunto de instruções para todos os processadores </w:t>
      </w:r>
      <w:r w:rsidR="00A546EF" w:rsidRPr="00F35BB8">
        <w:rPr>
          <w:rFonts w:cs="Arial"/>
        </w:rPr>
        <w:t>aos quais</w:t>
      </w:r>
      <w:r w:rsidRPr="00F35BB8">
        <w:rPr>
          <w:rFonts w:cs="Arial"/>
        </w:rPr>
        <w:t xml:space="preserve"> ele dá suporte. O presente estudo explora o potencial </w:t>
      </w:r>
      <w:r w:rsidR="00F25771" w:rsidRPr="00F35BB8">
        <w:rPr>
          <w:rFonts w:cs="Arial"/>
        </w:rPr>
        <w:t xml:space="preserve">de uma arquitetura </w:t>
      </w:r>
      <w:r w:rsidRPr="00F35BB8">
        <w:rPr>
          <w:rFonts w:cs="Arial"/>
        </w:rPr>
        <w:t xml:space="preserve">de um montador </w:t>
      </w:r>
      <w:r w:rsidRPr="00F35BB8">
        <w:rPr>
          <w:rFonts w:cs="Arial"/>
          <w:i/>
        </w:rPr>
        <w:t>Assembly</w:t>
      </w:r>
      <w:r w:rsidRPr="00F35BB8">
        <w:rPr>
          <w:rFonts w:cs="Arial"/>
        </w:rPr>
        <w:t xml:space="preserve"> multiplataforma</w:t>
      </w:r>
      <w:r w:rsidR="00035ED9">
        <w:rPr>
          <w:rFonts w:cs="Arial"/>
        </w:rPr>
        <w:t>, validado</w:t>
      </w:r>
      <w:r w:rsidR="00A90869">
        <w:rPr>
          <w:rFonts w:cs="Arial"/>
        </w:rPr>
        <w:t xml:space="preserve"> através de uma implementação</w:t>
      </w:r>
      <w:r w:rsidR="00035ED9">
        <w:rPr>
          <w:rFonts w:cs="Arial"/>
        </w:rPr>
        <w:t xml:space="preserve"> simplificada</w:t>
      </w:r>
      <w:r w:rsidR="00E552CE">
        <w:rPr>
          <w:rFonts w:cs="Arial"/>
        </w:rPr>
        <w:t xml:space="preserve">. </w:t>
      </w:r>
      <w:r w:rsidR="00A90869">
        <w:rPr>
          <w:rFonts w:cs="Arial"/>
        </w:rPr>
        <w:t>A</w:t>
      </w:r>
      <w:r w:rsidRPr="00F35BB8">
        <w:rPr>
          <w:rFonts w:cs="Arial"/>
        </w:rPr>
        <w:t xml:space="preserve"> ideia proposta foi utilizar um reduzido conjunto de instruções</w:t>
      </w:r>
      <w:r w:rsidR="00A546EF" w:rsidRPr="00F35BB8">
        <w:rPr>
          <w:rFonts w:cs="Arial"/>
        </w:rPr>
        <w:t>,</w:t>
      </w:r>
      <w:r w:rsidRPr="00F35BB8">
        <w:rPr>
          <w:rFonts w:cs="Arial"/>
        </w:rPr>
        <w:t xml:space="preserve"> comum a</w:t>
      </w:r>
      <w:r w:rsidR="00A402B9" w:rsidRPr="00F35BB8">
        <w:rPr>
          <w:rFonts w:cs="Arial"/>
        </w:rPr>
        <w:t>,</w:t>
      </w:r>
      <w:r w:rsidRPr="00F35BB8">
        <w:rPr>
          <w:rFonts w:cs="Arial"/>
        </w:rPr>
        <w:t xml:space="preserve"> </w:t>
      </w:r>
      <w:r w:rsidR="00A26267" w:rsidRPr="00F35BB8">
        <w:rPr>
          <w:rFonts w:cs="Arial"/>
        </w:rPr>
        <w:t>inicialmente</w:t>
      </w:r>
      <w:r w:rsidR="00A402B9" w:rsidRPr="00F35BB8">
        <w:rPr>
          <w:rFonts w:cs="Arial"/>
        </w:rPr>
        <w:t>,</w:t>
      </w:r>
      <w:r w:rsidR="00A26267" w:rsidRPr="00F35BB8">
        <w:rPr>
          <w:rFonts w:cs="Arial"/>
        </w:rPr>
        <w:t xml:space="preserve"> dois</w:t>
      </w:r>
      <w:r w:rsidRPr="00F35BB8">
        <w:rPr>
          <w:rFonts w:cs="Arial"/>
        </w:rPr>
        <w:t xml:space="preserve"> processador</w:t>
      </w:r>
      <w:r w:rsidR="00A26267" w:rsidRPr="00F35BB8">
        <w:rPr>
          <w:rFonts w:cs="Arial"/>
        </w:rPr>
        <w:t>es</w:t>
      </w:r>
      <w:r w:rsidRPr="00F35BB8">
        <w:rPr>
          <w:rFonts w:cs="Arial"/>
        </w:rPr>
        <w:t xml:space="preserve">, mas suficientemente grande para </w:t>
      </w:r>
      <w:r w:rsidR="00A402B9" w:rsidRPr="00F35BB8">
        <w:rPr>
          <w:rFonts w:cs="Arial"/>
        </w:rPr>
        <w:t>realizar</w:t>
      </w:r>
      <w:r w:rsidRPr="00F35BB8">
        <w:rPr>
          <w:rFonts w:cs="Arial"/>
        </w:rPr>
        <w:t xml:space="preserve"> todas as operações básicas. Os </w:t>
      </w:r>
      <w:r w:rsidR="00A90869">
        <w:rPr>
          <w:rFonts w:cs="Arial"/>
        </w:rPr>
        <w:t xml:space="preserve">resultados sugerem </w:t>
      </w:r>
      <w:r w:rsidRPr="00F35BB8">
        <w:rPr>
          <w:rFonts w:cs="Arial"/>
        </w:rPr>
        <w:t>que</w:t>
      </w:r>
      <w:r w:rsidR="00A546EF" w:rsidRPr="00F35BB8">
        <w:rPr>
          <w:rFonts w:cs="Arial"/>
        </w:rPr>
        <w:t>,</w:t>
      </w:r>
      <w:r w:rsidRPr="00F35BB8">
        <w:rPr>
          <w:rFonts w:cs="Arial"/>
        </w:rPr>
        <w:t xml:space="preserve"> mesmo em estágio inicial</w:t>
      </w:r>
      <w:r w:rsidR="00A546EF" w:rsidRPr="00F35BB8">
        <w:rPr>
          <w:rFonts w:cs="Arial"/>
        </w:rPr>
        <w:t>,</w:t>
      </w:r>
      <w:r w:rsidR="0044678E" w:rsidRPr="00F35BB8">
        <w:rPr>
          <w:rFonts w:cs="Arial"/>
        </w:rPr>
        <w:t xml:space="preserve"> a arquitetura parece ser</w:t>
      </w:r>
      <w:r w:rsidRPr="00F35BB8">
        <w:rPr>
          <w:rFonts w:cs="Arial"/>
        </w:rPr>
        <w:t xml:space="preserve"> </w:t>
      </w:r>
      <w:r w:rsidR="00A90869">
        <w:rPr>
          <w:rFonts w:cs="Arial"/>
        </w:rPr>
        <w:t>viável</w:t>
      </w:r>
      <w:r w:rsidR="00A26267" w:rsidRPr="00F35BB8">
        <w:rPr>
          <w:rFonts w:cs="Arial"/>
        </w:rPr>
        <w:t>.</w:t>
      </w:r>
      <w:r w:rsidRPr="00F35BB8">
        <w:rPr>
          <w:rFonts w:cs="Arial"/>
        </w:rPr>
        <w:t xml:space="preserve"> </w:t>
      </w:r>
      <w:r w:rsidR="00E552CE">
        <w:rPr>
          <w:rFonts w:cs="Arial"/>
        </w:rPr>
        <w:t>A proposta foi implantada em PHP,</w:t>
      </w:r>
      <w:r w:rsidR="00035ED9">
        <w:rPr>
          <w:rFonts w:cs="Arial"/>
        </w:rPr>
        <w:t xml:space="preserve"> hospedada em</w:t>
      </w:r>
      <w:r w:rsidR="00E552CE">
        <w:rPr>
          <w:rFonts w:cs="Arial"/>
        </w:rPr>
        <w:t xml:space="preserve"> um servidor simples, e mesmo assim funcionou</w:t>
      </w:r>
      <w:r w:rsidR="00A26267" w:rsidRPr="00F35BB8">
        <w:rPr>
          <w:rFonts w:cs="Arial"/>
        </w:rPr>
        <w:t xml:space="preserve"> rapidamente</w:t>
      </w:r>
      <w:r w:rsidR="00E552CE">
        <w:rPr>
          <w:rFonts w:cs="Arial"/>
        </w:rPr>
        <w:t xml:space="preserve"> para os testes realizados. </w:t>
      </w:r>
      <w:r w:rsidRPr="00F35BB8">
        <w:rPr>
          <w:rFonts w:cs="Arial"/>
        </w:rPr>
        <w:t>Então</w:t>
      </w:r>
      <w:r w:rsidR="00A546EF" w:rsidRPr="00F35BB8">
        <w:rPr>
          <w:rFonts w:cs="Arial"/>
        </w:rPr>
        <w:t>,</w:t>
      </w:r>
      <w:r w:rsidRPr="00F35BB8">
        <w:rPr>
          <w:rFonts w:cs="Arial"/>
        </w:rPr>
        <w:t xml:space="preserve"> </w:t>
      </w:r>
      <w:r w:rsidR="00A71E55" w:rsidRPr="00F35BB8">
        <w:rPr>
          <w:rFonts w:cs="Arial"/>
        </w:rPr>
        <w:t>pode</w:t>
      </w:r>
      <w:r w:rsidR="00F65252">
        <w:rPr>
          <w:rFonts w:cs="Arial"/>
        </w:rPr>
        <w:t>-se</w:t>
      </w:r>
      <w:r w:rsidR="00A26267" w:rsidRPr="00F35BB8">
        <w:rPr>
          <w:rFonts w:cs="Arial"/>
        </w:rPr>
        <w:t xml:space="preserve"> constatar</w:t>
      </w:r>
      <w:r w:rsidRPr="00F35BB8">
        <w:rPr>
          <w:rFonts w:cs="Arial"/>
        </w:rPr>
        <w:t xml:space="preserve"> que este projeto tem uma arquitetura</w:t>
      </w:r>
      <w:r w:rsidR="00A26267" w:rsidRPr="00F35BB8">
        <w:rPr>
          <w:rFonts w:cs="Arial"/>
        </w:rPr>
        <w:t xml:space="preserve"> possivelmente</w:t>
      </w:r>
      <w:r w:rsidRPr="00F35BB8">
        <w:rPr>
          <w:rFonts w:cs="Arial"/>
        </w:rPr>
        <w:t xml:space="preserve"> viável</w:t>
      </w:r>
      <w:r w:rsidR="00A546EF" w:rsidRPr="00F35BB8">
        <w:rPr>
          <w:rFonts w:cs="Arial"/>
        </w:rPr>
        <w:t>,</w:t>
      </w:r>
      <w:r w:rsidR="00A26267" w:rsidRPr="00F35BB8">
        <w:rPr>
          <w:rFonts w:cs="Arial"/>
        </w:rPr>
        <w:t xml:space="preserve"> com um</w:t>
      </w:r>
      <w:r w:rsidRPr="00F35BB8">
        <w:rPr>
          <w:rFonts w:cs="Arial"/>
        </w:rPr>
        <w:t xml:space="preserve"> potencial de evolução</w:t>
      </w:r>
      <w:r w:rsidR="00CA31FB" w:rsidRPr="00F35BB8">
        <w:rPr>
          <w:rFonts w:cs="Arial"/>
        </w:rPr>
        <w:t xml:space="preserve"> e desempenho </w:t>
      </w:r>
      <w:r w:rsidRPr="00F35BB8">
        <w:rPr>
          <w:rFonts w:cs="Arial"/>
        </w:rPr>
        <w:t>aceitável para os parâmetros do mercado.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2CDC52E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Montadores </w:t>
      </w:r>
      <w:r w:rsidRPr="00F35BB8">
        <w:rPr>
          <w:rFonts w:cs="Arial"/>
          <w:i/>
        </w:rPr>
        <w:t>Assembly online</w:t>
      </w:r>
      <w:r w:rsidRPr="00F35BB8">
        <w:rPr>
          <w:rFonts w:cs="Arial"/>
        </w:rPr>
        <w:t xml:space="preserve">. </w:t>
      </w:r>
      <w:r w:rsidRPr="00F35BB8">
        <w:rPr>
          <w:rFonts w:cs="Arial"/>
          <w:i/>
        </w:rPr>
        <w:t>Softwares.</w:t>
      </w:r>
      <w:r w:rsidRPr="00F35BB8">
        <w:rPr>
          <w:rFonts w:cs="Arial"/>
        </w:rPr>
        <w:t xml:space="preserve"> Estudo de uma arquitetura.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14:paraId="180BE1BA" w14:textId="7C163345" w:rsidR="00232A46" w:rsidRPr="00F35BB8" w:rsidRDefault="00523257" w:rsidP="006772C7">
          <w:pPr>
            <w:pStyle w:val="TOCHeading"/>
            <w:jc w:val="center"/>
          </w:pPr>
          <w:r w:rsidRPr="00F35BB8">
            <w:rPr>
              <w:noProof/>
              <w:szCs w:val="28"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6CCFA6" wp14:editId="60C5E0BF">
                    <wp:simplePos x="0" y="0"/>
                    <wp:positionH relativeFrom="column">
                      <wp:posOffset>5630545</wp:posOffset>
                    </wp:positionH>
                    <wp:positionV relativeFrom="paragraph">
                      <wp:posOffset>-635000</wp:posOffset>
                    </wp:positionV>
                    <wp:extent cx="412750" cy="420370"/>
                    <wp:effectExtent l="0" t="0" r="25400" b="17780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750" cy="420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14752" w14:textId="77777777" w:rsidR="00CD7150" w:rsidRDefault="00CD7150" w:rsidP="005232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6CCFA6" id="Caixa de texto 4" o:spid="_x0000_s1029" type="#_x0000_t202" style="position:absolute;left:0;text-align:left;margin-left:443.35pt;margin-top:-49.95pt;width:32.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" fillcolor="white [3201]" strokecolor="white [3212]" strokeweight=".5pt">
                    <v:textbox>
                      <w:txbxContent>
                        <w:p w14:paraId="44C14752" w14:textId="77777777" w:rsidR="00CD7150" w:rsidRDefault="00CD7150" w:rsidP="00523257"/>
                      </w:txbxContent>
                    </v:textbox>
                  </v:shape>
                </w:pict>
              </mc:Fallback>
            </mc:AlternateContent>
          </w:r>
          <w:r w:rsidR="006772C7" w:rsidRPr="00F35BB8">
            <w:t>SUMÁRIO</w:t>
          </w:r>
        </w:p>
        <w:p w14:paraId="2F4A3181" w14:textId="77777777" w:rsidR="007E7085" w:rsidRDefault="009F426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1003410" w:history="1">
            <w:r w:rsidR="007E7085" w:rsidRPr="007F32D9">
              <w:rPr>
                <w:rStyle w:val="Hyperlink"/>
                <w:smallCaps/>
                <w:noProof/>
              </w:rPr>
              <w:t>RESUMO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_Toc481003410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4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4C59F303" w14:textId="77777777" w:rsidR="007E7085" w:rsidRDefault="007E708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1" w:history="1">
            <w:r w:rsidRPr="007F32D9">
              <w:rPr>
                <w:rStyle w:val="Hyperlink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8911" w14:textId="77777777" w:rsidR="007E7085" w:rsidRDefault="007E708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2" w:history="1">
            <w:r w:rsidRPr="007F32D9">
              <w:rPr>
                <w:rStyle w:val="Hyperlink"/>
                <w:noProof/>
              </w:rPr>
              <w:t>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15E3" w14:textId="77777777" w:rsidR="007E7085" w:rsidRDefault="007E708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3" w:history="1">
            <w:r w:rsidRPr="007F32D9">
              <w:rPr>
                <w:rStyle w:val="Hyperlink"/>
                <w:noProof/>
              </w:rPr>
              <w:t>2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6E99" w14:textId="77777777" w:rsidR="007E7085" w:rsidRDefault="007E708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4" w:history="1">
            <w:r w:rsidRPr="007F32D9">
              <w:rPr>
                <w:rStyle w:val="Hyperlink"/>
                <w:noProof/>
              </w:rPr>
              <w:t>3 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A1D9" w14:textId="77777777" w:rsidR="007E7085" w:rsidRDefault="007E708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5" w:history="1">
            <w:r w:rsidRPr="007F32D9">
              <w:rPr>
                <w:rStyle w:val="Hyperlink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D980" w14:textId="77777777" w:rsidR="007E7085" w:rsidRDefault="007E708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6" w:history="1">
            <w:r w:rsidRPr="007F32D9">
              <w:rPr>
                <w:rStyle w:val="Hyperlink"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CAE8" w14:textId="77777777" w:rsidR="007E7085" w:rsidRDefault="007E708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7" w:history="1">
            <w:r w:rsidRPr="007F32D9">
              <w:rPr>
                <w:rStyle w:val="Hyperlink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IntenseReference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36"/>
        </w:rPr>
      </w:pPr>
      <w:r w:rsidRPr="00F35BB8">
        <w:rPr>
          <w:rStyle w:val="IntenseReference"/>
          <w:b w:val="0"/>
          <w:bCs w:val="0"/>
        </w:rPr>
        <w:br w:type="page"/>
      </w:r>
    </w:p>
    <w:p w14:paraId="600FC7F8" w14:textId="05DF45C0" w:rsidR="00EB7959" w:rsidRPr="00F35BB8" w:rsidRDefault="009F4269" w:rsidP="00F25771">
      <w:pPr>
        <w:pStyle w:val="Heading1"/>
      </w:pPr>
      <w:bookmarkStart w:id="8" w:name="_Toc481003411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30" type="#_x0000_t202" style="position:absolute;left:0;text-align:left;margin-left:439.2pt;margin-top:-50.65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lMK5M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" fillcolor="white [3201]" strokecolor="white [3212]" strokeweight=".5pt">
                <v:textbox>
                  <w:txbxContent>
                    <w:p w14:paraId="7955CC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IntenseReference"/>
          <w:b/>
          <w:bCs w:val="0"/>
        </w:rPr>
        <w:t>INTRODUÇÃO</w:t>
      </w:r>
      <w:bookmarkEnd w:id="8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p w14:paraId="25100CEB" w14:textId="49F0D4DF" w:rsidR="006D170A" w:rsidRDefault="004D7C0B" w:rsidP="00AC7B0E">
      <w:pPr>
        <w:pStyle w:val="Heading1"/>
      </w:pPr>
      <w:bookmarkStart w:id="9" w:name="_Toc481003412"/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31" type="#_x0000_t202" style="position:absolute;left:0;text-align:left;margin-left:436.9pt;margin-top:-46.6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DFfZM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" fillcolor="white [3201]" strokecolor="white [3212]" strokeweight=".5pt">
                <v:textbox>
                  <w:txbxContent>
                    <w:p w14:paraId="3260DF6B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9"/>
    </w:p>
    <w:p w14:paraId="2F2C10BD" w14:textId="42C47E5C" w:rsidR="007E7085" w:rsidRDefault="007E7085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 xml:space="preserve">Potencializar o reuso de códigos com a criação de um </w:t>
      </w:r>
      <w:r w:rsidRPr="00A71E55">
        <w:rPr>
          <w:rFonts w:cs="Arial"/>
          <w:i/>
          <w:iCs/>
        </w:rPr>
        <w:t>Assembly</w:t>
      </w:r>
      <w:r>
        <w:rPr>
          <w:rFonts w:cs="Arial"/>
          <w:iCs/>
        </w:rPr>
        <w:t xml:space="preserve"> unificado.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0F0C2F4C" w:rsidR="00556AC9" w:rsidRDefault="004D7C0B" w:rsidP="007E7085">
      <w:pPr>
        <w:pStyle w:val="Heading1"/>
      </w:pPr>
      <w:bookmarkStart w:id="10" w:name="_Toc481003413"/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5F7725" wp14:editId="13A4BFDB">
                <wp:simplePos x="0" y="0"/>
                <wp:positionH relativeFrom="column">
                  <wp:posOffset>5570220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19A0F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7725" id="Caixa de texto 57" o:spid="_x0000_s1032" type="#_x0000_t202" style="position:absolute;left:0;text-align:left;margin-left:438.6pt;margin-top:-50.65pt;width:32.5pt;height:3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" fillcolor="white [3201]" strokecolor="white [3212]" strokeweight=".5pt">
                <v:textbox>
                  <w:txbxContent>
                    <w:p w14:paraId="06719A0F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2</w:t>
      </w:r>
      <w:r w:rsidR="00013D5A" w:rsidRPr="00F35BB8">
        <w:t xml:space="preserve"> </w:t>
      </w:r>
      <w:r w:rsidR="007E7085" w:rsidRPr="00213FA4">
        <w:t>METODOLOGIA</w:t>
      </w:r>
      <w:bookmarkEnd w:id="10"/>
    </w:p>
    <w:p w14:paraId="5A36E24A" w14:textId="0BF944EC" w:rsidR="007E7085" w:rsidRDefault="007E7085" w:rsidP="007E7085">
      <w:r w:rsidRPr="00AE15D5">
        <w:t>A metodologia utilizada para a criação desta arquitetura será realizada a partir da pesquisa e estudo do estado da arte de projetos, sistemas e artigos que se assemelham ao tema e, assim, desenhar a arquitetura baseada neste estudo. Ao final, fazer um protótipo. A validação da arquitetura será realizada a partir de um estudo de caso sobre o protótipo.</w:t>
      </w:r>
    </w:p>
    <w:p w14:paraId="25545D2B" w14:textId="77777777" w:rsidR="007E7085" w:rsidRPr="007E7085" w:rsidRDefault="007E7085" w:rsidP="007E7085"/>
    <w:p w14:paraId="339ECB36" w14:textId="4435B4E7" w:rsidR="00397873" w:rsidRDefault="004D7C0B" w:rsidP="007E7085">
      <w:pPr>
        <w:pStyle w:val="Heading1"/>
      </w:pPr>
      <w:bookmarkStart w:id="11" w:name="_Toc481003414"/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33" type="#_x0000_t202" style="position:absolute;left:0;text-align:left;margin-left:436.3pt;margin-top:-48.9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" fillcolor="white [3201]" strokecolor="white [3212]" strokeweight=".5pt">
                <v:textbox>
                  <w:txbxContent>
                    <w:p w14:paraId="089310E6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1"/>
    </w:p>
    <w:p w14:paraId="49B746AD" w14:textId="77777777" w:rsidR="007E7085" w:rsidRPr="007E7085" w:rsidRDefault="007E7085" w:rsidP="007E7085"/>
    <w:p w14:paraId="7B079D57" w14:textId="7EAE470F" w:rsidR="00225B06" w:rsidRPr="00F35BB8" w:rsidRDefault="007E7085" w:rsidP="00CB42F9">
      <w:pPr>
        <w:pStyle w:val="Heading1"/>
      </w:pPr>
      <w:bookmarkStart w:id="12" w:name="_Toc481003415"/>
      <w:r>
        <w:rPr>
          <w:smallCaps/>
        </w:rPr>
        <w:t>CONSIDERAÇÕES FINAIS</w:t>
      </w:r>
      <w:bookmarkEnd w:id="12"/>
    </w:p>
    <w:p w14:paraId="4ECB0EB7" w14:textId="7A4D671B" w:rsidR="00EF2D25" w:rsidRPr="00F35BB8" w:rsidRDefault="00EF2D25" w:rsidP="00EF2D25">
      <w:r w:rsidRPr="00F35BB8">
        <w:tab/>
        <w:t>A partir da análise dos resultados obtidos foi possível perceber que a arquitetura permite a união dos Assem</w:t>
      </w:r>
      <w:r w:rsidR="00A26E97">
        <w:t xml:space="preserve">blies de diversos processadores. No entanto </w:t>
      </w:r>
      <w:r w:rsidRPr="00F35BB8">
        <w:t xml:space="preserve">ficará restringido, de alguma forma, pelos processadores mais básicos. </w:t>
      </w:r>
    </w:p>
    <w:p w14:paraId="5F007173" w14:textId="734B71F7" w:rsidR="00EF2D25" w:rsidRPr="00F35BB8" w:rsidRDefault="00BC760C" w:rsidP="00EF2D25">
      <w:r>
        <w:t>Então, a arquitetura proposta mostrou-se viá</w:t>
      </w:r>
      <w:r w:rsidR="00EF2D25" w:rsidRPr="00F35BB8">
        <w:t xml:space="preserve">vel, o que o torna de alguma forma útil, mas, provavelmente, haverá uma queda na performance de seus programas, à medida que mais processadores forem se integrando à plataforma. Para solucionar este problema, sugere-se um trabalho futuro, cujo objetivo é ter uma arquitetura </w:t>
      </w:r>
      <w:r w:rsidR="00EF2D25" w:rsidRPr="00F35BB8">
        <w:lastRenderedPageBreak/>
        <w:t>mais flexível para que as plataformas superiores não sejam tão mal aproveitadas devido ao rebaixamento das inferiores.</w:t>
      </w:r>
    </w:p>
    <w:p w14:paraId="6BD5B73A" w14:textId="5EE1DD97" w:rsidR="00CB42F9" w:rsidRPr="007F67BA" w:rsidRDefault="00EF2D25" w:rsidP="007F67BA">
      <w:r w:rsidRPr="00F35BB8">
        <w:t xml:space="preserve">O trabalho futuro aqui proposto </w:t>
      </w:r>
      <w:r w:rsidR="00D000CA">
        <w:t>aproveitará</w:t>
      </w:r>
      <w:r w:rsidRPr="00F35BB8">
        <w:t xml:space="preserve"> </w:t>
      </w:r>
      <w:r w:rsidR="00D000CA">
        <w:t xml:space="preserve">a </w:t>
      </w:r>
      <w:r w:rsidRPr="00F35BB8">
        <w:t xml:space="preserve">ideia </w:t>
      </w:r>
      <w:r w:rsidR="00D000CA">
        <w:t xml:space="preserve">do </w:t>
      </w:r>
      <w:r w:rsidRPr="00F35BB8">
        <w:t xml:space="preserve">Easembly, no </w:t>
      </w:r>
      <w:r w:rsidR="00506B09">
        <w:t>entanto</w:t>
      </w:r>
      <w:r w:rsidRPr="00F35BB8">
        <w:t xml:space="preserve"> o programador selecionará para quais plataformas deseja programar, e o sistema criará um set de instruções para a</w:t>
      </w:r>
      <w:r w:rsidR="00D000CA">
        <w:t>quele conjunto de processadores. Dessa forma</w:t>
      </w:r>
      <w:r w:rsidRPr="00F35BB8">
        <w:t xml:space="preserve"> </w:t>
      </w:r>
      <w:r w:rsidR="00D000CA">
        <w:t xml:space="preserve">as plataformas serão </w:t>
      </w:r>
      <w:r w:rsidRPr="00F35BB8">
        <w:t xml:space="preserve">melhor </w:t>
      </w:r>
      <w:r w:rsidR="00D000CA">
        <w:t>aproveitadas</w:t>
      </w:r>
      <w:r w:rsidRPr="00F35BB8">
        <w:t xml:space="preserve">, já que o conjunto de instruções </w:t>
      </w:r>
      <w:r w:rsidR="00D000CA">
        <w:t>semelhantes será, provavelmente</w:t>
      </w:r>
      <w:r w:rsidRPr="00F35BB8">
        <w:t xml:space="preserve"> maior</w:t>
      </w:r>
      <w:r w:rsidR="00D000CA">
        <w:t>,</w:t>
      </w:r>
      <w:r w:rsidRPr="00F35BB8">
        <w:t xml:space="preserve"> </w:t>
      </w:r>
      <w:r w:rsidR="00584E04">
        <w:t>em virtude</w:t>
      </w:r>
      <w:r w:rsidR="00D000CA">
        <w:t xml:space="preserve"> </w:t>
      </w:r>
      <w:r w:rsidR="00584E04">
        <w:t>d</w:t>
      </w:r>
      <w:r w:rsidR="00D000CA">
        <w:t xml:space="preserve">o conjunto </w:t>
      </w:r>
      <w:r w:rsidRPr="00F35BB8">
        <w:t>de processadores selecionados pelo usuário</w:t>
      </w:r>
      <w:r w:rsidR="00D000CA">
        <w:t xml:space="preserve"> ser reduzido</w:t>
      </w:r>
      <w:r w:rsidRPr="00F35BB8">
        <w:t>. Inclusive, o número de reg</w:t>
      </w:r>
      <w:r w:rsidR="00BD72CC">
        <w:t>istradores seria, presumivelmente</w:t>
      </w:r>
      <w:r w:rsidRPr="00F35BB8">
        <w:t xml:space="preserve"> similar, pois o programador selecionaria processadores compatíveis com o projeto que ele desejasse realizar, indicando uma provável semelhança. </w:t>
      </w:r>
      <w:r w:rsidR="00CB42F9" w:rsidRPr="00F35BB8">
        <w:br w:type="page"/>
      </w:r>
    </w:p>
    <w:p w14:paraId="7D0D697D" w14:textId="4E7271DA" w:rsidR="00116278" w:rsidRPr="00F35BB8" w:rsidRDefault="004D7C0B" w:rsidP="007E7085">
      <w:pPr>
        <w:pStyle w:val="Heading1"/>
        <w:jc w:val="center"/>
        <w:rPr>
          <w:lang w:val="en-US"/>
        </w:rPr>
      </w:pPr>
      <w:bookmarkStart w:id="13" w:name="_Toc481003416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DCB96" wp14:editId="50E6C363">
                <wp:simplePos x="0" y="0"/>
                <wp:positionH relativeFrom="column">
                  <wp:posOffset>5555615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C7983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CB96" id="Caixa de texto 51" o:spid="_x0000_s1034" type="#_x0000_t202" style="position:absolute;left:0;text-align:left;margin-left:437.45pt;margin-top:-50.65pt;width:32.5pt;height:3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" fillcolor="white [3201]" strokecolor="white [3212]" strokeweight=".5pt">
                <v:textbox>
                  <w:txbxContent>
                    <w:p w14:paraId="554C7983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Pr="00F35BB8">
        <w:rPr>
          <w:lang w:val="en-US"/>
        </w:rPr>
        <w:t>R</w:t>
      </w:r>
      <w:r w:rsidR="000F6EBA" w:rsidRPr="00F35BB8">
        <w:rPr>
          <w:lang w:val="en-US"/>
        </w:rPr>
        <w:t>EFERÊNCIAS</w:t>
      </w:r>
      <w:bookmarkEnd w:id="13"/>
    </w:p>
    <w:p w14:paraId="4567272C" w14:textId="0E361044" w:rsidR="004A30A2" w:rsidRPr="00F35BB8" w:rsidRDefault="00AE3C1B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[1]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AE5112" w:rsidRPr="00F35BB8">
        <w:rPr>
          <w:rFonts w:cs="Arial"/>
          <w:szCs w:val="24"/>
          <w:lang w:val="en-US"/>
        </w:rPr>
        <w:t xml:space="preserve">CANFORA, G. </w:t>
      </w:r>
      <w:r w:rsidR="00AE5112" w:rsidRPr="00F35BB8">
        <w:rPr>
          <w:rFonts w:eastAsia="Times New Roman" w:cs="Arial"/>
          <w:b/>
          <w:i/>
          <w:szCs w:val="24"/>
          <w:lang w:val="en-US"/>
        </w:rPr>
        <w:t>Migrating interactive legacy systems to Web services</w:t>
      </w:r>
      <w:r w:rsidRPr="00F35BB8">
        <w:rPr>
          <w:rFonts w:eastAsia="Times New Roman" w:cs="Arial"/>
          <w:szCs w:val="24"/>
          <w:lang w:val="en-US"/>
        </w:rPr>
        <w:t>.</w:t>
      </w:r>
      <w:r w:rsidR="009C11BF" w:rsidRPr="00F35BB8">
        <w:rPr>
          <w:rFonts w:eastAsia="Times New Roman" w:cs="Arial"/>
          <w:szCs w:val="24"/>
          <w:lang w:val="en-US"/>
        </w:rPr>
        <w:t xml:space="preserve"> </w:t>
      </w:r>
      <w:r w:rsidR="009C11BF" w:rsidRPr="00F35BB8">
        <w:rPr>
          <w:rFonts w:eastAsia="Times New Roman" w:cs="Arial"/>
          <w:i/>
          <w:szCs w:val="24"/>
          <w:lang w:val="en-US"/>
        </w:rPr>
        <w:t>European Conference. Bari</w:t>
      </w:r>
      <w:r w:rsidR="009C11BF" w:rsidRPr="00F35BB8">
        <w:rPr>
          <w:rFonts w:eastAsia="Times New Roman" w:cs="Arial"/>
          <w:szCs w:val="24"/>
          <w:lang w:val="en-US"/>
        </w:rPr>
        <w:t xml:space="preserve">. 22-24 </w:t>
      </w:r>
      <w:r w:rsidR="009C11BF" w:rsidRPr="00F35BB8">
        <w:rPr>
          <w:rFonts w:eastAsia="Times New Roman" w:cs="Arial"/>
          <w:i/>
          <w:szCs w:val="24"/>
          <w:lang w:val="en-US"/>
        </w:rPr>
        <w:t>March</w:t>
      </w:r>
      <w:r w:rsidR="009C11BF" w:rsidRPr="00F35BB8">
        <w:rPr>
          <w:rFonts w:eastAsia="Times New Roman" w:cs="Arial"/>
          <w:szCs w:val="24"/>
          <w:lang w:val="en-US"/>
        </w:rPr>
        <w:t xml:space="preserve"> 2006</w:t>
      </w:r>
      <w:r w:rsidRPr="00F35BB8">
        <w:rPr>
          <w:rFonts w:eastAsia="Times New Roman" w:cs="Arial"/>
          <w:szCs w:val="24"/>
          <w:lang w:val="en-US"/>
        </w:rPr>
        <w:t>.</w:t>
      </w:r>
      <w:r w:rsidR="009C11BF" w:rsidRPr="00F35BB8">
        <w:rPr>
          <w:rFonts w:eastAsia="Times New Roman" w:cs="Arial"/>
          <w:szCs w:val="24"/>
          <w:lang w:val="en-US"/>
        </w:rPr>
        <w:t xml:space="preserve"> </w:t>
      </w:r>
      <w:r w:rsidR="004A30A2" w:rsidRPr="00F35BB8">
        <w:rPr>
          <w:rFonts w:eastAsia="Times New Roman" w:cs="Arial"/>
          <w:szCs w:val="24"/>
        </w:rPr>
        <w:t xml:space="preserve">Disponível em: &lt;http://ieeexplore. ieee.org/xpl/login.jsp?tp=&amp;arnumber=1602355&amp;url=http%3A%2F%2Fieeexplore.ieee.org%2Fxpls%2Fabs_all.jsp%3Farnumber%3D1602355&gt;. </w:t>
      </w:r>
      <w:r w:rsidR="004A30A2" w:rsidRPr="00F35BB8">
        <w:rPr>
          <w:rFonts w:eastAsia="Times New Roman" w:cs="Arial"/>
          <w:szCs w:val="24"/>
          <w:lang w:val="en-US"/>
        </w:rPr>
        <w:t>Acesso em: 26 maio 2015.</w:t>
      </w:r>
    </w:p>
    <w:p w14:paraId="11892AD0" w14:textId="5A7AACC8" w:rsidR="004A30A2" w:rsidRPr="00F35BB8" w:rsidRDefault="004A30A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</w:rPr>
      </w:pPr>
      <w:r w:rsidRPr="00F35BB8">
        <w:rPr>
          <w:rFonts w:cs="Arial"/>
          <w:szCs w:val="24"/>
          <w:lang w:val="en-US"/>
        </w:rPr>
        <w:t xml:space="preserve"> </w:t>
      </w:r>
      <w:r w:rsidR="00AE5112" w:rsidRPr="00F35BB8">
        <w:rPr>
          <w:rFonts w:cs="Arial"/>
          <w:szCs w:val="24"/>
          <w:lang w:val="en-US"/>
        </w:rPr>
        <w:t>[</w:t>
      </w:r>
      <w:r w:rsidR="00B11209" w:rsidRPr="00F35BB8">
        <w:rPr>
          <w:rFonts w:cs="Arial"/>
          <w:spacing w:val="1"/>
          <w:szCs w:val="24"/>
          <w:lang w:val="en-US"/>
        </w:rPr>
        <w:t>2</w:t>
      </w:r>
      <w:r w:rsidR="00B1120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9C11BF" w:rsidRPr="00F35BB8">
        <w:rPr>
          <w:lang w:val="en-US"/>
        </w:rPr>
        <w:t xml:space="preserve">KIM, </w:t>
      </w:r>
      <w:r w:rsidRPr="00F35BB8">
        <w:rPr>
          <w:lang w:val="en-US"/>
        </w:rPr>
        <w:t>S</w:t>
      </w:r>
      <w:r w:rsidR="00EE7C2A" w:rsidRPr="00F35BB8">
        <w:rPr>
          <w:lang w:val="en-US"/>
        </w:rPr>
        <w:t>.</w:t>
      </w:r>
      <w:r w:rsidR="00B11209" w:rsidRPr="00F35BB8">
        <w:rPr>
          <w:lang w:val="en-US"/>
        </w:rPr>
        <w:t>M</w:t>
      </w:r>
      <w:r w:rsidR="00EE7C2A" w:rsidRPr="00F35BB8">
        <w:rPr>
          <w:lang w:val="en-US"/>
        </w:rPr>
        <w:t>.</w:t>
      </w:r>
      <w:r w:rsidRPr="00F35BB8">
        <w:rPr>
          <w:lang w:val="en-US"/>
        </w:rPr>
        <w:t>; ROSU, M</w:t>
      </w:r>
      <w:r w:rsidR="00EE7C2A" w:rsidRPr="00F35BB8">
        <w:rPr>
          <w:lang w:val="en-US"/>
        </w:rPr>
        <w:t>.</w:t>
      </w:r>
      <w:r w:rsidRPr="00F35BB8">
        <w:rPr>
          <w:lang w:val="en-US"/>
        </w:rPr>
        <w:t>C</w:t>
      </w:r>
      <w:r w:rsidR="00AE5112" w:rsidRPr="00F35BB8">
        <w:rPr>
          <w:lang w:val="en-US"/>
        </w:rPr>
        <w:t xml:space="preserve">. </w:t>
      </w:r>
      <w:r w:rsidRPr="00F35BB8">
        <w:rPr>
          <w:b/>
          <w:i/>
          <w:lang w:val="en-US"/>
        </w:rPr>
        <w:t>A Survey of Public Web Services</w:t>
      </w:r>
      <w:r w:rsidRPr="00F35BB8">
        <w:rPr>
          <w:lang w:val="en-US"/>
        </w:rPr>
        <w:t xml:space="preserve">.  </w:t>
      </w:r>
      <w:r w:rsidR="00B11209" w:rsidRPr="00F35BB8">
        <w:rPr>
          <w:i/>
          <w:lang w:val="en-US"/>
        </w:rPr>
        <w:t>E-Commerce and Web Technologies</w:t>
      </w:r>
      <w:r w:rsidR="00AE5112" w:rsidRPr="00F35BB8">
        <w:rPr>
          <w:lang w:val="en-US"/>
        </w:rPr>
        <w:t>.</w:t>
      </w:r>
      <w:r w:rsidR="00B11209" w:rsidRPr="00F35BB8">
        <w:rPr>
          <w:rFonts w:cs="Arial"/>
          <w:i/>
          <w:szCs w:val="24"/>
          <w:lang w:val="en-US"/>
        </w:rPr>
        <w:t>Springer</w:t>
      </w:r>
      <w:r w:rsidRPr="00F35BB8">
        <w:rPr>
          <w:rFonts w:cs="Arial"/>
          <w:i/>
          <w:szCs w:val="24"/>
          <w:lang w:val="en-US"/>
        </w:rPr>
        <w:t>/</w:t>
      </w:r>
      <w:r w:rsidR="00B11209" w:rsidRPr="00F35BB8">
        <w:rPr>
          <w:rFonts w:cs="Arial"/>
          <w:i/>
          <w:szCs w:val="24"/>
          <w:lang w:val="en-US"/>
        </w:rPr>
        <w:t>Berlin</w:t>
      </w:r>
      <w:r w:rsidR="00CD3E9F" w:rsidRPr="00F35BB8">
        <w:rPr>
          <w:rFonts w:cs="Arial"/>
          <w:i/>
          <w:szCs w:val="24"/>
          <w:lang w:val="en-US"/>
        </w:rPr>
        <w:t>-</w:t>
      </w:r>
      <w:r w:rsidR="00B11209" w:rsidRPr="00F35BB8">
        <w:rPr>
          <w:rFonts w:cs="Arial"/>
          <w:i/>
          <w:szCs w:val="24"/>
          <w:lang w:val="en-US"/>
        </w:rPr>
        <w:t xml:space="preserve"> Heidelberg</w:t>
      </w:r>
      <w:r w:rsidR="00AE5112" w:rsidRPr="00F35BB8">
        <w:rPr>
          <w:rFonts w:cs="Arial"/>
          <w:szCs w:val="24"/>
          <w:lang w:val="en-US"/>
        </w:rPr>
        <w:t>,</w:t>
      </w:r>
      <w:r w:rsidR="00AE5112" w:rsidRPr="00F35BB8">
        <w:rPr>
          <w:rFonts w:cs="Arial"/>
          <w:spacing w:val="6"/>
          <w:szCs w:val="24"/>
          <w:lang w:val="en-US"/>
        </w:rPr>
        <w:t xml:space="preserve"> </w:t>
      </w:r>
      <w:r w:rsidR="00AE5112" w:rsidRPr="00F35BB8">
        <w:rPr>
          <w:rFonts w:cs="Arial"/>
          <w:spacing w:val="-1"/>
          <w:szCs w:val="24"/>
          <w:lang w:val="en-US"/>
        </w:rPr>
        <w:t>2</w:t>
      </w:r>
      <w:r w:rsidR="00AE5112" w:rsidRPr="00F35BB8">
        <w:rPr>
          <w:rFonts w:cs="Arial"/>
          <w:spacing w:val="1"/>
          <w:szCs w:val="24"/>
          <w:lang w:val="en-US"/>
        </w:rPr>
        <w:t>0</w:t>
      </w:r>
      <w:r w:rsidR="00B11209" w:rsidRPr="00F35BB8">
        <w:rPr>
          <w:rFonts w:cs="Arial"/>
          <w:spacing w:val="1"/>
          <w:szCs w:val="24"/>
          <w:lang w:val="en-US"/>
        </w:rPr>
        <w:t>04</w:t>
      </w:r>
      <w:r w:rsidR="00AE5112" w:rsidRPr="00F35BB8">
        <w:rPr>
          <w:rFonts w:cs="Arial"/>
          <w:szCs w:val="24"/>
          <w:lang w:val="en-US"/>
        </w:rPr>
        <w:t>.</w:t>
      </w:r>
      <w:r w:rsidRPr="00F35BB8">
        <w:rPr>
          <w:rFonts w:eastAsia="Times New Roman" w:cs="Arial"/>
          <w:szCs w:val="24"/>
          <w:lang w:val="en-US"/>
        </w:rPr>
        <w:t xml:space="preserve"> </w:t>
      </w:r>
      <w:r w:rsidRPr="00F35BB8">
        <w:rPr>
          <w:rFonts w:eastAsia="Times New Roman" w:cs="Arial"/>
          <w:szCs w:val="24"/>
        </w:rPr>
        <w:t>Disponível em: &lt;http://link.springer.com/book/10.1007%2Fb100074&gt;. Acesso em: 26 maio 2015.</w:t>
      </w:r>
    </w:p>
    <w:p w14:paraId="4C1757DE" w14:textId="6EA04D01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3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4A30A2" w:rsidRPr="00F35BB8">
        <w:rPr>
          <w:rFonts w:cs="Arial"/>
          <w:szCs w:val="24"/>
          <w:lang w:val="en-US"/>
        </w:rPr>
        <w:t xml:space="preserve">CHU, </w:t>
      </w:r>
      <w:r w:rsidRPr="00F35BB8">
        <w:rPr>
          <w:rFonts w:cs="Arial"/>
          <w:szCs w:val="24"/>
          <w:lang w:val="en-US"/>
        </w:rPr>
        <w:t>K</w:t>
      </w:r>
      <w:r w:rsidR="00EE7C2A"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zCs w:val="24"/>
          <w:lang w:val="en-US"/>
        </w:rPr>
        <w:t>W</w:t>
      </w:r>
      <w:r w:rsidR="00EE7C2A"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-2"/>
          <w:szCs w:val="24"/>
          <w:lang w:val="en-US"/>
        </w:rPr>
        <w:t>S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4A30A2" w:rsidRPr="00F35BB8">
        <w:rPr>
          <w:rFonts w:cs="Arial"/>
          <w:spacing w:val="-2"/>
          <w:szCs w:val="24"/>
          <w:lang w:val="en-US"/>
        </w:rPr>
        <w:t xml:space="preserve">; </w:t>
      </w:r>
      <w:r w:rsidR="004A30A2" w:rsidRPr="00F35BB8">
        <w:rPr>
          <w:lang w:val="en-US"/>
        </w:rPr>
        <w:t>KENNEDY, D</w:t>
      </w:r>
      <w:r w:rsidR="00EE7C2A" w:rsidRPr="00F35BB8">
        <w:rPr>
          <w:lang w:val="en-US"/>
        </w:rPr>
        <w:t>.</w:t>
      </w:r>
      <w:r w:rsidR="004A30A2" w:rsidRPr="00F35BB8">
        <w:rPr>
          <w:lang w:val="en-US"/>
        </w:rPr>
        <w:t>M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4A30A2" w:rsidRPr="00F35BB8">
        <w:rPr>
          <w:rFonts w:cs="Arial"/>
          <w:i/>
          <w:spacing w:val="-2"/>
          <w:szCs w:val="24"/>
          <w:lang w:val="en-US"/>
        </w:rPr>
        <w:t>Using online collaborative tools for groups to co-construct knowledge</w:t>
      </w:r>
      <w:r w:rsidR="004A30A2" w:rsidRPr="00F35BB8">
        <w:rPr>
          <w:rFonts w:cs="Arial"/>
          <w:spacing w:val="-2"/>
          <w:szCs w:val="24"/>
          <w:lang w:val="en-US"/>
        </w:rPr>
        <w:t xml:space="preserve">. </w:t>
      </w:r>
      <w:r w:rsidR="004A30A2" w:rsidRPr="00F35BB8">
        <w:rPr>
          <w:rFonts w:cs="Arial"/>
          <w:b/>
          <w:i/>
          <w:spacing w:val="-2"/>
          <w:szCs w:val="24"/>
          <w:lang w:val="en-US"/>
        </w:rPr>
        <w:t>Online Information Review</w:t>
      </w:r>
      <w:r w:rsidR="004A30A2" w:rsidRPr="00F35BB8">
        <w:rPr>
          <w:rFonts w:cs="Arial"/>
          <w:spacing w:val="-2"/>
          <w:szCs w:val="24"/>
          <w:lang w:val="en-US"/>
        </w:rPr>
        <w:t xml:space="preserve">, v. 35, n. 4, p. 581-597, </w:t>
      </w:r>
      <w:r w:rsidR="007E0193" w:rsidRPr="00F35BB8">
        <w:rPr>
          <w:rFonts w:cs="Arial"/>
          <w:spacing w:val="-1"/>
          <w:szCs w:val="24"/>
          <w:lang w:val="en-US"/>
        </w:rPr>
        <w:t>2011</w:t>
      </w:r>
      <w:r w:rsidRPr="00F35BB8">
        <w:rPr>
          <w:rFonts w:cs="Arial"/>
          <w:szCs w:val="24"/>
          <w:lang w:val="en-US"/>
        </w:rPr>
        <w:t>.</w:t>
      </w:r>
    </w:p>
    <w:p w14:paraId="363BDE13" w14:textId="520B13FC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4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FF579B" w:rsidRPr="00F35BB8">
        <w:rPr>
          <w:rFonts w:cs="Arial"/>
          <w:szCs w:val="24"/>
          <w:lang w:val="en-US"/>
        </w:rPr>
        <w:t xml:space="preserve">MILLER, M. </w:t>
      </w:r>
      <w:r w:rsidR="00FF579B" w:rsidRPr="00F35BB8">
        <w:rPr>
          <w:rFonts w:cs="Arial"/>
          <w:b/>
          <w:i/>
          <w:szCs w:val="24"/>
          <w:lang w:val="en-US"/>
        </w:rPr>
        <w:t>Cloud Computing</w:t>
      </w:r>
      <w:r w:rsidR="00FF579B" w:rsidRPr="00F35BB8">
        <w:rPr>
          <w:rFonts w:cs="Arial"/>
          <w:i/>
          <w:szCs w:val="24"/>
          <w:lang w:val="en-US"/>
        </w:rPr>
        <w:t>: Web-Based Applications That Change the Way You Work and Collaborate Online. Que Publishing</w:t>
      </w:r>
      <w:r w:rsidR="00FF579B" w:rsidRPr="00F35BB8">
        <w:rPr>
          <w:rFonts w:cs="Arial"/>
          <w:szCs w:val="24"/>
          <w:lang w:val="en-US"/>
        </w:rPr>
        <w:t>, 2008.</w:t>
      </w:r>
    </w:p>
    <w:p w14:paraId="31C34BA1" w14:textId="1378075F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5</w:t>
      </w:r>
      <w:r w:rsidR="007E0193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FF579B" w:rsidRPr="00F35BB8">
        <w:rPr>
          <w:rFonts w:cs="Arial"/>
          <w:szCs w:val="24"/>
          <w:lang w:val="en-US"/>
        </w:rPr>
        <w:t>BOURNE,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7E0193" w:rsidRPr="00F35BB8">
        <w:rPr>
          <w:rFonts w:cs="Arial"/>
          <w:spacing w:val="-2"/>
          <w:szCs w:val="24"/>
          <w:lang w:val="en-US"/>
        </w:rPr>
        <w:t>J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FF579B" w:rsidRPr="00F35BB8">
        <w:rPr>
          <w:rFonts w:cs="Arial"/>
          <w:spacing w:val="-2"/>
          <w:szCs w:val="24"/>
          <w:lang w:val="en-US"/>
        </w:rPr>
        <w:t>; HARRIS, D</w:t>
      </w:r>
      <w:r w:rsidR="00EE7C2A" w:rsidRPr="00F35BB8">
        <w:rPr>
          <w:rFonts w:cs="Arial"/>
          <w:spacing w:val="-2"/>
          <w:szCs w:val="24"/>
          <w:lang w:val="en-US"/>
        </w:rPr>
        <w:t>;</w:t>
      </w:r>
      <w:r w:rsidR="00FF579B" w:rsidRPr="00F35BB8">
        <w:rPr>
          <w:rFonts w:cs="Arial"/>
          <w:spacing w:val="-2"/>
          <w:szCs w:val="24"/>
          <w:lang w:val="en-US"/>
        </w:rPr>
        <w:t>; MAYADAS, F</w:t>
      </w:r>
      <w:r w:rsidRPr="00F35BB8">
        <w:rPr>
          <w:rFonts w:cs="Arial"/>
          <w:szCs w:val="24"/>
          <w:lang w:val="en-US"/>
        </w:rPr>
        <w:t>.</w:t>
      </w:r>
      <w:r w:rsidR="00FF579B" w:rsidRPr="00F35BB8">
        <w:rPr>
          <w:rFonts w:cs="Arial"/>
          <w:szCs w:val="24"/>
          <w:lang w:val="en-US"/>
        </w:rPr>
        <w:t xml:space="preserve"> </w:t>
      </w:r>
      <w:r w:rsidR="007E0193" w:rsidRPr="00F35BB8">
        <w:rPr>
          <w:rFonts w:cs="Arial"/>
          <w:i/>
          <w:spacing w:val="-2"/>
          <w:szCs w:val="24"/>
          <w:lang w:val="en-US"/>
        </w:rPr>
        <w:t>Online Engineering Education: Learning Anywhere, Anytime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FF579B" w:rsidRPr="00F35BB8">
        <w:rPr>
          <w:rFonts w:cs="Arial"/>
          <w:b/>
          <w:i/>
          <w:spacing w:val="1"/>
          <w:szCs w:val="24"/>
          <w:lang w:val="en-US"/>
        </w:rPr>
        <w:t>Journal of Engineering Education</w:t>
      </w:r>
      <w:r w:rsidR="00FF579B" w:rsidRPr="00F35BB8">
        <w:rPr>
          <w:rFonts w:cs="Arial"/>
          <w:spacing w:val="1"/>
          <w:szCs w:val="24"/>
          <w:lang w:val="en-US"/>
        </w:rPr>
        <w:t xml:space="preserve">. </w:t>
      </w:r>
      <w:r w:rsidR="002F2502" w:rsidRPr="00F35BB8">
        <w:rPr>
          <w:rFonts w:cs="Arial"/>
          <w:spacing w:val="1"/>
          <w:szCs w:val="24"/>
          <w:lang w:val="en-US"/>
        </w:rPr>
        <w:t>p. 130-146,</w:t>
      </w:r>
      <w:r w:rsidR="00FF579B" w:rsidRPr="00F35BB8">
        <w:rPr>
          <w:rFonts w:cs="Arial"/>
          <w:spacing w:val="1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</w:t>
      </w:r>
      <w:r w:rsidR="007E0193" w:rsidRPr="00F35BB8">
        <w:rPr>
          <w:rFonts w:cs="Arial"/>
          <w:spacing w:val="1"/>
          <w:szCs w:val="24"/>
          <w:lang w:val="en-US"/>
        </w:rPr>
        <w:t>5</w:t>
      </w:r>
      <w:r w:rsidRPr="00F35BB8">
        <w:rPr>
          <w:rFonts w:cs="Arial"/>
          <w:szCs w:val="24"/>
          <w:lang w:val="en-US"/>
        </w:rPr>
        <w:t>.</w:t>
      </w:r>
    </w:p>
    <w:p w14:paraId="2BAD42B6" w14:textId="6AF0679F" w:rsidR="00081BE4" w:rsidRPr="00F35BB8" w:rsidRDefault="00081BE4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="007E0193" w:rsidRPr="00F35BB8">
        <w:rPr>
          <w:rFonts w:cs="Arial"/>
          <w:spacing w:val="1"/>
          <w:szCs w:val="24"/>
          <w:lang w:val="en-US"/>
        </w:rPr>
        <w:t>6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2F2502" w:rsidRPr="00F35BB8">
        <w:rPr>
          <w:rFonts w:cs="Arial"/>
          <w:szCs w:val="24"/>
          <w:lang w:val="en-US"/>
        </w:rPr>
        <w:t>HYDE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i/>
          <w:spacing w:val="-2"/>
          <w:szCs w:val="24"/>
          <w:lang w:val="en-US"/>
        </w:rPr>
        <w:t>The Art of Assembly Language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No Starch Press,</w:t>
      </w:r>
      <w:r w:rsidRPr="00F35BB8">
        <w:rPr>
          <w:rFonts w:cs="Arial"/>
          <w:spacing w:val="6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003</w:t>
      </w:r>
      <w:r w:rsidRPr="00F35BB8">
        <w:rPr>
          <w:rFonts w:cs="Arial"/>
          <w:szCs w:val="24"/>
          <w:lang w:val="en-US"/>
        </w:rPr>
        <w:t>.</w:t>
      </w:r>
    </w:p>
    <w:p w14:paraId="52DC618E" w14:textId="66DCCC05" w:rsidR="00B11209" w:rsidRPr="00F35BB8" w:rsidRDefault="00B1120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="007E0193" w:rsidRPr="00F35BB8">
        <w:rPr>
          <w:rFonts w:cs="Arial"/>
          <w:spacing w:val="1"/>
          <w:szCs w:val="24"/>
          <w:lang w:val="en-US"/>
        </w:rPr>
        <w:t>7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2F2502" w:rsidRPr="00F35BB8">
        <w:rPr>
          <w:rFonts w:cs="Arial"/>
          <w:szCs w:val="24"/>
          <w:lang w:val="en-US"/>
        </w:rPr>
        <w:t>SMITH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551DA4" w:rsidRPr="00F35BB8">
        <w:rPr>
          <w:rFonts w:cs="Arial"/>
          <w:spacing w:val="-2"/>
          <w:szCs w:val="24"/>
          <w:lang w:val="en-US"/>
        </w:rPr>
        <w:t>J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2F2502" w:rsidRPr="00F35BB8">
        <w:rPr>
          <w:rFonts w:cs="Arial"/>
          <w:szCs w:val="24"/>
          <w:lang w:val="en-US"/>
        </w:rPr>
        <w:t>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551DA4" w:rsidRPr="00F35BB8">
        <w:rPr>
          <w:rFonts w:cs="Arial"/>
          <w:b/>
          <w:i/>
          <w:spacing w:val="-2"/>
          <w:szCs w:val="24"/>
          <w:lang w:val="en-US"/>
        </w:rPr>
        <w:t>Programming the PIC Microcontroller with MBasic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2F2502" w:rsidRPr="00F35BB8">
        <w:rPr>
          <w:rFonts w:cs="Arial"/>
          <w:spacing w:val="1"/>
          <w:szCs w:val="24"/>
          <w:lang w:val="en-US"/>
        </w:rPr>
        <w:t xml:space="preserve">EUA: </w:t>
      </w:r>
      <w:r w:rsidR="00551DA4" w:rsidRPr="00F35BB8">
        <w:rPr>
          <w:rFonts w:cs="Arial"/>
          <w:i/>
          <w:szCs w:val="24"/>
          <w:lang w:val="en-US"/>
        </w:rPr>
        <w:t>Newnes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6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</w:t>
      </w:r>
      <w:r w:rsidR="00551DA4" w:rsidRPr="00F35BB8">
        <w:rPr>
          <w:rFonts w:cs="Arial"/>
          <w:spacing w:val="1"/>
          <w:szCs w:val="24"/>
          <w:lang w:val="en-US"/>
        </w:rPr>
        <w:t>5</w:t>
      </w:r>
      <w:r w:rsidRPr="00F35BB8">
        <w:rPr>
          <w:rFonts w:cs="Arial"/>
          <w:szCs w:val="24"/>
          <w:lang w:val="en-US"/>
        </w:rPr>
        <w:t>.</w:t>
      </w:r>
    </w:p>
    <w:p w14:paraId="1C061D54" w14:textId="6EB07519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8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AD270D" w:rsidRPr="00F35BB8">
        <w:rPr>
          <w:rFonts w:cs="Arial"/>
          <w:szCs w:val="24"/>
          <w:lang w:val="en-US"/>
        </w:rPr>
        <w:t>KUAN-CHENG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L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An On-line Instruction/Learning Environment for Supporting Individualized Learning in Java Programming</w:t>
      </w:r>
      <w:r w:rsidRPr="00F35BB8">
        <w:rPr>
          <w:rFonts w:cs="Arial"/>
          <w:szCs w:val="24"/>
          <w:lang w:val="en-US"/>
        </w:rPr>
        <w:t>.</w:t>
      </w:r>
      <w:r w:rsidR="00AD270D" w:rsidRPr="00F35BB8">
        <w:rPr>
          <w:rFonts w:cs="Arial"/>
          <w:szCs w:val="24"/>
          <w:lang w:val="en-US"/>
        </w:rPr>
        <w:t xml:space="preserve"> </w:t>
      </w:r>
      <w:r w:rsidR="00AD270D" w:rsidRPr="00F35BB8">
        <w:rPr>
          <w:rFonts w:cs="Arial"/>
          <w:i/>
          <w:szCs w:val="24"/>
          <w:lang w:val="en-US"/>
        </w:rPr>
        <w:t>Taiwan</w:t>
      </w:r>
      <w:r w:rsidR="00AD270D" w:rsidRPr="00F35BB8">
        <w:rPr>
          <w:rFonts w:cs="Arial"/>
          <w:szCs w:val="24"/>
          <w:lang w:val="en-US"/>
        </w:rPr>
        <w:t xml:space="preserve">: </w:t>
      </w:r>
      <w:r w:rsidR="00AD270D" w:rsidRPr="00F35BB8">
        <w:rPr>
          <w:rFonts w:cs="Arial"/>
          <w:i/>
          <w:szCs w:val="24"/>
          <w:lang w:val="en-US"/>
        </w:rPr>
        <w:t>National Chung Hsing University</w:t>
      </w:r>
      <w:r w:rsidR="00AD270D" w:rsidRPr="00F35BB8">
        <w:rPr>
          <w:rFonts w:cs="Arial"/>
          <w:szCs w:val="24"/>
          <w:lang w:val="en-US"/>
        </w:rPr>
        <w:t xml:space="preserve">,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007</w:t>
      </w:r>
      <w:r w:rsidRPr="00F35BB8">
        <w:rPr>
          <w:rFonts w:cs="Arial"/>
          <w:szCs w:val="24"/>
          <w:lang w:val="en-US"/>
        </w:rPr>
        <w:t>.</w:t>
      </w:r>
    </w:p>
    <w:p w14:paraId="59350A18" w14:textId="16A4EF86" w:rsidR="00CD3E9F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9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CD3E9F" w:rsidRPr="00F35BB8">
        <w:rPr>
          <w:rFonts w:cs="Arial"/>
          <w:szCs w:val="24"/>
          <w:lang w:val="en-US"/>
        </w:rPr>
        <w:t>MORE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A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Web Based Programming Assistance Tool for Novices</w:t>
      </w:r>
      <w:r w:rsidRPr="00F35BB8">
        <w:rPr>
          <w:rFonts w:cs="Arial"/>
          <w:i/>
          <w:szCs w:val="24"/>
          <w:lang w:val="en-US"/>
        </w:rPr>
        <w:t>.</w:t>
      </w:r>
      <w:r w:rsidR="00CD3E9F" w:rsidRPr="00F35BB8">
        <w:rPr>
          <w:rFonts w:cs="Arial"/>
          <w:i/>
          <w:szCs w:val="24"/>
          <w:lang w:val="en-US"/>
        </w:rPr>
        <w:t xml:space="preserve"> </w:t>
      </w:r>
      <w:r w:rsidR="00CD3E9F" w:rsidRPr="00F35BB8">
        <w:rPr>
          <w:rFonts w:cs="Arial"/>
          <w:i/>
          <w:szCs w:val="24"/>
        </w:rPr>
        <w:t>International Conference: Chennai, Tamil Nadu</w:t>
      </w:r>
      <w:r w:rsidRPr="00F35BB8">
        <w:rPr>
          <w:rFonts w:cs="Arial"/>
          <w:i/>
          <w:szCs w:val="24"/>
        </w:rPr>
        <w:t>,</w:t>
      </w:r>
      <w:r w:rsidRPr="00F35BB8">
        <w:rPr>
          <w:rFonts w:cs="Arial"/>
          <w:i/>
          <w:spacing w:val="6"/>
          <w:szCs w:val="24"/>
        </w:rPr>
        <w:t xml:space="preserve"> </w:t>
      </w:r>
      <w:r w:rsidR="00CD3E9F" w:rsidRPr="00F35BB8">
        <w:rPr>
          <w:rFonts w:cs="Arial"/>
          <w:i/>
          <w:spacing w:val="-1"/>
          <w:szCs w:val="24"/>
        </w:rPr>
        <w:t>14-16 July 2011</w:t>
      </w:r>
      <w:r w:rsidRPr="00F35BB8">
        <w:rPr>
          <w:rFonts w:cs="Arial"/>
          <w:szCs w:val="24"/>
        </w:rPr>
        <w:t>.</w:t>
      </w:r>
      <w:r w:rsidR="00CD3E9F" w:rsidRPr="00F35BB8">
        <w:rPr>
          <w:rFonts w:eastAsia="Times New Roman" w:cs="Arial"/>
          <w:szCs w:val="24"/>
        </w:rPr>
        <w:t xml:space="preserve"> Disponível em: &lt;http://ieeexplore.ieee.org/xpl/login.jsp?tp=&amp;arnumber=6004399&amp;url=http%3A%2F%2Fieeexplore.ieee.org%2Fxpls%2Fabs_all.jsp%3Farnumber%3D6004399&gt;. Acesso em: 26 maio 2015.</w:t>
      </w:r>
    </w:p>
    <w:p w14:paraId="56595B7C" w14:textId="7D017421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</w:rPr>
        <w:t>[</w:t>
      </w:r>
      <w:r w:rsidRPr="00F35BB8">
        <w:rPr>
          <w:rFonts w:cs="Arial"/>
          <w:spacing w:val="1"/>
          <w:szCs w:val="24"/>
        </w:rPr>
        <w:t>10</w:t>
      </w:r>
      <w:r w:rsidRPr="00F35BB8">
        <w:rPr>
          <w:rFonts w:cs="Arial"/>
          <w:szCs w:val="24"/>
        </w:rPr>
        <w:t>]</w:t>
      </w:r>
      <w:r w:rsidR="000F6EBA" w:rsidRPr="00F35BB8">
        <w:rPr>
          <w:rFonts w:cs="Arial"/>
          <w:szCs w:val="24"/>
        </w:rPr>
        <w:t xml:space="preserve"> </w:t>
      </w:r>
      <w:r w:rsidR="000E2195" w:rsidRPr="00F35BB8">
        <w:rPr>
          <w:rFonts w:cs="Arial"/>
          <w:szCs w:val="24"/>
        </w:rPr>
        <w:t>DATTA</w:t>
      </w:r>
      <w:r w:rsidRPr="00F35BB8">
        <w:rPr>
          <w:rFonts w:cs="Arial"/>
          <w:szCs w:val="24"/>
        </w:rPr>
        <w:t>,</w:t>
      </w:r>
      <w:r w:rsidRPr="00F35BB8">
        <w:rPr>
          <w:rFonts w:cs="Arial"/>
          <w:spacing w:val="27"/>
          <w:szCs w:val="24"/>
        </w:rPr>
        <w:t xml:space="preserve"> </w:t>
      </w:r>
      <w:r w:rsidRPr="00F35BB8">
        <w:rPr>
          <w:rFonts w:cs="Arial"/>
          <w:spacing w:val="-2"/>
          <w:szCs w:val="24"/>
        </w:rPr>
        <w:t>A</w:t>
      </w:r>
      <w:r w:rsidRPr="00F35BB8">
        <w:rPr>
          <w:rFonts w:cs="Arial"/>
          <w:szCs w:val="24"/>
        </w:rPr>
        <w:t>.</w:t>
      </w:r>
      <w:r w:rsidRPr="00F35BB8">
        <w:rPr>
          <w:rFonts w:cs="Arial"/>
          <w:spacing w:val="27"/>
          <w:szCs w:val="24"/>
        </w:rPr>
        <w:t xml:space="preserve"> </w:t>
      </w:r>
      <w:r w:rsidRPr="00F35BB8">
        <w:rPr>
          <w:rFonts w:cs="Arial"/>
          <w:b/>
          <w:i/>
          <w:spacing w:val="-2"/>
          <w:szCs w:val="24"/>
        </w:rPr>
        <w:t>Online compiler as a cloud service</w:t>
      </w:r>
      <w:r w:rsidRPr="00F35BB8">
        <w:rPr>
          <w:rFonts w:cs="Arial"/>
          <w:szCs w:val="24"/>
        </w:rPr>
        <w:t>.</w:t>
      </w:r>
      <w:r w:rsidRPr="00F35BB8">
        <w:rPr>
          <w:rFonts w:cs="Arial"/>
          <w:spacing w:val="1"/>
          <w:szCs w:val="24"/>
        </w:rPr>
        <w:t xml:space="preserve"> </w:t>
      </w:r>
      <w:r w:rsidR="000E2195" w:rsidRPr="00F35BB8">
        <w:rPr>
          <w:rFonts w:cs="Arial"/>
          <w:i/>
          <w:szCs w:val="24"/>
        </w:rPr>
        <w:t>International Conference: Ramanathapuram,</w:t>
      </w:r>
      <w:r w:rsidR="000E2195" w:rsidRPr="00F35BB8">
        <w:rPr>
          <w:rFonts w:cs="Arial"/>
          <w:i/>
          <w:spacing w:val="6"/>
          <w:szCs w:val="24"/>
        </w:rPr>
        <w:t xml:space="preserve"> </w:t>
      </w:r>
      <w:r w:rsidR="000E2195" w:rsidRPr="00F35BB8">
        <w:rPr>
          <w:rFonts w:cs="Arial"/>
          <w:i/>
          <w:spacing w:val="-1"/>
          <w:szCs w:val="24"/>
        </w:rPr>
        <w:t>8-10 May 2014</w:t>
      </w:r>
      <w:r w:rsidR="000E2195" w:rsidRPr="00F35BB8">
        <w:rPr>
          <w:rFonts w:cs="Arial"/>
          <w:szCs w:val="24"/>
        </w:rPr>
        <w:t>.</w:t>
      </w:r>
      <w:r w:rsidR="000E2195" w:rsidRPr="00F35BB8">
        <w:rPr>
          <w:rFonts w:eastAsia="Times New Roman" w:cs="Arial"/>
          <w:szCs w:val="24"/>
        </w:rPr>
        <w:t xml:space="preserve"> Disponível em: &lt;</w:t>
      </w:r>
      <w:hyperlink r:id="rId10" w:history="1">
        <w:r w:rsidR="000E2195" w:rsidRPr="00F35BB8">
          <w:rPr>
            <w:rStyle w:val="Hyperlink"/>
            <w:rFonts w:eastAsia="Times New Roman" w:cs="Arial"/>
            <w:color w:val="auto"/>
            <w:szCs w:val="24"/>
            <w:u w:val="none"/>
          </w:rPr>
          <w:t>http://ieeexplore.ieee.org/xpl/</w:t>
        </w:r>
      </w:hyperlink>
      <w:r w:rsidR="000E2195" w:rsidRPr="00F35BB8">
        <w:rPr>
          <w:rFonts w:eastAsia="Times New Roman" w:cs="Arial"/>
          <w:szCs w:val="24"/>
        </w:rPr>
        <w:t xml:space="preserve"> login.jsp?tp=&amp;arnumber=7019416&amp;url=http%3A%2F%2Fieeexplore.ieee.org%2Fxpls%2Fabs_all.jsp%3Farnumber%3D7019416&gt;. </w:t>
      </w:r>
      <w:r w:rsidR="000E2195" w:rsidRPr="00F35BB8">
        <w:rPr>
          <w:rFonts w:eastAsia="Times New Roman" w:cs="Arial"/>
          <w:szCs w:val="24"/>
          <w:lang w:val="en-US"/>
        </w:rPr>
        <w:t>Acesso em: 26 maio 2015</w:t>
      </w:r>
      <w:r w:rsidRPr="00F35BB8">
        <w:rPr>
          <w:rFonts w:cs="Arial"/>
          <w:szCs w:val="24"/>
          <w:lang w:val="en-US"/>
        </w:rPr>
        <w:t>.</w:t>
      </w:r>
    </w:p>
    <w:p w14:paraId="4933FFEA" w14:textId="63572F38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11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EE7C2A" w:rsidRPr="00F35BB8">
        <w:rPr>
          <w:lang w:val="en-US"/>
        </w:rPr>
        <w:t>MOHAMMED</w:t>
      </w:r>
      <w:r w:rsidRPr="00F35BB8">
        <w:rPr>
          <w:lang w:val="en-US"/>
        </w:rPr>
        <w:t>, S.</w:t>
      </w:r>
      <w:r w:rsidR="00EE7C2A" w:rsidRPr="00F35BB8">
        <w:rPr>
          <w:lang w:val="en-US"/>
        </w:rPr>
        <w:t xml:space="preserve"> </w:t>
      </w:r>
      <w:r w:rsidRPr="00F35BB8">
        <w:rPr>
          <w:b/>
          <w:i/>
          <w:lang w:val="en-US"/>
        </w:rPr>
        <w:t>WIDE an interactive Web integrated development environment to practice C programming in distance education</w:t>
      </w:r>
      <w:r w:rsidR="00EE7C2A" w:rsidRPr="00F35BB8">
        <w:rPr>
          <w:rFonts w:cs="Arial"/>
          <w:szCs w:val="24"/>
          <w:lang w:val="en-US"/>
        </w:rPr>
        <w:t>.</w:t>
      </w:r>
      <w:r w:rsidR="00EE7C2A" w:rsidRPr="00F35BB8">
        <w:rPr>
          <w:rFonts w:cs="Arial"/>
          <w:spacing w:val="1"/>
          <w:szCs w:val="24"/>
          <w:lang w:val="en-US"/>
        </w:rPr>
        <w:t xml:space="preserve"> </w:t>
      </w:r>
      <w:r w:rsidR="00EE7C2A" w:rsidRPr="00F35BB8">
        <w:rPr>
          <w:rFonts w:cs="Arial"/>
          <w:i/>
          <w:szCs w:val="24"/>
        </w:rPr>
        <w:t xml:space="preserve">International Conference: </w:t>
      </w:r>
      <w:r w:rsidR="00EE7C2A" w:rsidRPr="00F35BB8">
        <w:rPr>
          <w:rFonts w:cs="Arial"/>
          <w:sz w:val="23"/>
          <w:szCs w:val="23"/>
          <w:shd w:val="clear" w:color="auto" w:fill="FFFFFF"/>
        </w:rPr>
        <w:t>Porto</w:t>
      </w:r>
      <w:r w:rsidR="00EE7C2A" w:rsidRPr="00F35BB8">
        <w:rPr>
          <w:rFonts w:cs="Arial"/>
          <w:i/>
          <w:szCs w:val="24"/>
        </w:rPr>
        <w:t>,</w:t>
      </w:r>
      <w:r w:rsidR="00EE7C2A" w:rsidRPr="00F35BB8">
        <w:rPr>
          <w:rFonts w:cs="Arial"/>
          <w:i/>
          <w:spacing w:val="6"/>
          <w:szCs w:val="24"/>
        </w:rPr>
        <w:t xml:space="preserve"> </w:t>
      </w:r>
      <w:r w:rsidR="00EE7C2A" w:rsidRPr="00F35BB8">
        <w:rPr>
          <w:rFonts w:cs="Arial"/>
          <w:i/>
          <w:spacing w:val="-1"/>
          <w:szCs w:val="24"/>
        </w:rPr>
        <w:t>Oct. 31 2013 - Nov. 1 2013</w:t>
      </w:r>
      <w:r w:rsidR="00EE7C2A" w:rsidRPr="00F35BB8">
        <w:rPr>
          <w:rFonts w:cs="Arial"/>
          <w:szCs w:val="24"/>
        </w:rPr>
        <w:t>.</w:t>
      </w:r>
      <w:r w:rsidR="00EE7C2A" w:rsidRPr="00F35BB8">
        <w:rPr>
          <w:rFonts w:eastAsia="Times New Roman" w:cs="Arial"/>
          <w:szCs w:val="24"/>
        </w:rPr>
        <w:t xml:space="preserve"> Disponível em: &lt;http://ieeexplore.ieee.org/xpl/articleDetails.jsp?arnumber=6701964&gt;. </w:t>
      </w:r>
      <w:r w:rsidR="00EE7C2A" w:rsidRPr="00F35BB8">
        <w:rPr>
          <w:rFonts w:eastAsia="Times New Roman" w:cs="Arial"/>
          <w:szCs w:val="24"/>
          <w:lang w:val="en-US"/>
        </w:rPr>
        <w:t>Acesso em: 26 maio 2015</w:t>
      </w:r>
      <w:r w:rsidR="00EE7C2A" w:rsidRPr="00F35BB8">
        <w:rPr>
          <w:rFonts w:cs="Arial"/>
          <w:szCs w:val="24"/>
          <w:lang w:val="en-US"/>
        </w:rPr>
        <w:t>.</w:t>
      </w:r>
    </w:p>
    <w:p w14:paraId="2C985D4E" w14:textId="02A137A2" w:rsidR="002063BA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12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Minzhe,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G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Back to Results Design of Online Runtime and Testing Environment for Instant Java Programming Assessment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2063BA" w:rsidRPr="00F35BB8">
        <w:rPr>
          <w:rFonts w:cs="Arial"/>
          <w:i/>
          <w:szCs w:val="24"/>
        </w:rPr>
        <w:t xml:space="preserve">International </w:t>
      </w:r>
      <w:r w:rsidR="002063BA" w:rsidRPr="00400864">
        <w:rPr>
          <w:rFonts w:cs="Arial"/>
          <w:i/>
          <w:szCs w:val="24"/>
        </w:rPr>
        <w:t xml:space="preserve">Conference: </w:t>
      </w:r>
      <w:r w:rsidR="00400864" w:rsidRPr="00400864">
        <w:rPr>
          <w:rFonts w:cs="Arial"/>
          <w:szCs w:val="24"/>
          <w:shd w:val="clear" w:color="auto" w:fill="FFFFFF"/>
        </w:rPr>
        <w:t>Washington DC</w:t>
      </w:r>
      <w:r w:rsidR="002063BA" w:rsidRPr="00400864">
        <w:rPr>
          <w:rFonts w:cs="Arial"/>
          <w:i/>
          <w:szCs w:val="24"/>
        </w:rPr>
        <w:t>,</w:t>
      </w:r>
      <w:r w:rsidR="002063BA" w:rsidRPr="00400864">
        <w:rPr>
          <w:rFonts w:cs="Arial"/>
          <w:i/>
          <w:spacing w:val="6"/>
          <w:szCs w:val="24"/>
        </w:rPr>
        <w:t xml:space="preserve"> </w:t>
      </w:r>
      <w:r w:rsidR="00400864" w:rsidRPr="00400864">
        <w:rPr>
          <w:rFonts w:cs="Arial"/>
          <w:i/>
          <w:spacing w:val="-1"/>
          <w:szCs w:val="24"/>
        </w:rPr>
        <w:t>Abr</w:t>
      </w:r>
      <w:r w:rsidR="002063BA" w:rsidRPr="00400864">
        <w:rPr>
          <w:rFonts w:cs="Arial"/>
          <w:szCs w:val="24"/>
        </w:rPr>
        <w:t>.</w:t>
      </w:r>
      <w:r w:rsidR="00400864">
        <w:rPr>
          <w:rFonts w:cs="Arial"/>
          <w:szCs w:val="24"/>
        </w:rPr>
        <w:t xml:space="preserve"> 12 2010.</w:t>
      </w:r>
      <w:r w:rsidR="002063BA" w:rsidRPr="00F35BB8">
        <w:rPr>
          <w:rFonts w:eastAsia="Times New Roman" w:cs="Arial"/>
          <w:szCs w:val="24"/>
        </w:rPr>
        <w:t xml:space="preserve"> Disponível em: &lt;</w:t>
      </w:r>
      <w:r w:rsidR="00400864" w:rsidRPr="00400864">
        <w:t xml:space="preserve"> </w:t>
      </w:r>
      <w:r w:rsidR="00400864" w:rsidRPr="00400864">
        <w:rPr>
          <w:rFonts w:eastAsia="Times New Roman" w:cs="Arial"/>
          <w:szCs w:val="24"/>
        </w:rPr>
        <w:t>http://dl.acm.org/citation.cfm?id=1848870</w:t>
      </w:r>
      <w:r w:rsidR="002063BA" w:rsidRPr="00F35BB8">
        <w:rPr>
          <w:rFonts w:eastAsia="Times New Roman" w:cs="Arial"/>
          <w:szCs w:val="24"/>
        </w:rPr>
        <w:t>&gt;. Acesso em: 26 maio 2015</w:t>
      </w:r>
      <w:r w:rsidR="002063BA" w:rsidRPr="00F35BB8">
        <w:rPr>
          <w:rFonts w:cs="Arial"/>
          <w:szCs w:val="24"/>
        </w:rPr>
        <w:t>.</w:t>
      </w:r>
    </w:p>
    <w:p w14:paraId="18EA55ED" w14:textId="604C7F8D" w:rsidR="005C5129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lastRenderedPageBreak/>
        <w:t>[</w:t>
      </w:r>
      <w:r w:rsidRPr="00F35BB8">
        <w:rPr>
          <w:rFonts w:cs="Arial"/>
          <w:spacing w:val="1"/>
          <w:szCs w:val="24"/>
          <w:lang w:val="en-US"/>
        </w:rPr>
        <w:t>13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A</w:t>
      </w:r>
      <w:r w:rsidR="006A17A4">
        <w:rPr>
          <w:rFonts w:cs="Arial"/>
          <w:szCs w:val="24"/>
          <w:lang w:val="en-US"/>
        </w:rPr>
        <w:t>NSARI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A.N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Online C/C++ compiler using cloud computing</w:t>
      </w:r>
      <w:r w:rsidRPr="00F35BB8">
        <w:rPr>
          <w:rFonts w:cs="Arial"/>
          <w:szCs w:val="24"/>
          <w:lang w:val="en-US"/>
        </w:rPr>
        <w:t>.</w:t>
      </w:r>
      <w:r w:rsidR="005C5129" w:rsidRPr="00F35BB8">
        <w:rPr>
          <w:rFonts w:cs="Arial"/>
          <w:szCs w:val="24"/>
          <w:lang w:val="en-US"/>
        </w:rPr>
        <w:t xml:space="preserve"> </w:t>
      </w:r>
      <w:r w:rsidR="005C5129" w:rsidRPr="00F35BB8">
        <w:rPr>
          <w:rFonts w:cs="Arial"/>
          <w:i/>
          <w:szCs w:val="24"/>
          <w:lang w:val="en-US"/>
        </w:rPr>
        <w:t xml:space="preserve">International Conference: Hangzhou, </w:t>
      </w:r>
      <w:r w:rsidR="005C5129" w:rsidRPr="00F35BB8">
        <w:rPr>
          <w:rFonts w:cs="Arial"/>
          <w:szCs w:val="24"/>
          <w:lang w:val="en-US"/>
        </w:rPr>
        <w:t>26-28 July 2011.</w:t>
      </w:r>
      <w:r w:rsidR="005C5129" w:rsidRPr="00F35BB8">
        <w:rPr>
          <w:rFonts w:eastAsia="Times New Roman" w:cs="Arial"/>
          <w:szCs w:val="24"/>
          <w:lang w:val="en-US"/>
        </w:rPr>
        <w:t xml:space="preserve"> Disponível em: &lt;http://ieeexplore.ieee.org/ xpl/login.jsp?tp=&amp;arnumber=6002124&amp;url=http%3A%2F%2Fieeexplore.ieee.org%2Fiel5%2F5981419%2F6001647%2F06002124.pdf%3Farnumber%3D6002124&gt;. Acesso em: 26 maio 2015</w:t>
      </w:r>
      <w:r w:rsidR="005C5129" w:rsidRPr="00F35BB8">
        <w:rPr>
          <w:rFonts w:cs="Arial"/>
          <w:szCs w:val="24"/>
          <w:lang w:val="en-US"/>
        </w:rPr>
        <w:t>.</w:t>
      </w:r>
    </w:p>
    <w:p w14:paraId="6E92689B" w14:textId="3DE23649" w:rsidR="00C56A95" w:rsidRPr="00AB733B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14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C56A95" w:rsidRPr="00F35BB8">
        <w:rPr>
          <w:rFonts w:cs="Arial"/>
          <w:szCs w:val="24"/>
          <w:lang w:val="en-US"/>
        </w:rPr>
        <w:t>SALIN MD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S.I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Back to Results O</w:t>
      </w:r>
      <w:r w:rsidR="00270C89" w:rsidRPr="00F35BB8">
        <w:rPr>
          <w:rFonts w:cs="Arial"/>
          <w:b/>
          <w:i/>
          <w:spacing w:val="-2"/>
          <w:szCs w:val="24"/>
          <w:lang w:val="en-US"/>
        </w:rPr>
        <w:t>ne-pass Assembler Design for a Low-end R</w:t>
      </w:r>
      <w:r w:rsidRPr="00F35BB8">
        <w:rPr>
          <w:rFonts w:cs="Arial"/>
          <w:b/>
          <w:i/>
          <w:spacing w:val="-2"/>
          <w:szCs w:val="24"/>
          <w:lang w:val="en-US"/>
        </w:rPr>
        <w:t>econfigurable RISC processor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C56A95" w:rsidRPr="00F35BB8">
        <w:rPr>
          <w:rFonts w:cs="Arial"/>
          <w:i/>
          <w:szCs w:val="24"/>
        </w:rPr>
        <w:t xml:space="preserve">International </w:t>
      </w:r>
      <w:r w:rsidR="00C56A95" w:rsidRPr="00400864">
        <w:rPr>
          <w:rFonts w:cs="Arial"/>
          <w:i/>
          <w:szCs w:val="24"/>
        </w:rPr>
        <w:t xml:space="preserve">Conference: </w:t>
      </w:r>
      <w:r w:rsidR="00400864" w:rsidRPr="00400864">
        <w:rPr>
          <w:rFonts w:cs="Arial"/>
          <w:szCs w:val="24"/>
          <w:shd w:val="clear" w:color="auto" w:fill="FFFFFF"/>
        </w:rPr>
        <w:t>Washington DC</w:t>
      </w:r>
      <w:r w:rsidR="00C56A95" w:rsidRPr="00400864">
        <w:rPr>
          <w:rFonts w:cs="Arial"/>
          <w:i/>
          <w:szCs w:val="24"/>
        </w:rPr>
        <w:t>,</w:t>
      </w:r>
      <w:r w:rsidR="00C56A95" w:rsidRPr="00400864">
        <w:rPr>
          <w:rFonts w:cs="Arial"/>
          <w:i/>
          <w:spacing w:val="6"/>
          <w:szCs w:val="24"/>
        </w:rPr>
        <w:t xml:space="preserve"> </w:t>
      </w:r>
      <w:r w:rsidR="00400864" w:rsidRPr="00400864">
        <w:rPr>
          <w:rFonts w:cs="Arial"/>
          <w:i/>
          <w:spacing w:val="-1"/>
          <w:szCs w:val="24"/>
        </w:rPr>
        <w:t xml:space="preserve">Jun. 20 </w:t>
      </w:r>
      <w:r w:rsidR="00C56A95" w:rsidRPr="00400864">
        <w:rPr>
          <w:rFonts w:cs="Arial"/>
          <w:spacing w:val="-1"/>
          <w:szCs w:val="24"/>
        </w:rPr>
        <w:t>2014</w:t>
      </w:r>
      <w:r w:rsidR="00C56A95" w:rsidRPr="00400864">
        <w:rPr>
          <w:rFonts w:cs="Arial"/>
          <w:szCs w:val="24"/>
        </w:rPr>
        <w:t>.</w:t>
      </w:r>
      <w:r w:rsidR="00C56A95" w:rsidRPr="00400864">
        <w:rPr>
          <w:rFonts w:eastAsia="Times New Roman" w:cs="Arial"/>
          <w:szCs w:val="24"/>
        </w:rPr>
        <w:t xml:space="preserve"> Disponível em: &lt;</w:t>
      </w:r>
      <w:r w:rsidR="00400864" w:rsidRPr="00400864">
        <w:rPr>
          <w:rFonts w:eastAsia="Times New Roman" w:cs="Arial"/>
          <w:szCs w:val="24"/>
        </w:rPr>
        <w:t>http://www.jatit.org/volumes/Vol64No2/20Vol64No2.pdf</w:t>
      </w:r>
      <w:r w:rsidR="00C56A95" w:rsidRPr="00F35BB8">
        <w:rPr>
          <w:rFonts w:eastAsia="Times New Roman" w:cs="Arial"/>
          <w:szCs w:val="24"/>
        </w:rPr>
        <w:t>&gt;. Acesso em</w:t>
      </w:r>
      <w:r w:rsidR="00C56A95" w:rsidRPr="00AB733B">
        <w:rPr>
          <w:rFonts w:eastAsia="Times New Roman" w:cs="Arial"/>
          <w:szCs w:val="24"/>
        </w:rPr>
        <w:t>: 26 maio 2015</w:t>
      </w:r>
      <w:r w:rsidR="00C56A95" w:rsidRPr="00AB733B">
        <w:rPr>
          <w:rFonts w:cs="Arial"/>
          <w:szCs w:val="24"/>
        </w:rPr>
        <w:t>.</w:t>
      </w:r>
    </w:p>
    <w:p w14:paraId="612C560D" w14:textId="4951390A" w:rsidR="00C56A95" w:rsidRPr="00AB733B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AB733B">
        <w:rPr>
          <w:rFonts w:cs="Arial"/>
          <w:szCs w:val="24"/>
          <w:lang w:val="en-US"/>
        </w:rPr>
        <w:t>[</w:t>
      </w:r>
      <w:r w:rsidRPr="00AB733B">
        <w:rPr>
          <w:rFonts w:cs="Arial"/>
          <w:spacing w:val="1"/>
          <w:szCs w:val="24"/>
          <w:lang w:val="en-US"/>
        </w:rPr>
        <w:t>15</w:t>
      </w:r>
      <w:r w:rsidRPr="00AB733B">
        <w:rPr>
          <w:rFonts w:cs="Arial"/>
          <w:szCs w:val="24"/>
          <w:lang w:val="en-US"/>
        </w:rPr>
        <w:t>]</w:t>
      </w:r>
      <w:r w:rsidR="000F6EBA" w:rsidRPr="00AB733B">
        <w:rPr>
          <w:rFonts w:cs="Arial"/>
          <w:szCs w:val="24"/>
          <w:lang w:val="en-US"/>
        </w:rPr>
        <w:t xml:space="preserve"> </w:t>
      </w:r>
      <w:r w:rsidR="00C56A95" w:rsidRPr="00AB733B">
        <w:rPr>
          <w:rFonts w:cs="Arial"/>
          <w:szCs w:val="24"/>
          <w:lang w:val="en-US"/>
        </w:rPr>
        <w:t>ARBONE</w:t>
      </w:r>
      <w:r w:rsidRPr="00AB733B">
        <w:rPr>
          <w:rFonts w:cs="Arial"/>
          <w:szCs w:val="24"/>
          <w:lang w:val="en-US"/>
        </w:rPr>
        <w:t>,</w:t>
      </w:r>
      <w:r w:rsidRPr="00AB733B">
        <w:rPr>
          <w:rFonts w:cs="Arial"/>
          <w:spacing w:val="27"/>
          <w:szCs w:val="24"/>
          <w:lang w:val="en-US"/>
        </w:rPr>
        <w:t xml:space="preserve"> </w:t>
      </w:r>
      <w:r w:rsidRPr="00AB733B">
        <w:rPr>
          <w:rFonts w:cs="Arial"/>
          <w:spacing w:val="-2"/>
          <w:szCs w:val="24"/>
          <w:lang w:val="en-US"/>
        </w:rPr>
        <w:t>C</w:t>
      </w:r>
      <w:r w:rsidRPr="00AB733B">
        <w:rPr>
          <w:rFonts w:cs="Arial"/>
          <w:szCs w:val="24"/>
          <w:lang w:val="en-US"/>
        </w:rPr>
        <w:t>.</w:t>
      </w:r>
      <w:r w:rsidRPr="00AB733B">
        <w:rPr>
          <w:rFonts w:cs="Arial"/>
          <w:spacing w:val="27"/>
          <w:szCs w:val="24"/>
          <w:lang w:val="en-US"/>
        </w:rPr>
        <w:t xml:space="preserve"> </w:t>
      </w:r>
      <w:r w:rsidRPr="00AB733B">
        <w:rPr>
          <w:rFonts w:cs="Arial"/>
          <w:b/>
          <w:spacing w:val="-2"/>
          <w:szCs w:val="24"/>
          <w:lang w:val="en-US"/>
        </w:rPr>
        <w:t>M</w:t>
      </w:r>
      <w:r w:rsidRPr="00AB733B">
        <w:rPr>
          <w:rFonts w:cs="Arial"/>
          <w:b/>
          <w:i/>
          <w:spacing w:val="-2"/>
          <w:szCs w:val="24"/>
          <w:lang w:val="en-US"/>
        </w:rPr>
        <w:t>odel-Driven Inline Assembler Generator for Retargetable Compilers</w:t>
      </w:r>
      <w:r w:rsidRPr="00AB733B">
        <w:rPr>
          <w:rFonts w:cs="Arial"/>
          <w:szCs w:val="24"/>
          <w:lang w:val="en-US"/>
        </w:rPr>
        <w:t>.</w:t>
      </w:r>
      <w:r w:rsidR="00C56A95" w:rsidRPr="00AB733B">
        <w:rPr>
          <w:rFonts w:cs="Arial"/>
          <w:szCs w:val="24"/>
          <w:lang w:val="en-US"/>
        </w:rPr>
        <w:t xml:space="preserve"> </w:t>
      </w:r>
      <w:r w:rsidR="00C56A95" w:rsidRPr="00AB733B">
        <w:rPr>
          <w:rFonts w:cs="Arial"/>
          <w:i/>
          <w:szCs w:val="24"/>
        </w:rPr>
        <w:t xml:space="preserve">International Conference: </w:t>
      </w:r>
      <w:r w:rsidR="00C56A95" w:rsidRPr="00AB733B">
        <w:rPr>
          <w:rFonts w:cs="Arial"/>
          <w:szCs w:val="24"/>
          <w:shd w:val="clear" w:color="auto" w:fill="FFFFFF"/>
        </w:rPr>
        <w:t>Bucharest</w:t>
      </w:r>
      <w:r w:rsidR="00C56A95" w:rsidRPr="00AB733B">
        <w:rPr>
          <w:rFonts w:cs="Arial"/>
          <w:i/>
          <w:szCs w:val="24"/>
        </w:rPr>
        <w:t xml:space="preserve">, </w:t>
      </w:r>
      <w:r w:rsidR="00C56A95" w:rsidRPr="00AB733B">
        <w:rPr>
          <w:rFonts w:cs="Arial"/>
          <w:szCs w:val="24"/>
          <w:shd w:val="clear" w:color="auto" w:fill="FFFFFF"/>
        </w:rPr>
        <w:t>29-31 May 2013</w:t>
      </w:r>
      <w:r w:rsidR="00C56A95" w:rsidRPr="00AB733B">
        <w:rPr>
          <w:rFonts w:cs="Arial"/>
          <w:szCs w:val="24"/>
        </w:rPr>
        <w:t>.</w:t>
      </w:r>
      <w:r w:rsidR="00C56A95" w:rsidRPr="00AB733B">
        <w:rPr>
          <w:rFonts w:eastAsia="Times New Roman" w:cs="Arial"/>
          <w:szCs w:val="24"/>
        </w:rPr>
        <w:t xml:space="preserve"> Disponível em: &lt;http://ieeexplore.ieee.org/xpl/articleDetails.jsp?arnumber=6569246&gt;. Acesso em: 26 maio 2015</w:t>
      </w:r>
      <w:r w:rsidR="00C56A95" w:rsidRPr="00AB733B">
        <w:rPr>
          <w:rFonts w:cs="Arial"/>
          <w:szCs w:val="24"/>
        </w:rPr>
        <w:t>.</w:t>
      </w:r>
    </w:p>
    <w:p w14:paraId="34D90EE1" w14:textId="6CF4CDB3" w:rsidR="00AB733B" w:rsidRDefault="00AB733B" w:rsidP="00627223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[16] </w:t>
      </w:r>
      <w:r w:rsidR="00627223">
        <w:rPr>
          <w:rFonts w:eastAsia="Times New Roman" w:cs="Arial"/>
          <w:color w:val="000000"/>
          <w:shd w:val="clear" w:color="auto" w:fill="FFFFFF"/>
        </w:rPr>
        <w:t>Source Code Editor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 w:rsidR="00627223">
        <w:rPr>
          <w:rFonts w:eastAsia="Times New Roman" w:cs="Arial"/>
          <w:color w:val="000000"/>
          <w:shd w:val="clear" w:color="auto" w:fill="FFFFFF"/>
        </w:rPr>
        <w:t>PCMag</w:t>
      </w:r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1" w:history="1">
        <w:r w:rsidR="00A95FEE" w:rsidRPr="00AD7854">
          <w:rPr>
            <w:rStyle w:val="Hyperlink"/>
            <w:rFonts w:eastAsia="Times New Roman" w:cs="Arial"/>
            <w:shd w:val="clear" w:color="auto" w:fill="FFFFFF"/>
          </w:rPr>
          <w:t>http://www.pcmag.com/encyclopedia/term/51762/source-code-editor</w:t>
        </w:r>
      </w:hyperlink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57CE39D5" w14:textId="56BBB193" w:rsidR="00627223" w:rsidRPr="00BF4FC2" w:rsidRDefault="00627223" w:rsidP="00627223">
      <w:pPr>
        <w:ind w:firstLine="0"/>
        <w:rPr>
          <w:rFonts w:eastAsia="Times New Roman" w:cs="Arial"/>
          <w:lang w:val="en-US"/>
        </w:rPr>
      </w:pPr>
      <w:r>
        <w:rPr>
          <w:rFonts w:eastAsia="Times New Roman" w:cs="Arial"/>
          <w:color w:val="000000"/>
          <w:shd w:val="clear" w:color="auto" w:fill="FFFFFF"/>
        </w:rPr>
        <w:t>[17] Using the Metadata API to Retrive Picklist Values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>
        <w:rPr>
          <w:rFonts w:eastAsia="Times New Roman" w:cs="Arial"/>
          <w:color w:val="000000"/>
          <w:shd w:val="clear" w:color="auto" w:fill="FFFFFF"/>
        </w:rPr>
        <w:t>Selesforce Developers</w:t>
      </w:r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hyperlink r:id="rId12" w:history="1">
        <w:r w:rsidRPr="002C26C6">
          <w:rPr>
            <w:rStyle w:val="Hyperlink"/>
            <w:rFonts w:cs="Arial"/>
            <w:color w:val="auto"/>
            <w:szCs w:val="24"/>
          </w:rPr>
          <w:t>https://developer.salesforce.com/blogs/developer-relations/2008/12/using-the-metadata-api-to-retrieve-picklist-values.html</w:t>
        </w:r>
      </w:hyperlink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BF4FC2">
        <w:rPr>
          <w:rFonts w:eastAsia="Times New Roman" w:cs="Arial"/>
          <w:color w:val="000000"/>
          <w:shd w:val="clear" w:color="auto" w:fill="FFFFFF"/>
          <w:lang w:val="en-US"/>
        </w:rPr>
        <w:t>Acesso em: 26 maio 2015.</w:t>
      </w:r>
    </w:p>
    <w:p w14:paraId="3F3E716C" w14:textId="10B3A488" w:rsidR="00C27BB9" w:rsidRDefault="00B176FF" w:rsidP="00C27BB9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</w:t>
      </w:r>
      <w:r w:rsidR="00C27BB9"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[18] It’s All About Intelligent Code Completion. Selesforce Developers. 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Disponível em:&lt;</w:t>
      </w:r>
      <w:r w:rsidR="00C27BB9"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C27BB9" w:rsidRPr="00BF4FC2">
        <w:rPr>
          <w:rFonts w:cs="Arial"/>
          <w:szCs w:val="24"/>
        </w:rPr>
        <w:t>http://code-recommenders.blogspot.com.br/2010/05/its-all-about-intelligent-code.html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 xml:space="preserve"> 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Acesso em: 2</w:t>
      </w:r>
      <w:r w:rsidR="00C27BB9">
        <w:rPr>
          <w:rFonts w:eastAsia="Times New Roman" w:cs="Arial"/>
          <w:color w:val="000000"/>
          <w:shd w:val="clear" w:color="auto" w:fill="FFFFFF"/>
        </w:rPr>
        <w:t>6 maio 2015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15682D40" w14:textId="3226AC7A" w:rsidR="00EC0632" w:rsidRDefault="00B176FF" w:rsidP="00C27BB9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>
        <w:rPr>
          <w:rFonts w:eastAsia="Times New Roman" w:cs="Arial"/>
          <w:color w:val="000000"/>
          <w:shd w:val="clear" w:color="auto" w:fill="FFFFFF"/>
        </w:rPr>
        <w:t xml:space="preserve">[19] </w:t>
      </w:r>
      <w:r>
        <w:rPr>
          <w:rFonts w:eastAsia="Times New Roman" w:cs="Arial"/>
          <w:color w:val="000000"/>
          <w:shd w:val="clear" w:color="auto" w:fill="FFFFFF"/>
        </w:rPr>
        <w:t>Code::Blocks Wiki FAQ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.</w:t>
      </w:r>
      <w:r>
        <w:rPr>
          <w:rFonts w:eastAsia="Times New Roman" w:cs="Arial"/>
          <w:color w:val="000000"/>
          <w:shd w:val="clear" w:color="auto" w:fill="FFFFFF"/>
        </w:rPr>
        <w:t xml:space="preserve"> Code::Blocks Wiki.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 xml:space="preserve"> Disponível em:&lt;</w:t>
      </w:r>
      <w:r w:rsidR="00EC0632"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3" w:history="1">
        <w:r w:rsidRPr="00BF4FC2">
          <w:rPr>
            <w:rStyle w:val="Hyperlink"/>
            <w:rFonts w:cs="Arial"/>
            <w:color w:val="auto"/>
            <w:szCs w:val="24"/>
          </w:rPr>
          <w:t>http://wiki.codeblocks.org/index.php?title=FAQ</w:t>
        </w:r>
      </w:hyperlink>
      <w:r w:rsidRPr="00BF4FC2">
        <w:rPr>
          <w:rStyle w:val="Hyperlink"/>
          <w:rFonts w:cs="Arial"/>
          <w:color w:val="auto"/>
          <w:szCs w:val="24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Acesso em: 2</w:t>
      </w:r>
      <w:r w:rsidR="00EC0632">
        <w:rPr>
          <w:rFonts w:eastAsia="Times New Roman" w:cs="Arial"/>
          <w:color w:val="000000"/>
          <w:shd w:val="clear" w:color="auto" w:fill="FFFFFF"/>
        </w:rPr>
        <w:t>6 maio 2015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473BD51A" w14:textId="0698E21A" w:rsidR="00B176FF" w:rsidRDefault="00B176FF" w:rsidP="00B0477C">
      <w:pPr>
        <w:ind w:firstLine="0"/>
        <w:rPr>
          <w:rFonts w:eastAsia="Times New Roman" w:cs="Arial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[20] Qt Creator Completing Code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>
        <w:rPr>
          <w:rFonts w:eastAsia="Times New Roman" w:cs="Arial"/>
          <w:color w:val="000000"/>
          <w:shd w:val="clear" w:color="auto" w:fill="FFFFFF"/>
        </w:rPr>
        <w:t>Qt</w:t>
      </w:r>
      <w:r w:rsidR="009B2046">
        <w:rPr>
          <w:rFonts w:eastAsia="Times New Roman" w:cs="Arial"/>
          <w:color w:val="000000"/>
          <w:shd w:val="clear" w:color="auto" w:fill="FFFFFF"/>
        </w:rPr>
        <w:t xml:space="preserve"> Documentation</w:t>
      </w:r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4" w:history="1">
        <w:r w:rsidRPr="00BF4FC2">
          <w:rPr>
            <w:rStyle w:val="Hyperlink"/>
            <w:rFonts w:cs="Arial"/>
            <w:szCs w:val="24"/>
          </w:rPr>
          <w:t>http://doc.qt.io/qtcreator/creator-completing-code.html</w:t>
        </w:r>
      </w:hyperlink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2DC5AAF5" w14:textId="7DC195B3" w:rsidR="00AC46C3" w:rsidRPr="00AC46C3" w:rsidRDefault="00B0477C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[21] Using Intellisense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>
        <w:rPr>
          <w:rFonts w:eastAsia="Times New Roman" w:cs="Arial"/>
          <w:color w:val="000000"/>
          <w:shd w:val="clear" w:color="auto" w:fill="FFFFFF"/>
        </w:rPr>
        <w:t>Microsoft Documentation</w:t>
      </w:r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BF4FC2">
        <w:rPr>
          <w:rFonts w:cs="Arial"/>
          <w:szCs w:val="24"/>
        </w:rPr>
        <w:t>https://msdn.microsoft.com/en-us/library/hcw1s69b.aspx</w:t>
      </w: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7A1ADE0C" w14:textId="1D23B41E" w:rsidR="00AC46C3" w:rsidRDefault="00AC46C3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lastRenderedPageBreak/>
        <w:t xml:space="preserve"> [22] F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ARIAS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G; M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EDEIROS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E. S. 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Introdução a Computação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AC46C3">
        <w:rPr>
          <w:rFonts w:eastAsia="Times New Roman" w:cs="Arial"/>
          <w:color w:val="000000"/>
          <w:shd w:val="clear" w:color="auto" w:fill="FFFFFF"/>
        </w:rPr>
        <w:t>Disponível em:&lt;</w:t>
      </w:r>
      <w:r w:rsidRPr="00AC46C3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BF4FC2">
        <w:rPr>
          <w:rFonts w:cs="Arial"/>
          <w:szCs w:val="24"/>
        </w:rPr>
        <w:t>http://producao.virtual.ufpb.br/books/camyle/introducao-a-computacao-livro/livro/livro.pdf</w:t>
      </w:r>
      <w:r w:rsidRPr="00AC46C3">
        <w:rPr>
          <w:rFonts w:eastAsia="Times New Roman" w:cs="Arial"/>
          <w:color w:val="000000"/>
          <w:shd w:val="clear" w:color="auto" w:fill="FFFFFF"/>
        </w:rPr>
        <w:t xml:space="preserve"> 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C46C3">
        <w:rPr>
          <w:rFonts w:eastAsia="Times New Roman" w:cs="Arial"/>
          <w:color w:val="000000"/>
          <w:shd w:val="clear" w:color="auto" w:fill="FFFFFF"/>
        </w:rPr>
        <w:t>Acesso em: 26 maio 2015.</w:t>
      </w:r>
      <w:r>
        <w:rPr>
          <w:rFonts w:eastAsia="Times New Roman" w:cs="Arial"/>
          <w:color w:val="000000"/>
          <w:shd w:val="clear" w:color="auto" w:fill="FFFFFF"/>
        </w:rPr>
        <w:t xml:space="preserve"> 88p.</w:t>
      </w:r>
    </w:p>
    <w:p w14:paraId="3FE9E8D8" w14:textId="00357059" w:rsidR="00AC46C3" w:rsidRDefault="00D202C8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[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23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] B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ARRETO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, J.M. S. </w:t>
      </w:r>
      <w:r w:rsidR="00AC46C3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Introdução a Computação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Disponível em:&lt;</w:t>
      </w:r>
      <w:r w:rsidR="00AC46C3" w:rsidRPr="00AC46C3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AC46C3" w:rsidRPr="00BF4FC2">
        <w:rPr>
          <w:rFonts w:cs="Arial"/>
          <w:szCs w:val="24"/>
        </w:rPr>
        <w:t xml:space="preserve">http://www.inf.ufsc.br/~barreto/cca/arquitet/arq4.htm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Acesso em: 26 maio 2015.</w:t>
      </w:r>
    </w:p>
    <w:p w14:paraId="18193DCD" w14:textId="514286AD" w:rsidR="007317F5" w:rsidRPr="00BF4FC2" w:rsidRDefault="007317F5" w:rsidP="007317F5">
      <w:pPr>
        <w:ind w:firstLine="0"/>
        <w:rPr>
          <w:rFonts w:eastAsia="Times New Roman" w:cs="Arial"/>
          <w:color w:val="000000"/>
          <w:szCs w:val="24"/>
          <w:shd w:val="clear" w:color="auto" w:fill="FFFFFF"/>
          <w:lang w:val="en-US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[24] M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ANSSOUR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I.H. S. 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Linguagem de Programação</w:t>
      </w:r>
      <w:r w:rsidR="00E841C0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 C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="00E841C0" w:rsidRPr="00BF4FC2">
        <w:rPr>
          <w:rFonts w:cs="Arial"/>
          <w:szCs w:val="24"/>
        </w:rPr>
        <w:t xml:space="preserve">http://www.inf.pucrs.br/manssour/LinguagemC/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>Acesso em: 26 maio 2015.</w:t>
      </w:r>
    </w:p>
    <w:p w14:paraId="5B58F8BE" w14:textId="7F4B7DF7" w:rsidR="005826C4" w:rsidRDefault="00256113" w:rsidP="00256113">
      <w:pPr>
        <w:pStyle w:val="Footer"/>
        <w:rPr>
          <w:rFonts w:ascii="Arial" w:hAnsi="Arial" w:cs="Arial"/>
          <w:sz w:val="24"/>
          <w:szCs w:val="24"/>
          <w:lang w:val="en-US"/>
        </w:rPr>
      </w:pPr>
      <w:r w:rsidRPr="002561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[25]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56113">
        <w:rPr>
          <w:rFonts w:ascii="Arial" w:hAnsi="Arial" w:cs="Arial"/>
          <w:sz w:val="24"/>
          <w:szCs w:val="24"/>
          <w:lang w:val="en-US"/>
        </w:rPr>
        <w:t xml:space="preserve">GOSLING, James; </w:t>
      </w:r>
      <w:r w:rsidRPr="0021044B">
        <w:rPr>
          <w:rFonts w:ascii="Arial" w:hAnsi="Arial" w:cs="Arial"/>
          <w:sz w:val="24"/>
          <w:szCs w:val="24"/>
          <w:lang w:val="en-US"/>
        </w:rPr>
        <w:t>JOY, Bill; STEELE, Guy; BRACHA, GILAD; Buckley, Alex. The Java® Language Specification. Java SE. 8 ed. Redwood City – California, 2014.</w:t>
      </w:r>
    </w:p>
    <w:p w14:paraId="0E2C70FB" w14:textId="77777777" w:rsidR="005826C4" w:rsidRPr="00256113" w:rsidRDefault="005826C4" w:rsidP="00256113">
      <w:pPr>
        <w:pStyle w:val="Footer"/>
        <w:rPr>
          <w:rFonts w:ascii="Arial" w:hAnsi="Arial" w:cs="Arial"/>
          <w:sz w:val="24"/>
          <w:szCs w:val="24"/>
          <w:lang w:val="en-US"/>
        </w:rPr>
      </w:pPr>
    </w:p>
    <w:p w14:paraId="56FC8E1D" w14:textId="0304266B" w:rsidR="005826C4" w:rsidRPr="00256113" w:rsidRDefault="005826C4" w:rsidP="005826C4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r w:rsidRPr="00AC46C3">
        <w:rPr>
          <w:rFonts w:eastAsia="Times New Roman" w:cs="Arial"/>
          <w:color w:val="000000"/>
          <w:szCs w:val="24"/>
          <w:shd w:val="clear" w:color="auto" w:fill="FFFFFF"/>
          <w:lang w:val="en-US"/>
        </w:rPr>
        <w:t>[</w:t>
      </w: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>26</w:t>
      </w:r>
      <w:r w:rsidRPr="00AC46C3">
        <w:rPr>
          <w:rFonts w:eastAsia="Times New Roman" w:cs="Arial"/>
          <w:color w:val="000000"/>
          <w:szCs w:val="24"/>
          <w:shd w:val="clear" w:color="auto" w:fill="FFFFFF"/>
          <w:lang w:val="en-US"/>
        </w:rPr>
        <w:t>]</w:t>
      </w: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Times New Roman" w:cs="Arial"/>
          <w:i/>
          <w:iCs/>
          <w:color w:val="000000"/>
          <w:szCs w:val="24"/>
          <w:shd w:val="clear" w:color="auto" w:fill="FFFFFF"/>
          <w:lang w:val="en-US"/>
        </w:rPr>
        <w:t>Write Once Run Anywhere. Computer Weekly</w:t>
      </w:r>
      <w:r w:rsidRPr="00256113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.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Pr="00BF4FC2">
        <w:rPr>
          <w:rFonts w:cs="Arial"/>
          <w:szCs w:val="24"/>
        </w:rPr>
        <w:t>http://www.computerweekly.com/feature/Write-once-run-anywhere</w:t>
      </w:r>
      <w:r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17641E4D" w14:textId="30CEA7B2" w:rsidR="00E12A92" w:rsidRDefault="004F09A6" w:rsidP="00E12A92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>[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27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] </w:t>
      </w:r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The Java Language Environment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Oracle.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="00E12A92"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="00E12A92" w:rsidRPr="00BF4FC2">
        <w:rPr>
          <w:rFonts w:cs="Arial"/>
          <w:szCs w:val="24"/>
        </w:rPr>
        <w:t>http://www.oracle.com/technetwork/java/intro-141325.html</w:t>
      </w:r>
      <w:r w:rsidR="00E12A9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5EF03AEF" w14:textId="34475D2F" w:rsidR="004F09A6" w:rsidRPr="00EB4008" w:rsidRDefault="004F09A6" w:rsidP="00E12A92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[28] 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Java No Longer A Favorite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Wired. </w:t>
      </w:r>
      <w:r w:rsidRPr="00EB4008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hyperlink r:id="rId15" w:history="1">
        <w:r w:rsidRPr="00BF4FC2">
          <w:rPr>
            <w:rStyle w:val="Hyperlink"/>
            <w:rFonts w:cs="Arial"/>
            <w:color w:val="auto"/>
            <w:szCs w:val="24"/>
            <w:u w:val="none"/>
          </w:rPr>
          <w:t>http://www.wired.com/2013/01/java-no-longer-a-favorite/</w:t>
        </w:r>
      </w:hyperlink>
      <w:r w:rsidRPr="00EB4008">
        <w:rPr>
          <w:rFonts w:eastAsia="Times New Roman" w:cs="Arial"/>
          <w:color w:val="000000"/>
          <w:szCs w:val="24"/>
          <w:shd w:val="clear" w:color="auto" w:fill="FFFFFF"/>
        </w:rPr>
        <w:t xml:space="preserve"> &gt;.</w:t>
      </w:r>
      <w:r w:rsidR="00A95FEE" w:rsidRPr="00EB4008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EB4008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4192F584" w14:textId="32FD237E" w:rsidR="004F09A6" w:rsidRPr="00EB4008" w:rsidRDefault="004F09A6" w:rsidP="00A95FEE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[29] The RedMonk Programming </w:t>
      </w:r>
      <w:r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Language Rankings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RedMonk.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6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http://redmonk.com/sogrady/2015/01/14/language-rankings-1-15/</w:t>
        </w:r>
      </w:hyperlink>
      <w:r w:rsidR="00A95FEE"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</w:t>
      </w:r>
      <w:r w:rsidR="00A95FEE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Acesso em: 26 maio 2015.</w:t>
      </w:r>
    </w:p>
    <w:p w14:paraId="4E32F705" w14:textId="77777777" w:rsidR="00EB4008" w:rsidRPr="00EB4008" w:rsidRDefault="00EB4008" w:rsidP="00A95FEE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3665FCE" w14:textId="34797218" w:rsidR="00EB4008" w:rsidRDefault="00EB4008" w:rsidP="00EB400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30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Pr="00EB400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The</w:t>
      </w:r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History 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f Java Technology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Oracle.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7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http://www.oracle.com/technetwork/java/javase/overview/javahistory-index-198355.html</w:t>
        </w:r>
      </w:hyperlink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5874A7A6" w14:textId="77777777" w:rsidR="00EB4008" w:rsidRPr="00EB4008" w:rsidRDefault="00EB4008" w:rsidP="00EB400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EEB5299" w14:textId="74CC7878" w:rsidR="00EB4008" w:rsidRPr="00EB4008" w:rsidRDefault="00EB4008" w:rsidP="00EB4008">
      <w:pPr>
        <w:pStyle w:val="Footer"/>
        <w:rPr>
          <w:rFonts w:ascii="Arial" w:hAnsi="Arial" w:cs="Arial"/>
          <w:sz w:val="24"/>
          <w:szCs w:val="24"/>
          <w:lang w:val="en-US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[31] </w:t>
      </w:r>
      <w:r w:rsidRPr="00BF4FC2">
        <w:rPr>
          <w:rFonts w:ascii="Arial" w:hAnsi="Arial" w:cs="Arial"/>
          <w:sz w:val="24"/>
          <w:szCs w:val="24"/>
        </w:rPr>
        <w:t xml:space="preserve">BUYYA, Rajkumar; SELVI, S. Thamarai; CHU, Xingchen. </w:t>
      </w:r>
      <w:r w:rsidRPr="00EB4008">
        <w:rPr>
          <w:rFonts w:ascii="Arial" w:hAnsi="Arial" w:cs="Arial"/>
          <w:sz w:val="24"/>
          <w:szCs w:val="24"/>
          <w:lang w:val="en-US"/>
        </w:rPr>
        <w:t>Object-oriented Programming with Java: essentials and Applications. New Delhi: Tata McGraw-Hill Education, 2009.</w:t>
      </w:r>
    </w:p>
    <w:p w14:paraId="3D64ACB1" w14:textId="35F83A8F" w:rsidR="00EB4008" w:rsidRPr="00EB4008" w:rsidRDefault="00EB4008" w:rsidP="00EB4008">
      <w:pPr>
        <w:pStyle w:val="Footer"/>
        <w:rPr>
          <w:rFonts w:ascii="Arial" w:hAnsi="Arial" w:cs="Arial"/>
          <w:sz w:val="24"/>
          <w:szCs w:val="24"/>
          <w:lang w:val="en-US"/>
        </w:rPr>
      </w:pPr>
    </w:p>
    <w:p w14:paraId="10B1CE28" w14:textId="4BEB8FC4" w:rsidR="008D21D4" w:rsidRPr="00BF4FC2" w:rsidRDefault="008D21D4" w:rsidP="008D21D4">
      <w:pPr>
        <w:pStyle w:val="Foo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[3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2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>
        <w:rPr>
          <w:rFonts w:ascii="Arial" w:hAnsi="Arial" w:cs="Arial"/>
          <w:sz w:val="24"/>
          <w:szCs w:val="24"/>
          <w:lang w:val="en-US"/>
        </w:rPr>
        <w:t>VENNERS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Inside The Java Virtual Machine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Pr="00BF4FC2">
        <w:rPr>
          <w:rFonts w:ascii="Arial" w:hAnsi="Arial" w:cs="Arial"/>
          <w:sz w:val="24"/>
          <w:szCs w:val="24"/>
        </w:rPr>
        <w:t>Artima Developer.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:&lt; </w:t>
      </w:r>
      <w:hyperlink r:id="rId18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http://www.artima.com/insidejvm/ed2/index.html</w:t>
        </w:r>
      </w:hyperlink>
    </w:p>
    <w:p w14:paraId="1E4B6E4B" w14:textId="2A9E29AE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&gt;. Acesso em: 26 maio 2015.</w:t>
      </w:r>
    </w:p>
    <w:p w14:paraId="454D5FE8" w14:textId="77777777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A4DFCE4" w14:textId="2AA8CF5D" w:rsidR="008D21D4" w:rsidRPr="00BF4FC2" w:rsidRDefault="00E21B1A" w:rsidP="00B274DB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</w:t>
      </w:r>
      <w:r w:rsidR="008D21D4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[3</w:t>
      </w:r>
      <w:r w:rsidR="008D21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</w:t>
      </w:r>
      <w:r w:rsidR="008D21D4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B274DB">
        <w:rPr>
          <w:rFonts w:ascii="Arial" w:hAnsi="Arial" w:cs="Arial"/>
          <w:sz w:val="24"/>
          <w:szCs w:val="24"/>
          <w:lang w:val="en-US"/>
        </w:rPr>
        <w:t>LINDHOLM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, </w:t>
      </w:r>
      <w:r w:rsidR="00B274DB">
        <w:rPr>
          <w:rFonts w:ascii="Arial" w:hAnsi="Arial" w:cs="Arial"/>
          <w:sz w:val="24"/>
          <w:szCs w:val="24"/>
          <w:lang w:val="en-US"/>
        </w:rPr>
        <w:t>T; YELLIN, F; BRACHA, G; Buckley A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="008D21D4">
        <w:rPr>
          <w:rFonts w:ascii="Arial" w:hAnsi="Arial" w:cs="Arial"/>
          <w:sz w:val="24"/>
          <w:szCs w:val="24"/>
          <w:lang w:val="en-US"/>
        </w:rPr>
        <w:t>The Java Virtual Machine</w:t>
      </w:r>
      <w:r w:rsidR="00B274DB">
        <w:rPr>
          <w:rFonts w:ascii="Arial" w:hAnsi="Arial" w:cs="Arial"/>
          <w:sz w:val="24"/>
          <w:szCs w:val="24"/>
          <w:lang w:val="en-US"/>
        </w:rPr>
        <w:t xml:space="preserve"> Specification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="00B274DB">
        <w:rPr>
          <w:rFonts w:ascii="Arial" w:hAnsi="Arial" w:cs="Arial"/>
          <w:sz w:val="24"/>
          <w:szCs w:val="24"/>
          <w:lang w:val="en-US"/>
        </w:rPr>
        <w:t>Java SE. 7</w:t>
      </w:r>
      <w:r w:rsidR="00B274DB" w:rsidRPr="0021044B">
        <w:rPr>
          <w:rFonts w:ascii="Arial" w:hAnsi="Arial" w:cs="Arial"/>
          <w:sz w:val="24"/>
          <w:szCs w:val="24"/>
          <w:lang w:val="en-US"/>
        </w:rPr>
        <w:t xml:space="preserve"> ed. Redwood City – California, 201</w:t>
      </w:r>
      <w:r w:rsidR="00B274DB">
        <w:rPr>
          <w:rFonts w:ascii="Arial" w:hAnsi="Arial" w:cs="Arial"/>
          <w:sz w:val="24"/>
          <w:szCs w:val="24"/>
          <w:lang w:val="en-US"/>
        </w:rPr>
        <w:t>3.</w:t>
      </w:r>
    </w:p>
    <w:p w14:paraId="446513A2" w14:textId="77777777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CAC07F6" w14:textId="2528AC20" w:rsidR="00E21B1A" w:rsidRPr="00E21B1A" w:rsidRDefault="00E21B1A" w:rsidP="00E21B1A">
      <w:pPr>
        <w:pStyle w:val="Foo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34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Bytecode Basics: A First Look At The Bytecodes Of The Java Virtual Machine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Java World.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9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http://www.javaworld.com/article/2077233/core-java/bytecode-basics.html</w:t>
        </w:r>
      </w:hyperlink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 em: 26 maio 2015.</w:t>
      </w:r>
    </w:p>
    <w:p w14:paraId="2927F343" w14:textId="77777777" w:rsidR="00E21B1A" w:rsidRPr="00BF4FC2" w:rsidRDefault="00E21B1A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A0F46CF" w14:textId="611D505F" w:rsidR="00E21B1A" w:rsidRDefault="00DC42E8" w:rsidP="00E21B1A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35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 </w:t>
      </w:r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Bytecode: Understanding Bytecode Makes You A Better Programmer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1B1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IBM developerWorks.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E21B1A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E21B1A" w:rsidRPr="00E21B1A">
        <w:rPr>
          <w:rFonts w:ascii="Arial" w:hAnsi="Arial" w:cs="Arial"/>
          <w:sz w:val="24"/>
          <w:szCs w:val="24"/>
        </w:rPr>
        <w:t>http://www.ibm.com/developerworks/library/it-haggar_bytecode/</w:t>
      </w:r>
      <w:r w:rsidR="00E21B1A"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77FBD78C" w14:textId="77777777" w:rsidR="00F15C9D" w:rsidRPr="00BF4FC2" w:rsidRDefault="00F15C9D" w:rsidP="00E21B1A">
      <w:pPr>
        <w:pStyle w:val="Footer"/>
        <w:rPr>
          <w:rFonts w:ascii="Arial" w:hAnsi="Arial" w:cs="Arial"/>
          <w:sz w:val="24"/>
          <w:szCs w:val="24"/>
        </w:rPr>
      </w:pPr>
    </w:p>
    <w:p w14:paraId="52F326FE" w14:textId="62047C31" w:rsidR="00E7267C" w:rsidRDefault="00DC42E8" w:rsidP="00F15C9D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36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Overview Of The .Net Framework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MSDN Microsoft.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F15C9D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F15C9D" w:rsidRPr="00F15C9D">
        <w:rPr>
          <w:rFonts w:ascii="Arial" w:hAnsi="Arial" w:cs="Arial"/>
          <w:sz w:val="24"/>
          <w:szCs w:val="24"/>
        </w:rPr>
        <w:t>https://msdn.microsoft.com/en-us/library/zw4w595w.aspx</w:t>
      </w:r>
      <w:r w:rsidR="00F15C9D">
        <w:rPr>
          <w:rFonts w:ascii="Arial" w:hAnsi="Arial" w:cs="Arial"/>
          <w:sz w:val="24"/>
          <w:szCs w:val="24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73A25D3A" w14:textId="77777777" w:rsidR="00F15C9D" w:rsidRPr="00BF4FC2" w:rsidRDefault="00F15C9D" w:rsidP="00F15C9D">
      <w:pPr>
        <w:pStyle w:val="Footer"/>
        <w:rPr>
          <w:rFonts w:ascii="Arial" w:hAnsi="Arial" w:cs="Arial"/>
          <w:sz w:val="24"/>
          <w:szCs w:val="24"/>
        </w:rPr>
      </w:pPr>
    </w:p>
    <w:p w14:paraId="115193B9" w14:textId="6110F143" w:rsidR="00F15C9D" w:rsidRDefault="00DC42E8" w:rsidP="00C55039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[37] </w:t>
      </w:r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Common Language</w:t>
      </w:r>
      <w:r w:rsidR="00C55039"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Runtime (CLR)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MSDN Microsoft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F15C9D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F15C9D" w:rsidRPr="00F15C9D">
        <w:rPr>
          <w:rFonts w:ascii="Arial" w:hAnsi="Arial" w:cs="Arial"/>
          <w:sz w:val="24"/>
          <w:szCs w:val="24"/>
        </w:rPr>
        <w:t>https://msdn.microsoft.com/en-us/library/8bs2ecf4.aspx</w:t>
      </w:r>
      <w:r w:rsidR="00F15C9D">
        <w:rPr>
          <w:rFonts w:ascii="Arial" w:hAnsi="Arial" w:cs="Arial"/>
          <w:sz w:val="24"/>
          <w:szCs w:val="24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040F66B0" w14:textId="77777777" w:rsidR="00C55039" w:rsidRPr="00BF4FC2" w:rsidRDefault="00C55039" w:rsidP="00C55039">
      <w:pPr>
        <w:pStyle w:val="Footer"/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</w:pPr>
    </w:p>
    <w:p w14:paraId="68959846" w14:textId="4A8C2CD3" w:rsidR="00DC42E8" w:rsidRPr="00BF4FC2" w:rsidRDefault="00DC42E8" w:rsidP="00DC42E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[38] </w:t>
      </w:r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Object Oriented Programming Languages Pattern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DC42E8">
        <w:rPr>
          <w:rFonts w:ascii="Arial" w:hAnsi="Arial" w:cs="Arial"/>
          <w:sz w:val="24"/>
          <w:szCs w:val="24"/>
        </w:rPr>
        <w:t>https://github.com/Judahh/Pattern/blob/master/General/Object%20Oriented%20Programming%20Languages%20Pattern.mediawiki</w:t>
      </w:r>
      <w:r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 em: 26 maio 2015.</w:t>
      </w:r>
    </w:p>
    <w:p w14:paraId="41E2D436" w14:textId="77777777" w:rsidR="00DC42E8" w:rsidRDefault="00DC42E8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60DA15F9" w14:textId="3B1475A7" w:rsidR="00B952B1" w:rsidRPr="00BF4FC2" w:rsidRDefault="00B952B1" w:rsidP="00B952B1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39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9F29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COOK, A; JARVIS, J; LEE, J. Evolving The Google Identity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42C6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Google Design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B952B1">
        <w:rPr>
          <w:rFonts w:ascii="Arial" w:hAnsi="Arial" w:cs="Arial"/>
          <w:sz w:val="24"/>
          <w:szCs w:val="24"/>
        </w:rPr>
        <w:t>https://design.google.com/articles/evolving-the-google-identity/</w:t>
      </w:r>
      <w:r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 em: 26 maio 2015.</w:t>
      </w:r>
    </w:p>
    <w:p w14:paraId="0A633B1B" w14:textId="77777777" w:rsidR="00B952B1" w:rsidRDefault="00B952B1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283FFDA7" w14:textId="322AB70C" w:rsidR="00B952B1" w:rsidRPr="00BF4FC2" w:rsidRDefault="00B952B1" w:rsidP="00B952B1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40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]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MCCATHIE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N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EVILE, C;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K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OIVUNEN, M.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Accessibility Features of SVG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3B0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W3C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497CF7" w:rsidRPr="00497CF7">
        <w:rPr>
          <w:rFonts w:ascii="Arial" w:hAnsi="Arial" w:cs="Arial"/>
          <w:sz w:val="24"/>
          <w:szCs w:val="24"/>
        </w:rPr>
        <w:t>http://www.w3.org/TR/SVG-access/</w:t>
      </w:r>
      <w:r w:rsidR="00497CF7"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 em: 26 maio 2015.</w:t>
      </w:r>
    </w:p>
    <w:p w14:paraId="2989D869" w14:textId="77777777" w:rsidR="00B952B1" w:rsidRPr="00DC42E8" w:rsidRDefault="00B952B1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4ABDB275" w14:textId="5DA5CA1D" w:rsidR="00F12142" w:rsidRPr="00EB400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EB400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41</w:t>
      </w:r>
      <w:r w:rsidR="00F12142" w:rsidRPr="00EB4008">
        <w:rPr>
          <w:rFonts w:cs="Arial"/>
          <w:szCs w:val="24"/>
          <w:lang w:val="en-US"/>
        </w:rPr>
        <w:t>]</w:t>
      </w:r>
      <w:r w:rsidR="000F6EBA" w:rsidRPr="00EB4008">
        <w:rPr>
          <w:rFonts w:cs="Arial"/>
          <w:szCs w:val="24"/>
          <w:lang w:val="en-US"/>
        </w:rPr>
        <w:t xml:space="preserve"> </w:t>
      </w:r>
      <w:r w:rsidR="003A244F" w:rsidRPr="00EB4008">
        <w:rPr>
          <w:rFonts w:cs="Arial"/>
          <w:szCs w:val="24"/>
          <w:lang w:val="en-US"/>
        </w:rPr>
        <w:t>HATFIELD,</w:t>
      </w:r>
      <w:r w:rsidR="003A244F" w:rsidRPr="00EB4008">
        <w:rPr>
          <w:rFonts w:cs="Arial"/>
          <w:spacing w:val="27"/>
          <w:szCs w:val="24"/>
          <w:lang w:val="en-US"/>
        </w:rPr>
        <w:t xml:space="preserve"> </w:t>
      </w:r>
      <w:r w:rsidR="003A244F" w:rsidRPr="00EB4008">
        <w:rPr>
          <w:rFonts w:cs="Arial"/>
          <w:spacing w:val="-2"/>
          <w:szCs w:val="24"/>
          <w:lang w:val="en-US"/>
        </w:rPr>
        <w:t>B.O; ZHANG, M.; ZHEN-LAN, J</w:t>
      </w:r>
      <w:r w:rsidR="00F12142" w:rsidRPr="00EB4008">
        <w:rPr>
          <w:rFonts w:cs="Arial"/>
          <w:szCs w:val="24"/>
          <w:lang w:val="en-US"/>
        </w:rPr>
        <w:t>.</w:t>
      </w:r>
      <w:r w:rsidR="00F12142" w:rsidRPr="00EB4008">
        <w:rPr>
          <w:rFonts w:cs="Arial"/>
          <w:spacing w:val="27"/>
          <w:szCs w:val="24"/>
          <w:lang w:val="en-US"/>
        </w:rPr>
        <w:t xml:space="preserve"> </w:t>
      </w:r>
      <w:r w:rsidR="00F12142" w:rsidRPr="00EB4008">
        <w:rPr>
          <w:rFonts w:cs="Arial"/>
          <w:b/>
          <w:i/>
          <w:spacing w:val="-2"/>
          <w:szCs w:val="24"/>
          <w:lang w:val="en-US"/>
        </w:rPr>
        <w:t xml:space="preserve">A </w:t>
      </w:r>
      <w:r w:rsidR="003A244F" w:rsidRPr="00EB4008">
        <w:rPr>
          <w:rFonts w:cs="Arial"/>
          <w:b/>
          <w:i/>
          <w:spacing w:val="-2"/>
          <w:szCs w:val="24"/>
          <w:lang w:val="en-US"/>
        </w:rPr>
        <w:t>General-Purpose Custom-Design Edassembler</w:t>
      </w:r>
      <w:r w:rsidR="003A244F" w:rsidRPr="00EB4008">
        <w:rPr>
          <w:rFonts w:cs="Arial"/>
          <w:i/>
          <w:spacing w:val="-2"/>
          <w:szCs w:val="24"/>
          <w:lang w:val="en-US"/>
        </w:rPr>
        <w:t xml:space="preserve"> In </w:t>
      </w:r>
      <w:r w:rsidR="00F12142" w:rsidRPr="00EB4008">
        <w:rPr>
          <w:rFonts w:cs="Arial"/>
          <w:i/>
          <w:spacing w:val="-2"/>
          <w:szCs w:val="24"/>
          <w:lang w:val="en-US"/>
        </w:rPr>
        <w:t>C</w:t>
      </w:r>
      <w:r w:rsidR="003A244F" w:rsidRPr="00EB4008">
        <w:rPr>
          <w:rFonts w:cs="Arial"/>
          <w:i/>
          <w:spacing w:val="-2"/>
          <w:szCs w:val="24"/>
          <w:lang w:val="en-US"/>
        </w:rPr>
        <w:t xml:space="preserve">. </w:t>
      </w:r>
      <w:r w:rsidR="00F12142" w:rsidRPr="00EB4008">
        <w:rPr>
          <w:rFonts w:cs="Arial"/>
          <w:i/>
          <w:spacing w:val="-1"/>
          <w:szCs w:val="24"/>
          <w:lang w:val="en-US"/>
        </w:rPr>
        <w:t xml:space="preserve"> </w:t>
      </w:r>
      <w:r w:rsidR="003A244F" w:rsidRPr="00EB4008">
        <w:rPr>
          <w:rFonts w:cs="Arial"/>
          <w:i/>
          <w:szCs w:val="24"/>
          <w:lang w:val="en-US"/>
        </w:rPr>
        <w:t>Frontiers in Education</w:t>
      </w:r>
      <w:r w:rsidR="000743F0" w:rsidRPr="00EB4008">
        <w:rPr>
          <w:rFonts w:cs="Arial"/>
          <w:szCs w:val="24"/>
          <w:lang w:val="en-US"/>
        </w:rPr>
        <w:t>: IEEE,</w:t>
      </w:r>
      <w:r w:rsidR="005C00D5" w:rsidRPr="00EB4008">
        <w:rPr>
          <w:rFonts w:cs="Arial"/>
          <w:szCs w:val="24"/>
          <w:lang w:val="en-US"/>
        </w:rPr>
        <w:t xml:space="preserve"> v. 2, p. F3C-1-2</w:t>
      </w:r>
      <w:r w:rsidR="000743F0" w:rsidRPr="00EB4008">
        <w:rPr>
          <w:rFonts w:cs="Arial"/>
          <w:szCs w:val="24"/>
          <w:lang w:val="en-US"/>
        </w:rPr>
        <w:t xml:space="preserve"> 5-8 Nov. 2003</w:t>
      </w:r>
      <w:r w:rsidR="003A244F" w:rsidRPr="00EB4008">
        <w:rPr>
          <w:rFonts w:cs="Arial"/>
          <w:szCs w:val="24"/>
          <w:lang w:val="en-US"/>
        </w:rPr>
        <w:t>.</w:t>
      </w:r>
      <w:r w:rsidR="000743F0" w:rsidRPr="00EB4008">
        <w:rPr>
          <w:rFonts w:cs="Arial"/>
          <w:szCs w:val="24"/>
          <w:lang w:val="en-US"/>
        </w:rPr>
        <w:t xml:space="preserve"> </w:t>
      </w:r>
    </w:p>
    <w:p w14:paraId="1C609E56" w14:textId="2A6A570B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42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>TAVERNIER</w:t>
      </w:r>
      <w:r w:rsidR="00F12142" w:rsidRPr="00F35BB8">
        <w:rPr>
          <w:rFonts w:cs="Arial"/>
          <w:szCs w:val="24"/>
          <w:lang w:val="en-US"/>
        </w:rPr>
        <w:t>,</w:t>
      </w:r>
      <w:r w:rsidR="005C00D5" w:rsidRPr="00F35BB8">
        <w:rPr>
          <w:rFonts w:cs="Arial"/>
          <w:szCs w:val="24"/>
          <w:lang w:val="en-US"/>
        </w:rPr>
        <w:t xml:space="preserve"> K.R.; NOTREDAME, P.H. </w:t>
      </w:r>
      <w:r w:rsidR="00F12142" w:rsidRPr="00F35BB8">
        <w:rPr>
          <w:rFonts w:cs="Arial"/>
          <w:i/>
          <w:spacing w:val="-2"/>
          <w:szCs w:val="24"/>
          <w:lang w:val="en-US"/>
        </w:rPr>
        <w:t>Macro-Based Cross Assemblers</w:t>
      </w:r>
      <w:r w:rsidR="00F12142" w:rsidRPr="00F35BB8">
        <w:rPr>
          <w:rFonts w:cs="Arial"/>
          <w:i/>
          <w:szCs w:val="24"/>
          <w:lang w:val="en-US"/>
        </w:rPr>
        <w:t>.</w:t>
      </w:r>
      <w:r w:rsidR="00F12142" w:rsidRPr="00F35BB8">
        <w:rPr>
          <w:rFonts w:cs="Arial"/>
          <w:i/>
          <w:spacing w:val="1"/>
          <w:szCs w:val="24"/>
          <w:lang w:val="en-US"/>
        </w:rPr>
        <w:t xml:space="preserve"> </w:t>
      </w:r>
      <w:r w:rsidR="005C00D5" w:rsidRPr="00F35BB8">
        <w:rPr>
          <w:rFonts w:cs="Arial"/>
          <w:b/>
          <w:i/>
          <w:spacing w:val="1"/>
          <w:szCs w:val="24"/>
          <w:lang w:val="en-US"/>
        </w:rPr>
        <w:t>Software Engineering, IEEE Transactions on</w:t>
      </w:r>
      <w:r w:rsidR="00F12142" w:rsidRPr="00F35BB8">
        <w:rPr>
          <w:rFonts w:cs="Arial"/>
          <w:szCs w:val="24"/>
          <w:lang w:val="en-US"/>
        </w:rPr>
        <w:t>:</w:t>
      </w:r>
      <w:r w:rsidR="00F12142" w:rsidRPr="00F35BB8">
        <w:rPr>
          <w:rFonts w:cs="Arial"/>
          <w:spacing w:val="-1"/>
          <w:szCs w:val="24"/>
          <w:lang w:val="en-US"/>
        </w:rPr>
        <w:t xml:space="preserve"> </w:t>
      </w:r>
      <w:r w:rsidR="00F12142" w:rsidRPr="00F35BB8">
        <w:rPr>
          <w:rFonts w:cs="Arial"/>
          <w:szCs w:val="24"/>
          <w:lang w:val="en-US"/>
        </w:rPr>
        <w:t>IEEE,</w:t>
      </w:r>
      <w:r w:rsidR="00F12142" w:rsidRPr="00F35BB8">
        <w:rPr>
          <w:rFonts w:cs="Arial"/>
          <w:spacing w:val="6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 xml:space="preserve">v. 6, </w:t>
      </w:r>
      <w:r w:rsidR="005C00D5" w:rsidRPr="00F35BB8">
        <w:rPr>
          <w:rFonts w:cs="Arial"/>
          <w:spacing w:val="6"/>
          <w:szCs w:val="24"/>
          <w:lang w:val="en-US"/>
        </w:rPr>
        <w:t xml:space="preserve">p. 334 – 340, </w:t>
      </w:r>
      <w:r w:rsidR="005C00D5" w:rsidRPr="00F35BB8">
        <w:rPr>
          <w:rFonts w:cs="Arial"/>
          <w:spacing w:val="-1"/>
          <w:szCs w:val="24"/>
          <w:lang w:val="en-US"/>
        </w:rPr>
        <w:t>July 1980</w:t>
      </w:r>
      <w:r w:rsidR="00F12142" w:rsidRPr="00F35BB8">
        <w:rPr>
          <w:rFonts w:cs="Arial"/>
          <w:szCs w:val="24"/>
          <w:lang w:val="en-US"/>
        </w:rPr>
        <w:t>.</w:t>
      </w:r>
      <w:r w:rsidR="005C00D5" w:rsidRPr="00F35BB8">
        <w:rPr>
          <w:rFonts w:cs="Arial"/>
          <w:szCs w:val="24"/>
          <w:lang w:val="en-US"/>
        </w:rPr>
        <w:t xml:space="preserve"> </w:t>
      </w:r>
    </w:p>
    <w:p w14:paraId="2A7D1A24" w14:textId="2E7006D5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43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>NAKANO</w:t>
      </w:r>
      <w:r w:rsidR="00F12142" w:rsidRPr="00F35BB8">
        <w:rPr>
          <w:rFonts w:cs="Arial"/>
          <w:szCs w:val="24"/>
          <w:lang w:val="en-US"/>
        </w:rPr>
        <w:t>,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spacing w:val="-2"/>
          <w:szCs w:val="24"/>
          <w:lang w:val="en-US"/>
        </w:rPr>
        <w:t>K</w:t>
      </w:r>
      <w:r w:rsidR="0048799B" w:rsidRPr="00F35BB8">
        <w:rPr>
          <w:rFonts w:cs="Arial"/>
          <w:spacing w:val="-2"/>
          <w:szCs w:val="24"/>
          <w:lang w:val="en-US"/>
        </w:rPr>
        <w:t xml:space="preserve">; </w:t>
      </w:r>
      <w:hyperlink r:id="rId20" w:history="1">
        <w:r w:rsidR="0048799B" w:rsidRPr="00F35BB8">
          <w:rPr>
            <w:rStyle w:val="Hyperlink"/>
            <w:color w:val="auto"/>
            <w:sz w:val="23"/>
            <w:szCs w:val="23"/>
            <w:shd w:val="clear" w:color="auto" w:fill="FFFFFF"/>
            <w:lang w:val="en-US"/>
          </w:rPr>
          <w:t>ITO, Y.</w:t>
        </w:r>
      </w:hyperlink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i/>
          <w:spacing w:val="-2"/>
          <w:szCs w:val="24"/>
          <w:lang w:val="en-US"/>
        </w:rPr>
        <w:t>Processor, Assembler, and Compiler Design Education using an FPGA</w:t>
      </w:r>
      <w:r w:rsidR="00F12142" w:rsidRPr="00F35BB8">
        <w:rPr>
          <w:rFonts w:cs="Arial"/>
          <w:i/>
          <w:szCs w:val="24"/>
          <w:lang w:val="en-US"/>
        </w:rPr>
        <w:t>.</w:t>
      </w:r>
      <w:r w:rsidR="0048799B" w:rsidRPr="00F35BB8">
        <w:rPr>
          <w:rFonts w:cs="Arial"/>
          <w:i/>
          <w:szCs w:val="24"/>
          <w:lang w:val="en-US"/>
        </w:rPr>
        <w:t xml:space="preserve"> Parallel and Distributed Systems</w:t>
      </w:r>
      <w:r w:rsidR="00F12142" w:rsidRPr="00F35BB8">
        <w:rPr>
          <w:rFonts w:cs="Arial"/>
          <w:i/>
          <w:szCs w:val="24"/>
          <w:lang w:val="en-US"/>
        </w:rPr>
        <w:t>:</w:t>
      </w:r>
      <w:r w:rsidR="00F12142" w:rsidRPr="00F35BB8">
        <w:rPr>
          <w:rFonts w:cs="Arial"/>
          <w:i/>
          <w:spacing w:val="-1"/>
          <w:szCs w:val="24"/>
          <w:lang w:val="en-US"/>
        </w:rPr>
        <w:t xml:space="preserve"> </w:t>
      </w:r>
      <w:r w:rsidR="00F12142" w:rsidRPr="00F35BB8">
        <w:rPr>
          <w:rFonts w:cs="Arial"/>
          <w:i/>
          <w:szCs w:val="24"/>
          <w:lang w:val="en-US"/>
        </w:rPr>
        <w:t>IEEE</w:t>
      </w:r>
      <w:r w:rsidR="0048799B" w:rsidRPr="00F35BB8">
        <w:rPr>
          <w:rFonts w:cs="Arial"/>
          <w:i/>
          <w:szCs w:val="24"/>
          <w:lang w:val="en-US"/>
        </w:rPr>
        <w:t xml:space="preserve">. </w:t>
      </w:r>
      <w:r w:rsidR="0048799B" w:rsidRPr="00F35BB8">
        <w:rPr>
          <w:rFonts w:cs="Arial"/>
          <w:szCs w:val="24"/>
          <w:lang w:val="en-US"/>
        </w:rPr>
        <w:t xml:space="preserve">p. 723-728. </w:t>
      </w:r>
      <w:r w:rsidR="0048799B" w:rsidRPr="00F35BB8">
        <w:rPr>
          <w:rFonts w:cs="Arial"/>
          <w:i/>
          <w:szCs w:val="24"/>
          <w:lang w:val="en-US"/>
        </w:rPr>
        <w:t>International Conference on Melbourne</w:t>
      </w:r>
      <w:r w:rsidR="0048799B" w:rsidRPr="00F35BB8">
        <w:rPr>
          <w:rFonts w:cs="Arial"/>
          <w:szCs w:val="24"/>
          <w:lang w:val="en-US"/>
        </w:rPr>
        <w:t xml:space="preserve">, VIC, </w:t>
      </w:r>
      <w:r w:rsidR="0048799B" w:rsidRPr="00F35BB8">
        <w:rPr>
          <w:rFonts w:cs="Arial"/>
          <w:spacing w:val="-1"/>
          <w:szCs w:val="24"/>
          <w:lang w:val="en-US"/>
        </w:rPr>
        <w:t>8-10 Dec. 2008</w:t>
      </w:r>
      <w:r w:rsidR="00F12142" w:rsidRPr="00F35BB8">
        <w:rPr>
          <w:rFonts w:cs="Arial"/>
          <w:szCs w:val="24"/>
          <w:lang w:val="en-US"/>
        </w:rPr>
        <w:t>.</w:t>
      </w:r>
    </w:p>
    <w:p w14:paraId="6959DD90" w14:textId="5F7AFECD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 </w:t>
      </w:r>
      <w:r w:rsidR="00F12142" w:rsidRPr="00F35BB8">
        <w:rPr>
          <w:rFonts w:cs="Arial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44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48799B" w:rsidRPr="00F35BB8">
        <w:rPr>
          <w:rFonts w:cs="Arial"/>
          <w:szCs w:val="24"/>
          <w:lang w:val="en-US"/>
        </w:rPr>
        <w:t>MATHISKE</w:t>
      </w:r>
      <w:r w:rsidR="00F12142" w:rsidRPr="00F35BB8">
        <w:rPr>
          <w:rFonts w:cs="Arial"/>
          <w:szCs w:val="24"/>
          <w:lang w:val="en-US"/>
        </w:rPr>
        <w:t>,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spacing w:val="-2"/>
          <w:szCs w:val="24"/>
          <w:lang w:val="en-US"/>
        </w:rPr>
        <w:t>B</w:t>
      </w:r>
      <w:r w:rsidR="00F12142" w:rsidRPr="00F35BB8">
        <w:rPr>
          <w:rFonts w:cs="Arial"/>
          <w:szCs w:val="24"/>
          <w:lang w:val="en-US"/>
        </w:rPr>
        <w:t>.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48799B" w:rsidRPr="00F35BB8">
        <w:rPr>
          <w:rFonts w:cs="Arial"/>
          <w:spacing w:val="27"/>
          <w:szCs w:val="24"/>
          <w:lang w:val="en-US"/>
        </w:rPr>
        <w:t xml:space="preserve">SIMON, D,; UNGAR, D. </w:t>
      </w:r>
      <w:r w:rsidR="00F12142" w:rsidRPr="00F35BB8">
        <w:rPr>
          <w:rFonts w:cs="Arial"/>
          <w:i/>
          <w:spacing w:val="-2"/>
          <w:szCs w:val="24"/>
          <w:lang w:val="en-US"/>
        </w:rPr>
        <w:t>An assembler and disassembler framework for JavaTM programmers</w:t>
      </w:r>
      <w:r w:rsidR="008343C8" w:rsidRPr="00F35BB8">
        <w:rPr>
          <w:rFonts w:cs="Arial"/>
          <w:szCs w:val="24"/>
          <w:lang w:val="en-US"/>
        </w:rPr>
        <w:t xml:space="preserve">. </w:t>
      </w:r>
      <w:r w:rsidR="008343C8" w:rsidRPr="00F35BB8">
        <w:rPr>
          <w:rFonts w:cs="Arial"/>
          <w:b/>
          <w:i/>
          <w:szCs w:val="24"/>
          <w:lang w:val="en-US"/>
        </w:rPr>
        <w:t>Science of Computer Programming</w:t>
      </w:r>
      <w:r w:rsidR="008343C8" w:rsidRPr="00F35BB8">
        <w:rPr>
          <w:rFonts w:cs="Arial"/>
          <w:szCs w:val="24"/>
          <w:lang w:val="en-US"/>
        </w:rPr>
        <w:t>, v. 70, p. 127–148,</w:t>
      </w:r>
      <w:r w:rsidR="00F12142" w:rsidRPr="00F35BB8">
        <w:rPr>
          <w:rFonts w:cs="Arial"/>
          <w:spacing w:val="6"/>
          <w:szCs w:val="24"/>
          <w:lang w:val="en-US"/>
        </w:rPr>
        <w:t xml:space="preserve"> </w:t>
      </w:r>
      <w:r w:rsidR="00F12142" w:rsidRPr="00F35BB8">
        <w:rPr>
          <w:rFonts w:cs="Arial"/>
          <w:spacing w:val="-1"/>
          <w:szCs w:val="24"/>
          <w:lang w:val="en-US"/>
        </w:rPr>
        <w:t>2</w:t>
      </w:r>
      <w:r w:rsidR="00F12142" w:rsidRPr="00F35BB8">
        <w:rPr>
          <w:rFonts w:cs="Arial"/>
          <w:spacing w:val="1"/>
          <w:szCs w:val="24"/>
          <w:lang w:val="en-US"/>
        </w:rPr>
        <w:t>008</w:t>
      </w:r>
      <w:r w:rsidR="00F12142" w:rsidRPr="00F35BB8">
        <w:rPr>
          <w:rFonts w:cs="Arial"/>
          <w:szCs w:val="24"/>
          <w:lang w:val="en-US"/>
        </w:rPr>
        <w:t>.</w:t>
      </w:r>
    </w:p>
    <w:p w14:paraId="0BF28E5A" w14:textId="338CA848" w:rsidR="00270C89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270C89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45</w:t>
      </w:r>
      <w:r w:rsidR="00270C8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8343C8" w:rsidRPr="00F35BB8">
        <w:rPr>
          <w:rFonts w:cs="Arial"/>
          <w:szCs w:val="24"/>
          <w:lang w:val="en-US"/>
        </w:rPr>
        <w:t>DAVIS</w:t>
      </w:r>
      <w:r w:rsidR="00270C89" w:rsidRPr="00F35BB8">
        <w:rPr>
          <w:rFonts w:cs="Arial"/>
          <w:szCs w:val="24"/>
          <w:lang w:val="en-US"/>
        </w:rPr>
        <w:t>,</w:t>
      </w:r>
      <w:r w:rsidR="00270C89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spacing w:val="-2"/>
          <w:szCs w:val="24"/>
          <w:lang w:val="en-US"/>
        </w:rPr>
        <w:t>I</w:t>
      </w:r>
      <w:r w:rsidR="008343C8" w:rsidRPr="00F35BB8">
        <w:rPr>
          <w:rFonts w:cs="Arial"/>
          <w:spacing w:val="-2"/>
          <w:szCs w:val="24"/>
          <w:lang w:val="en-US"/>
        </w:rPr>
        <w:t>.</w:t>
      </w:r>
      <w:r w:rsidR="008343C8" w:rsidRPr="00F35BB8">
        <w:rPr>
          <w:rFonts w:cs="Arial"/>
          <w:szCs w:val="24"/>
          <w:lang w:val="en-US"/>
        </w:rPr>
        <w:t>J</w:t>
      </w:r>
      <w:r w:rsidR="00270C89" w:rsidRPr="00F35BB8">
        <w:rPr>
          <w:rFonts w:cs="Arial"/>
          <w:szCs w:val="24"/>
          <w:lang w:val="en-US"/>
        </w:rPr>
        <w:t>.</w:t>
      </w:r>
      <w:r w:rsidR="008343C8" w:rsidRPr="00F35BB8">
        <w:rPr>
          <w:rFonts w:cs="Arial"/>
          <w:szCs w:val="24"/>
          <w:lang w:val="en-US"/>
        </w:rPr>
        <w:t xml:space="preserve">; GODFREY, M.W. </w:t>
      </w:r>
      <w:r w:rsidR="00270C89" w:rsidRPr="00F35BB8">
        <w:rPr>
          <w:rFonts w:cs="Arial"/>
          <w:i/>
          <w:spacing w:val="-2"/>
          <w:szCs w:val="24"/>
          <w:lang w:val="en-US"/>
        </w:rPr>
        <w:t>From Whence It Came: Detecting Source Code Clones by Analyzing Assembler</w:t>
      </w:r>
      <w:r w:rsidR="00270C89" w:rsidRPr="00F35BB8">
        <w:rPr>
          <w:rFonts w:cs="Arial"/>
          <w:i/>
          <w:szCs w:val="24"/>
          <w:lang w:val="en-US"/>
        </w:rPr>
        <w:t>.</w:t>
      </w:r>
      <w:r w:rsidR="005D4A75" w:rsidRPr="00F35BB8">
        <w:rPr>
          <w:i/>
          <w:lang w:val="en-US"/>
        </w:rPr>
        <w:t xml:space="preserve"> </w:t>
      </w:r>
      <w:r w:rsidR="005D4A75" w:rsidRPr="00F35BB8">
        <w:rPr>
          <w:rFonts w:cs="Arial"/>
          <w:i/>
          <w:szCs w:val="24"/>
          <w:lang w:val="en-US"/>
        </w:rPr>
        <w:t xml:space="preserve">Working </w:t>
      </w:r>
      <w:r w:rsidR="005D4A75" w:rsidRPr="00F35BB8">
        <w:rPr>
          <w:rFonts w:cs="Arial"/>
          <w:b/>
          <w:i/>
          <w:szCs w:val="24"/>
          <w:lang w:val="en-US"/>
        </w:rPr>
        <w:t>Conference on</w:t>
      </w:r>
      <w:r w:rsidR="00270C89" w:rsidRPr="00F35BB8">
        <w:rPr>
          <w:rFonts w:cs="Arial"/>
          <w:b/>
          <w:i/>
          <w:spacing w:val="1"/>
          <w:szCs w:val="24"/>
          <w:lang w:val="en-US"/>
        </w:rPr>
        <w:t xml:space="preserve"> </w:t>
      </w:r>
      <w:r w:rsidR="005D4A75" w:rsidRPr="00F35BB8">
        <w:rPr>
          <w:rFonts w:cs="Arial"/>
          <w:b/>
          <w:i/>
          <w:spacing w:val="1"/>
          <w:szCs w:val="24"/>
          <w:lang w:val="en-US"/>
        </w:rPr>
        <w:t>Beverly</w:t>
      </w:r>
      <w:r w:rsidR="005D4A75" w:rsidRPr="00F35BB8">
        <w:rPr>
          <w:rFonts w:cs="Arial"/>
          <w:i/>
          <w:spacing w:val="1"/>
          <w:szCs w:val="24"/>
          <w:lang w:val="en-US"/>
        </w:rPr>
        <w:t xml:space="preserve">, MA. </w:t>
      </w:r>
      <w:r w:rsidR="005D4A75" w:rsidRPr="00F35BB8">
        <w:rPr>
          <w:rFonts w:cs="Arial"/>
          <w:i/>
          <w:szCs w:val="24"/>
          <w:lang w:val="en-US"/>
        </w:rPr>
        <w:t>Reverse Engineering</w:t>
      </w:r>
      <w:r w:rsidR="005D4A75" w:rsidRPr="00F35BB8">
        <w:rPr>
          <w:rFonts w:cs="Arial"/>
          <w:szCs w:val="24"/>
          <w:lang w:val="en-US"/>
        </w:rPr>
        <w:t>: IEEE, p. 242–246,</w:t>
      </w:r>
      <w:r w:rsidR="005D4A75" w:rsidRPr="00F35BB8">
        <w:rPr>
          <w:rFonts w:cs="Arial"/>
          <w:spacing w:val="-1"/>
          <w:szCs w:val="24"/>
          <w:lang w:val="en-US"/>
        </w:rPr>
        <w:t>13-16 Oct. 2010</w:t>
      </w:r>
      <w:r w:rsidR="00270C89" w:rsidRPr="00F35BB8">
        <w:rPr>
          <w:rFonts w:cs="Arial"/>
          <w:szCs w:val="24"/>
          <w:lang w:val="en-US"/>
        </w:rPr>
        <w:t>.</w:t>
      </w:r>
    </w:p>
    <w:p w14:paraId="72028AE7" w14:textId="2FE481B8" w:rsidR="00270C89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pacing w:val="1"/>
          <w:szCs w:val="24"/>
          <w:lang w:val="en-US"/>
        </w:rPr>
        <w:lastRenderedPageBreak/>
        <w:t xml:space="preserve"> </w:t>
      </w:r>
      <w:r w:rsidR="00270C89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46</w:t>
      </w:r>
      <w:r w:rsidR="00270C8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145633" w:rsidRPr="00F35BB8">
        <w:rPr>
          <w:rFonts w:cs="Arial"/>
          <w:szCs w:val="24"/>
          <w:lang w:val="en-US"/>
        </w:rPr>
        <w:t>SALIN</w:t>
      </w:r>
      <w:r w:rsidR="00270C89" w:rsidRPr="00F35BB8">
        <w:rPr>
          <w:rFonts w:cs="Arial"/>
          <w:szCs w:val="24"/>
          <w:lang w:val="en-US"/>
        </w:rPr>
        <w:t>,</w:t>
      </w:r>
      <w:r w:rsidR="00270C89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spacing w:val="-2"/>
          <w:szCs w:val="24"/>
          <w:lang w:val="en-US"/>
        </w:rPr>
        <w:t>S.I</w:t>
      </w:r>
      <w:r w:rsidR="00270C89" w:rsidRPr="00F35BB8">
        <w:rPr>
          <w:rFonts w:cs="Arial"/>
          <w:szCs w:val="24"/>
          <w:lang w:val="en-US"/>
        </w:rPr>
        <w:t>.</w:t>
      </w:r>
      <w:r w:rsidR="00145633" w:rsidRPr="00F35BB8">
        <w:rPr>
          <w:rFonts w:cs="Arial"/>
          <w:szCs w:val="24"/>
          <w:lang w:val="en-US"/>
        </w:rPr>
        <w:t>; SULAIMAN, H.A.; JAMALUDDIN, R.; SALAHUDDIN, L.; ZAINUDIN, M.N.S.; SALIM, A.J.</w:t>
      </w:r>
      <w:r w:rsidR="00145633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i/>
          <w:spacing w:val="-2"/>
          <w:szCs w:val="24"/>
          <w:lang w:val="en-US"/>
        </w:rPr>
        <w:t>Two-pass Assembler Design for a Reconfigurable RISC Processor</w:t>
      </w:r>
      <w:r w:rsidR="00270C89" w:rsidRPr="00F35BB8">
        <w:rPr>
          <w:rFonts w:cs="Arial"/>
          <w:i/>
          <w:szCs w:val="24"/>
          <w:lang w:val="en-US"/>
        </w:rPr>
        <w:t>.</w:t>
      </w:r>
      <w:r w:rsidR="00145633" w:rsidRPr="00F35BB8">
        <w:rPr>
          <w:rFonts w:cs="Arial"/>
          <w:i/>
          <w:szCs w:val="24"/>
          <w:lang w:val="en-US"/>
        </w:rPr>
        <w:t xml:space="preserve"> </w:t>
      </w:r>
      <w:r w:rsidR="00145633" w:rsidRPr="00F35BB8">
        <w:rPr>
          <w:rFonts w:cs="Arial"/>
          <w:b/>
          <w:i/>
          <w:szCs w:val="24"/>
        </w:rPr>
        <w:t>Conference on Kuching</w:t>
      </w:r>
      <w:r w:rsidR="00145633" w:rsidRPr="00F35BB8">
        <w:rPr>
          <w:rFonts w:cs="Arial"/>
          <w:i/>
          <w:szCs w:val="24"/>
        </w:rPr>
        <w:t>. Open Systems</w:t>
      </w:r>
      <w:r w:rsidR="00270C89" w:rsidRPr="00F35BB8">
        <w:rPr>
          <w:rFonts w:cs="Arial"/>
          <w:szCs w:val="24"/>
        </w:rPr>
        <w:t>:</w:t>
      </w:r>
      <w:r w:rsidR="00270C89" w:rsidRPr="00F35BB8">
        <w:rPr>
          <w:rFonts w:cs="Arial"/>
          <w:spacing w:val="1"/>
          <w:szCs w:val="24"/>
        </w:rPr>
        <w:t xml:space="preserve"> IEEE, </w:t>
      </w:r>
      <w:r w:rsidR="00145633" w:rsidRPr="00F35BB8">
        <w:rPr>
          <w:rFonts w:cs="Arial"/>
          <w:spacing w:val="1"/>
          <w:szCs w:val="24"/>
        </w:rPr>
        <w:t xml:space="preserve">p. 77-82, </w:t>
      </w:r>
      <w:r w:rsidR="00145633" w:rsidRPr="00F35BB8">
        <w:rPr>
          <w:rFonts w:cs="Arial"/>
          <w:spacing w:val="-1"/>
          <w:szCs w:val="24"/>
        </w:rPr>
        <w:t>2-4 Dec. 2013</w:t>
      </w:r>
      <w:r w:rsidR="00270C89" w:rsidRPr="00F35BB8">
        <w:rPr>
          <w:rFonts w:cs="Arial"/>
          <w:szCs w:val="24"/>
        </w:rPr>
        <w:t>.</w:t>
      </w:r>
    </w:p>
    <w:p w14:paraId="1CBA7ACE" w14:textId="278B7955" w:rsidR="007D2B14" w:rsidRPr="00F35BB8" w:rsidRDefault="007D2B14">
      <w:pPr>
        <w:spacing w:before="0" w:after="200" w:line="276" w:lineRule="auto"/>
        <w:ind w:firstLine="0"/>
        <w:jc w:val="left"/>
        <w:rPr>
          <w:rFonts w:cs="Arial"/>
        </w:rPr>
      </w:pPr>
      <w:r w:rsidRPr="00F35BB8">
        <w:rPr>
          <w:rFonts w:cs="Arial"/>
        </w:rPr>
        <w:br w:type="page"/>
      </w:r>
    </w:p>
    <w:p w14:paraId="0B04E9BA" w14:textId="1786909D" w:rsidR="007D2B14" w:rsidRPr="00F35BB8" w:rsidRDefault="004D7C0B" w:rsidP="007E7085">
      <w:pPr>
        <w:pStyle w:val="Heading1"/>
        <w:jc w:val="center"/>
      </w:pPr>
      <w:bookmarkStart w:id="14" w:name="_Toc481003417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7C310" wp14:editId="5EE64242">
                <wp:simplePos x="0" y="0"/>
                <wp:positionH relativeFrom="column">
                  <wp:posOffset>5541010</wp:posOffset>
                </wp:positionH>
                <wp:positionV relativeFrom="paragraph">
                  <wp:posOffset>-702310</wp:posOffset>
                </wp:positionV>
                <wp:extent cx="412750" cy="420370"/>
                <wp:effectExtent l="0" t="0" r="25400" b="1778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7CFD" w14:textId="77777777" w:rsidR="00CD7150" w:rsidRPr="004D7C0B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C310" id="Caixa de texto 52" o:spid="_x0000_s1035" type="#_x0000_t202" style="position:absolute;left:0;text-align:left;margin-left:436.3pt;margin-top:-55.25pt;width:32.5pt;height:3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" fillcolor="white [3201]" strokecolor="white [3212]" strokeweight=".5pt">
                <v:textbox>
                  <w:txbxContent>
                    <w:p w14:paraId="3FE27CFD" w14:textId="77777777" w:rsidR="00CD7150" w:rsidRPr="004D7C0B" w:rsidRDefault="00CD7150" w:rsidP="004D7C0B"/>
                  </w:txbxContent>
                </v:textbox>
              </v:shape>
            </w:pict>
          </mc:Fallback>
        </mc:AlternateContent>
      </w:r>
      <w:r w:rsidR="007D2B14" w:rsidRPr="00F35BB8">
        <w:t>ANEXO</w:t>
      </w:r>
      <w:bookmarkEnd w:id="14"/>
    </w:p>
    <w:p w14:paraId="56873D97" w14:textId="13CEB6FB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Processadores</w:t>
      </w:r>
    </w:p>
    <w:p w14:paraId="1D52AC77" w14:textId="64F18D2B" w:rsidR="007D2B14" w:rsidRPr="00F35BB8" w:rsidRDefault="007D2B14" w:rsidP="007D2B14">
      <w:r w:rsidRPr="00F35BB8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8190B86" wp14:editId="18DB0AD8">
            <wp:simplePos x="0" y="0"/>
            <wp:positionH relativeFrom="column">
              <wp:posOffset>1170940</wp:posOffset>
            </wp:positionH>
            <wp:positionV relativeFrom="paragraph">
              <wp:posOffset>339725</wp:posOffset>
            </wp:positionV>
            <wp:extent cx="3772535" cy="5659120"/>
            <wp:effectExtent l="0" t="3492" r="8572" b="8573"/>
            <wp:wrapTight wrapText="bothSides">
              <wp:wrapPolygon edited="0">
                <wp:start x="-20" y="21587"/>
                <wp:lineTo x="21504" y="21587"/>
                <wp:lineTo x="21504" y="64"/>
                <wp:lineTo x="-20" y="64"/>
                <wp:lineTo x="-20" y="21587"/>
              </wp:wrapPolygon>
            </wp:wrapTight>
            <wp:docPr id="6" name="Picture 6" descr="Macintosh HD:private:var:folders:pr:n4y1w1_n5_q6f9tyr2ywj7600000gn:T:TemporaryItems:ABAAAAyMcA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private:var:folders:pr:n4y1w1_n5_q6f9tyr2ywj7600000gn:T:TemporaryItems:ABAAAAyMcAE-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7253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BB8">
        <w:t>Foram selecionados dois processadores com os quais o sistema se preocupará, são eles: o 8051 e o Z80.</w:t>
      </w:r>
    </w:p>
    <w:p w14:paraId="07AF0635" w14:textId="77777777" w:rsidR="007D2B14" w:rsidRPr="00F35BB8" w:rsidRDefault="007D2B14" w:rsidP="007D2B14">
      <w:r w:rsidRPr="00F35BB8">
        <w:t xml:space="preserve">No 8051, tem-se a seguinte configuração: </w:t>
      </w:r>
    </w:p>
    <w:p w14:paraId="608DE2D6" w14:textId="77777777" w:rsidR="007D2B14" w:rsidRPr="00F35BB8" w:rsidRDefault="007D2B14" w:rsidP="007D2B14">
      <w:pPr>
        <w:pStyle w:val="Heading4"/>
      </w:pPr>
    </w:p>
    <w:p w14:paraId="3E4425CD" w14:textId="77777777" w:rsidR="007D2B14" w:rsidRPr="00F35BB8" w:rsidRDefault="007D2B14" w:rsidP="007D2B14">
      <w:pPr>
        <w:pStyle w:val="Heading4"/>
      </w:pPr>
    </w:p>
    <w:p w14:paraId="576AFF31" w14:textId="77777777" w:rsidR="007D2B14" w:rsidRPr="00F35BB8" w:rsidRDefault="007D2B14" w:rsidP="007D2B14">
      <w:pPr>
        <w:pStyle w:val="Heading4"/>
      </w:pPr>
    </w:p>
    <w:p w14:paraId="3ECCCCD9" w14:textId="77777777" w:rsidR="007D2B14" w:rsidRPr="00F35BB8" w:rsidRDefault="007D2B14" w:rsidP="007D2B14">
      <w:pPr>
        <w:pStyle w:val="Heading4"/>
      </w:pPr>
    </w:p>
    <w:p w14:paraId="51DB76B3" w14:textId="77777777" w:rsidR="007D2B14" w:rsidRPr="00F35BB8" w:rsidRDefault="007D2B14" w:rsidP="007D2B14"/>
    <w:p w14:paraId="6B659102" w14:textId="77777777" w:rsidR="007D2B14" w:rsidRPr="00F35BB8" w:rsidRDefault="007D2B14" w:rsidP="007D2B14"/>
    <w:p w14:paraId="3278EDB7" w14:textId="77777777" w:rsidR="007D2B14" w:rsidRPr="00F35BB8" w:rsidRDefault="007D2B14" w:rsidP="007D2B14"/>
    <w:p w14:paraId="64446636" w14:textId="21C18A15" w:rsidR="007D2B14" w:rsidRPr="00F35BB8" w:rsidRDefault="007C5248" w:rsidP="007D2B1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80811A" wp14:editId="61DF746F">
                <wp:simplePos x="0" y="0"/>
                <wp:positionH relativeFrom="column">
                  <wp:posOffset>227330</wp:posOffset>
                </wp:positionH>
                <wp:positionV relativeFrom="paragraph">
                  <wp:posOffset>807085</wp:posOffset>
                </wp:positionV>
                <wp:extent cx="5659120" cy="370205"/>
                <wp:effectExtent l="0" t="0" r="5080" b="10795"/>
                <wp:wrapTight wrapText="bothSides">
                  <wp:wrapPolygon edited="0">
                    <wp:start x="0" y="0"/>
                    <wp:lineTo x="0" y="20748"/>
                    <wp:lineTo x="21522" y="20748"/>
                    <wp:lineTo x="21522" y="0"/>
                    <wp:lineTo x="0" y="0"/>
                  </wp:wrapPolygon>
                </wp:wrapTight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120" cy="370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44DD02" w14:textId="7BDF6EBD" w:rsidR="00CD7150" w:rsidRPr="007C5248" w:rsidRDefault="00CD7150" w:rsidP="007C5248">
                            <w:pPr>
                              <w:pStyle w:val="Caption"/>
                              <w:spacing w:before="0" w:after="0" w:line="240" w:lineRule="auto"/>
                              <w:ind w:left="567" w:right="566" w:firstLine="0"/>
                              <w:rPr>
                                <w:rFonts w:cs="Arial"/>
                                <w:color w:val="auto"/>
                                <w:spacing w:val="5"/>
                                <w:sz w:val="20"/>
                                <w:szCs w:val="20"/>
                              </w:rPr>
                            </w:pPr>
                            <w:bookmarkStart w:id="15" w:name="_Toc481003564"/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C5248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35</w: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C5248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: Imagem do resultado da tradução de um código de Divisão Easembly para os Assemblies do 8051 e do z80 e sua versão feita manualmente para 8051</w:t>
                            </w:r>
                            <w:bookmarkEnd w:id="15"/>
                          </w:p>
                          <w:p w14:paraId="1578F535" w14:textId="2D011A36" w:rsidR="00CD7150" w:rsidRPr="00CC5C05" w:rsidRDefault="00CD7150" w:rsidP="007C5248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811A" id="Text Box 69" o:spid="_x0000_s1036" type="#_x0000_t202" style="position:absolute;left:0;text-align:left;margin-left:17.9pt;margin-top:63.55pt;width:445.6pt;height:29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" stroked="f">
                <v:textbox inset="0,0,0,0">
                  <w:txbxContent>
                    <w:p w14:paraId="5B44DD02" w14:textId="7BDF6EBD" w:rsidR="00CD7150" w:rsidRPr="007C5248" w:rsidRDefault="00CD7150" w:rsidP="007C5248">
                      <w:pPr>
                        <w:pStyle w:val="Caption"/>
                        <w:spacing w:before="0" w:after="0" w:line="240" w:lineRule="auto"/>
                        <w:ind w:left="567" w:right="566" w:firstLine="0"/>
                        <w:rPr>
                          <w:rFonts w:cs="Arial"/>
                          <w:color w:val="auto"/>
                          <w:spacing w:val="5"/>
                          <w:sz w:val="20"/>
                          <w:szCs w:val="20"/>
                        </w:rPr>
                      </w:pPr>
                      <w:bookmarkStart w:id="16" w:name="_Toc481003564"/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7C5248">
                        <w:rPr>
                          <w:noProof/>
                          <w:color w:val="auto"/>
                          <w:sz w:val="20"/>
                          <w:szCs w:val="20"/>
                        </w:rPr>
                        <w:t>35</w: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7C5248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: Imagem do resultado da tradução de um código de Divisão Easembly para os Assemblies do 8051 e do z80 e sua versão feita manualmente para 8051</w:t>
                      </w:r>
                      <w:bookmarkEnd w:id="16"/>
                    </w:p>
                    <w:p w14:paraId="1578F535" w14:textId="2D011A36" w:rsidR="00CD7150" w:rsidRPr="00CC5C05" w:rsidRDefault="00CD7150" w:rsidP="007C5248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121290" w14:textId="77777777" w:rsidR="007D2B14" w:rsidRPr="00F35BB8" w:rsidRDefault="007D2B14" w:rsidP="007D2B14"/>
    <w:p w14:paraId="635EFC32" w14:textId="77777777" w:rsidR="007D2B14" w:rsidRDefault="007D2B14" w:rsidP="007D2B14"/>
    <w:p w14:paraId="6697FFC2" w14:textId="77777777" w:rsidR="00F15C9D" w:rsidRDefault="00F15C9D" w:rsidP="007D2B14"/>
    <w:p w14:paraId="703BA87D" w14:textId="77777777" w:rsidR="00F15C9D" w:rsidRDefault="00F15C9D" w:rsidP="007D2B14"/>
    <w:p w14:paraId="2C40DBE3" w14:textId="77777777" w:rsidR="00F15C9D" w:rsidRDefault="00F15C9D" w:rsidP="007C5248">
      <w:pPr>
        <w:ind w:firstLine="0"/>
      </w:pPr>
    </w:p>
    <w:p w14:paraId="4F40540D" w14:textId="77777777" w:rsidR="00F15C9D" w:rsidRPr="00F35BB8" w:rsidRDefault="00F15C9D" w:rsidP="007D2B14"/>
    <w:p w14:paraId="4DFDFADB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Arquitetura</w:t>
      </w:r>
    </w:p>
    <w:p w14:paraId="238D8498" w14:textId="77777777" w:rsidR="007D2B14" w:rsidRPr="00F35BB8" w:rsidRDefault="007D2B14" w:rsidP="007D2B14">
      <w:pPr>
        <w:rPr>
          <w:i/>
        </w:rPr>
      </w:pPr>
    </w:p>
    <w:p w14:paraId="07247751" w14:textId="77777777" w:rsidR="007D2B14" w:rsidRPr="00F35BB8" w:rsidRDefault="007D2B14" w:rsidP="007D2B14">
      <w:pPr>
        <w:ind w:firstLine="0"/>
        <w:rPr>
          <w:b/>
          <w:i/>
          <w:sz w:val="28"/>
        </w:rPr>
      </w:pPr>
      <w:r w:rsidRPr="00F35BB8">
        <w:rPr>
          <w:b/>
          <w:i/>
          <w:sz w:val="28"/>
        </w:rPr>
        <w:t>Assembly</w:t>
      </w:r>
    </w:p>
    <w:p w14:paraId="1D020577" w14:textId="77777777" w:rsidR="007D2B14" w:rsidRPr="00F35BB8" w:rsidRDefault="007D2B14" w:rsidP="007D2B14">
      <w:r w:rsidRPr="00F35BB8">
        <w:t xml:space="preserve">Todos os membros da família 8051 executam o mesmo conjunto de instruções, composto por orientações otimizadas para aplicações de controle, facilitando as operações de dados, por meio de vários modos de endereçamento. Capacita, ainda, a operação de variáveis de um </w:t>
      </w:r>
      <w:r w:rsidRPr="00F35BB8">
        <w:rPr>
          <w:i/>
        </w:rPr>
        <w:t>bit</w:t>
      </w:r>
      <w:r w:rsidRPr="00F35BB8">
        <w:t>, permitindo operação em sistemas que demandam processamento booleano. Adiante, descreve-se brevemente o modo de operação de várias instruções contidas neste conjunto. Maiores informações podem ser encontradas nos manuais dos fabricantes, os quais descrevem detalhadamente o conjunto de instruções.</w:t>
      </w:r>
    </w:p>
    <w:p w14:paraId="7198720E" w14:textId="77777777" w:rsidR="007D2B14" w:rsidRDefault="007D2B14" w:rsidP="007D2B14">
      <w:r w:rsidRPr="00F35BB8">
        <w:t xml:space="preserve">Já no Z80 tem-se o seguinte: </w:t>
      </w:r>
    </w:p>
    <w:p w14:paraId="4FD783CF" w14:textId="77777777" w:rsidR="007C5248" w:rsidRDefault="007C5248" w:rsidP="007D2B14"/>
    <w:p w14:paraId="19E87E6F" w14:textId="77777777" w:rsidR="007C5248" w:rsidRDefault="007C5248" w:rsidP="007D2B14"/>
    <w:p w14:paraId="074720D3" w14:textId="77777777" w:rsidR="007C5248" w:rsidRDefault="007C5248" w:rsidP="007D2B14"/>
    <w:p w14:paraId="4EC2F07B" w14:textId="77777777" w:rsidR="007C5248" w:rsidRDefault="007C5248" w:rsidP="007D2B14"/>
    <w:p w14:paraId="27907082" w14:textId="77777777" w:rsidR="007C5248" w:rsidRDefault="007C5248" w:rsidP="007D2B14"/>
    <w:p w14:paraId="6B38EC30" w14:textId="77777777" w:rsidR="007C5248" w:rsidRDefault="007C5248" w:rsidP="007D2B14"/>
    <w:p w14:paraId="01C9D9CA" w14:textId="77777777" w:rsidR="007C5248" w:rsidRDefault="007C5248" w:rsidP="007D2B14"/>
    <w:p w14:paraId="37B4C0AC" w14:textId="77777777" w:rsidR="007C5248" w:rsidRDefault="007C5248" w:rsidP="007D2B14"/>
    <w:p w14:paraId="2C50595C" w14:textId="77777777" w:rsidR="007C5248" w:rsidRDefault="007C5248" w:rsidP="007D2B14"/>
    <w:p w14:paraId="2180E4DB" w14:textId="77777777" w:rsidR="007C5248" w:rsidRDefault="007C5248" w:rsidP="007D2B14"/>
    <w:p w14:paraId="5320CECC" w14:textId="77777777" w:rsidR="007C5248" w:rsidRPr="00F35BB8" w:rsidRDefault="007C5248" w:rsidP="007D2B14"/>
    <w:p w14:paraId="005C7C66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lastRenderedPageBreak/>
        <w:t>Arquitetura</w:t>
      </w:r>
    </w:p>
    <w:p w14:paraId="0EDA729C" w14:textId="77777777" w:rsidR="007C5248" w:rsidRDefault="007D2B14" w:rsidP="007C5248">
      <w:pPr>
        <w:keepNext/>
      </w:pPr>
      <w:r w:rsidRPr="00F35BB8">
        <w:rPr>
          <w:noProof/>
          <w:lang w:val="en-US"/>
        </w:rPr>
        <w:drawing>
          <wp:inline distT="0" distB="0" distL="0" distR="0" wp14:anchorId="064DE357" wp14:editId="7517240B">
            <wp:extent cx="4572000" cy="35560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9548" w14:textId="20DCC0A7" w:rsidR="007C5248" w:rsidRPr="007C5248" w:rsidRDefault="007C5248" w:rsidP="007C5248">
      <w:pPr>
        <w:pStyle w:val="Caption"/>
        <w:spacing w:before="0" w:after="0" w:line="240" w:lineRule="auto"/>
        <w:ind w:left="567" w:right="566" w:firstLine="0"/>
        <w:rPr>
          <w:rFonts w:cs="Arial"/>
          <w:color w:val="auto"/>
          <w:spacing w:val="5"/>
          <w:sz w:val="20"/>
          <w:szCs w:val="20"/>
        </w:rPr>
      </w:pPr>
      <w:bookmarkStart w:id="17" w:name="_Toc481003565"/>
      <w:r w:rsidRPr="007C5248">
        <w:rPr>
          <w:color w:val="auto"/>
          <w:sz w:val="20"/>
          <w:szCs w:val="20"/>
        </w:rPr>
        <w:t xml:space="preserve">Figura </w:t>
      </w:r>
      <w:r w:rsidRPr="007C5248">
        <w:rPr>
          <w:color w:val="auto"/>
          <w:sz w:val="20"/>
          <w:szCs w:val="20"/>
        </w:rPr>
        <w:fldChar w:fldCharType="begin"/>
      </w:r>
      <w:r w:rsidRPr="007C5248">
        <w:rPr>
          <w:color w:val="auto"/>
          <w:sz w:val="20"/>
          <w:szCs w:val="20"/>
        </w:rPr>
        <w:instrText xml:space="preserve"> SEQ Figura \* ARABIC </w:instrText>
      </w:r>
      <w:r w:rsidRPr="007C5248">
        <w:rPr>
          <w:color w:val="auto"/>
          <w:sz w:val="20"/>
          <w:szCs w:val="20"/>
        </w:rPr>
        <w:fldChar w:fldCharType="separate"/>
      </w:r>
      <w:r w:rsidRPr="007C5248">
        <w:rPr>
          <w:noProof/>
          <w:color w:val="auto"/>
          <w:sz w:val="20"/>
          <w:szCs w:val="20"/>
        </w:rPr>
        <w:t>36</w:t>
      </w:r>
      <w:r w:rsidRPr="007C5248">
        <w:rPr>
          <w:color w:val="auto"/>
          <w:sz w:val="20"/>
          <w:szCs w:val="20"/>
        </w:rPr>
        <w:fldChar w:fldCharType="end"/>
      </w:r>
      <w:r w:rsidRPr="007C5248">
        <w:rPr>
          <w:b w:val="0"/>
          <w:color w:val="auto"/>
          <w:sz w:val="20"/>
          <w:szCs w:val="20"/>
        </w:rPr>
        <w:t>: Imagem do resultado da tradução de um código de Divisão Easembly para os Assemblies do 8051 e do z80 e sua versão feita manualmente para 8051</w:t>
      </w:r>
      <w:bookmarkEnd w:id="17"/>
    </w:p>
    <w:p w14:paraId="771D0B86" w14:textId="385572F5" w:rsidR="007D2B14" w:rsidRDefault="007D2B14" w:rsidP="007C5248">
      <w:pPr>
        <w:pStyle w:val="Caption"/>
      </w:pPr>
    </w:p>
    <w:p w14:paraId="089D8FF7" w14:textId="77777777" w:rsidR="00F15C9D" w:rsidRDefault="00F15C9D" w:rsidP="007D2B14"/>
    <w:p w14:paraId="1FA8B9CB" w14:textId="77777777" w:rsidR="00F15C9D" w:rsidRPr="00F35BB8" w:rsidRDefault="00F15C9D" w:rsidP="007D2B14"/>
    <w:p w14:paraId="305015E8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i/>
          <w:sz w:val="28"/>
        </w:rPr>
        <w:t>Assembly</w:t>
      </w:r>
    </w:p>
    <w:p w14:paraId="0B6541AC" w14:textId="77777777" w:rsidR="007D2B14" w:rsidRPr="00F35BB8" w:rsidRDefault="007D2B14" w:rsidP="007D2B14">
      <w:r w:rsidRPr="00F35BB8">
        <w:t xml:space="preserve">O 8080 (base do Z80) usa instruções que podem variar seu tamanho de 1 até 3 </w:t>
      </w:r>
      <w:r w:rsidRPr="00F35BB8">
        <w:rPr>
          <w:i/>
        </w:rPr>
        <w:t>bytes</w:t>
      </w:r>
      <w:r w:rsidRPr="00F35BB8">
        <w:t xml:space="preserve">. No entanto, o Z80 é equipado com instruções indexadas adicionais, as quais podem requerer um </w:t>
      </w:r>
      <w:r w:rsidRPr="00F35BB8">
        <w:rPr>
          <w:i/>
        </w:rPr>
        <w:t>byte</w:t>
      </w:r>
      <w:r w:rsidRPr="00F35BB8">
        <w:t xml:space="preserve"> a mais. No caso do Z80, os </w:t>
      </w:r>
      <w:r w:rsidRPr="00F35BB8">
        <w:rPr>
          <w:i/>
        </w:rPr>
        <w:t>opcodes</w:t>
      </w:r>
      <w:r w:rsidRPr="00F35BB8">
        <w:t xml:space="preserve"> são, em geral, um </w:t>
      </w:r>
      <w:r w:rsidRPr="00F35BB8">
        <w:rPr>
          <w:i/>
        </w:rPr>
        <w:t>byte</w:t>
      </w:r>
      <w:r w:rsidRPr="00F35BB8">
        <w:t xml:space="preserve">, exceto para instruções especiais, que requerem dois </w:t>
      </w:r>
      <w:r w:rsidRPr="00F35BB8">
        <w:rPr>
          <w:i/>
        </w:rPr>
        <w:t>bytes</w:t>
      </w:r>
      <w:r w:rsidRPr="00F35BB8">
        <w:t xml:space="preserve"> de </w:t>
      </w:r>
      <w:r w:rsidRPr="00F35BB8">
        <w:rPr>
          <w:i/>
        </w:rPr>
        <w:t>opcode</w:t>
      </w:r>
      <w:r w:rsidRPr="00F35BB8">
        <w:t>.</w:t>
      </w:r>
    </w:p>
    <w:p w14:paraId="46951589" w14:textId="77777777" w:rsidR="007D2B14" w:rsidRPr="00F35BB8" w:rsidRDefault="007D2B14" w:rsidP="007D2B14">
      <w:r w:rsidRPr="00F35BB8">
        <w:t>Algumas instruções requerem que um</w:t>
      </w:r>
      <w:r w:rsidRPr="00F35BB8">
        <w:rPr>
          <w:i/>
        </w:rPr>
        <w:t xml:space="preserve"> byte </w:t>
      </w:r>
      <w:r w:rsidRPr="00F35BB8">
        <w:t xml:space="preserve">de dados siga o </w:t>
      </w:r>
      <w:r w:rsidRPr="00F35BB8">
        <w:rPr>
          <w:i/>
        </w:rPr>
        <w:t>opcode</w:t>
      </w:r>
      <w:r w:rsidRPr="00F35BB8">
        <w:t xml:space="preserve">. Neste caso, esta instrução será uma de 2 </w:t>
      </w:r>
      <w:r w:rsidRPr="00F35BB8">
        <w:rPr>
          <w:i/>
        </w:rPr>
        <w:t>bytes</w:t>
      </w:r>
      <w:r w:rsidRPr="00F35BB8">
        <w:t xml:space="preserve">, em que o segundo </w:t>
      </w:r>
      <w:r w:rsidRPr="00F35BB8">
        <w:rPr>
          <w:i/>
        </w:rPr>
        <w:t>byte</w:t>
      </w:r>
      <w:r w:rsidRPr="00F35BB8">
        <w:t xml:space="preserve"> consta de dados (exceto para indexação, o qual adiciona um </w:t>
      </w:r>
      <w:r w:rsidRPr="00F35BB8">
        <w:rPr>
          <w:i/>
        </w:rPr>
        <w:t>byte</w:t>
      </w:r>
      <w:r w:rsidRPr="00F35BB8">
        <w:t xml:space="preserve"> extra). Para o restante das instruções, é possível que seja requerida a especificação de um endereço.</w:t>
      </w:r>
    </w:p>
    <w:p w14:paraId="60680F7F" w14:textId="77777777" w:rsidR="007D2B14" w:rsidRPr="00F35BB8" w:rsidRDefault="007D2B14" w:rsidP="007D2B14">
      <w:r w:rsidRPr="00F35BB8">
        <w:lastRenderedPageBreak/>
        <w:t xml:space="preserve">Um endereço requer 16 </w:t>
      </w:r>
      <w:r w:rsidRPr="00F35BB8">
        <w:rPr>
          <w:i/>
        </w:rPr>
        <w:t xml:space="preserve">bits </w:t>
      </w:r>
      <w:r w:rsidRPr="00F35BB8">
        <w:t xml:space="preserve">(2 </w:t>
      </w:r>
      <w:r w:rsidRPr="00F35BB8">
        <w:rPr>
          <w:i/>
        </w:rPr>
        <w:t>bytes</w:t>
      </w:r>
      <w:r w:rsidRPr="00F35BB8">
        <w:t xml:space="preserve">). Sabendo disto, uma instrução que use endereço pode variar, em tamanho, de 3 a 4 </w:t>
      </w:r>
      <w:r w:rsidRPr="00F35BB8">
        <w:rPr>
          <w:i/>
        </w:rPr>
        <w:t>bytes</w:t>
      </w:r>
      <w:r w:rsidRPr="00F35BB8">
        <w:t>.</w:t>
      </w:r>
    </w:p>
    <w:p w14:paraId="1327561A" w14:textId="77777777" w:rsidR="007D2B14" w:rsidRPr="00F35BB8" w:rsidRDefault="007D2B14" w:rsidP="007D2B14">
      <w:r w:rsidRPr="00F35BB8">
        <w:t xml:space="preserve">Para cada </w:t>
      </w:r>
      <w:r w:rsidRPr="00F35BB8">
        <w:rPr>
          <w:i/>
        </w:rPr>
        <w:t>byte</w:t>
      </w:r>
      <w:r w:rsidRPr="00F35BB8">
        <w:t xml:space="preserve"> de instrução, a unidade de controle deverá realizar um </w:t>
      </w:r>
      <w:r w:rsidRPr="00F35BB8">
        <w:rPr>
          <w:i/>
        </w:rPr>
        <w:t>fetch</w:t>
      </w:r>
      <w:r w:rsidRPr="00F35BB8">
        <w:t xml:space="preserve"> de memória, o qual requer 4 ciclos de </w:t>
      </w:r>
      <w:r w:rsidRPr="00F35BB8">
        <w:rPr>
          <w:i/>
        </w:rPr>
        <w:t>clock</w:t>
      </w:r>
      <w:r w:rsidRPr="00F35BB8">
        <w:t>. Então, isso significa que quanto menor a instrução, mais rápida será a execução (assim como a maioria dos processadores).</w:t>
      </w:r>
    </w:p>
    <w:p w14:paraId="671EEA8D" w14:textId="77777777" w:rsidR="007D2B14" w:rsidRPr="00F35BB8" w:rsidRDefault="007D2B14" w:rsidP="007D2B14"/>
    <w:p w14:paraId="2CBA881F" w14:textId="77777777" w:rsidR="00116278" w:rsidRPr="00F35BB8" w:rsidRDefault="00116278" w:rsidP="00957F3E">
      <w:pPr>
        <w:spacing w:before="0" w:after="0" w:line="240" w:lineRule="auto"/>
        <w:ind w:firstLine="0"/>
        <w:rPr>
          <w:rFonts w:cs="Arial"/>
        </w:rPr>
      </w:pPr>
    </w:p>
    <w:sectPr w:rsidR="00116278" w:rsidRPr="00F35BB8" w:rsidSect="00D74E58">
      <w:headerReference w:type="default" r:id="rId2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C1AFD" w14:textId="77777777" w:rsidR="005F260C" w:rsidRDefault="005F260C" w:rsidP="006676ED">
      <w:pPr>
        <w:spacing w:before="0" w:after="0" w:line="240" w:lineRule="auto"/>
      </w:pPr>
      <w:r>
        <w:separator/>
      </w:r>
    </w:p>
  </w:endnote>
  <w:endnote w:type="continuationSeparator" w:id="0">
    <w:p w14:paraId="6CE23F12" w14:textId="77777777" w:rsidR="005F260C" w:rsidRDefault="005F260C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CEE9E" w14:textId="77777777" w:rsidR="005F260C" w:rsidRDefault="005F260C" w:rsidP="006676ED">
      <w:pPr>
        <w:spacing w:before="0" w:after="0" w:line="240" w:lineRule="auto"/>
      </w:pPr>
      <w:r>
        <w:separator/>
      </w:r>
    </w:p>
  </w:footnote>
  <w:footnote w:type="continuationSeparator" w:id="0">
    <w:p w14:paraId="4125DCD2" w14:textId="77777777" w:rsidR="005F260C" w:rsidRDefault="005F260C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CD7150" w:rsidRPr="0007427E" w:rsidRDefault="00CD7150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27595C">
          <w:rPr>
            <w:rFonts w:ascii="Arial" w:hAnsi="Arial" w:cs="Arial"/>
            <w:noProof/>
            <w:szCs w:val="24"/>
          </w:rPr>
          <w:t>3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1B5D"/>
    <w:rsid w:val="00002B88"/>
    <w:rsid w:val="00003F86"/>
    <w:rsid w:val="00003FC7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A0B85"/>
    <w:rsid w:val="000A127B"/>
    <w:rsid w:val="000A32E2"/>
    <w:rsid w:val="000A3EB1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692D"/>
    <w:rsid w:val="000D170B"/>
    <w:rsid w:val="000D3859"/>
    <w:rsid w:val="000D5D09"/>
    <w:rsid w:val="000D62A3"/>
    <w:rsid w:val="000D6D91"/>
    <w:rsid w:val="000E2195"/>
    <w:rsid w:val="000E3E84"/>
    <w:rsid w:val="000E41A4"/>
    <w:rsid w:val="000F0E1F"/>
    <w:rsid w:val="000F1F47"/>
    <w:rsid w:val="000F6EBA"/>
    <w:rsid w:val="000F6EC5"/>
    <w:rsid w:val="00107CF0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51E1"/>
    <w:rsid w:val="0012682F"/>
    <w:rsid w:val="00126D22"/>
    <w:rsid w:val="00126E63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4D4A"/>
    <w:rsid w:val="001E0414"/>
    <w:rsid w:val="001E067C"/>
    <w:rsid w:val="001E0F36"/>
    <w:rsid w:val="001E1083"/>
    <w:rsid w:val="001E2660"/>
    <w:rsid w:val="001E36DA"/>
    <w:rsid w:val="001F120F"/>
    <w:rsid w:val="001F45B6"/>
    <w:rsid w:val="001F481D"/>
    <w:rsid w:val="001F4B5E"/>
    <w:rsid w:val="001F56B9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32A46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4BE1"/>
    <w:rsid w:val="00284DE4"/>
    <w:rsid w:val="0028756C"/>
    <w:rsid w:val="0028759A"/>
    <w:rsid w:val="00291279"/>
    <w:rsid w:val="00292C6B"/>
    <w:rsid w:val="00295A74"/>
    <w:rsid w:val="002A31E2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7086"/>
    <w:rsid w:val="003004B3"/>
    <w:rsid w:val="00301DC3"/>
    <w:rsid w:val="003056A0"/>
    <w:rsid w:val="00310553"/>
    <w:rsid w:val="00311908"/>
    <w:rsid w:val="0031230E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60E88"/>
    <w:rsid w:val="00365180"/>
    <w:rsid w:val="003654FB"/>
    <w:rsid w:val="00366E11"/>
    <w:rsid w:val="0038724D"/>
    <w:rsid w:val="00387509"/>
    <w:rsid w:val="003909E3"/>
    <w:rsid w:val="0039281A"/>
    <w:rsid w:val="0039678F"/>
    <w:rsid w:val="00397873"/>
    <w:rsid w:val="003A244F"/>
    <w:rsid w:val="003A4A45"/>
    <w:rsid w:val="003A4FB0"/>
    <w:rsid w:val="003A51AF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30883"/>
    <w:rsid w:val="00431052"/>
    <w:rsid w:val="004312F2"/>
    <w:rsid w:val="004376C4"/>
    <w:rsid w:val="0044179A"/>
    <w:rsid w:val="00444A70"/>
    <w:rsid w:val="00446469"/>
    <w:rsid w:val="0044678E"/>
    <w:rsid w:val="004467E9"/>
    <w:rsid w:val="004478AE"/>
    <w:rsid w:val="004515C4"/>
    <w:rsid w:val="00453BC3"/>
    <w:rsid w:val="00461858"/>
    <w:rsid w:val="00461EDA"/>
    <w:rsid w:val="00462D4E"/>
    <w:rsid w:val="0046326C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C4F"/>
    <w:rsid w:val="00494750"/>
    <w:rsid w:val="004974C4"/>
    <w:rsid w:val="00497CF7"/>
    <w:rsid w:val="004A1C47"/>
    <w:rsid w:val="004A2915"/>
    <w:rsid w:val="004A30A2"/>
    <w:rsid w:val="004A74D7"/>
    <w:rsid w:val="004B03DD"/>
    <w:rsid w:val="004B0EE5"/>
    <w:rsid w:val="004B5A11"/>
    <w:rsid w:val="004B60CE"/>
    <w:rsid w:val="004B7710"/>
    <w:rsid w:val="004C27D7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2B5"/>
    <w:rsid w:val="00504634"/>
    <w:rsid w:val="00504861"/>
    <w:rsid w:val="00504D32"/>
    <w:rsid w:val="00506B09"/>
    <w:rsid w:val="00507BF5"/>
    <w:rsid w:val="00512090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5D6A"/>
    <w:rsid w:val="00576204"/>
    <w:rsid w:val="00576D95"/>
    <w:rsid w:val="00576EAA"/>
    <w:rsid w:val="005826C4"/>
    <w:rsid w:val="00584C5C"/>
    <w:rsid w:val="00584E04"/>
    <w:rsid w:val="00591EB4"/>
    <w:rsid w:val="00593C77"/>
    <w:rsid w:val="005949CD"/>
    <w:rsid w:val="00595D6E"/>
    <w:rsid w:val="005A3DFA"/>
    <w:rsid w:val="005A6002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D03F1"/>
    <w:rsid w:val="005D2596"/>
    <w:rsid w:val="005D3F8A"/>
    <w:rsid w:val="005D4A75"/>
    <w:rsid w:val="005D5EEF"/>
    <w:rsid w:val="005D6D4F"/>
    <w:rsid w:val="005F1EC4"/>
    <w:rsid w:val="005F260C"/>
    <w:rsid w:val="005F2962"/>
    <w:rsid w:val="00601E71"/>
    <w:rsid w:val="006028E4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598"/>
    <w:rsid w:val="0064408E"/>
    <w:rsid w:val="00647D5D"/>
    <w:rsid w:val="0065732B"/>
    <w:rsid w:val="00661B10"/>
    <w:rsid w:val="00662C45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403D"/>
    <w:rsid w:val="00696355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D4CB1"/>
    <w:rsid w:val="006E10F1"/>
    <w:rsid w:val="006E261B"/>
    <w:rsid w:val="006E3E8D"/>
    <w:rsid w:val="006E582B"/>
    <w:rsid w:val="006E7CDA"/>
    <w:rsid w:val="006F5C72"/>
    <w:rsid w:val="00702069"/>
    <w:rsid w:val="00712E1F"/>
    <w:rsid w:val="00717165"/>
    <w:rsid w:val="00724FAC"/>
    <w:rsid w:val="007250C4"/>
    <w:rsid w:val="00725383"/>
    <w:rsid w:val="0072752C"/>
    <w:rsid w:val="00727F76"/>
    <w:rsid w:val="007317F5"/>
    <w:rsid w:val="00740391"/>
    <w:rsid w:val="00747BC0"/>
    <w:rsid w:val="007546F5"/>
    <w:rsid w:val="00757BBE"/>
    <w:rsid w:val="00760166"/>
    <w:rsid w:val="0076120E"/>
    <w:rsid w:val="00762F65"/>
    <w:rsid w:val="00764AA2"/>
    <w:rsid w:val="00777613"/>
    <w:rsid w:val="007805DE"/>
    <w:rsid w:val="00784585"/>
    <w:rsid w:val="007857CB"/>
    <w:rsid w:val="00790125"/>
    <w:rsid w:val="00790BE9"/>
    <w:rsid w:val="00794804"/>
    <w:rsid w:val="00795066"/>
    <w:rsid w:val="00795407"/>
    <w:rsid w:val="00795896"/>
    <w:rsid w:val="0079776E"/>
    <w:rsid w:val="007A033D"/>
    <w:rsid w:val="007A14A6"/>
    <w:rsid w:val="007A19D9"/>
    <w:rsid w:val="007A496A"/>
    <w:rsid w:val="007A5629"/>
    <w:rsid w:val="007A61F7"/>
    <w:rsid w:val="007B252E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48C3"/>
    <w:rsid w:val="00826EC5"/>
    <w:rsid w:val="008343C8"/>
    <w:rsid w:val="00841048"/>
    <w:rsid w:val="0084350A"/>
    <w:rsid w:val="00843B0A"/>
    <w:rsid w:val="00844341"/>
    <w:rsid w:val="00845D32"/>
    <w:rsid w:val="00850633"/>
    <w:rsid w:val="00851AA1"/>
    <w:rsid w:val="00860FA3"/>
    <w:rsid w:val="008619D3"/>
    <w:rsid w:val="00861C55"/>
    <w:rsid w:val="00861C70"/>
    <w:rsid w:val="008621A1"/>
    <w:rsid w:val="008659A1"/>
    <w:rsid w:val="00876425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901D18"/>
    <w:rsid w:val="00901DA5"/>
    <w:rsid w:val="00907727"/>
    <w:rsid w:val="00907BEC"/>
    <w:rsid w:val="00912C4A"/>
    <w:rsid w:val="00915EF3"/>
    <w:rsid w:val="00922DCA"/>
    <w:rsid w:val="009233F8"/>
    <w:rsid w:val="009252E8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B04A1"/>
    <w:rsid w:val="009B2046"/>
    <w:rsid w:val="009B2118"/>
    <w:rsid w:val="009B2821"/>
    <w:rsid w:val="009B4356"/>
    <w:rsid w:val="009C11BF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76BD"/>
    <w:rsid w:val="00A008D3"/>
    <w:rsid w:val="00A02347"/>
    <w:rsid w:val="00A03A9C"/>
    <w:rsid w:val="00A03DE8"/>
    <w:rsid w:val="00A067EB"/>
    <w:rsid w:val="00A15B0D"/>
    <w:rsid w:val="00A24010"/>
    <w:rsid w:val="00A24E06"/>
    <w:rsid w:val="00A26267"/>
    <w:rsid w:val="00A26E97"/>
    <w:rsid w:val="00A32012"/>
    <w:rsid w:val="00A402B9"/>
    <w:rsid w:val="00A407BF"/>
    <w:rsid w:val="00A44413"/>
    <w:rsid w:val="00A46446"/>
    <w:rsid w:val="00A47E9D"/>
    <w:rsid w:val="00A5112F"/>
    <w:rsid w:val="00A53A53"/>
    <w:rsid w:val="00A546EF"/>
    <w:rsid w:val="00A60E00"/>
    <w:rsid w:val="00A623C6"/>
    <w:rsid w:val="00A66587"/>
    <w:rsid w:val="00A67D3E"/>
    <w:rsid w:val="00A71E55"/>
    <w:rsid w:val="00A72D6E"/>
    <w:rsid w:val="00A7308D"/>
    <w:rsid w:val="00A734B2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5FEE"/>
    <w:rsid w:val="00A96F1D"/>
    <w:rsid w:val="00A9709C"/>
    <w:rsid w:val="00AA1CC0"/>
    <w:rsid w:val="00AA3868"/>
    <w:rsid w:val="00AA6335"/>
    <w:rsid w:val="00AB13DC"/>
    <w:rsid w:val="00AB39CA"/>
    <w:rsid w:val="00AB4791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36D5"/>
    <w:rsid w:val="00B04105"/>
    <w:rsid w:val="00B0477C"/>
    <w:rsid w:val="00B07D7A"/>
    <w:rsid w:val="00B11209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18CC"/>
    <w:rsid w:val="00B32D42"/>
    <w:rsid w:val="00B32E27"/>
    <w:rsid w:val="00B400AC"/>
    <w:rsid w:val="00B422CB"/>
    <w:rsid w:val="00B4310D"/>
    <w:rsid w:val="00B4331A"/>
    <w:rsid w:val="00B44D1E"/>
    <w:rsid w:val="00B47975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3EEF"/>
    <w:rsid w:val="00BD72CC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33C8"/>
    <w:rsid w:val="00C34CD3"/>
    <w:rsid w:val="00C37CFD"/>
    <w:rsid w:val="00C40F84"/>
    <w:rsid w:val="00C41B1A"/>
    <w:rsid w:val="00C41E49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0D1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90B86"/>
    <w:rsid w:val="00CA0E4F"/>
    <w:rsid w:val="00CA2791"/>
    <w:rsid w:val="00CA2F77"/>
    <w:rsid w:val="00CA31FB"/>
    <w:rsid w:val="00CA3961"/>
    <w:rsid w:val="00CA5963"/>
    <w:rsid w:val="00CB22EE"/>
    <w:rsid w:val="00CB42F9"/>
    <w:rsid w:val="00CC4F01"/>
    <w:rsid w:val="00CC6138"/>
    <w:rsid w:val="00CD3E9F"/>
    <w:rsid w:val="00CD4EE9"/>
    <w:rsid w:val="00CD6648"/>
    <w:rsid w:val="00CD6A5B"/>
    <w:rsid w:val="00CD7150"/>
    <w:rsid w:val="00CE1671"/>
    <w:rsid w:val="00CE2FB7"/>
    <w:rsid w:val="00CE3D39"/>
    <w:rsid w:val="00CE6399"/>
    <w:rsid w:val="00CE73FF"/>
    <w:rsid w:val="00CF528F"/>
    <w:rsid w:val="00CF6738"/>
    <w:rsid w:val="00CF7613"/>
    <w:rsid w:val="00CF7C42"/>
    <w:rsid w:val="00D000CA"/>
    <w:rsid w:val="00D003E8"/>
    <w:rsid w:val="00D0254F"/>
    <w:rsid w:val="00D02EA6"/>
    <w:rsid w:val="00D05F51"/>
    <w:rsid w:val="00D10AB2"/>
    <w:rsid w:val="00D112E3"/>
    <w:rsid w:val="00D1459D"/>
    <w:rsid w:val="00D1481D"/>
    <w:rsid w:val="00D15EDC"/>
    <w:rsid w:val="00D202C8"/>
    <w:rsid w:val="00D2055B"/>
    <w:rsid w:val="00D252FA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52B1C"/>
    <w:rsid w:val="00D61D4D"/>
    <w:rsid w:val="00D6373C"/>
    <w:rsid w:val="00D64459"/>
    <w:rsid w:val="00D64B37"/>
    <w:rsid w:val="00D6641F"/>
    <w:rsid w:val="00D702A1"/>
    <w:rsid w:val="00D74E58"/>
    <w:rsid w:val="00D84C8C"/>
    <w:rsid w:val="00D9466C"/>
    <w:rsid w:val="00DA4963"/>
    <w:rsid w:val="00DA70C6"/>
    <w:rsid w:val="00DA71E9"/>
    <w:rsid w:val="00DB0ED6"/>
    <w:rsid w:val="00DB2744"/>
    <w:rsid w:val="00DB2A13"/>
    <w:rsid w:val="00DB4459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E00C07"/>
    <w:rsid w:val="00E0250A"/>
    <w:rsid w:val="00E038B7"/>
    <w:rsid w:val="00E12A92"/>
    <w:rsid w:val="00E21B1A"/>
    <w:rsid w:val="00E25EED"/>
    <w:rsid w:val="00E32700"/>
    <w:rsid w:val="00E373FB"/>
    <w:rsid w:val="00E40CD7"/>
    <w:rsid w:val="00E45D5E"/>
    <w:rsid w:val="00E50C92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778F"/>
    <w:rsid w:val="00EB7959"/>
    <w:rsid w:val="00EB7EA8"/>
    <w:rsid w:val="00EC0632"/>
    <w:rsid w:val="00EC15E2"/>
    <w:rsid w:val="00EC6FF2"/>
    <w:rsid w:val="00ED59F9"/>
    <w:rsid w:val="00EE1050"/>
    <w:rsid w:val="00EE1481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709E1"/>
    <w:rsid w:val="00F7195A"/>
    <w:rsid w:val="00F736A5"/>
    <w:rsid w:val="00F80248"/>
    <w:rsid w:val="00F80743"/>
    <w:rsid w:val="00F816EC"/>
    <w:rsid w:val="00F81BAB"/>
    <w:rsid w:val="00F8420C"/>
    <w:rsid w:val="00F8422C"/>
    <w:rsid w:val="00F875CE"/>
    <w:rsid w:val="00F8777B"/>
    <w:rsid w:val="00F907E7"/>
    <w:rsid w:val="00F93D47"/>
    <w:rsid w:val="00FA0472"/>
    <w:rsid w:val="00FA372B"/>
    <w:rsid w:val="00FA40E4"/>
    <w:rsid w:val="00FA4EF1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35B0"/>
    <w:rsid w:val="00FE528C"/>
    <w:rsid w:val="00FE535A"/>
    <w:rsid w:val="00FE59FB"/>
    <w:rsid w:val="00FE7C93"/>
    <w:rsid w:val="00FF0AB5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14563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/Users/Judah/Articles/TEMAS%20TECNOLO&#769;GICOS%20EM%20HUMANIDADES.docx" TargetMode="External"/><Relationship Id="rId20" Type="http://schemas.openxmlformats.org/officeDocument/2006/relationships/hyperlink" Target="http://ieeexplore.ieee.org/search/searchresult.jsp?searchWithin=%22Authors%22:.QT.Ito,%20Y..QT.&amp;newsearch=true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ieeexplore.ieee.org/xpl/" TargetMode="External"/><Relationship Id="rId11" Type="http://schemas.openxmlformats.org/officeDocument/2006/relationships/hyperlink" Target="http://www.pcmag.com/encyclopedia/term/51762/source-code-editor" TargetMode="External"/><Relationship Id="rId12" Type="http://schemas.openxmlformats.org/officeDocument/2006/relationships/hyperlink" Target="https://developer.salesforce.com/blogs/developer-relations/2008/12/using-the-metadata-api-to-retrieve-picklist-values.html" TargetMode="External"/><Relationship Id="rId13" Type="http://schemas.openxmlformats.org/officeDocument/2006/relationships/hyperlink" Target="http://wiki.codeblocks.org/index.php?title=FAQ" TargetMode="External"/><Relationship Id="rId14" Type="http://schemas.openxmlformats.org/officeDocument/2006/relationships/hyperlink" Target="http://doc.qt.io/qtcreator/creator-completing-code.html" TargetMode="External"/><Relationship Id="rId15" Type="http://schemas.openxmlformats.org/officeDocument/2006/relationships/hyperlink" Target="http://www.wired.com/2013/01/java-no-longer-a-favorite/" TargetMode="External"/><Relationship Id="rId16" Type="http://schemas.openxmlformats.org/officeDocument/2006/relationships/hyperlink" Target="http://redmonk.com/sogrady/2015/01/14/language-rankings-1-15/" TargetMode="External"/><Relationship Id="rId17" Type="http://schemas.openxmlformats.org/officeDocument/2006/relationships/hyperlink" Target="http://www.oracle.com/technetwork/java/javase/overview/javahistory-index-198355.html" TargetMode="External"/><Relationship Id="rId18" Type="http://schemas.openxmlformats.org/officeDocument/2006/relationships/hyperlink" Target="http://www.artima.com/insidejvm/ed2/index.html" TargetMode="External"/><Relationship Id="rId19" Type="http://schemas.openxmlformats.org/officeDocument/2006/relationships/hyperlink" Target="http://www.javaworld.com/article/2077233/core-java/bytecode-basic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F000E0-DDF7-0E45-889E-D77BF9C0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15</Pages>
  <Words>2437</Words>
  <Characters>13893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549</cp:revision>
  <cp:lastPrinted>2016-01-04T22:16:00Z</cp:lastPrinted>
  <dcterms:created xsi:type="dcterms:W3CDTF">2015-12-15T12:58:00Z</dcterms:created>
  <dcterms:modified xsi:type="dcterms:W3CDTF">2017-04-26T23:59:00Z</dcterms:modified>
</cp:coreProperties>
</file>