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39"/>
        <w:gridCol w:w="4561"/>
      </w:tblGrid>
      <w:tr w:rsidR="0073359F" w:rsidRPr="0073359F" w:rsidTr="0073359F">
        <w:trPr>
          <w:gridAfter w:val="1"/>
          <w:wAfter w:w="4500" w:type="dxa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3359F" w:rsidRPr="0073359F" w:rsidRDefault="0073359F" w:rsidP="0073359F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</w:tr>
      <w:tr w:rsidR="0073359F" w:rsidRPr="0073359F" w:rsidTr="0073359F">
        <w:trPr>
          <w:tblCellSpacing w:w="0" w:type="dxa"/>
        </w:trPr>
        <w:tc>
          <w:tcPr>
            <w:tcW w:w="4380" w:type="dxa"/>
            <w:shd w:val="clear" w:color="auto" w:fill="97A1B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3359F" w:rsidRPr="0073359F" w:rsidRDefault="0073359F" w:rsidP="0073359F">
            <w:pPr>
              <w:spacing w:after="0" w:line="225" w:lineRule="atLeast"/>
              <w:rPr>
                <w:rFonts w:ascii="Verdana" w:eastAsia="Times New Roman" w:hAnsi="Verdana" w:cs="Times New Roman"/>
                <w:b/>
                <w:bCs/>
                <w:color w:val="495678"/>
                <w:sz w:val="18"/>
                <w:szCs w:val="18"/>
                <w:lang w:eastAsia="pt-BR"/>
              </w:rPr>
            </w:pPr>
            <w:r w:rsidRPr="0073359F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pt-BR"/>
              </w:rPr>
              <w:t>UNIVERSIDADE DE FORTALEZA</w:t>
            </w:r>
            <w:r w:rsidRPr="0073359F">
              <w:rPr>
                <w:rFonts w:ascii="Verdana" w:eastAsia="Times New Roman" w:hAnsi="Verdana" w:cs="Times New Roman"/>
                <w:b/>
                <w:bCs/>
                <w:color w:val="495678"/>
                <w:sz w:val="18"/>
                <w:szCs w:val="18"/>
                <w:lang w:eastAsia="pt-BR"/>
              </w:rPr>
              <w:t> - UNIFOR</w:t>
            </w:r>
          </w:p>
        </w:tc>
        <w:tc>
          <w:tcPr>
            <w:tcW w:w="4500" w:type="dxa"/>
            <w:shd w:val="clear" w:color="auto" w:fill="FFFFFF"/>
            <w:vAlign w:val="center"/>
            <w:hideMark/>
          </w:tcPr>
          <w:p w:rsidR="0073359F" w:rsidRPr="0073359F" w:rsidRDefault="0073359F" w:rsidP="0073359F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73359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 </w:t>
            </w:r>
          </w:p>
        </w:tc>
      </w:tr>
      <w:tr w:rsidR="0073359F" w:rsidRPr="0073359F" w:rsidTr="0073359F">
        <w:trPr>
          <w:tblCellSpacing w:w="0" w:type="dxa"/>
        </w:trPr>
        <w:tc>
          <w:tcPr>
            <w:tcW w:w="0" w:type="auto"/>
            <w:gridSpan w:val="2"/>
            <w:shd w:val="clear" w:color="auto" w:fill="49567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3359F" w:rsidRPr="0073359F" w:rsidRDefault="0073359F" w:rsidP="0073359F">
            <w:pPr>
              <w:spacing w:after="0" w:line="390" w:lineRule="atLeast"/>
              <w:jc w:val="center"/>
              <w:rPr>
                <w:rFonts w:ascii="Verdana" w:eastAsia="Times New Roman" w:hAnsi="Verdana" w:cs="Times New Roman"/>
                <w:color w:val="FFFFFF"/>
                <w:sz w:val="30"/>
                <w:szCs w:val="30"/>
                <w:lang w:eastAsia="pt-BR"/>
              </w:rPr>
            </w:pPr>
            <w:proofErr w:type="gramStart"/>
            <w:r w:rsidRPr="0073359F"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  <w:lang w:eastAsia="pt-BR"/>
              </w:rPr>
              <w:t>Mba</w:t>
            </w:r>
            <w:proofErr w:type="gramEnd"/>
            <w:r w:rsidRPr="0073359F"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  <w:lang w:eastAsia="pt-BR"/>
              </w:rPr>
              <w:t xml:space="preserve"> Em Gerenciamento de Projetos</w:t>
            </w:r>
          </w:p>
        </w:tc>
      </w:tr>
      <w:tr w:rsidR="0073359F" w:rsidRPr="0073359F" w:rsidTr="0073359F">
        <w:trPr>
          <w:tblCellSpacing w:w="0" w:type="dxa"/>
        </w:trPr>
        <w:tc>
          <w:tcPr>
            <w:tcW w:w="4380" w:type="dxa"/>
            <w:shd w:val="clear" w:color="auto" w:fill="D3DDE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359F" w:rsidRPr="0073359F" w:rsidRDefault="0073359F" w:rsidP="0073359F">
            <w:pPr>
              <w:spacing w:after="240" w:line="210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</w:pPr>
            <w:r w:rsidRPr="0073359F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pt-BR"/>
              </w:rPr>
              <w:t>OBJETIVOS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</w:r>
            <w:r w:rsidRPr="0073359F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  <w:lang w:eastAsia="pt-BR"/>
              </w:rPr>
              <w:t>GERAL: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  <w:t>-Especializar profissionais na área de gerenciamento de projetos, promovendo a capacitação de gestores de alto nível.</w:t>
            </w:r>
            <w:r w:rsidRPr="0073359F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  <w:lang w:eastAsia="pt-BR"/>
              </w:rPr>
              <w:br/>
              <w:t>ESPECÍFICOS: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  <w:t>- Proporcionar a boa formação e o aperfeiçoamento do gerente de projetos, promovendo a aquisição de conhecimento, o desenvolvimento de atitudes, habilidades e competências inerentes à função;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  <w:t>- Possibilitar a formação de profissionais capacitados a delinear, planejar, executar e acompanhar o processo de gerenciamento de projetos em empresas e organizações de todos os tipos;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  <w:t>- Promover o aprofundamento nas diversas áreas de conhecimento que permeiam o gerenciamento de projetos: escopo, prazo, riscos, custos, recursos humanos, qualidade, integração, comunicações e aquisições;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  <w:t>- Promover a aplicação das boas práticas da gestão de projetos;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  <w:t>- Difundir os conceitos, métodos, técnicas e ferramentas aplicáveis ao gerenciamento de projetos, com base no guia Project Management Body of Knowledge (</w:t>
            </w:r>
            <w:proofErr w:type="gramStart"/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t>PMBoK</w:t>
            </w:r>
            <w:proofErr w:type="gramEnd"/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t>); e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  <w:t>- Fornecer subsídios para que o aluno egresso possa se submeter à prova de certificação PMP (Project Management Professional). 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</w:r>
            <w:r w:rsidRPr="0073359F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pt-BR"/>
              </w:rPr>
              <w:t>PÚBLICO ALVO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  <w:t>Graduados que trabalham direta ou indiretamente com projetos de pequeno a grande porte nas áreas de: Engenharia (Civil, Produção, Mecânica, Elétrica, Eletrônica, Mecatrônica), Informática, Administração, Economia, Contabilidade, entre outras. 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</w:r>
            <w:r w:rsidRPr="0073359F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pt-BR"/>
              </w:rPr>
              <w:t>CONTEÚDO PROGRAMÁTICO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</w:r>
            <w:r w:rsidRPr="0073359F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pt-BR"/>
              </w:rPr>
              <w:t>METODOLOGIA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</w:r>
            <w:r w:rsidRPr="0073359F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pt-BR"/>
              </w:rPr>
              <w:t>CALENDÁRIO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</w:r>
            <w:r w:rsidRPr="0073359F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  <w:lang w:eastAsia="pt-BR"/>
              </w:rPr>
              <w:t>Inscrição ON-LINE: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t> até 28/08/2011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  <w:t>* </w:t>
            </w:r>
            <w:r w:rsidRPr="0073359F">
              <w:rPr>
                <w:rFonts w:ascii="Verdana" w:eastAsia="Times New Roman" w:hAnsi="Verdana" w:cs="Times New Roman"/>
                <w:i/>
                <w:iCs/>
                <w:color w:val="333333"/>
                <w:sz w:val="17"/>
                <w:szCs w:val="17"/>
                <w:lang w:eastAsia="pt-BR"/>
              </w:rPr>
              <w:t>o link para inscrição encontra-se no final desta página. Não cobramos taxa.</w:t>
            </w:r>
            <w:r w:rsidRPr="0073359F">
              <w:rPr>
                <w:rFonts w:ascii="Verdana" w:eastAsia="Times New Roman" w:hAnsi="Verdana" w:cs="Times New Roman"/>
                <w:i/>
                <w:iCs/>
                <w:color w:val="333333"/>
                <w:sz w:val="17"/>
                <w:szCs w:val="17"/>
                <w:lang w:eastAsia="pt-BR"/>
              </w:rPr>
              <w:br/>
            </w:r>
            <w:r w:rsidRPr="0073359F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  <w:lang w:eastAsia="pt-BR"/>
              </w:rPr>
              <w:t xml:space="preserve">Entrega da </w:t>
            </w:r>
            <w:proofErr w:type="gramStart"/>
            <w:r w:rsidRPr="0073359F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  <w:lang w:eastAsia="pt-BR"/>
              </w:rPr>
              <w:t>Documentação(</w:t>
            </w:r>
            <w:proofErr w:type="gramEnd"/>
            <w:r w:rsidRPr="0073359F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  <w:lang w:eastAsia="pt-BR"/>
              </w:rPr>
              <w:t>*):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t> até 31/08/2011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  <w:t>(*) Esta documentação deverá ser entregue na Secretaria da Divisão de Pós-Graduação até o último dia de inscrição. 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</w:r>
            <w:r w:rsidRPr="0073359F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  <w:lang w:eastAsia="pt-BR"/>
              </w:rPr>
              <w:t>Horário de Funcionamento da Secretaria: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t>7h30 às 22h45 (segunda a sexta)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lastRenderedPageBreak/>
              <w:t>                                                           7h30 às 12h (sábado) 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</w:r>
            <w:r w:rsidRPr="0073359F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  <w:lang w:eastAsia="pt-BR"/>
              </w:rPr>
              <w:t>Local: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t> Bloco B – Sala 18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</w:r>
            <w:r w:rsidRPr="0073359F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  <w:lang w:eastAsia="pt-BR"/>
              </w:rPr>
              <w:t>Seleção: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t> 31/08 a 02/09/2011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  <w:t>Análise do Curriculum Vitae 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</w:r>
            <w:r w:rsidRPr="0073359F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  <w:lang w:eastAsia="pt-BR"/>
              </w:rPr>
              <w:t>Divulgação do Resultado: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t> 08/09/2011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</w:r>
            <w:r w:rsidRPr="0073359F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  <w:lang w:eastAsia="pt-BR"/>
              </w:rPr>
              <w:t>Local: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t> Hall do Setor de Pós-Graduação e via INTERNET.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</w:r>
            <w:r w:rsidRPr="0073359F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  <w:lang w:eastAsia="pt-BR"/>
              </w:rPr>
              <w:t>Matrícula: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t> 08 a 16/09/2011 (candidatos classificados – ao efetuar o pagamento, o candidato deverá encaminhar o comprovante à Secretaria da Divisão de Pós-Graduação); 23/09/2011 (candidatos classificáveis, se houver vaga).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</w:r>
            <w:r w:rsidRPr="0073359F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  <w:lang w:eastAsia="pt-BR"/>
              </w:rPr>
              <w:t>PERÍODO</w:t>
            </w:r>
            <w:r w:rsidRPr="0073359F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  <w:lang w:eastAsia="pt-BR"/>
              </w:rPr>
              <w:br/>
              <w:t>Do Curso: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t> Set/2011 a Fev/2013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</w:r>
            <w:r w:rsidRPr="0073359F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  <w:lang w:eastAsia="pt-BR"/>
              </w:rPr>
              <w:br/>
              <w:t>COORDENAÇÃO</w:t>
            </w:r>
            <w:r w:rsidRPr="0073359F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  <w:lang w:eastAsia="pt-BR"/>
              </w:rPr>
              <w:br/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t>Sandra Freitas Ferreira Lima, Mestre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</w:r>
            <w:r w:rsidRPr="0073359F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  <w:lang w:eastAsia="pt-BR"/>
              </w:rPr>
              <w:t>sandra@unifor.br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t> 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</w:r>
            <w:r w:rsidRPr="0073359F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pt-BR"/>
              </w:rPr>
              <w:t>DOCUMENTOS PARA INSCRIÇÃO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  <w:t>• Contrato emitido no término da inscrição;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  <w:t>• 2 fotos 3x4;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  <w:t>• Modelo de Curriculum Vitae (</w:t>
            </w:r>
            <w:r w:rsidRPr="0073359F">
              <w:rPr>
                <w:rFonts w:ascii="Verdana" w:eastAsia="Times New Roman" w:hAnsi="Verdana" w:cs="Times New Roman"/>
                <w:b/>
                <w:bCs/>
                <w:color w:val="003366"/>
                <w:sz w:val="17"/>
                <w:szCs w:val="17"/>
                <w:lang w:eastAsia="pt-BR"/>
              </w:rPr>
              <w:t>Clique AQUI</w:t>
            </w:r>
            <w:r w:rsidRPr="0073359F">
              <w:rPr>
                <w:rFonts w:ascii="Verdana" w:eastAsia="Times New Roman" w:hAnsi="Verdana" w:cs="Times New Roman"/>
                <w:color w:val="003366"/>
                <w:sz w:val="17"/>
                <w:szCs w:val="17"/>
                <w:lang w:eastAsia="pt-BR"/>
              </w:rPr>
              <w:t> para baixar o currículo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t>);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  <w:t>• Diploma do Curso Superior (fotocópia autenticada ou cópia e original);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  <w:t>• Carteira de Identidade (fotocópia autenticada ou cópia e original);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  <w:t>• Fotocópia do Histórico Escolar (CURSO SUPERIOR);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  <w:t>• Fotocópia de declaração e/ou indicação do local de trabalho (contracheque, carteira de trabalho);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  <w:t>• Fotocópia de documentos de nível acadêmico (certificados de cursos, congressos, palestras, trabalhos publicados e outros);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  <w:t>• Declaração de quitação da Tesouraria e Biblioteca da UNIFOR para ex-alunos (EXPEDIDA PELA SECRETARIA DA PÓS-GRADUAÇÃO). 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</w:r>
            <w:r w:rsidRPr="0073359F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pt-BR"/>
              </w:rPr>
              <w:t>CARGA HORÁRIA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  <w:t>416 </w:t>
            </w:r>
          </w:p>
        </w:tc>
        <w:tc>
          <w:tcPr>
            <w:tcW w:w="4380" w:type="dxa"/>
            <w:shd w:val="clear" w:color="auto" w:fill="D3DDE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359F" w:rsidRPr="0073359F" w:rsidRDefault="0073359F" w:rsidP="0073359F">
            <w:pPr>
              <w:spacing w:after="240" w:line="210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</w:pPr>
            <w:r w:rsidRPr="0073359F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pt-BR"/>
              </w:rPr>
              <w:lastRenderedPageBreak/>
              <w:t>VAGAS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  <w:t>35 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</w:r>
            <w:r w:rsidRPr="0073359F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pt-BR"/>
              </w:rPr>
              <w:t>HORÁRIO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</w:r>
            <w:r w:rsidRPr="0073359F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  <w:lang w:eastAsia="pt-BR"/>
              </w:rPr>
              <w:t>3ª e 5ª feiras: 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t>das 19h às 22h30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</w:r>
            <w:r w:rsidRPr="0073359F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  <w:lang w:eastAsia="pt-BR"/>
              </w:rPr>
              <w:br/>
              <w:t>Periodicidade: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t> Semanal 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</w:r>
            <w:r w:rsidRPr="0073359F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pt-BR"/>
              </w:rPr>
              <w:t>PRÉ-REQUISITOS TÉCNICOS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</w:r>
            <w:r w:rsidRPr="0073359F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pt-BR"/>
              </w:rPr>
              <w:t>AVALIAÇÃO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  <w:t xml:space="preserve">Será aprovado em cada disciplina o aluno que obtiver nota mínima 7.0 (sete), numa escala de 0.0 (zero) a 10.0 (dez), em números inteiros ou </w:t>
            </w:r>
            <w:proofErr w:type="gramStart"/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t>fracionados, vedado</w:t>
            </w:r>
            <w:proofErr w:type="gramEnd"/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t xml:space="preserve"> o arredondamento. A frequência em cada disciplina deverá ser igual ou superior a 75%. 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</w:r>
            <w:r w:rsidRPr="0073359F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pt-BR"/>
              </w:rPr>
              <w:t>CERTIFICADO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  <w:t>Será conferido ao aluno aprovado em todas as disciplinas e no trabalho final do curso, quite com a Biblioteca e a Tesouraria da UNIFOR. 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</w:r>
            <w:r w:rsidRPr="0073359F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pt-BR"/>
              </w:rPr>
              <w:t>FORMA DE PAGAMENTO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  <w:t>O pagamento deverá ser efetuado da seguinte forma:</w:t>
            </w:r>
            <w:r w:rsidRPr="0073359F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  <w:lang w:eastAsia="pt-BR"/>
              </w:rPr>
              <w:br/>
              <w:t>Matrícula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t> e </w:t>
            </w:r>
            <w:r w:rsidRPr="0073359F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  <w:lang w:eastAsia="pt-BR"/>
              </w:rPr>
              <w:t>16 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t>mensalidades de </w:t>
            </w:r>
            <w:r w:rsidRPr="0073359F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  <w:lang w:eastAsia="pt-BR"/>
              </w:rPr>
              <w:t>R$ 477,16</w:t>
            </w:r>
            <w:r w:rsidRPr="0073359F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  <w:lang w:eastAsia="pt-BR"/>
              </w:rPr>
              <w:br/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  <w:t>O vencimento de cada mensalidade será no último dia útil de cada mês.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  <w:t>SERÁ INDEFERIDA A MATRÍCULA DO ALUNO QUE ESTIVER EM DÉBITO ANTERIOR COM A FUNDAÇÃO.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</w:r>
            <w:r w:rsidRPr="0073359F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  <w:lang w:eastAsia="pt-BR"/>
              </w:rPr>
              <w:t>INFORMAÇÕES GERAIS SOBRE O CURSO</w:t>
            </w:r>
            <w:r w:rsidRPr="0073359F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  <w:lang w:eastAsia="pt-BR"/>
              </w:rPr>
              <w:br/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t>• A documentação dos candidatos não classificados estará à disposição no prazo máximo de 60 dias, após a divulgação dos resultados.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  <w:t>• Quaisquer alterações no calendário estabelecido serão comunicadas, previamente, ao participante.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  <w:t>• Quaisquer alterações que se fizerem necessárias em relação ao corpo docente obedecerão ao critério da experiência e da qualificação.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  <w:t>• A ordem das disciplinas apresentadas no folder não significa a ordem em que serão ministradas.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  <w:t>• A UNIFOR reserva-se o direito de alterar o período de matrícula e início do Curso, a seu critério, bem como de NÃO realizá-lo caso o número de vagas NÃO seja preenchido. 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</w:r>
            <w:r w:rsidRPr="0073359F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pt-BR"/>
              </w:rPr>
              <w:t>COORDENAÇÃO</w:t>
            </w:r>
            <w:proofErr w:type="gramStart"/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</w:r>
            <w:proofErr w:type="gramEnd"/>
          </w:p>
        </w:tc>
      </w:tr>
      <w:tr w:rsidR="0073359F" w:rsidRPr="0073359F" w:rsidTr="0073359F">
        <w:trPr>
          <w:tblCellSpacing w:w="0" w:type="dxa"/>
        </w:trPr>
        <w:tc>
          <w:tcPr>
            <w:tcW w:w="4350" w:type="dxa"/>
            <w:shd w:val="clear" w:color="auto" w:fill="49567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3359F" w:rsidRPr="0073359F" w:rsidRDefault="0073359F" w:rsidP="0073359F">
            <w:pPr>
              <w:spacing w:after="0" w:line="225" w:lineRule="atLeast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73359F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pt-BR"/>
              </w:rPr>
              <w:lastRenderedPageBreak/>
              <w:t>DISCIPLINAS</w:t>
            </w:r>
          </w:p>
        </w:tc>
        <w:tc>
          <w:tcPr>
            <w:tcW w:w="4350" w:type="dxa"/>
            <w:shd w:val="clear" w:color="auto" w:fill="49567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3359F" w:rsidRPr="0073359F" w:rsidRDefault="0073359F" w:rsidP="0073359F">
            <w:pPr>
              <w:spacing w:after="0" w:line="225" w:lineRule="atLeast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73359F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pt-BR"/>
              </w:rPr>
              <w:t>CORPO DOCENTE</w:t>
            </w:r>
          </w:p>
        </w:tc>
      </w:tr>
      <w:tr w:rsidR="0073359F" w:rsidRPr="0073359F" w:rsidTr="0073359F">
        <w:trPr>
          <w:tblCellSpacing w:w="0" w:type="dxa"/>
        </w:trPr>
        <w:tc>
          <w:tcPr>
            <w:tcW w:w="4380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359F" w:rsidRPr="0073359F" w:rsidRDefault="0073359F" w:rsidP="0073359F">
            <w:pPr>
              <w:spacing w:after="0" w:line="210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</w:pP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t>Desenv. De Pessoas E Grupos C/ Foco Proj 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  <w:t>Elaboracao De Projeto De Negocios 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  <w:t>Esc. De Proj. Ger. De Prog. E Portfólios 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</w:r>
            <w:proofErr w:type="gramStart"/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t>Ger.</w:t>
            </w:r>
            <w:proofErr w:type="gramEnd"/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t>Da Integracao E Controle De Mudança 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  <w:t>Gerenciamento Da Qualidade 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  <w:t>Gerenciamento Das Comunicações 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  <w:t>Gerenciamento De Aquisições 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  <w:t>Gerenciamento De Custos 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  <w:t>Gerenciamento De Recursos Humanos 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  <w:t>Gerenciamento De Riscos 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  <w:t>Gerenciamento De Tempo 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  <w:t>Gerenciamento Do Escopo 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  <w:t>Gestão Estratégica 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  <w:t>Introducao Ao Gerenciamento De Projetos 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  <w:t>Jogos De Empresas 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  <w:t>Metodologia Da Pesquisa Cientifica 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lastRenderedPageBreak/>
              <w:t>Práticas Laboratoriais Em Ger. De Proj. 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  <w:t>Seminário Em Gerenciamento De Proj. I 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  <w:t>Seminário Em Gerenciamento De Proj. Iii 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  <w:t>Seminário Em Gerencimento De Proj. Ii 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  <w:t>Trabalho De Conclusao De Curso </w:t>
            </w:r>
          </w:p>
        </w:tc>
        <w:tc>
          <w:tcPr>
            <w:tcW w:w="4380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359F" w:rsidRPr="0073359F" w:rsidRDefault="0073359F" w:rsidP="0073359F">
            <w:pPr>
              <w:spacing w:after="0" w:line="210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</w:pP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lastRenderedPageBreak/>
              <w:t>Alexsandro Amarante Da Silva 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  <w:t>Carlos Sergio Mota Silva 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  <w:t>Cassio Germano Gurgel Soares 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  <w:t>Clovis Luis Madalozzo 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  <w:t>Francisco Rodrigo Porto Cavalcanti 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  <w:t>Germano Fenner 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  <w:t>Graziella Batista De Moura 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  <w:t>Haroldo Nunes Meneses 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  <w:t>Heber Jose De Moura 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  <w:t>Jose Almeida Santos Junior 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  <w:t>Jose Facundo Barbosa 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  <w:t>Magna Mariceli Lobo Fernandes Vieira 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  <w:t>Marcus Antonio Almeida Rodrigues 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  <w:t>Otavio Fernandes Frota 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  <w:t>Sandra Freitas F. Lima </w:t>
            </w:r>
            <w:r w:rsidRPr="0073359F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  <w:br/>
              <w:t>Soraya Gomes Rocha </w:t>
            </w:r>
          </w:p>
        </w:tc>
      </w:tr>
      <w:tr w:rsidR="0073359F" w:rsidRPr="0073359F" w:rsidTr="0073359F">
        <w:trPr>
          <w:tblCellSpacing w:w="0" w:type="dxa"/>
        </w:trPr>
        <w:tc>
          <w:tcPr>
            <w:tcW w:w="4200" w:type="dxa"/>
            <w:shd w:val="clear" w:color="auto" w:fill="49567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3359F" w:rsidRPr="0073359F" w:rsidRDefault="0073359F" w:rsidP="0073359F">
            <w:pPr>
              <w:spacing w:after="0" w:line="210" w:lineRule="atLeast"/>
              <w:rPr>
                <w:rFonts w:ascii="Verdana" w:eastAsia="Times New Roman" w:hAnsi="Verdana" w:cs="Times New Roman"/>
                <w:color w:val="FFFFFF"/>
                <w:sz w:val="17"/>
                <w:szCs w:val="17"/>
                <w:lang w:eastAsia="pt-BR"/>
              </w:rPr>
            </w:pPr>
            <w:r w:rsidRPr="0073359F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pt-BR"/>
              </w:rPr>
              <w:lastRenderedPageBreak/>
              <w:t>INFORMAÇÕES</w:t>
            </w:r>
            <w:r w:rsidRPr="0073359F">
              <w:rPr>
                <w:rFonts w:ascii="Verdana" w:eastAsia="Times New Roman" w:hAnsi="Verdana" w:cs="Times New Roman"/>
                <w:color w:val="FFFFFF"/>
                <w:sz w:val="17"/>
                <w:szCs w:val="17"/>
                <w:lang w:eastAsia="pt-BR"/>
              </w:rPr>
              <w:br/>
            </w:r>
            <w:r w:rsidRPr="0073359F">
              <w:rPr>
                <w:rFonts w:ascii="Verdana" w:eastAsia="Times New Roman" w:hAnsi="Verdana" w:cs="Times New Roman"/>
                <w:color w:val="FFFFFF"/>
                <w:sz w:val="17"/>
                <w:szCs w:val="17"/>
                <w:lang w:eastAsia="pt-BR"/>
              </w:rPr>
              <w:br/>
              <w:t>Universidade de Fortaleza</w:t>
            </w:r>
            <w:r w:rsidRPr="0073359F">
              <w:rPr>
                <w:rFonts w:ascii="Verdana" w:eastAsia="Times New Roman" w:hAnsi="Verdana" w:cs="Times New Roman"/>
                <w:color w:val="FFFFFF"/>
                <w:sz w:val="17"/>
                <w:szCs w:val="17"/>
                <w:lang w:eastAsia="pt-BR"/>
              </w:rPr>
              <w:br/>
              <w:t>Vice-Reitoria de Pesquisa e Pós-Graduação</w:t>
            </w:r>
            <w:r w:rsidRPr="0073359F">
              <w:rPr>
                <w:rFonts w:ascii="Verdana" w:eastAsia="Times New Roman" w:hAnsi="Verdana" w:cs="Times New Roman"/>
                <w:color w:val="FFFFFF"/>
                <w:sz w:val="17"/>
                <w:szCs w:val="17"/>
                <w:lang w:eastAsia="pt-BR"/>
              </w:rPr>
              <w:br/>
              <w:t>Secretaria dos Cursos de Pós-Graduação Lato Sensu</w:t>
            </w:r>
            <w:r w:rsidRPr="0073359F">
              <w:rPr>
                <w:rFonts w:ascii="Verdana" w:eastAsia="Times New Roman" w:hAnsi="Verdana" w:cs="Times New Roman"/>
                <w:color w:val="FFFFFF"/>
                <w:sz w:val="17"/>
                <w:szCs w:val="17"/>
                <w:lang w:eastAsia="pt-BR"/>
              </w:rPr>
              <w:br/>
              <w:t>Bloco B, Sala 18 – Campus da UNIFOR</w:t>
            </w:r>
            <w:r w:rsidRPr="0073359F">
              <w:rPr>
                <w:rFonts w:ascii="Verdana" w:eastAsia="Times New Roman" w:hAnsi="Verdana" w:cs="Times New Roman"/>
                <w:color w:val="FFFFFF"/>
                <w:sz w:val="17"/>
                <w:szCs w:val="17"/>
                <w:lang w:eastAsia="pt-BR"/>
              </w:rPr>
              <w:br/>
              <w:t>Av. Washington Soares, 1321</w:t>
            </w:r>
            <w:r w:rsidRPr="0073359F">
              <w:rPr>
                <w:rFonts w:ascii="Verdana" w:eastAsia="Times New Roman" w:hAnsi="Verdana" w:cs="Times New Roman"/>
                <w:color w:val="FFFFFF"/>
                <w:sz w:val="17"/>
                <w:szCs w:val="17"/>
                <w:lang w:eastAsia="pt-BR"/>
              </w:rPr>
              <w:br/>
              <w:t>Bairro Edson Queiroz</w:t>
            </w:r>
            <w:r w:rsidRPr="0073359F">
              <w:rPr>
                <w:rFonts w:ascii="Verdana" w:eastAsia="Times New Roman" w:hAnsi="Verdana" w:cs="Times New Roman"/>
                <w:color w:val="FFFFFF"/>
                <w:sz w:val="17"/>
                <w:szCs w:val="17"/>
                <w:lang w:eastAsia="pt-BR"/>
              </w:rPr>
              <w:br/>
              <w:t>CEP – 60.811-905</w:t>
            </w:r>
            <w:r w:rsidRPr="0073359F">
              <w:rPr>
                <w:rFonts w:ascii="Verdana" w:eastAsia="Times New Roman" w:hAnsi="Verdana" w:cs="Times New Roman"/>
                <w:color w:val="FFFFFF"/>
                <w:sz w:val="17"/>
                <w:szCs w:val="17"/>
                <w:lang w:eastAsia="pt-BR"/>
              </w:rPr>
              <w:br/>
              <w:t>Fortaleza – Ceará</w:t>
            </w:r>
            <w:r w:rsidRPr="0073359F">
              <w:rPr>
                <w:rFonts w:ascii="Verdana" w:eastAsia="Times New Roman" w:hAnsi="Verdana" w:cs="Times New Roman"/>
                <w:color w:val="FFFFFF"/>
                <w:sz w:val="17"/>
                <w:szCs w:val="17"/>
                <w:lang w:eastAsia="pt-BR"/>
              </w:rPr>
              <w:br/>
              <w:t>Fone: (85) 3477.3174 e 3477.3178</w:t>
            </w:r>
            <w:r w:rsidRPr="0073359F">
              <w:rPr>
                <w:rFonts w:ascii="Verdana" w:eastAsia="Times New Roman" w:hAnsi="Verdana" w:cs="Times New Roman"/>
                <w:color w:val="FFFFFF"/>
                <w:sz w:val="17"/>
                <w:szCs w:val="17"/>
                <w:lang w:eastAsia="pt-BR"/>
              </w:rPr>
              <w:br/>
              <w:t>Fax: (85) 3477.3215</w:t>
            </w:r>
            <w:r w:rsidRPr="0073359F">
              <w:rPr>
                <w:rFonts w:ascii="Verdana" w:eastAsia="Times New Roman" w:hAnsi="Verdana" w:cs="Times New Roman"/>
                <w:color w:val="FFFFFF"/>
                <w:sz w:val="17"/>
                <w:szCs w:val="17"/>
                <w:lang w:eastAsia="pt-BR"/>
              </w:rPr>
              <w:br/>
              <w:t>Homepage: http://www.unifor.br </w:t>
            </w:r>
            <w:r w:rsidRPr="0073359F">
              <w:rPr>
                <w:rFonts w:ascii="Verdana" w:eastAsia="Times New Roman" w:hAnsi="Verdana" w:cs="Times New Roman"/>
                <w:color w:val="FFFFFF"/>
                <w:sz w:val="17"/>
                <w:szCs w:val="17"/>
                <w:lang w:eastAsia="pt-BR"/>
              </w:rPr>
              <w:br/>
              <w:t>E-mail: </w:t>
            </w:r>
            <w:proofErr w:type="gramStart"/>
            <w:r w:rsidRPr="0073359F">
              <w:rPr>
                <w:rFonts w:ascii="Verdana" w:eastAsia="Times New Roman" w:hAnsi="Verdana" w:cs="Times New Roman"/>
                <w:color w:val="FFFFFF"/>
                <w:sz w:val="17"/>
                <w:szCs w:val="17"/>
                <w:lang w:eastAsia="pt-BR"/>
              </w:rPr>
              <w:t>latosensu@unifor.br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359F" w:rsidRPr="0073359F" w:rsidRDefault="0073359F" w:rsidP="00733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0F71A0" w:rsidRDefault="0073359F">
      <w:bookmarkStart w:id="0" w:name="_GoBack"/>
      <w:bookmarkEnd w:id="0"/>
    </w:p>
    <w:sectPr w:rsidR="000F7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59F"/>
    <w:rsid w:val="0073359F"/>
    <w:rsid w:val="00A24E06"/>
    <w:rsid w:val="00E0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73359F"/>
  </w:style>
  <w:style w:type="character" w:styleId="Forte">
    <w:name w:val="Strong"/>
    <w:basedOn w:val="Fontepargpadro"/>
    <w:uiPriority w:val="22"/>
    <w:qFormat/>
    <w:rsid w:val="0073359F"/>
    <w:rPr>
      <w:b/>
      <w:bCs/>
    </w:rPr>
  </w:style>
  <w:style w:type="character" w:styleId="nfase">
    <w:name w:val="Emphasis"/>
    <w:basedOn w:val="Fontepargpadro"/>
    <w:uiPriority w:val="20"/>
    <w:qFormat/>
    <w:rsid w:val="0073359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73359F"/>
  </w:style>
  <w:style w:type="character" w:styleId="Forte">
    <w:name w:val="Strong"/>
    <w:basedOn w:val="Fontepargpadro"/>
    <w:uiPriority w:val="22"/>
    <w:qFormat/>
    <w:rsid w:val="0073359F"/>
    <w:rPr>
      <w:b/>
      <w:bCs/>
    </w:rPr>
  </w:style>
  <w:style w:type="character" w:styleId="nfase">
    <w:name w:val="Emphasis"/>
    <w:basedOn w:val="Fontepargpadro"/>
    <w:uiPriority w:val="20"/>
    <w:qFormat/>
    <w:rsid w:val="007335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6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951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</dc:creator>
  <cp:lastModifiedBy>JH</cp:lastModifiedBy>
  <cp:revision>1</cp:revision>
  <dcterms:created xsi:type="dcterms:W3CDTF">2012-08-14T14:55:00Z</dcterms:created>
  <dcterms:modified xsi:type="dcterms:W3CDTF">2012-08-14T14:56:00Z</dcterms:modified>
</cp:coreProperties>
</file>