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2,000, bca.simple)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19, 2026 at 11:40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