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120"/>
        <w:jc w:val="center"/>
      </w:pPr>
      <w:r>
        <w:rPr>
          <w:rFonts w:ascii="Arial" w:cs="Arial" w:eastAsia="Arial" w:hAnsi="Arial"/>
          <w:b/>
          <w:bCs/>
          <w:color w:val="2563EB"/>
          <w:sz w:val="48"/>
          <w:szCs w:val="48"/>
        </w:rPr>
        <w:t xml:space="preserve">GO TOO</w:t>
      </w:r>
    </w:p>
    <w:p>
      <w:pPr>
        <w:spacing w:after="200"/>
        <w:jc w:val="center"/>
      </w:pPr>
      <w:r>
        <w:rPr>
          <w:rFonts w:ascii="Arial" w:cs="Arial" w:eastAsia="Arial" w:hAnsi="Arial"/>
          <w:color w:val="333333"/>
          <w:sz w:val="36"/>
          <w:szCs w:val="36"/>
        </w:rPr>
        <w:t xml:space="preserve">Lessons From V1</w:t>
      </w:r>
    </w:p>
    <w:p>
      <w:pPr>
        <w:spacing w:after="80"/>
        <w:jc w:val="center"/>
      </w:pPr>
      <w:r>
        <w:rPr>
          <w:rFonts w:ascii="Arial" w:cs="Arial" w:eastAsia="Arial" w:hAnsi="Arial"/>
          <w:color w:val="888888"/>
          <w:sz w:val="22"/>
          <w:szCs w:val="22"/>
        </w:rPr>
        <w:t xml:space="preserve">Session R1  •  Guardrails Document</w:t>
      </w:r>
    </w:p>
    <w:p>
      <w:pPr>
        <w:spacing w:after="80"/>
        <w:jc w:val="center"/>
      </w:pPr>
      <w:r>
        <w:rPr>
          <w:rFonts w:ascii="Arial" w:cs="Arial" w:eastAsia="Arial" w:hAnsi="Arial"/>
          <w:color w:val="888888"/>
          <w:sz w:val="22"/>
          <w:szCs w:val="22"/>
        </w:rPr>
        <w:t xml:space="preserve">March 2026</w:t>
      </w:r>
    </w:p>
    <w:p>
      <w:pPr>
        <w:spacing w:after="600"/>
      </w:pPr>
    </w:p>
    <w:p>
      <w:pPr>
        <w:spacing w:after="60"/>
        <w:jc w:val="center"/>
      </w:pPr>
      <w:r>
        <w:rPr>
          <w:rFonts w:ascii="Arial" w:cs="Arial" w:eastAsia="Arial" w:hAnsi="Arial"/>
          <w:b/>
          <w:bCs/>
          <w:color w:val="555555"/>
          <w:sz w:val="20"/>
          <w:szCs w:val="20"/>
        </w:rPr>
        <w:t xml:space="preserve">Purpose</w:t>
      </w:r>
    </w:p>
    <w:p>
      <w:pPr>
        <w:spacing w:after="40"/>
        <w:jc w:val="center"/>
      </w:pPr>
      <w:r>
        <w:rPr>
          <w:rFonts w:ascii="Arial" w:cs="Arial" w:eastAsia="Arial" w:hAnsi="Arial"/>
          <w:color w:val="555555"/>
          <w:sz w:val="20"/>
          <w:szCs w:val="20"/>
        </w:rPr>
        <w:t xml:space="preserve">This document codifies every lesson from the V1 prototype into actionable</w:t>
      </w:r>
    </w:p>
    <w:p>
      <w:pPr>
        <w:spacing w:after="40"/>
        <w:jc w:val="center"/>
      </w:pPr>
      <w:r>
        <w:rPr>
          <w:rFonts w:ascii="Arial" w:cs="Arial" w:eastAsia="Arial" w:hAnsi="Arial"/>
          <w:color w:val="555555"/>
          <w:sz w:val="20"/>
          <w:szCs w:val="20"/>
        </w:rPr>
        <w:t xml:space="preserve">guardrails that Claude Code references during every build phase.</w:t>
      </w:r>
    </w:p>
    <w:p>
      <w:pPr>
        <w:spacing w:after="40"/>
        <w:jc w:val="center"/>
      </w:pPr>
      <w:r>
        <w:rPr>
          <w:rFonts w:ascii="Arial" w:cs="Arial" w:eastAsia="Arial" w:hAnsi="Arial"/>
          <w:color w:val="555555"/>
          <w:sz w:val="20"/>
          <w:szCs w:val="20"/>
        </w:rPr>
        <w:t xml:space="preserve">Every V1 mistake has a specific, implementable replacement pattern.</w:t>
      </w:r>
    </w:p>
    <w:p>
      <w:pPr>
        <w:jc w:val="center"/>
      </w:pPr>
      <w:r>
        <w:rPr>
          <w:rFonts w:ascii="Arial" w:cs="Arial" w:eastAsia="Arial" w:hAnsi="Arial"/>
          <w:color w:val="555555"/>
          <w:sz w:val="20"/>
          <w:szCs w:val="20"/>
        </w:rPr>
        <w:t xml:space="preserve">Every V1 win has been confirmed with the exact spec to carry forward.</w:t>
      </w:r>
    </w:p>
    <w:p>
      <w:r>
        <w:br w:type="page"/>
      </w:r>
    </w:p>
    <w:p>
      <w:pPr>
        <w:pStyle w:val="Heading1"/>
        <w:spacing w:after="200" w:before="360"/>
      </w:pPr>
      <w:r>
        <w:rPr>
          <w:rFonts w:ascii="Arial" w:cs="Arial" w:eastAsia="Arial" w:hAnsi="Arial"/>
          <w:b/>
          <w:bCs/>
          <w:color w:val="1A1A1A"/>
          <w:sz w:val="32"/>
          <w:szCs w:val="32"/>
        </w:rPr>
        <w:t xml:space="preserve">1. Patterns to Carry Forward</w:t>
      </w:r>
    </w:p>
    <w:p>
      <w:pPr>
        <w:spacing w:after="120"/>
      </w:pPr>
      <w:r>
        <w:rPr>
          <w:rFonts w:ascii="Arial" w:cs="Arial" w:eastAsia="Arial" w:hAnsi="Arial"/>
          <w:color w:val="333333"/>
          <w:sz w:val="21"/>
          <w:szCs w:val="21"/>
        </w:rPr>
        <w:t xml:space="preserve">These are confirmed good decisions from V1. Each one is codified with implementation specifics so Claude Code reproduces them correctly in the rebuild.</w:t>
      </w:r>
    </w:p>
    <w:p>
      <w:pPr>
        <w:spacing w:after="80"/>
      </w:pPr>
    </w:p>
    <w:p>
      <w:pPr>
        <w:pStyle w:val="Heading2"/>
        <w:spacing w:after="160" w:before="300"/>
      </w:pPr>
      <w:r>
        <w:rPr>
          <w:rFonts w:ascii="Arial" w:cs="Arial" w:eastAsia="Arial" w:hAnsi="Arial"/>
          <w:b/>
          <w:bCs/>
          <w:color w:val="333333"/>
          <w:sz w:val="26"/>
          <w:szCs w:val="26"/>
        </w:rPr>
        <w:t xml:space="preserve">1.1 Thin Routes, Fat Services</w:t>
      </w:r>
    </w:p>
    <w:p>
      <w:pPr>
        <w:spacing w:after="120"/>
      </w:pPr>
      <w:r>
        <w:rPr>
          <w:rFonts w:ascii="Arial" w:cs="Arial" w:eastAsia="Arial" w:hAnsi="Arial"/>
          <w:color w:val="333333"/>
          <w:sz w:val="21"/>
          <w:szCs w:val="21"/>
        </w:rPr>
        <w:t xml:space="preserve">V1 correctly separated HTTP concerns (routes) from business logic (services). This pattern is non-negotiable for the rebuild.</w:t>
      </w:r>
    </w:p>
    <w:p>
      <w:pPr>
        <w:spacing w:after="40"/>
      </w:pP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b/>
          <w:bCs/>
          <w:color w:val="333333"/>
          <w:sz w:val="21"/>
          <w:szCs w:val="21"/>
        </w:rPr>
        <w:t xml:space="preserve">Route files </w:t>
      </w:r>
      <w:r>
        <w:rPr>
          <w:rFonts w:ascii="Arial" w:cs="Arial" w:eastAsia="Arial" w:hAnsi="Arial"/>
          <w:color w:val="333333"/>
          <w:sz w:val="21"/>
          <w:szCs w:val="21"/>
        </w:rPr>
        <w:t xml:space="preserve">import a service, call one method, return the result. No business logic in routes, ever.</w:t>
      </w:r>
    </w:p>
    <w:p>
      <w:pPr>
        <w:pStyle w:val="ListParagraph"/>
        <w:numPr>
          <w:ilvl w:val="0"/>
          <w:numId w:val="2"/>
        </w:numPr>
        <w:spacing w:after="80"/>
      </w:pPr>
      <w:r>
        <w:rPr>
          <w:rFonts w:ascii="Arial" w:cs="Arial" w:eastAsia="Arial" w:hAnsi="Arial"/>
          <w:b/>
          <w:bCs/>
          <w:color w:val="333333"/>
          <w:sz w:val="21"/>
          <w:szCs w:val="21"/>
        </w:rPr>
        <w:t xml:space="preserve">Routes handle: </w:t>
      </w:r>
      <w:r>
        <w:rPr>
          <w:rFonts w:ascii="Arial" w:cs="Arial" w:eastAsia="Arial" w:hAnsi="Arial"/>
          <w:color w:val="333333"/>
          <w:sz w:val="21"/>
          <w:szCs w:val="21"/>
        </w:rPr>
        <w:t xml:space="preserve">request parsing, calling validation middleware, calling the service, formatting the HTTP response, setting status codes.</w:t>
      </w:r>
    </w:p>
    <w:p>
      <w:pPr>
        <w:pStyle w:val="ListParagraph"/>
        <w:numPr>
          <w:ilvl w:val="0"/>
          <w:numId w:val="2"/>
        </w:numPr>
        <w:spacing w:after="80"/>
      </w:pPr>
      <w:r>
        <w:rPr>
          <w:rFonts w:ascii="Arial" w:cs="Arial" w:eastAsia="Arial" w:hAnsi="Arial"/>
          <w:b/>
          <w:bCs/>
          <w:color w:val="333333"/>
          <w:sz w:val="21"/>
          <w:szCs w:val="21"/>
        </w:rPr>
        <w:t xml:space="preserve">Services handle: </w:t>
      </w:r>
      <w:r>
        <w:rPr>
          <w:rFonts w:ascii="Arial" w:cs="Arial" w:eastAsia="Arial" w:hAnsi="Arial"/>
          <w:color w:val="333333"/>
          <w:sz w:val="21"/>
          <w:szCs w:val="21"/>
        </w:rPr>
        <w:t xml:space="preserve">all business logic, database calls, external API calls, error throwing.</w:t>
      </w:r>
    </w:p>
    <w:p>
      <w:pPr>
        <w:pStyle w:val="ListParagraph"/>
        <w:numPr>
          <w:ilvl w:val="0"/>
          <w:numId w:val="2"/>
        </w:numPr>
        <w:spacing w:after="80"/>
      </w:pPr>
      <w:r>
        <w:rPr>
          <w:rFonts w:ascii="Arial" w:cs="Arial" w:eastAsia="Arial" w:hAnsi="Arial"/>
          <w:b/>
          <w:bCs/>
          <w:color w:val="333333"/>
          <w:sz w:val="21"/>
          <w:szCs w:val="21"/>
        </w:rPr>
        <w:t xml:space="preserve">File convention: </w:t>
      </w:r>
      <w:r>
        <w:rPr>
          <w:rFonts w:ascii="Arial" w:cs="Arial" w:eastAsia="Arial" w:hAnsi="Arial"/>
          <w:color w:val="333333"/>
          <w:sz w:val="21"/>
          <w:szCs w:val="21"/>
        </w:rPr>
        <w:t xml:space="preserve">/src/routes/auth.routes.ts → /src/services/auth.service.ts</w:t>
      </w:r>
    </w:p>
    <w:p>
      <w:pPr>
        <w:pStyle w:val="ListParagraph"/>
        <w:numPr>
          <w:ilvl w:val="0"/>
          <w:numId w:val="2"/>
        </w:numPr>
        <w:spacing w:after="80"/>
      </w:pPr>
      <w:r>
        <w:rPr>
          <w:rFonts w:ascii="Arial" w:cs="Arial" w:eastAsia="Arial" w:hAnsi="Arial"/>
          <w:b/>
          <w:bCs/>
          <w:color w:val="333333"/>
          <w:sz w:val="21"/>
          <w:szCs w:val="21"/>
        </w:rPr>
        <w:t xml:space="preserve">Maximum route handler body: </w:t>
      </w:r>
      <w:r>
        <w:rPr>
          <w:rFonts w:ascii="Arial" w:cs="Arial" w:eastAsia="Arial" w:hAnsi="Arial"/>
          <w:color w:val="333333"/>
          <w:sz w:val="21"/>
          <w:szCs w:val="21"/>
        </w:rPr>
        <w:t xml:space="preserve">~15 lines. If longer, logic has leaked into the route.</w:t>
      </w:r>
    </w:p>
    <w:p>
      <w:pPr>
        <w:pStyle w:val="Heading2"/>
        <w:spacing w:after="160" w:before="300"/>
      </w:pPr>
      <w:r>
        <w:rPr>
          <w:rFonts w:ascii="Arial" w:cs="Arial" w:eastAsia="Arial" w:hAnsi="Arial"/>
          <w:b/>
          <w:bCs/>
          <w:color w:val="333333"/>
          <w:sz w:val="26"/>
          <w:szCs w:val="26"/>
        </w:rPr>
        <w:t xml:space="preserve">1.2 Domain-Scoped Contexts (Frontend)</w:t>
      </w:r>
    </w:p>
    <w:p>
      <w:pPr>
        <w:spacing w:after="120"/>
      </w:pPr>
      <w:r>
        <w:rPr>
          <w:rFonts w:ascii="Arial" w:cs="Arial" w:eastAsia="Arial" w:hAnsi="Arial"/>
          <w:color w:val="333333"/>
          <w:sz w:val="21"/>
          <w:szCs w:val="21"/>
        </w:rPr>
        <w:t xml:space="preserve">Auth, Profile, Favorites, Friends as separate React contexts provided clean domain boundaries.</w:t>
      </w: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color w:val="333333"/>
          <w:sz w:val="21"/>
          <w:szCs w:val="21"/>
        </w:rPr>
        <w:t xml:space="preserve">Each domain gets its own context provider + custom hook: useAuth(), useProfile(), useFavorites(), useFriends(), useGroups().</w:t>
      </w:r>
    </w:p>
    <w:p>
      <w:pPr>
        <w:pStyle w:val="ListParagraph"/>
        <w:numPr>
          <w:ilvl w:val="0"/>
          <w:numId w:val="2"/>
        </w:numPr>
        <w:spacing w:after="80"/>
      </w:pPr>
      <w:r>
        <w:rPr>
          <w:rFonts w:ascii="Arial" w:cs="Arial" w:eastAsia="Arial" w:hAnsi="Arial"/>
          <w:color w:val="333333"/>
          <w:sz w:val="21"/>
          <w:szCs w:val="21"/>
        </w:rPr>
        <w:t xml:space="preserve">Context providers are composed in a single AppProviders wrapper component.</w:t>
      </w:r>
    </w:p>
    <w:p>
      <w:pPr>
        <w:pStyle w:val="ListParagraph"/>
        <w:numPr>
          <w:ilvl w:val="0"/>
          <w:numId w:val="2"/>
        </w:numPr>
        <w:spacing w:after="80"/>
      </w:pPr>
      <w:r>
        <w:rPr>
          <w:rFonts w:ascii="Arial" w:cs="Arial" w:eastAsia="Arial" w:hAnsi="Arial"/>
          <w:color w:val="333333"/>
          <w:sz w:val="21"/>
          <w:szCs w:val="21"/>
        </w:rPr>
        <w:t xml:space="preserve">No context should depend on another context’s internal state. Communicate through shared IDs, not shared state.</w:t>
      </w:r>
    </w:p>
    <w:p>
      <w:pPr>
        <w:pStyle w:val="ListParagraph"/>
        <w:numPr>
          <w:ilvl w:val="0"/>
          <w:numId w:val="2"/>
        </w:numPr>
        <w:spacing w:after="80"/>
      </w:pPr>
      <w:r>
        <w:rPr>
          <w:rFonts w:ascii="Arial" w:cs="Arial" w:eastAsia="Arial" w:hAnsi="Arial"/>
          <w:color w:val="333333"/>
          <w:sz w:val="21"/>
          <w:szCs w:val="21"/>
        </w:rPr>
        <w:t xml:space="preserve">Each context file stays under 150 lines. If growing past that, extract logic into a custom hook within the same domain folder.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FFBEB" w:val="clear"/>
          </w:tcPr>
          <w:p/>
        </w:tc>
        <w:tc>
          <w:tcPr>
            <w:tcW w:type="dxa" w:w="9160"/>
            <w:tcBorders>
              <w:top w:val="none" w:sz="0"/>
              <w:left w:val="none" w:sz="0"/>
              <w:bottom w:val="none" w:sz="0"/>
              <w:right w:val="none" w:sz="0"/>
            </w:tcBorders>
            <w:shd w:fill="FFFBEB"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 Important Distinction (New for V2)</w:t>
            </w:r>
          </w:p>
          <w:p>
            <w:pPr>
              <w:spacing w:after="40"/>
            </w:pPr>
            <w:r>
              <w:rPr>
                <w:rFonts w:ascii="Arial" w:cs="Arial" w:eastAsia="Arial" w:hAnsi="Arial"/>
                <w:color w:val="555555"/>
                <w:sz w:val="20"/>
                <w:szCs w:val="20"/>
              </w:rPr>
              <w:t xml:space="preserve">Domain contexts handle shared client state only (auth status, user preferences, UI mode).</w:t>
            </w:r>
          </w:p>
          <w:p>
            <w:pPr>
              <w:spacing w:after="40"/>
            </w:pPr>
            <w:r>
              <w:rPr>
                <w:rFonts w:ascii="Arial" w:cs="Arial" w:eastAsia="Arial" w:hAnsi="Arial"/>
                <w:color w:val="555555"/>
                <w:sz w:val="20"/>
                <w:szCs w:val="20"/>
              </w:rPr>
              <w:t xml:space="preserve">Server state (fetched data) is handled by TanStack Query, not contexts.</w:t>
            </w:r>
          </w:p>
          <w:p>
            <w:pPr>
              <w:spacing w:after="40"/>
            </w:pPr>
            <w:r>
              <w:rPr>
                <w:rFonts w:ascii="Arial" w:cs="Arial" w:eastAsia="Arial" w:hAnsi="Arial"/>
                <w:color w:val="555555"/>
                <w:sz w:val="20"/>
                <w:szCs w:val="20"/>
              </w:rPr>
              <w:t xml:space="preserve">Ephemeral UI state (modal open, form draft, wizard step) stays local to the component.</w:t>
            </w:r>
          </w:p>
          <w:p>
            <w:pPr>
              <w:spacing w:after="40"/>
            </w:pPr>
            <w:r>
              <w:rPr>
                <w:rFonts w:ascii="Arial" w:cs="Arial" w:eastAsia="Arial" w:hAnsi="Arial"/>
                <w:color w:val="555555"/>
                <w:sz w:val="20"/>
                <w:szCs w:val="20"/>
              </w:rPr>
              <w:t xml:space="preserve">If state only matters to one page, it doesn’t go in a context.</w:t>
            </w:r>
          </w:p>
        </w:tc>
      </w:tr>
    </w:tbl>
    <w:p>
      <w:pPr>
        <w:spacing w:after="80"/>
      </w:pPr>
    </w:p>
    <w:p>
      <w:pPr>
        <w:pStyle w:val="Heading2"/>
        <w:spacing w:after="160" w:before="300"/>
      </w:pPr>
      <w:r>
        <w:rPr>
          <w:rFonts w:ascii="Arial" w:cs="Arial" w:eastAsia="Arial" w:hAnsi="Arial"/>
          <w:b/>
          <w:bCs/>
          <w:color w:val="333333"/>
          <w:sz w:val="26"/>
          <w:szCs w:val="26"/>
        </w:rPr>
        <w:t xml:space="preserve">1.3 SSE for Real-Time</w:t>
      </w:r>
    </w:p>
    <w:p>
      <w:pPr>
        <w:spacing w:after="120"/>
      </w:pPr>
      <w:r>
        <w:rPr>
          <w:rFonts w:ascii="Arial" w:cs="Arial" w:eastAsia="Arial" w:hAnsi="Arial"/>
          <w:color w:val="333333"/>
          <w:sz w:val="21"/>
          <w:szCs w:val="21"/>
        </w:rPr>
        <w:t xml:space="preserve">Server-Sent Events was the right choice over WebSockets for one-directional server updates (group voting, friend activity, recommendation streaming). The heartbeat pattern for connection health was smart.</w:t>
      </w: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color w:val="333333"/>
          <w:sz w:val="21"/>
          <w:szCs w:val="21"/>
        </w:rPr>
        <w:t xml:space="preserve">Continue using SSE for real-time features.</w:t>
      </w:r>
    </w:p>
    <w:p>
      <w:pPr>
        <w:pStyle w:val="ListParagraph"/>
        <w:numPr>
          <w:ilvl w:val="0"/>
          <w:numId w:val="2"/>
        </w:numPr>
        <w:spacing w:after="80"/>
      </w:pPr>
      <w:r>
        <w:rPr>
          <w:rFonts w:ascii="Arial" w:cs="Arial" w:eastAsia="Arial" w:hAnsi="Arial"/>
          <w:color w:val="333333"/>
          <w:sz w:val="21"/>
          <w:szCs w:val="21"/>
        </w:rPr>
        <w:t xml:space="preserve">Heartbeat interval: 30 seconds.</w:t>
      </w:r>
    </w:p>
    <w:p>
      <w:pPr>
        <w:pStyle w:val="ListParagraph"/>
        <w:numPr>
          <w:ilvl w:val="0"/>
          <w:numId w:val="2"/>
        </w:numPr>
        <w:spacing w:after="80"/>
      </w:pPr>
      <w:r>
        <w:rPr>
          <w:rFonts w:ascii="Arial" w:cs="Arial" w:eastAsia="Arial" w:hAnsi="Arial"/>
          <w:color w:val="333333"/>
          <w:sz w:val="21"/>
          <w:szCs w:val="21"/>
        </w:rPr>
        <w:t xml:space="preserve">Client-side auto-reconnect with exponential backoff: 1s, 2s, 4s, max 30s.</w:t>
      </w:r>
    </w:p>
    <w:p>
      <w:pPr>
        <w:pStyle w:val="ListParagraph"/>
        <w:numPr>
          <w:ilvl w:val="0"/>
          <w:numId w:val="2"/>
        </w:numPr>
        <w:spacing w:after="80"/>
      </w:pPr>
      <w:r>
        <w:rPr>
          <w:rFonts w:ascii="Arial" w:cs="Arial" w:eastAsia="Arial" w:hAnsi="Arial"/>
          <w:b/>
          <w:bCs/>
          <w:color w:val="DC2626"/>
          <w:sz w:val="21"/>
          <w:szCs w:val="21"/>
        </w:rPr>
        <w:t xml:space="preserve">Change from V1: </w:t>
      </w:r>
      <w:r>
        <w:rPr>
          <w:rFonts w:ascii="Arial" w:cs="Arial" w:eastAsia="Arial" w:hAnsi="Arial"/>
          <w:color w:val="333333"/>
          <w:sz w:val="21"/>
          <w:szCs w:val="21"/>
        </w:rPr>
        <w:t xml:space="preserve">Do not store SSE client connections in an in-memory Map. Use a pub/sub abstraction so Redis can be swapped in without changing the API surface.</w:t>
      </w:r>
    </w:p>
    <w:p>
      <w:pPr>
        <w:pStyle w:val="Heading2"/>
        <w:spacing w:after="160" w:before="300"/>
      </w:pPr>
      <w:r>
        <w:rPr>
          <w:rFonts w:ascii="Arial" w:cs="Arial" w:eastAsia="Arial" w:hAnsi="Arial"/>
          <w:b/>
          <w:bCs/>
          <w:color w:val="333333"/>
          <w:sz w:val="26"/>
          <w:szCs w:val="26"/>
        </w:rPr>
        <w:t xml:space="preserve">1.4 Lazy-Loaded Pages with Code Splitting</w:t>
      </w:r>
    </w:p>
    <w:p>
      <w:pPr>
        <w:spacing w:after="120"/>
      </w:pPr>
      <w:r>
        <w:rPr>
          <w:rFonts w:ascii="Arial" w:cs="Arial" w:eastAsia="Arial" w:hAnsi="Arial"/>
          <w:color w:val="333333"/>
          <w:sz w:val="21"/>
          <w:szCs w:val="21"/>
        </w:rPr>
        <w:t xml:space="preserve">Kept initial bundle small. Non-negotiable for a mobile-first app.</w:t>
      </w: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color w:val="333333"/>
          <w:sz w:val="21"/>
          <w:szCs w:val="21"/>
        </w:rPr>
        <w:t xml:space="preserve">Every page-level component uses React.lazy() + Suspense.</w:t>
      </w:r>
    </w:p>
    <w:p>
      <w:pPr>
        <w:pStyle w:val="ListParagraph"/>
        <w:numPr>
          <w:ilvl w:val="0"/>
          <w:numId w:val="2"/>
        </w:numPr>
        <w:spacing w:after="80"/>
      </w:pPr>
      <w:r>
        <w:rPr>
          <w:rFonts w:ascii="Arial" w:cs="Arial" w:eastAsia="Arial" w:hAnsi="Arial"/>
          <w:color w:val="333333"/>
          <w:sz w:val="21"/>
          <w:szCs w:val="21"/>
        </w:rPr>
        <w:t xml:space="preserve">Suspense fallback: skeleton screen matching the page layout, not a generic spinner.</w:t>
      </w:r>
    </w:p>
    <w:p>
      <w:pPr>
        <w:pStyle w:val="ListParagraph"/>
        <w:numPr>
          <w:ilvl w:val="0"/>
          <w:numId w:val="2"/>
        </w:numPr>
        <w:spacing w:after="80"/>
      </w:pPr>
      <w:r>
        <w:rPr>
          <w:rFonts w:ascii="Arial" w:cs="Arial" w:eastAsia="Arial" w:hAnsi="Arial"/>
          <w:color w:val="333333"/>
          <w:sz w:val="21"/>
          <w:szCs w:val="21"/>
        </w:rPr>
        <w:t xml:space="preserve">Preload the next likely page on hover/focus of navigation links.</w:t>
      </w:r>
    </w:p>
    <w:p>
      <w:pPr>
        <w:pStyle w:val="Heading2"/>
        <w:spacing w:after="160" w:before="300"/>
      </w:pPr>
      <w:r>
        <w:rPr>
          <w:rFonts w:ascii="Arial" w:cs="Arial" w:eastAsia="Arial" w:hAnsi="Arial"/>
          <w:b/>
          <w:bCs/>
          <w:color w:val="333333"/>
          <w:sz w:val="26"/>
          <w:szCs w:val="26"/>
        </w:rPr>
        <w:t xml:space="preserve">1.5 Cancellation Tokens in useEffects</w:t>
      </w:r>
    </w:p>
    <w:p>
      <w:pPr>
        <w:spacing w:after="120"/>
      </w:pPr>
      <w:r>
        <w:rPr>
          <w:rFonts w:ascii="Arial" w:cs="Arial" w:eastAsia="Arial" w:hAnsi="Arial"/>
          <w:color w:val="333333"/>
          <w:sz w:val="21"/>
          <w:szCs w:val="21"/>
        </w:rPr>
        <w:t xml:space="preserve">V1 was disciplined about preventing state updates on unmounted components. In V2, this gets handled automatically by TanStack Query, which manages cancellation internally.</w:t>
      </w: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color w:val="333333"/>
          <w:sz w:val="21"/>
          <w:szCs w:val="21"/>
        </w:rPr>
        <w:t xml:space="preserve">TanStack Query handles cancellation for all data fetching. No manual AbortController needed for queries.</w:t>
      </w:r>
    </w:p>
    <w:p>
      <w:pPr>
        <w:pStyle w:val="ListParagraph"/>
        <w:numPr>
          <w:ilvl w:val="0"/>
          <w:numId w:val="2"/>
        </w:numPr>
        <w:spacing w:after="80"/>
      </w:pPr>
      <w:r>
        <w:rPr>
          <w:rFonts w:ascii="Arial" w:cs="Arial" w:eastAsia="Arial" w:hAnsi="Arial"/>
          <w:color w:val="333333"/>
          <w:sz w:val="21"/>
          <w:szCs w:val="21"/>
        </w:rPr>
        <w:t xml:space="preserve">For non-query async operations (e.g., custom SSE hooks), use AbortController signal rather than a boolean mounted flag.</w:t>
      </w:r>
    </w:p>
    <w:p>
      <w:pPr>
        <w:pStyle w:val="Heading2"/>
        <w:spacing w:after="160" w:before="300"/>
      </w:pPr>
      <w:r>
        <w:rPr>
          <w:rFonts w:ascii="Arial" w:cs="Arial" w:eastAsia="Arial" w:hAnsi="Arial"/>
          <w:b/>
          <w:bCs/>
          <w:color w:val="333333"/>
          <w:sz w:val="26"/>
          <w:szCs w:val="26"/>
        </w:rPr>
        <w:t xml:space="preserve">1.6 Centralized API Layer</w:t>
      </w:r>
    </w:p>
    <w:p>
      <w:pPr>
        <w:spacing w:after="120"/>
      </w:pPr>
      <w:r>
        <w:rPr>
          <w:rFonts w:ascii="Arial" w:cs="Arial" w:eastAsia="Arial" w:hAnsi="Arial"/>
          <w:color w:val="333333"/>
          <w:sz w:val="21"/>
          <w:szCs w:val="21"/>
        </w:rPr>
        <w:t xml:space="preserve">V1’s single request() wrapper with retry and field mapping was the right pattern.</w:t>
      </w: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color w:val="333333"/>
          <w:sz w:val="21"/>
          <w:szCs w:val="21"/>
        </w:rPr>
        <w:t xml:space="preserve">Single api.ts file exports typed request functions. No fetch() calls anywhere else in the codebase.</w:t>
      </w:r>
    </w:p>
    <w:p>
      <w:pPr>
        <w:pStyle w:val="ListParagraph"/>
        <w:numPr>
          <w:ilvl w:val="0"/>
          <w:numId w:val="2"/>
        </w:numPr>
        <w:spacing w:after="80"/>
      </w:pPr>
      <w:r>
        <w:rPr>
          <w:rFonts w:ascii="Arial" w:cs="Arial" w:eastAsia="Arial" w:hAnsi="Arial"/>
          <w:color w:val="333333"/>
          <w:sz w:val="21"/>
          <w:szCs w:val="21"/>
        </w:rPr>
        <w:t xml:space="preserve">Built-in: auth header injection, request/response logging, retry logic (status code matching, not string matching), response field mapping, abort signal forwarding.</w:t>
      </w:r>
    </w:p>
    <w:p>
      <w:pPr>
        <w:pStyle w:val="ListParagraph"/>
        <w:numPr>
          <w:ilvl w:val="0"/>
          <w:numId w:val="2"/>
        </w:numPr>
        <w:spacing w:after="80"/>
      </w:pPr>
      <w:r>
        <w:rPr>
          <w:rFonts w:ascii="Arial" w:cs="Arial" w:eastAsia="Arial" w:hAnsi="Arial"/>
          <w:b/>
          <w:bCs/>
          <w:color w:val="333333"/>
          <w:sz w:val="21"/>
          <w:szCs w:val="21"/>
        </w:rPr>
        <w:t xml:space="preserve">Error normalization: </w:t>
      </w:r>
      <w:r>
        <w:rPr>
          <w:rFonts w:ascii="Arial" w:cs="Arial" w:eastAsia="Arial" w:hAnsi="Arial"/>
          <w:color w:val="333333"/>
          <w:sz w:val="21"/>
          <w:szCs w:val="21"/>
        </w:rPr>
        <w:t xml:space="preserve">All API errors get normalized into ApiError type: { status: number, code: string, message: string, details?: unknown }.</w:t>
      </w:r>
    </w:p>
    <w:p>
      <w:pPr>
        <w:pStyle w:val="Heading2"/>
        <w:spacing w:after="160" w:before="300"/>
      </w:pPr>
      <w:r>
        <w:rPr>
          <w:rFonts w:ascii="Arial" w:cs="Arial" w:eastAsia="Arial" w:hAnsi="Arial"/>
          <w:b/>
          <w:bCs/>
          <w:color w:val="333333"/>
          <w:sz w:val="26"/>
          <w:szCs w:val="26"/>
        </w:rPr>
        <w:t xml:space="preserve">1.7 JWT in httpOnly Cookies</w:t>
      </w:r>
    </w:p>
    <w:p>
      <w:pPr>
        <w:spacing w:after="120"/>
      </w:pPr>
      <w:r>
        <w:rPr>
          <w:rFonts w:ascii="Arial" w:cs="Arial" w:eastAsia="Arial" w:hAnsi="Arial"/>
          <w:color w:val="333333"/>
          <w:sz w:val="21"/>
          <w:szCs w:val="21"/>
        </w:rPr>
        <w:t xml:space="preserve">Strong auth pattern. JWT stored in httpOnly, Secure, SameSite=Strict cookie with refresh token rotation.</w:t>
      </w:r>
    </w:p>
    <w:p>
      <w:pPr>
        <w:pStyle w:val="Heading3"/>
        <w:spacing w:after="120" w:before="240"/>
      </w:pPr>
      <w:r>
        <w:rPr>
          <w:rFonts w:ascii="Arial" w:cs="Arial" w:eastAsia="Arial" w:hAnsi="Arial"/>
          <w:b/>
          <w:bCs/>
          <w:color w:val="555555"/>
          <w:sz w:val="22"/>
          <w:szCs w:val="22"/>
        </w:rPr>
        <w:t xml:space="preserve">Implementation Rules</w:t>
      </w:r>
    </w:p>
    <w:p>
      <w:pPr>
        <w:pStyle w:val="ListParagraph"/>
        <w:numPr>
          <w:ilvl w:val="0"/>
          <w:numId w:val="2"/>
        </w:numPr>
        <w:spacing w:after="80"/>
      </w:pPr>
      <w:r>
        <w:rPr>
          <w:rFonts w:ascii="Arial" w:cs="Arial" w:eastAsia="Arial" w:hAnsi="Arial"/>
          <w:color w:val="333333"/>
          <w:sz w:val="21"/>
          <w:szCs w:val="21"/>
        </w:rPr>
        <w:t xml:space="preserve">JWT in httpOnly, Secure, SameSite=Strict cookie.</w:t>
      </w:r>
    </w:p>
    <w:p>
      <w:pPr>
        <w:pStyle w:val="ListParagraph"/>
        <w:numPr>
          <w:ilvl w:val="0"/>
          <w:numId w:val="2"/>
        </w:numPr>
        <w:spacing w:after="80"/>
      </w:pPr>
      <w:r>
        <w:rPr>
          <w:rFonts w:ascii="Arial" w:cs="Arial" w:eastAsia="Arial" w:hAnsi="Arial"/>
          <w:color w:val="333333"/>
          <w:sz w:val="21"/>
          <w:szCs w:val="21"/>
        </w:rPr>
        <w:t xml:space="preserve">Refresh token rotation on each use.</w:t>
      </w:r>
    </w:p>
    <w:p>
      <w:pPr>
        <w:pStyle w:val="ListParagraph"/>
        <w:numPr>
          <w:ilvl w:val="0"/>
          <w:numId w:val="2"/>
        </w:numPr>
        <w:spacing w:after="80"/>
      </w:pPr>
      <w:r>
        <w:rPr>
          <w:rFonts w:ascii="Arial" w:cs="Arial" w:eastAsia="Arial" w:hAnsi="Arial"/>
          <w:b/>
          <w:bCs/>
          <w:color w:val="DC2626"/>
          <w:sz w:val="21"/>
          <w:szCs w:val="21"/>
        </w:rPr>
        <w:t xml:space="preserve">Change from V1 — No single-session enforcement: </w:t>
      </w:r>
      <w:r>
        <w:rPr>
          <w:rFonts w:ascii="Arial" w:cs="Arial" w:eastAsia="Arial" w:hAnsi="Arial"/>
          <w:color w:val="333333"/>
          <w:sz w:val="21"/>
          <w:szCs w:val="21"/>
        </w:rPr>
        <w:t xml:space="preserve">Allow multiple concurrent sessions. Single-session kills the phone session when users open on laptop, which is hostile UX for a social dining app. Add device management as a Phase 4/5 feature if needed.</w:t>
      </w:r>
    </w:p>
    <w:p>
      <w:pPr>
        <w:pStyle w:val="ListParagraph"/>
        <w:numPr>
          <w:ilvl w:val="0"/>
          <w:numId w:val="2"/>
        </w:numPr>
        <w:spacing w:after="80"/>
      </w:pPr>
      <w:r>
        <w:rPr>
          <w:rFonts w:ascii="Arial" w:cs="Arial" w:eastAsia="Arial" w:hAnsi="Arial"/>
          <w:b/>
          <w:bCs/>
          <w:color w:val="DC2626"/>
          <w:sz w:val="21"/>
          <w:szCs w:val="21"/>
        </w:rPr>
        <w:t xml:space="preserve">Fix from V1: </w:t>
      </w:r>
      <w:r>
        <w:rPr>
          <w:rFonts w:ascii="Arial" w:cs="Arial" w:eastAsia="Arial" w:hAnsi="Arial"/>
          <w:color w:val="333333"/>
          <w:sz w:val="21"/>
          <w:szCs w:val="21"/>
        </w:rPr>
        <w:t xml:space="preserve">Separate columns for email_verification_token and password_reset_token. Never reuse token columns.</w:t>
      </w:r>
    </w:p>
    <w:p>
      <w:r>
        <w:br w:type="page"/>
      </w:r>
    </w:p>
    <w:p>
      <w:pPr>
        <w:pStyle w:val="Heading1"/>
        <w:spacing w:after="200" w:before="360"/>
      </w:pPr>
      <w:r>
        <w:rPr>
          <w:rFonts w:ascii="Arial" w:cs="Arial" w:eastAsia="Arial" w:hAnsi="Arial"/>
          <w:b/>
          <w:bCs/>
          <w:color w:val="1A1A1A"/>
          <w:sz w:val="32"/>
          <w:szCs w:val="32"/>
        </w:rPr>
        <w:t xml:space="preserve">2. Mistakes → Replacement Patterns</w:t>
      </w:r>
    </w:p>
    <w:p>
      <w:pPr>
        <w:spacing w:after="120"/>
      </w:pPr>
      <w:r>
        <w:rPr>
          <w:rFonts w:ascii="Arial" w:cs="Arial" w:eastAsia="Arial" w:hAnsi="Arial"/>
          <w:color w:val="333333"/>
          <w:sz w:val="21"/>
          <w:szCs w:val="21"/>
        </w:rPr>
        <w:t xml:space="preserve">Each V1 mistake is paired with its specific, implementable replacement. This is the core of the guardrails document.</w:t>
      </w:r>
    </w:p>
    <w:p>
      <w:pPr>
        <w:spacing w:after="80"/>
      </w:pPr>
    </w:p>
    <w:p>
      <w:pPr>
        <w:pStyle w:val="Heading2"/>
        <w:spacing w:after="160" w:before="300"/>
      </w:pPr>
      <w:r>
        <w:rPr>
          <w:rFonts w:ascii="Arial" w:cs="Arial" w:eastAsia="Arial" w:hAnsi="Arial"/>
          <w:b/>
          <w:bCs/>
          <w:color w:val="333333"/>
          <w:sz w:val="26"/>
          <w:szCs w:val="26"/>
        </w:rPr>
        <w:t xml:space="preserve">2.1 Silent Error Swallowing → Three-Layer Error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Contexts console.warn on errors and move on. Services return [] on API failures.</w:t>
            </w:r>
          </w:p>
          <w:p>
            <w:pPr>
              <w:spacing w:after="40"/>
            </w:pPr>
            <w:r>
              <w:rPr>
                <w:rFonts w:ascii="Arial" w:cs="Arial" w:eastAsia="Arial" w:hAnsi="Arial"/>
                <w:color w:val="555555"/>
                <w:sz w:val="20"/>
                <w:szCs w:val="20"/>
              </w:rPr>
              <w:t xml:space="preserve">Users see “no results” when they should see “something broke.”</w:t>
            </w:r>
          </w:p>
          <w:p>
            <w:pPr>
              <w:spacing w:after="40"/>
            </w:pPr>
            <w:r>
              <w:rPr>
                <w:rFonts w:ascii="Arial" w:cs="Arial" w:eastAsia="Arial" w:hAnsi="Arial"/>
                <w:color w:val="555555"/>
                <w:sz w:val="20"/>
                <w:szCs w:val="20"/>
              </w:rPr>
              <w:t xml:space="preserve">This was the single biggest systemic issue in V1.</w:t>
            </w:r>
          </w:p>
        </w:tc>
      </w:tr>
    </w:tbl>
    <w:p>
      <w:pPr>
        <w:spacing w:after="120"/>
      </w:pPr>
    </w:p>
    <w:p>
      <w:pPr>
        <w:pStyle w:val="Heading3"/>
        <w:spacing w:after="120" w:before="240"/>
      </w:pPr>
      <w:r>
        <w:rPr>
          <w:rFonts w:ascii="Arial" w:cs="Arial" w:eastAsia="Arial" w:hAnsi="Arial"/>
          <w:b/>
          <w:bCs/>
          <w:color w:val="555555"/>
          <w:sz w:val="22"/>
          <w:szCs w:val="22"/>
        </w:rPr>
        <w:t xml:space="preserve">Layer 1: TanStack Query (Data Fetching)</w:t>
      </w:r>
    </w:p>
    <w:p>
      <w:pPr>
        <w:spacing w:after="120"/>
      </w:pPr>
      <w:r>
        <w:rPr>
          <w:rFonts w:ascii="Arial" w:cs="Arial" w:eastAsia="Arial" w:hAnsi="Arial"/>
          <w:color w:val="333333"/>
          <w:sz w:val="21"/>
          <w:szCs w:val="21"/>
        </w:rPr>
        <w:t xml:space="preserve">TanStack Query replaces the custom useAsyncData hook pattern from the original analysis. It provides everything a custom hook would, plus automatic cache invalidation, background refetching, stale-while-revalidate, optimistic updates (critical for group voting), query deduplication, devtools, and infinite query support for paginated lists.</w:t>
      </w:r>
    </w:p>
    <w:p>
      <w:pPr>
        <w:spacing w:after="40"/>
      </w:pPr>
    </w:p>
    <w:p>
      <w:pPr>
        <w:spacing w:after="120"/>
      </w:pPr>
      <w:r>
        <w:rPr>
          <w:rFonts w:ascii="Arial" w:cs="Arial" w:eastAsia="Arial" w:hAnsi="Arial"/>
          <w:b/>
          <w:bCs/>
          <w:color w:val="333333"/>
          <w:sz w:val="21"/>
          <w:szCs w:val="21"/>
        </w:rPr>
        <w:t xml:space="preserve">Why not a custom hook? </w:t>
      </w:r>
      <w:r>
        <w:rPr>
          <w:rFonts w:ascii="Arial" w:cs="Arial" w:eastAsia="Arial" w:hAnsi="Arial"/>
          <w:color w:val="333333"/>
          <w:sz w:val="21"/>
          <w:szCs w:val="21"/>
        </w:rPr>
        <w:t xml:space="preserve">Building useAsyncData means building a worse version of useQuery and gradually reinventing TanStack Query’s features as the app gets complex. That’s exactly the kind of “we’ll handle it ourselves” thinking that led to V1’s error handling gaps.</w:t>
      </w:r>
    </w:p>
    <w:p>
      <w:pPr>
        <w:spacing w:after="40"/>
      </w:pPr>
    </w:p>
    <w:p>
      <w:pPr>
        <w:spacing w:after="120"/>
      </w:pPr>
      <w:r>
        <w:rPr>
          <w:rFonts w:ascii="Arial" w:cs="Arial" w:eastAsia="Arial" w:hAnsi="Arial"/>
          <w:b/>
          <w:bCs/>
          <w:color w:val="333333"/>
          <w:sz w:val="21"/>
          <w:szCs w:val="21"/>
        </w:rPr>
        <w:t xml:space="preserve">Configuration spec for Go Too:</w:t>
      </w:r>
    </w:p>
    <w:p>
      <w:pPr>
        <w:pStyle w:val="ListParagraph"/>
        <w:numPr>
          <w:ilvl w:val="0"/>
          <w:numId w:val="2"/>
        </w:numPr>
        <w:spacing w:after="80"/>
      </w:pPr>
      <w:r>
        <w:rPr>
          <w:rFonts w:ascii="Arial" w:cs="Arial" w:eastAsia="Arial" w:hAnsi="Arial"/>
          <w:color w:val="333333"/>
          <w:sz w:val="21"/>
          <w:szCs w:val="21"/>
        </w:rPr>
        <w:t xml:space="preserve">Default staleTime: 5 minutes for most queries; 30 seconds for active group sessions.</w:t>
      </w:r>
    </w:p>
    <w:p>
      <w:pPr>
        <w:pStyle w:val="ListParagraph"/>
        <w:numPr>
          <w:ilvl w:val="0"/>
          <w:numId w:val="2"/>
        </w:numPr>
        <w:spacing w:after="80"/>
      </w:pPr>
      <w:r>
        <w:rPr>
          <w:rFonts w:ascii="Arial" w:cs="Arial" w:eastAsia="Arial" w:hAnsi="Arial"/>
          <w:color w:val="333333"/>
          <w:sz w:val="21"/>
          <w:szCs w:val="21"/>
        </w:rPr>
        <w:t xml:space="preserve">Default retry: 3 attempts with exponential backoff for 5xx/network errors, 0 retries for 4xx.</w:t>
      </w:r>
    </w:p>
    <w:p>
      <w:pPr>
        <w:pStyle w:val="ListParagraph"/>
        <w:numPr>
          <w:ilvl w:val="0"/>
          <w:numId w:val="2"/>
        </w:numPr>
        <w:spacing w:after="80"/>
      </w:pPr>
      <w:r>
        <w:rPr>
          <w:rFonts w:ascii="Arial" w:cs="Arial" w:eastAsia="Arial" w:hAnsi="Arial"/>
          <w:color w:val="333333"/>
          <w:sz w:val="21"/>
          <w:szCs w:val="21"/>
        </w:rPr>
        <w:t xml:space="preserve">Query key convention: [domain, entity, id] — e.g., [‘groups’, ‘detail’, groupId] or [‘restaurants’, ‘search’, { filters }].</w:t>
      </w:r>
    </w:p>
    <w:p>
      <w:pPr>
        <w:pStyle w:val="ListParagraph"/>
        <w:numPr>
          <w:ilvl w:val="0"/>
          <w:numId w:val="2"/>
        </w:numPr>
        <w:spacing w:after="80"/>
      </w:pPr>
      <w:r>
        <w:rPr>
          <w:rFonts w:ascii="Arial" w:cs="Arial" w:eastAsia="Arial" w:hAnsi="Arial"/>
          <w:color w:val="333333"/>
          <w:sz w:val="21"/>
          <w:szCs w:val="21"/>
        </w:rPr>
        <w:t xml:space="preserve">Cache invalidation: mutation success callbacks invalidate related query keys using queryClient.invalidateQueries().</w:t>
      </w:r>
    </w:p>
    <w:p>
      <w:pPr>
        <w:pStyle w:val="ListParagraph"/>
        <w:numPr>
          <w:ilvl w:val="0"/>
          <w:numId w:val="2"/>
        </w:numPr>
        <w:spacing w:after="80"/>
      </w:pPr>
      <w:r>
        <w:rPr>
          <w:rFonts w:ascii="Arial" w:cs="Arial" w:eastAsia="Arial" w:hAnsi="Arial"/>
          <w:color w:val="333333"/>
          <w:sz w:val="21"/>
          <w:szCs w:val="21"/>
        </w:rPr>
        <w:t xml:space="preserve">Use useQuery for data fetching on mount/deps. Use useMutation for user-triggered operations (submit form, cast vote, send message).</w:t>
      </w:r>
    </w:p>
    <w:p>
      <w:pPr>
        <w:spacing w:after="40"/>
      </w:pPr>
    </w:p>
    <w:p>
      <w:pPr>
        <w:spacing w:after="120"/>
      </w:pPr>
      <w:r>
        <w:rPr>
          <w:rFonts w:ascii="Arial" w:cs="Arial" w:eastAsia="Arial" w:hAnsi="Arial"/>
          <w:b/>
          <w:bCs/>
          <w:color w:val="DC2626"/>
          <w:sz w:val="21"/>
          <w:szCs w:val="21"/>
        </w:rPr>
        <w:t xml:space="preserve">The critical rule: </w:t>
      </w:r>
      <w:r>
        <w:rPr>
          <w:rFonts w:ascii="Arial" w:cs="Arial" w:eastAsia="Arial" w:hAnsi="Arial"/>
          <w:color w:val="333333"/>
          <w:sz w:val="21"/>
          <w:szCs w:val="21"/>
        </w:rPr>
        <w:t xml:space="preserve">Every component that displays data must render three distinct states:</w:t>
      </w:r>
    </w:p>
    <w:p>
      <w:pPr>
        <w:pStyle w:val="ListParagraph"/>
        <w:numPr>
          <w:ilvl w:val="0"/>
          <w:numId w:val="2"/>
        </w:numPr>
        <w:spacing w:after="80"/>
      </w:pPr>
      <w:r>
        <w:rPr>
          <w:rFonts w:ascii="Arial" w:cs="Arial" w:eastAsia="Arial" w:hAnsi="Arial"/>
          <w:b/>
          <w:bCs/>
          <w:color w:val="333333"/>
          <w:sz w:val="21"/>
          <w:szCs w:val="21"/>
        </w:rPr>
        <w:t xml:space="preserve">Loading </w:t>
      </w:r>
      <w:r>
        <w:rPr>
          <w:rFonts w:ascii="Arial" w:cs="Arial" w:eastAsia="Arial" w:hAnsi="Arial"/>
          <w:color w:val="333333"/>
          <w:sz w:val="21"/>
          <w:szCs w:val="21"/>
        </w:rPr>
        <w:t xml:space="preserve">— skeleton screen or shimmer placeholder.</w:t>
      </w:r>
    </w:p>
    <w:p>
      <w:pPr>
        <w:pStyle w:val="ListParagraph"/>
        <w:numPr>
          <w:ilvl w:val="0"/>
          <w:numId w:val="2"/>
        </w:numPr>
        <w:spacing w:after="80"/>
      </w:pPr>
      <w:r>
        <w:rPr>
          <w:rFonts w:ascii="Arial" w:cs="Arial" w:eastAsia="Arial" w:hAnsi="Arial"/>
          <w:b/>
          <w:bCs/>
          <w:color w:val="333333"/>
          <w:sz w:val="21"/>
          <w:szCs w:val="21"/>
        </w:rPr>
        <w:t xml:space="preserve">Empty </w:t>
      </w:r>
      <w:r>
        <w:rPr>
          <w:rFonts w:ascii="Arial" w:cs="Arial" w:eastAsia="Arial" w:hAnsi="Arial"/>
          <w:color w:val="333333"/>
          <w:sz w:val="21"/>
          <w:szCs w:val="21"/>
        </w:rPr>
        <w:t xml:space="preserve">— “No restaurants found” / “No groups yet” with a CTA.</w:t>
      </w:r>
    </w:p>
    <w:p>
      <w:pPr>
        <w:pStyle w:val="ListParagraph"/>
        <w:numPr>
          <w:ilvl w:val="0"/>
          <w:numId w:val="2"/>
        </w:numPr>
        <w:spacing w:after="80"/>
      </w:pPr>
      <w:r>
        <w:rPr>
          <w:rFonts w:ascii="Arial" w:cs="Arial" w:eastAsia="Arial" w:hAnsi="Arial"/>
          <w:b/>
          <w:bCs/>
          <w:color w:val="333333"/>
          <w:sz w:val="21"/>
          <w:szCs w:val="21"/>
        </w:rPr>
        <w:t xml:space="preserve">Error </w:t>
      </w:r>
      <w:r>
        <w:rPr>
          <w:rFonts w:ascii="Arial" w:cs="Arial" w:eastAsia="Arial" w:hAnsi="Arial"/>
          <w:color w:val="333333"/>
          <w:sz w:val="21"/>
          <w:szCs w:val="21"/>
        </w:rPr>
        <w:t xml:space="preserve">— “Something went wrong” with retry button.</w:t>
      </w:r>
    </w:p>
    <w:p>
      <w:pPr>
        <w:spacing w:after="120"/>
      </w:pPr>
      <w:r>
        <w:rPr>
          <w:rFonts w:ascii="Arial" w:cs="Arial" w:eastAsia="Arial" w:hAnsi="Arial"/>
          <w:b/>
          <w:bCs/>
          <w:color w:val="DC2626"/>
          <w:sz w:val="21"/>
          <w:szCs w:val="21"/>
        </w:rPr>
        <w:t xml:space="preserve">A component that shows the same UI for empty and error is a bug. Period.</w:t>
      </w:r>
    </w:p>
    <w:p>
      <w:pPr>
        <w:spacing w:after="80"/>
      </w:pPr>
    </w:p>
    <w:p>
      <w:pPr>
        <w:pStyle w:val="Heading3"/>
        <w:spacing w:after="120" w:before="240"/>
      </w:pPr>
      <w:r>
        <w:rPr>
          <w:rFonts w:ascii="Arial" w:cs="Arial" w:eastAsia="Arial" w:hAnsi="Arial"/>
          <w:b/>
          <w:bCs/>
          <w:color w:val="555555"/>
          <w:sz w:val="22"/>
          <w:szCs w:val="22"/>
        </w:rPr>
        <w:t xml:space="preserve">Layer 2: Error Boundaries (Render Crashes)</w:t>
      </w:r>
    </w:p>
    <w:p>
      <w:pPr>
        <w:spacing w:after="120"/>
      </w:pPr>
      <w:r>
        <w:rPr>
          <w:rFonts w:ascii="Arial" w:cs="Arial" w:eastAsia="Arial" w:hAnsi="Arial"/>
          <w:color w:val="333333"/>
          <w:sz w:val="21"/>
          <w:szCs w:val="21"/>
        </w:rPr>
        <w:t xml:space="preserve">Use the react-error-boundary library (v6+). Place boundaries at two levels:</w:t>
      </w:r>
    </w:p>
    <w:p>
      <w:pPr>
        <w:spacing w:after="40"/>
      </w:pPr>
    </w:p>
    <w:p>
      <w:pPr>
        <w:pStyle w:val="ListParagraph"/>
        <w:numPr>
          <w:ilvl w:val="0"/>
          <w:numId w:val="2"/>
        </w:numPr>
        <w:spacing w:after="80"/>
      </w:pPr>
      <w:r>
        <w:rPr>
          <w:rFonts w:ascii="Arial" w:cs="Arial" w:eastAsia="Arial" w:hAnsi="Arial"/>
          <w:b/>
          <w:bCs/>
          <w:color w:val="333333"/>
          <w:sz w:val="21"/>
          <w:szCs w:val="21"/>
        </w:rPr>
        <w:t xml:space="preserve">App-level boundary </w:t>
      </w:r>
      <w:r>
        <w:rPr>
          <w:rFonts w:ascii="Arial" w:cs="Arial" w:eastAsia="Arial" w:hAnsi="Arial"/>
          <w:color w:val="333333"/>
          <w:sz w:val="21"/>
          <w:szCs w:val="21"/>
        </w:rPr>
        <w:t xml:space="preserve">— wraps the entire router. Catches catastrophic failures. Shows “something went seriously wrong, please refresh” with a retry button.</w:t>
      </w:r>
    </w:p>
    <w:p>
      <w:pPr>
        <w:pStyle w:val="ListParagraph"/>
        <w:numPr>
          <w:ilvl w:val="0"/>
          <w:numId w:val="2"/>
        </w:numPr>
        <w:spacing w:after="80"/>
      </w:pPr>
      <w:r>
        <w:rPr>
          <w:rFonts w:ascii="Arial" w:cs="Arial" w:eastAsia="Arial" w:hAnsi="Arial"/>
          <w:b/>
          <w:bCs/>
          <w:color w:val="333333"/>
          <w:sz w:val="21"/>
          <w:szCs w:val="21"/>
        </w:rPr>
        <w:t xml:space="preserve">Route-level boundaries </w:t>
      </w:r>
      <w:r>
        <w:rPr>
          <w:rFonts w:ascii="Arial" w:cs="Arial" w:eastAsia="Arial" w:hAnsi="Arial"/>
          <w:color w:val="333333"/>
          <w:sz w:val="21"/>
          <w:szCs w:val="21"/>
        </w:rPr>
        <w:t xml:space="preserve">— each page gets its own boundary. If GroupDetailPage crashes, the user sees an error for that page with a “Go back” option, but nav and other parts of the app still work.</w:t>
      </w:r>
    </w:p>
    <w:p>
      <w:pPr>
        <w:spacing w:after="40"/>
      </w:pPr>
    </w:p>
    <w:p>
      <w:pPr>
        <w:spacing w:after="120"/>
      </w:pPr>
      <w:r>
        <w:rPr>
          <w:rFonts w:ascii="Arial" w:cs="Arial" w:eastAsia="Arial" w:hAnsi="Arial"/>
          <w:color w:val="333333"/>
          <w:sz w:val="21"/>
          <w:szCs w:val="21"/>
        </w:rPr>
        <w:t xml:space="preserve">Feature-level boundaries </w:t>
      </w:r>
      <w:r>
        <w:rPr>
          <w:rFonts w:ascii="Arial" w:cs="Arial" w:eastAsia="Arial" w:hAnsi="Arial"/>
          <w:color w:val="333333"/>
          <w:sz w:val="21"/>
          <w:szCs w:val="21"/>
        </w:rPr>
        <w:t xml:space="preserve">(wrapping isolated widgets like “Similar Restaurants”) are a Phase 4/5 optimization. Add them when crash data justifies the complexity, not upfront.</w:t>
      </w:r>
    </w:p>
    <w:p>
      <w:pPr>
        <w:spacing w:after="40"/>
      </w:pPr>
    </w:p>
    <w:p>
      <w:pPr>
        <w:spacing w:after="120"/>
      </w:pPr>
      <w:r>
        <w:rPr>
          <w:rFonts w:ascii="Arial" w:cs="Arial" w:eastAsia="Arial" w:hAnsi="Arial"/>
          <w:b/>
          <w:bCs/>
          <w:color w:val="333333"/>
          <w:sz w:val="21"/>
          <w:szCs w:val="21"/>
        </w:rPr>
        <w:t xml:space="preserve">Configuration:</w:t>
      </w:r>
    </w:p>
    <w:p>
      <w:pPr>
        <w:pStyle w:val="ListParagraph"/>
        <w:numPr>
          <w:ilvl w:val="0"/>
          <w:numId w:val="2"/>
        </w:numPr>
        <w:spacing w:after="80"/>
      </w:pPr>
      <w:r>
        <w:rPr>
          <w:rFonts w:ascii="Arial" w:cs="Arial" w:eastAsia="Arial" w:hAnsi="Arial"/>
          <w:color w:val="333333"/>
          <w:sz w:val="21"/>
          <w:szCs w:val="21"/>
        </w:rPr>
        <w:t xml:space="preserve">FallbackComponent renders a styled error card with: error message (dev only), retry button (resetErrorBoundary()), and a “Go back” link.</w:t>
      </w:r>
    </w:p>
    <w:p>
      <w:pPr>
        <w:pStyle w:val="ListParagraph"/>
        <w:numPr>
          <w:ilvl w:val="0"/>
          <w:numId w:val="2"/>
        </w:numPr>
        <w:spacing w:after="80"/>
      </w:pPr>
      <w:r>
        <w:rPr>
          <w:rFonts w:ascii="Arial" w:cs="Arial" w:eastAsia="Arial" w:hAnsi="Arial"/>
          <w:color w:val="333333"/>
          <w:sz w:val="21"/>
          <w:szCs w:val="21"/>
        </w:rPr>
        <w:t xml:space="preserve">onError callback logs to the Pino structured logger (see Section 2.7).</w:t>
      </w:r>
    </w:p>
    <w:p>
      <w:pPr>
        <w:pStyle w:val="ListParagraph"/>
        <w:numPr>
          <w:ilvl w:val="0"/>
          <w:numId w:val="2"/>
        </w:numPr>
        <w:spacing w:after="80"/>
      </w:pPr>
      <w:r>
        <w:rPr>
          <w:rFonts w:ascii="Arial" w:cs="Arial" w:eastAsia="Arial" w:hAnsi="Arial"/>
          <w:color w:val="333333"/>
          <w:sz w:val="21"/>
          <w:szCs w:val="21"/>
        </w:rPr>
        <w:t xml:space="preserve">onReset clears error state and re-renders children.</w:t>
      </w:r>
    </w:p>
    <w:p>
      <w:pPr>
        <w:spacing w:after="80"/>
      </w:pPr>
    </w:p>
    <w:p>
      <w:pPr>
        <w:pStyle w:val="Heading3"/>
        <w:spacing w:after="120" w:before="240"/>
      </w:pPr>
      <w:r>
        <w:rPr>
          <w:rFonts w:ascii="Arial" w:cs="Arial" w:eastAsia="Arial" w:hAnsi="Arial"/>
          <w:b/>
          <w:bCs/>
          <w:color w:val="555555"/>
          <w:sz w:val="22"/>
          <w:szCs w:val="22"/>
        </w:rPr>
        <w:t xml:space="preserve">Layer 3: Toast Notifications (Async Errors)</w:t>
      </w:r>
    </w:p>
    <w:p>
      <w:pPr>
        <w:spacing w:after="120"/>
      </w:pPr>
      <w:r>
        <w:rPr>
          <w:rFonts w:ascii="Arial" w:cs="Arial" w:eastAsia="Arial" w:hAnsi="Arial"/>
          <w:color w:val="333333"/>
          <w:sz w:val="21"/>
          <w:szCs w:val="21"/>
        </w:rPr>
        <w:t xml:space="preserve">For errors outside rendering (API calls, background operations, SSE failures), use Sonner.</w:t>
      </w:r>
    </w:p>
    <w:p>
      <w:pPr>
        <w:spacing w:after="40"/>
      </w:pPr>
    </w:p>
    <w:p>
      <w:pPr>
        <w:spacing w:after="120"/>
      </w:pPr>
      <w:r>
        <w:rPr>
          <w:rFonts w:ascii="Arial" w:cs="Arial" w:eastAsia="Arial" w:hAnsi="Arial"/>
          <w:b/>
          <w:bCs/>
          <w:color w:val="333333"/>
          <w:sz w:val="21"/>
          <w:szCs w:val="21"/>
        </w:rPr>
        <w:t xml:space="preserve">Why Sonner: </w:t>
      </w:r>
      <w:r>
        <w:rPr>
          <w:rFonts w:ascii="Arial" w:cs="Arial" w:eastAsia="Arial" w:hAnsi="Arial"/>
          <w:color w:val="333333"/>
          <w:sz w:val="21"/>
          <w:szCs w:val="21"/>
        </w:rPr>
        <w:t xml:space="preserve">~3KB gzipped, zero CSS imports, first-class TypeScript, integrates with shadcn/ui, 20M+ weekly downloads. The clear industry choice.</w:t>
      </w:r>
    </w:p>
    <w:p>
      <w:pPr>
        <w:spacing w:after="40"/>
      </w:pPr>
    </w:p>
    <w:p>
      <w:pPr>
        <w:spacing w:after="120"/>
      </w:pPr>
      <w:r>
        <w:rPr>
          <w:rFonts w:ascii="Arial" w:cs="Arial" w:eastAsia="Arial" w:hAnsi="Arial"/>
          <w:b/>
          <w:bCs/>
          <w:color w:val="333333"/>
          <w:sz w:val="21"/>
          <w:szCs w:val="21"/>
        </w:rPr>
        <w:t xml:space="preserve">Configuration:</w:t>
      </w:r>
    </w:p>
    <w:p>
      <w:pPr>
        <w:pStyle w:val="ListParagraph"/>
        <w:numPr>
          <w:ilvl w:val="0"/>
          <w:numId w:val="2"/>
        </w:numPr>
        <w:spacing w:after="80"/>
      </w:pPr>
      <w:r>
        <w:rPr>
          <w:rFonts w:ascii="Arial" w:cs="Arial" w:eastAsia="Arial" w:hAnsi="Arial"/>
          <w:color w:val="333333"/>
          <w:sz w:val="21"/>
          <w:szCs w:val="21"/>
        </w:rPr>
        <w:t xml:space="preserve">Toast types: success, error, warning, info.</w:t>
      </w:r>
    </w:p>
    <w:p>
      <w:pPr>
        <w:pStyle w:val="ListParagraph"/>
        <w:numPr>
          <w:ilvl w:val="0"/>
          <w:numId w:val="2"/>
        </w:numPr>
        <w:spacing w:after="80"/>
      </w:pPr>
      <w:r>
        <w:rPr>
          <w:rFonts w:ascii="Arial" w:cs="Arial" w:eastAsia="Arial" w:hAnsi="Arial"/>
          <w:color w:val="333333"/>
          <w:sz w:val="21"/>
          <w:szCs w:val="21"/>
        </w:rPr>
        <w:t xml:space="preserve">Error toasts: 6-second auto-dismiss, include “Retry” action button when applicable.</w:t>
      </w:r>
    </w:p>
    <w:p>
      <w:pPr>
        <w:pStyle w:val="ListParagraph"/>
        <w:numPr>
          <w:ilvl w:val="0"/>
          <w:numId w:val="2"/>
        </w:numPr>
        <w:spacing w:after="80"/>
      </w:pPr>
      <w:r>
        <w:rPr>
          <w:rFonts w:ascii="Arial" w:cs="Arial" w:eastAsia="Arial" w:hAnsi="Arial"/>
          <w:color w:val="333333"/>
          <w:sz w:val="21"/>
          <w:szCs w:val="21"/>
        </w:rPr>
        <w:t xml:space="preserve">Success toasts: 3-second auto-dismiss.</w:t>
      </w:r>
    </w:p>
    <w:p>
      <w:pPr>
        <w:pStyle w:val="ListParagraph"/>
        <w:numPr>
          <w:ilvl w:val="0"/>
          <w:numId w:val="2"/>
        </w:numPr>
        <w:spacing w:after="80"/>
      </w:pPr>
      <w:r>
        <w:rPr>
          <w:rFonts w:ascii="Arial" w:cs="Arial" w:eastAsia="Arial" w:hAnsi="Arial"/>
          <w:color w:val="333333"/>
          <w:sz w:val="21"/>
          <w:szCs w:val="21"/>
        </w:rPr>
        <w:t xml:space="preserve">Maximum 3 toasts visible at once (queue additional).</w:t>
      </w:r>
    </w:p>
    <w:p>
      <w:pPr>
        <w:pStyle w:val="ListParagraph"/>
        <w:numPr>
          <w:ilvl w:val="0"/>
          <w:numId w:val="2"/>
        </w:numPr>
        <w:spacing w:after="80"/>
      </w:pPr>
      <w:r>
        <w:rPr>
          <w:rFonts w:ascii="Arial" w:cs="Arial" w:eastAsia="Arial" w:hAnsi="Arial"/>
          <w:color w:val="333333"/>
          <w:sz w:val="21"/>
          <w:szCs w:val="21"/>
        </w:rPr>
        <w:t xml:space="preserve">Position: bottom-right on desktop, bottom-center on mobile.</w:t>
      </w:r>
    </w:p>
    <w:p>
      <w:pPr>
        <w:pStyle w:val="ListParagraph"/>
        <w:numPr>
          <w:ilvl w:val="0"/>
          <w:numId w:val="2"/>
        </w:numPr>
        <w:spacing w:after="80"/>
      </w:pPr>
      <w:r>
        <w:rPr>
          <w:rFonts w:ascii="Arial" w:cs="Arial" w:eastAsia="Arial" w:hAnsi="Arial"/>
          <w:color w:val="333333"/>
          <w:sz w:val="21"/>
          <w:szCs w:val="21"/>
        </w:rPr>
        <w:t xml:space="preserve">Toaster component rendered at app root level.</w:t>
      </w:r>
    </w:p>
    <w:p>
      <w:r>
        <w:br w:type="page"/>
      </w:r>
    </w:p>
    <w:p>
      <w:pPr>
        <w:pStyle w:val="Heading2"/>
        <w:spacing w:after="160" w:before="300"/>
      </w:pPr>
      <w:r>
        <w:rPr>
          <w:rFonts w:ascii="Arial" w:cs="Arial" w:eastAsia="Arial" w:hAnsi="Arial"/>
          <w:b/>
          <w:bCs/>
          <w:color w:val="333333"/>
          <w:sz w:val="26"/>
          <w:szCs w:val="26"/>
        </w:rPr>
        <w:t xml:space="preserve">2.2 Giant Page Components → Hooks-Based Decomposition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GroupDetailPage had 47 state variables and 400+ lines.</w:t>
            </w:r>
          </w:p>
          <w:p>
            <w:pPr>
              <w:spacing w:after="40"/>
            </w:pPr>
            <w:r>
              <w:rPr>
                <w:rFonts w:ascii="Arial" w:cs="Arial" w:eastAsia="Arial" w:hAnsi="Arial"/>
                <w:color w:val="555555"/>
                <w:sz w:val="20"/>
                <w:szCs w:val="20"/>
              </w:rPr>
              <w:t xml:space="preserve">DashboardPage was similarly bloated.</w:t>
            </w:r>
          </w:p>
          <w:p>
            <w:pPr>
              <w:spacing w:after="40"/>
            </w:pPr>
            <w:r>
              <w:rPr>
                <w:rFonts w:ascii="Arial" w:cs="Arial" w:eastAsia="Arial" w:hAnsi="Arial"/>
                <w:color w:val="555555"/>
                <w:sz w:val="20"/>
                <w:szCs w:val="20"/>
              </w:rPr>
              <w:t xml:space="preserve">Pages were implementation, not composition.</w:t>
            </w:r>
          </w:p>
        </w:tc>
      </w:tr>
    </w:tbl>
    <w:p>
      <w:pPr>
        <w:spacing w:after="120"/>
      </w:pPr>
    </w:p>
    <w:p>
      <w:pPr>
        <w:spacing w:after="120"/>
      </w:pPr>
      <w:r>
        <w:rPr>
          <w:rFonts w:ascii="Arial" w:cs="Arial" w:eastAsia="Arial" w:hAnsi="Arial"/>
          <w:b/>
          <w:bCs/>
          <w:color w:val="333333"/>
          <w:sz w:val="21"/>
          <w:szCs w:val="21"/>
        </w:rPr>
        <w:t xml:space="preserve">The rule: </w:t>
      </w:r>
      <w:r>
        <w:rPr>
          <w:rFonts w:ascii="Arial" w:cs="Arial" w:eastAsia="Arial" w:hAnsi="Arial"/>
          <w:color w:val="333333"/>
          <w:sz w:val="21"/>
          <w:szCs w:val="21"/>
        </w:rPr>
        <w:t xml:space="preserve">Page components are composition, not implementation.</w:t>
      </w:r>
    </w:p>
    <w:p>
      <w:pPr>
        <w:spacing w:after="40"/>
      </w:pPr>
    </w:p>
    <w:p>
      <w:pPr>
        <w:spacing w:after="120"/>
      </w:pPr>
      <w:r>
        <w:rPr>
          <w:rFonts w:ascii="Arial" w:cs="Arial" w:eastAsia="Arial" w:hAnsi="Arial"/>
          <w:color w:val="333333"/>
          <w:sz w:val="21"/>
          <w:szCs w:val="21"/>
        </w:rPr>
        <w:t xml:space="preserve">A page component should: import and compose domain hooks, import and compose UI components, handle layout. That’s it.</w:t>
      </w:r>
    </w:p>
    <w:p>
      <w:pPr>
        <w:spacing w:after="40"/>
      </w:pPr>
    </w:p>
    <w:p>
      <w:pPr>
        <w:spacing w:after="120"/>
      </w:pPr>
      <w:r>
        <w:rPr>
          <w:rFonts w:ascii="Arial" w:cs="Arial" w:eastAsia="Arial" w:hAnsi="Arial"/>
          <w:b/>
          <w:bCs/>
          <w:color w:val="333333"/>
          <w:sz w:val="21"/>
          <w:szCs w:val="21"/>
        </w:rPr>
        <w:t xml:space="preserve">The metric: </w:t>
      </w:r>
      <w:r>
        <w:rPr>
          <w:rFonts w:ascii="Arial" w:cs="Arial" w:eastAsia="Arial" w:hAnsi="Arial"/>
          <w:color w:val="333333"/>
          <w:sz w:val="21"/>
          <w:szCs w:val="21"/>
        </w:rPr>
        <w:t xml:space="preserve">A page component should have no more than 5–7 useState/useReducer calls of its own (not counting what comes from hooks). If it has more, extract a domain hook. Line count is a smell, not a rule — if you’re past ~250 lines, audit for extraction opportunities.</w:t>
      </w:r>
    </w:p>
    <w:p>
      <w:pPr>
        <w:spacing w:after="40"/>
      </w:pPr>
    </w:p>
    <w:p>
      <w:pPr>
        <w:spacing w:after="120"/>
      </w:pPr>
      <w:r>
        <w:rPr>
          <w:rFonts w:ascii="Arial" w:cs="Arial" w:eastAsia="Arial" w:hAnsi="Arial"/>
          <w:b/>
          <w:bCs/>
          <w:color w:val="333333"/>
          <w:sz w:val="21"/>
          <w:szCs w:val="21"/>
        </w:rPr>
        <w:t xml:space="preserve">Pattern — domain hooks per page:</w:t>
      </w:r>
    </w:p>
    <w:p>
      <w:pPr>
        <w:spacing w:after="40"/>
      </w:pPr>
    </w:p>
    <w:p>
      <w:pPr>
        <w:spacing w:after="0" w:before="80"/>
        <w:ind w:left="360"/>
      </w:pPr>
      <w:r>
        <w:rPr>
          <w:rFonts w:ascii="Courier New" w:cs="Courier New" w:eastAsia="Courier New" w:hAnsi="Courier New"/>
          <w:color w:val="555555"/>
          <w:sz w:val="18"/>
          <w:szCs w:val="18"/>
        </w:rPr>
        <w:t xml:space="preserve">// Instead of: GroupDetailPage.tsx (400+ lines, 47 state vars)</w:t>
      </w:r>
    </w:p>
    <w:p>
      <w:pPr>
        <w:spacing w:after="0" w:before="0"/>
        <w:ind w:left="360"/>
      </w:pPr>
      <w:r>
        <w:rPr>
          <w:rFonts w:ascii="Courier New" w:cs="Courier New" w:eastAsia="Courier New" w:hAnsi="Courier New"/>
          <w:color w:val="555555"/>
          <w:sz w:val="18"/>
          <w:szCs w:val="18"/>
        </w:rPr>
        <w:t xml:space="preserve">// Do:</w:t>
      </w:r>
    </w:p>
    <w:p>
      <w:pPr>
        <w:spacing w:after="0" w:before="0"/>
        <w:ind w:left="360"/>
      </w:pPr>
      <w:r>
        <w:rPr>
          <w:rFonts w:ascii="Courier New" w:cs="Courier New" w:eastAsia="Courier New" w:hAnsi="Courier New"/>
          <w:color w:val="555555"/>
          <w:sz w:val="18"/>
          <w:szCs w:val="18"/>
        </w:rPr>
        <w:t xml:space="preserve">GroupDetailPage.tsx        (~80 lines — composition only)</w:t>
      </w:r>
    </w:p>
    <w:p>
      <w:pPr>
        <w:spacing w:after="0" w:before="0"/>
        <w:ind w:left="360"/>
      </w:pPr>
      <w:r>
        <w:rPr>
          <w:rFonts w:ascii="Courier New" w:cs="Courier New" w:eastAsia="Courier New" w:hAnsi="Courier New"/>
          <w:color w:val="555555"/>
          <w:sz w:val="18"/>
          <w:szCs w:val="18"/>
        </w:rPr>
        <w:t xml:space="preserve">├── useGroupSession.ts       (group state, members, voting)</w:t>
      </w:r>
    </w:p>
    <w:p>
      <w:pPr>
        <w:spacing w:after="0" w:before="0"/>
        <w:ind w:left="360"/>
      </w:pPr>
      <w:r>
        <w:rPr>
          <w:rFonts w:ascii="Courier New" w:cs="Courier New" w:eastAsia="Courier New" w:hAnsi="Courier New"/>
          <w:color w:val="555555"/>
          <w:sz w:val="18"/>
          <w:szCs w:val="18"/>
        </w:rPr>
        <w:t xml:space="preserve">├── useGroupRecommendations.ts  (AI results, filtering)</w:t>
      </w:r>
    </w:p>
    <w:p>
      <w:pPr>
        <w:spacing w:after="120" w:before="0"/>
        <w:ind w:left="360"/>
      </w:pPr>
      <w:r>
        <w:rPr>
          <w:rFonts w:ascii="Courier New" w:cs="Courier New" w:eastAsia="Courier New" w:hAnsi="Courier New"/>
          <w:color w:val="555555"/>
          <w:sz w:val="18"/>
          <w:szCs w:val="18"/>
        </w:rPr>
        <w:t xml:space="preserve">└── useGroupChat.ts          (messages, SSE, send)</w:t>
      </w:r>
    </w:p>
    <w:p>
      <w:pPr>
        <w:spacing w:after="40"/>
      </w:pPr>
    </w:p>
    <w:p>
      <w:pPr>
        <w:spacing w:after="120"/>
      </w:pPr>
      <w:r>
        <w:rPr>
          <w:rFonts w:ascii="Arial" w:cs="Arial" w:eastAsia="Arial" w:hAnsi="Arial"/>
          <w:b/>
          <w:bCs/>
          <w:color w:val="333333"/>
          <w:sz w:val="21"/>
          <w:szCs w:val="21"/>
        </w:rPr>
        <w:t xml:space="preserve">Each hook: </w:t>
      </w:r>
      <w:r>
        <w:rPr>
          <w:rFonts w:ascii="Arial" w:cs="Arial" w:eastAsia="Arial" w:hAnsi="Arial"/>
          <w:color w:val="333333"/>
          <w:sz w:val="21"/>
          <w:szCs w:val="21"/>
        </w:rPr>
        <w:t xml:space="preserve">owns its domain’s state, exposes a clean named interface, is independently testable, stays under 150 lines.</w:t>
      </w:r>
    </w:p>
    <w:p>
      <w:pPr>
        <w:spacing w:after="120"/>
      </w:pPr>
      <w:r>
        <w:rPr>
          <w:rFonts w:ascii="Arial" w:cs="Arial" w:eastAsia="Arial" w:hAnsi="Arial"/>
          <w:b/>
          <w:bCs/>
          <w:color w:val="333333"/>
          <w:sz w:val="21"/>
          <w:szCs w:val="21"/>
        </w:rPr>
        <w:t xml:space="preserve">File naming: </w:t>
      </w:r>
      <w:r>
        <w:rPr>
          <w:rFonts w:ascii="Arial" w:cs="Arial" w:eastAsia="Arial" w:hAnsi="Arial"/>
          <w:color w:val="333333"/>
          <w:sz w:val="21"/>
          <w:szCs w:val="21"/>
        </w:rPr>
        <w:t xml:space="preserve">use[Domain][Feature].ts in the same folder as the page, or in shared hooks/ if reused across pages.</w:t>
      </w:r>
    </w:p>
    <w:p>
      <w:pPr>
        <w:pStyle w:val="Heading2"/>
        <w:spacing w:after="160" w:before="300"/>
      </w:pPr>
      <w:r>
        <w:rPr>
          <w:rFonts w:ascii="Arial" w:cs="Arial" w:eastAsia="Arial" w:hAnsi="Arial"/>
          <w:b/>
          <w:bCs/>
          <w:color w:val="333333"/>
          <w:sz w:val="26"/>
          <w:szCs w:val="26"/>
        </w:rPr>
        <w:t xml:space="preserve">2.3 N+1 Database Queries → Batch Fetches and JOINs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Listing groups ran 1 query for the list, then 1 per group for members.</w:t>
            </w:r>
          </w:p>
          <w:p>
            <w:pPr>
              <w:spacing w:after="40"/>
            </w:pPr>
            <w:r>
              <w:rPr>
                <w:rFonts w:ascii="Arial" w:cs="Arial" w:eastAsia="Arial" w:hAnsi="Arial"/>
                <w:color w:val="555555"/>
                <w:sz w:val="20"/>
                <w:szCs w:val="20"/>
              </w:rPr>
              <w:t xml:space="preserve">Same pattern in messages. Classic N+1.</w:t>
            </w:r>
          </w:p>
        </w:tc>
      </w:tr>
    </w:tbl>
    <w:p>
      <w:pPr>
        <w:spacing w:after="120"/>
      </w:pPr>
    </w:p>
    <w:p>
      <w:pPr>
        <w:spacing w:after="120"/>
      </w:pPr>
      <w:r>
        <w:rPr>
          <w:rFonts w:ascii="Arial" w:cs="Arial" w:eastAsia="Arial" w:hAnsi="Arial"/>
          <w:b/>
          <w:bCs/>
          <w:color w:val="DC2626"/>
          <w:sz w:val="21"/>
          <w:szCs w:val="21"/>
        </w:rPr>
        <w:t xml:space="preserve">The rule: </w:t>
      </w:r>
      <w:r>
        <w:rPr>
          <w:rFonts w:ascii="Arial" w:cs="Arial" w:eastAsia="Arial" w:hAnsi="Arial"/>
          <w:color w:val="333333"/>
          <w:sz w:val="21"/>
          <w:szCs w:val="21"/>
        </w:rPr>
        <w:t xml:space="preserve">No query inside a loop. Ever.</w:t>
      </w:r>
    </w:p>
    <w:p>
      <w:pPr>
        <w:spacing w:after="40"/>
      </w:pPr>
    </w:p>
    <w:p>
      <w:pPr>
        <w:spacing w:after="120"/>
      </w:pPr>
      <w:r>
        <w:rPr>
          <w:rFonts w:ascii="Arial" w:cs="Arial" w:eastAsia="Arial" w:hAnsi="Arial"/>
          <w:color w:val="333333"/>
          <w:sz w:val="21"/>
          <w:szCs w:val="21"/>
        </w:rPr>
        <w:t xml:space="preserve">Specific replacements:</w:t>
      </w:r>
    </w:p>
    <w:p>
      <w:pPr>
        <w:pStyle w:val="ListParagraph"/>
        <w:numPr>
          <w:ilvl w:val="0"/>
          <w:numId w:val="2"/>
        </w:numPr>
        <w:spacing w:after="80"/>
      </w:pPr>
      <w:r>
        <w:rPr>
          <w:rFonts w:ascii="Arial" w:cs="Arial" w:eastAsia="Arial" w:hAnsi="Arial"/>
          <w:color w:val="333333"/>
          <w:sz w:val="21"/>
          <w:szCs w:val="21"/>
        </w:rPr>
        <w:t xml:space="preserve">Groups list: single query with JOIN to members table.</w:t>
      </w:r>
    </w:p>
    <w:p>
      <w:pPr>
        <w:pStyle w:val="ListParagraph"/>
        <w:numPr>
          <w:ilvl w:val="0"/>
          <w:numId w:val="2"/>
        </w:numPr>
        <w:spacing w:after="80"/>
      </w:pPr>
      <w:r>
        <w:rPr>
          <w:rFonts w:ascii="Arial" w:cs="Arial" w:eastAsia="Arial" w:hAnsi="Arial"/>
          <w:color w:val="333333"/>
          <w:sz w:val="21"/>
          <w:szCs w:val="21"/>
        </w:rPr>
        <w:t xml:space="preserve">Messages with user info: JOIN users table in the messages query.</w:t>
      </w:r>
    </w:p>
    <w:p>
      <w:pPr>
        <w:pStyle w:val="ListParagraph"/>
        <w:numPr>
          <w:ilvl w:val="0"/>
          <w:numId w:val="2"/>
        </w:numPr>
        <w:spacing w:after="80"/>
      </w:pPr>
      <w:r>
        <w:rPr>
          <w:rFonts w:ascii="Arial" w:cs="Arial" w:eastAsia="Arial" w:hAnsi="Arial"/>
          <w:color w:val="333333"/>
          <w:sz w:val="21"/>
          <w:szCs w:val="21"/>
        </w:rPr>
        <w:t xml:space="preserve">Friends with profiles: same pattern — JOIN, don’t loop.</w:t>
      </w:r>
    </w:p>
    <w:p>
      <w:pPr>
        <w:spacing w:after="40"/>
      </w:pPr>
    </w:p>
    <w:p>
      <w:pPr>
        <w:spacing w:after="120"/>
      </w:pPr>
      <w:r>
        <w:rPr>
          <w:rFonts w:ascii="Arial" w:cs="Arial" w:eastAsia="Arial" w:hAnsi="Arial"/>
          <w:b/>
          <w:bCs/>
          <w:color w:val="333333"/>
          <w:sz w:val="21"/>
          <w:szCs w:val="21"/>
        </w:rPr>
        <w:t xml:space="preserve">Conceptual example (SQL):</w:t>
      </w:r>
    </w:p>
    <w:p>
      <w:pPr>
        <w:spacing w:after="0" w:before="80"/>
        <w:ind w:left="360"/>
      </w:pPr>
      <w:r>
        <w:rPr>
          <w:rFonts w:ascii="Courier New" w:cs="Courier New" w:eastAsia="Courier New" w:hAnsi="Courier New"/>
          <w:color w:val="555555"/>
          <w:sz w:val="18"/>
          <w:szCs w:val="18"/>
        </w:rPr>
        <w:t xml:space="preserve">-- BAD (V1): 1 query + N queries</w:t>
      </w:r>
    </w:p>
    <w:p>
      <w:pPr>
        <w:spacing w:after="0" w:before="0"/>
        <w:ind w:left="360"/>
      </w:pPr>
      <w:r>
        <w:rPr>
          <w:rFonts w:ascii="Courier New" w:cs="Courier New" w:eastAsia="Courier New" w:hAnsi="Courier New"/>
          <w:color w:val="555555"/>
          <w:sz w:val="18"/>
          <w:szCs w:val="18"/>
        </w:rPr>
        <w:t xml:space="preserve">SELECT * FROM groups WHERE user_id = $1;</w:t>
      </w:r>
    </w:p>
    <w:p>
      <w:pPr>
        <w:spacing w:after="0" w:before="0"/>
        <w:ind w:left="360"/>
      </w:pPr>
      <w:r>
        <w:rPr>
          <w:rFonts w:ascii="Courier New" w:cs="Courier New" w:eastAsia="Courier New" w:hAnsi="Courier New"/>
          <w:color w:val="555555"/>
          <w:sz w:val="18"/>
          <w:szCs w:val="18"/>
        </w:rPr>
        <w:t xml:space="preserve">-- then for EACH group:</w:t>
      </w:r>
    </w:p>
    <w:p>
      <w:pPr>
        <w:spacing w:after="0" w:before="0"/>
        <w:ind w:left="360"/>
      </w:pPr>
      <w:r>
        <w:rPr>
          <w:rFonts w:ascii="Courier New" w:cs="Courier New" w:eastAsia="Courier New" w:hAnsi="Courier New"/>
          <w:color w:val="555555"/>
          <w:sz w:val="18"/>
          <w:szCs w:val="18"/>
        </w:rPr>
        <w:t xml:space="preserve">SELECT * FROM group_members WHERE group_id = $1;</w:t>
      </w:r>
    </w:p>
    <w:p>
      <w:pPr>
        <w:spacing w:after="0" w:before="0"/>
        <w:ind w:left="360"/>
      </w:pPr>
      <w:r>
        <w:rPr>
          <w:rFonts w:ascii="Courier New" w:cs="Courier New" w:eastAsia="Courier New" w:hAnsi="Courier New"/>
          <w:color w:val="555555"/>
          <w:sz w:val="18"/>
          <w:szCs w:val="18"/>
        </w:rPr>
        <w:t xml:space="preserve"/>
      </w:r>
    </w:p>
    <w:p>
      <w:pPr>
        <w:spacing w:after="0" w:before="0"/>
        <w:ind w:left="360"/>
      </w:pPr>
      <w:r>
        <w:rPr>
          <w:rFonts w:ascii="Courier New" w:cs="Courier New" w:eastAsia="Courier New" w:hAnsi="Courier New"/>
          <w:color w:val="555555"/>
          <w:sz w:val="18"/>
          <w:szCs w:val="18"/>
        </w:rPr>
        <w:t xml:space="preserve">-- GOOD (V2): 1 query total</w:t>
      </w:r>
    </w:p>
    <w:p>
      <w:pPr>
        <w:spacing w:after="0" w:before="0"/>
        <w:ind w:left="360"/>
      </w:pPr>
      <w:r>
        <w:rPr>
          <w:rFonts w:ascii="Courier New" w:cs="Courier New" w:eastAsia="Courier New" w:hAnsi="Courier New"/>
          <w:color w:val="555555"/>
          <w:sz w:val="18"/>
          <w:szCs w:val="18"/>
        </w:rPr>
        <w:t xml:space="preserve">SELECT g.*, json_agg(json_build_object(</w:t>
      </w:r>
    </w:p>
    <w:p>
      <w:pPr>
        <w:spacing w:after="0" w:before="0"/>
        <w:ind w:left="360"/>
      </w:pPr>
      <w:r>
        <w:rPr>
          <w:rFonts w:ascii="Courier New" w:cs="Courier New" w:eastAsia="Courier New" w:hAnsi="Courier New"/>
          <w:color w:val="555555"/>
          <w:sz w:val="18"/>
          <w:szCs w:val="18"/>
        </w:rPr>
        <w:t xml:space="preserve">  'id', u.id, 'name', u.display_name</w:t>
      </w:r>
    </w:p>
    <w:p>
      <w:pPr>
        <w:spacing w:after="0" w:before="0"/>
        <w:ind w:left="360"/>
      </w:pPr>
      <w:r>
        <w:rPr>
          <w:rFonts w:ascii="Courier New" w:cs="Courier New" w:eastAsia="Courier New" w:hAnsi="Courier New"/>
          <w:color w:val="555555"/>
          <w:sz w:val="18"/>
          <w:szCs w:val="18"/>
        </w:rPr>
        <w:t xml:space="preserve">)) as members</w:t>
      </w:r>
    </w:p>
    <w:p>
      <w:pPr>
        <w:spacing w:after="0" w:before="0"/>
        <w:ind w:left="360"/>
      </w:pPr>
      <w:r>
        <w:rPr>
          <w:rFonts w:ascii="Courier New" w:cs="Courier New" w:eastAsia="Courier New" w:hAnsi="Courier New"/>
          <w:color w:val="555555"/>
          <w:sz w:val="18"/>
          <w:szCs w:val="18"/>
        </w:rPr>
        <w:t xml:space="preserve">FROM groups g</w:t>
      </w:r>
    </w:p>
    <w:p>
      <w:pPr>
        <w:spacing w:after="0" w:before="0"/>
        <w:ind w:left="360"/>
      </w:pPr>
      <w:r>
        <w:rPr>
          <w:rFonts w:ascii="Courier New" w:cs="Courier New" w:eastAsia="Courier New" w:hAnsi="Courier New"/>
          <w:color w:val="555555"/>
          <w:sz w:val="18"/>
          <w:szCs w:val="18"/>
        </w:rPr>
        <w:t xml:space="preserve">JOIN group_members gm ON g.id = gm.group_id</w:t>
      </w:r>
    </w:p>
    <w:p>
      <w:pPr>
        <w:spacing w:after="0" w:before="0"/>
        <w:ind w:left="360"/>
      </w:pPr>
      <w:r>
        <w:rPr>
          <w:rFonts w:ascii="Courier New" w:cs="Courier New" w:eastAsia="Courier New" w:hAnsi="Courier New"/>
          <w:color w:val="555555"/>
          <w:sz w:val="18"/>
          <w:szCs w:val="18"/>
        </w:rPr>
        <w:t xml:space="preserve">JOIN users u ON gm.user_id = u.id</w:t>
      </w:r>
    </w:p>
    <w:p>
      <w:pPr>
        <w:spacing w:after="0" w:before="0"/>
        <w:ind w:left="360"/>
      </w:pPr>
      <w:r>
        <w:rPr>
          <w:rFonts w:ascii="Courier New" w:cs="Courier New" w:eastAsia="Courier New" w:hAnsi="Courier New"/>
          <w:color w:val="555555"/>
          <w:sz w:val="18"/>
          <w:szCs w:val="18"/>
        </w:rPr>
        <w:t xml:space="preserve">WHERE gm.user_id = $1</w:t>
      </w:r>
    </w:p>
    <w:p>
      <w:pPr>
        <w:spacing w:after="120" w:before="0"/>
        <w:ind w:left="360"/>
      </w:pPr>
      <w:r>
        <w:rPr>
          <w:rFonts w:ascii="Courier New" w:cs="Courier New" w:eastAsia="Courier New" w:hAnsi="Courier New"/>
          <w:color w:val="555555"/>
          <w:sz w:val="18"/>
          <w:szCs w:val="18"/>
        </w:rPr>
        <w:t xml:space="preserve">GROUP BY g.id;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FFBEB" w:val="clear"/>
          </w:tcPr>
          <w:p/>
        </w:tc>
        <w:tc>
          <w:tcPr>
            <w:tcW w:type="dxa" w:w="9160"/>
            <w:tcBorders>
              <w:top w:val="none" w:sz="0"/>
              <w:left w:val="none" w:sz="0"/>
              <w:bottom w:val="none" w:sz="0"/>
              <w:right w:val="none" w:sz="0"/>
            </w:tcBorders>
            <w:shd w:fill="FFFBEB"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 Note: Query Layer Dependency</w:t>
            </w:r>
          </w:p>
          <w:p>
            <w:pPr>
              <w:spacing w:after="40"/>
            </w:pPr>
            <w:r>
              <w:rPr>
                <w:rFonts w:ascii="Arial" w:cs="Arial" w:eastAsia="Arial" w:hAnsi="Arial"/>
                <w:color w:val="555555"/>
                <w:sz w:val="20"/>
                <w:szCs w:val="20"/>
              </w:rPr>
              <w:t xml:space="preserve">The exact syntax depends on the ORM/query builder chosen in the F2 Technical Architecture session.</w:t>
            </w:r>
          </w:p>
          <w:p>
            <w:pPr>
              <w:spacing w:after="40"/>
            </w:pPr>
            <w:r>
              <w:rPr>
                <w:rFonts w:ascii="Arial" w:cs="Arial" w:eastAsia="Arial" w:hAnsi="Arial"/>
                <w:color w:val="555555"/>
                <w:sz w:val="20"/>
                <w:szCs w:val="20"/>
              </w:rPr>
              <w:t xml:space="preserve">This SQL is a conceptual example. Drizzle, Prisma, or Kysely would have different syntax.</w:t>
            </w:r>
          </w:p>
          <w:p>
            <w:pPr>
              <w:spacing w:after="40"/>
            </w:pPr>
            <w:r>
              <w:rPr>
                <w:rFonts w:ascii="Arial" w:cs="Arial" w:eastAsia="Arial" w:hAnsi="Arial"/>
                <w:color w:val="555555"/>
                <w:sz w:val="20"/>
                <w:szCs w:val="20"/>
              </w:rPr>
              <w:t xml:space="preserve">The principle is what matters: no queries inside loops, use JOINs or batch fetches.</w:t>
            </w:r>
          </w:p>
        </w:tc>
      </w:tr>
    </w:tbl>
    <w:p>
      <w:pPr>
        <w:spacing w:after="40"/>
      </w:pPr>
    </w:p>
    <w:p>
      <w:pPr>
        <w:spacing w:after="120"/>
      </w:pPr>
      <w:r>
        <w:rPr>
          <w:rFonts w:ascii="Arial" w:cs="Arial" w:eastAsia="Arial" w:hAnsi="Arial"/>
          <w:b/>
          <w:bCs/>
          <w:color w:val="333333"/>
          <w:sz w:val="21"/>
          <w:szCs w:val="21"/>
        </w:rPr>
        <w:t xml:space="preserve">Code review guardrail: </w:t>
      </w:r>
      <w:r>
        <w:rPr>
          <w:rFonts w:ascii="Arial" w:cs="Arial" w:eastAsia="Arial" w:hAnsi="Arial"/>
          <w:color w:val="333333"/>
          <w:sz w:val="21"/>
          <w:szCs w:val="21"/>
        </w:rPr>
        <w:t xml:space="preserve">If a .query() or .findMany() call appears inside a for, forEach, map, or reduce, it’s an N+1 bug.</w:t>
      </w:r>
    </w:p>
    <w:p>
      <w:pPr>
        <w:pStyle w:val="Heading2"/>
        <w:spacing w:after="160" w:before="300"/>
      </w:pPr>
      <w:r>
        <w:rPr>
          <w:rFonts w:ascii="Arial" w:cs="Arial" w:eastAsia="Arial" w:hAnsi="Arial"/>
          <w:b/>
          <w:bCs/>
          <w:color w:val="333333"/>
          <w:sz w:val="26"/>
          <w:szCs w:val="26"/>
        </w:rPr>
        <w:t xml:space="preserve">2.4 No Input Validation → Zod at Every Boundary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Only /recommend validated input. Every other route trusted req.body blindly.</w:t>
            </w:r>
          </w:p>
        </w:tc>
      </w:tr>
    </w:tbl>
    <w:p>
      <w:pPr>
        <w:spacing w:after="120"/>
      </w:pPr>
    </w:p>
    <w:p>
      <w:pPr>
        <w:spacing w:after="120"/>
      </w:pPr>
      <w:r>
        <w:rPr>
          <w:rFonts w:ascii="Arial" w:cs="Arial" w:eastAsia="Arial" w:hAnsi="Arial"/>
          <w:b/>
          <w:bCs/>
          <w:color w:val="333333"/>
          <w:sz w:val="21"/>
          <w:szCs w:val="21"/>
        </w:rPr>
        <w:t xml:space="preserve">The rule: </w:t>
      </w:r>
      <w:r>
        <w:rPr>
          <w:rFonts w:ascii="Arial" w:cs="Arial" w:eastAsia="Arial" w:hAnsi="Arial"/>
          <w:color w:val="333333"/>
          <w:sz w:val="21"/>
          <w:szCs w:val="21"/>
        </w:rPr>
        <w:t xml:space="preserve">Validate at the boundary, trust nothing from outside your function.</w:t>
      </w:r>
    </w:p>
    <w:p>
      <w:pPr>
        <w:spacing w:after="40"/>
      </w:pPr>
    </w:p>
    <w:p>
      <w:pPr>
        <w:spacing w:after="120"/>
      </w:pPr>
      <w:r>
        <w:rPr>
          <w:rFonts w:ascii="Arial" w:cs="Arial" w:eastAsia="Arial" w:hAnsi="Arial"/>
          <w:b/>
          <w:bCs/>
          <w:color w:val="333333"/>
          <w:sz w:val="21"/>
          <w:szCs w:val="21"/>
        </w:rPr>
        <w:t xml:space="preserve">Backend validation middleware (Zod):</w:t>
      </w:r>
    </w:p>
    <w:p>
      <w:pPr>
        <w:spacing w:after="40"/>
      </w:pPr>
    </w:p>
    <w:p>
      <w:pPr>
        <w:spacing w:after="0" w:before="80"/>
        <w:ind w:left="360"/>
      </w:pPr>
      <w:r>
        <w:rPr>
          <w:rFonts w:ascii="Courier New" w:cs="Courier New" w:eastAsia="Courier New" w:hAnsi="Courier New"/>
          <w:color w:val="555555"/>
          <w:sz w:val="18"/>
          <w:szCs w:val="18"/>
        </w:rPr>
        <w:t xml:space="preserve">// src/middleware/validate.ts</w:t>
      </w:r>
    </w:p>
    <w:p>
      <w:pPr>
        <w:spacing w:after="0" w:before="0"/>
        <w:ind w:left="360"/>
      </w:pPr>
      <w:r>
        <w:rPr>
          <w:rFonts w:ascii="Courier New" w:cs="Courier New" w:eastAsia="Courier New" w:hAnsi="Courier New"/>
          <w:color w:val="555555"/>
          <w:sz w:val="18"/>
          <w:szCs w:val="18"/>
        </w:rPr>
        <w:t xml:space="preserve">export function validate(schema: {</w:t>
      </w:r>
    </w:p>
    <w:p>
      <w:pPr>
        <w:spacing w:after="0" w:before="0"/>
        <w:ind w:left="360"/>
      </w:pPr>
      <w:r>
        <w:rPr>
          <w:rFonts w:ascii="Courier New" w:cs="Courier New" w:eastAsia="Courier New" w:hAnsi="Courier New"/>
          <w:color w:val="555555"/>
          <w:sz w:val="18"/>
          <w:szCs w:val="18"/>
        </w:rPr>
        <w:t xml:space="preserve">  body?: ZodSchema;</w:t>
      </w:r>
    </w:p>
    <w:p>
      <w:pPr>
        <w:spacing w:after="0" w:before="0"/>
        <w:ind w:left="360"/>
      </w:pPr>
      <w:r>
        <w:rPr>
          <w:rFonts w:ascii="Courier New" w:cs="Courier New" w:eastAsia="Courier New" w:hAnsi="Courier New"/>
          <w:color w:val="555555"/>
          <w:sz w:val="18"/>
          <w:szCs w:val="18"/>
        </w:rPr>
        <w:t xml:space="preserve">  params?: ZodSchema;</w:t>
      </w:r>
    </w:p>
    <w:p>
      <w:pPr>
        <w:spacing w:after="0" w:before="0"/>
        <w:ind w:left="360"/>
      </w:pPr>
      <w:r>
        <w:rPr>
          <w:rFonts w:ascii="Courier New" w:cs="Courier New" w:eastAsia="Courier New" w:hAnsi="Courier New"/>
          <w:color w:val="555555"/>
          <w:sz w:val="18"/>
          <w:szCs w:val="18"/>
        </w:rPr>
        <w:t xml:space="preserve">  query?: ZodSchema;</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return (req, res, next) =&gt; {</w:t>
      </w:r>
    </w:p>
    <w:p>
      <w:pPr>
        <w:spacing w:after="0" w:before="0"/>
        <w:ind w:left="360"/>
      </w:pPr>
      <w:r>
        <w:rPr>
          <w:rFonts w:ascii="Courier New" w:cs="Courier New" w:eastAsia="Courier New" w:hAnsi="Courier New"/>
          <w:color w:val="555555"/>
          <w:sz w:val="18"/>
          <w:szCs w:val="18"/>
        </w:rPr>
        <w:t xml:space="preserve">    try {</w:t>
      </w:r>
    </w:p>
    <w:p>
      <w:pPr>
        <w:spacing w:after="0" w:before="0"/>
        <w:ind w:left="360"/>
      </w:pPr>
      <w:r>
        <w:rPr>
          <w:rFonts w:ascii="Courier New" w:cs="Courier New" w:eastAsia="Courier New" w:hAnsi="Courier New"/>
          <w:color w:val="555555"/>
          <w:sz w:val="18"/>
          <w:szCs w:val="18"/>
        </w:rPr>
        <w:t xml:space="preserve">      if (schema.body) req.body = schema.body.parse(req.body);</w:t>
      </w:r>
    </w:p>
    <w:p>
      <w:pPr>
        <w:spacing w:after="0" w:before="0"/>
        <w:ind w:left="360"/>
      </w:pPr>
      <w:r>
        <w:rPr>
          <w:rFonts w:ascii="Courier New" w:cs="Courier New" w:eastAsia="Courier New" w:hAnsi="Courier New"/>
          <w:color w:val="555555"/>
          <w:sz w:val="18"/>
          <w:szCs w:val="18"/>
        </w:rPr>
        <w:t xml:space="preserve">      if (schema.params) req.params = schema.params.parse(req.params);</w:t>
      </w:r>
    </w:p>
    <w:p>
      <w:pPr>
        <w:spacing w:after="0" w:before="0"/>
        <w:ind w:left="360"/>
      </w:pPr>
      <w:r>
        <w:rPr>
          <w:rFonts w:ascii="Courier New" w:cs="Courier New" w:eastAsia="Courier New" w:hAnsi="Courier New"/>
          <w:color w:val="555555"/>
          <w:sz w:val="18"/>
          <w:szCs w:val="18"/>
        </w:rPr>
        <w:t xml:space="preserve">      if (schema.query) req.query = schema.query.parse(req.query);</w:t>
      </w:r>
    </w:p>
    <w:p>
      <w:pPr>
        <w:spacing w:after="0" w:before="0"/>
        <w:ind w:left="360"/>
      </w:pPr>
      <w:r>
        <w:rPr>
          <w:rFonts w:ascii="Courier New" w:cs="Courier New" w:eastAsia="Courier New" w:hAnsi="Courier New"/>
          <w:color w:val="555555"/>
          <w:sz w:val="18"/>
          <w:szCs w:val="18"/>
        </w:rPr>
        <w:t xml:space="preserve">      next();</w:t>
      </w:r>
    </w:p>
    <w:p>
      <w:pPr>
        <w:spacing w:after="0" w:before="0"/>
        <w:ind w:left="360"/>
      </w:pPr>
      <w:r>
        <w:rPr>
          <w:rFonts w:ascii="Courier New" w:cs="Courier New" w:eastAsia="Courier New" w:hAnsi="Courier New"/>
          <w:color w:val="555555"/>
          <w:sz w:val="18"/>
          <w:szCs w:val="18"/>
        </w:rPr>
        <w:t xml:space="preserve">    } catch (err) {</w:t>
      </w:r>
    </w:p>
    <w:p>
      <w:pPr>
        <w:spacing w:after="0" w:before="0"/>
        <w:ind w:left="360"/>
      </w:pPr>
      <w:r>
        <w:rPr>
          <w:rFonts w:ascii="Courier New" w:cs="Courier New" w:eastAsia="Courier New" w:hAnsi="Courier New"/>
          <w:color w:val="555555"/>
          <w:sz w:val="18"/>
          <w:szCs w:val="18"/>
        </w:rPr>
        <w:t xml:space="preserve">      if (err instanceof ZodError) {</w:t>
      </w:r>
    </w:p>
    <w:p>
      <w:pPr>
        <w:spacing w:after="0" w:before="0"/>
        <w:ind w:left="360"/>
      </w:pPr>
      <w:r>
        <w:rPr>
          <w:rFonts w:ascii="Courier New" w:cs="Courier New" w:eastAsia="Courier New" w:hAnsi="Courier New"/>
          <w:color w:val="555555"/>
          <w:sz w:val="18"/>
          <w:szCs w:val="18"/>
        </w:rPr>
        <w:t xml:space="preserve">        return res.status(400).json({</w:t>
      </w:r>
    </w:p>
    <w:p>
      <w:pPr>
        <w:spacing w:after="0" w:before="0"/>
        <w:ind w:left="360"/>
      </w:pPr>
      <w:r>
        <w:rPr>
          <w:rFonts w:ascii="Courier New" w:cs="Courier New" w:eastAsia="Courier New" w:hAnsi="Courier New"/>
          <w:color w:val="555555"/>
          <w:sz w:val="18"/>
          <w:szCs w:val="18"/>
        </w:rPr>
        <w:t xml:space="preserve">          error: 'VALIDATION_ERROR',</w:t>
      </w:r>
    </w:p>
    <w:p>
      <w:pPr>
        <w:spacing w:after="0" w:before="0"/>
        <w:ind w:left="360"/>
      </w:pPr>
      <w:r>
        <w:rPr>
          <w:rFonts w:ascii="Courier New" w:cs="Courier New" w:eastAsia="Courier New" w:hAnsi="Courier New"/>
          <w:color w:val="555555"/>
          <w:sz w:val="18"/>
          <w:szCs w:val="18"/>
        </w:rPr>
        <w:t xml:space="preserve">          message: 'Invalid request data',</w:t>
      </w:r>
    </w:p>
    <w:p>
      <w:pPr>
        <w:spacing w:after="0" w:before="0"/>
        <w:ind w:left="360"/>
      </w:pPr>
      <w:r>
        <w:rPr>
          <w:rFonts w:ascii="Courier New" w:cs="Courier New" w:eastAsia="Courier New" w:hAnsi="Courier New"/>
          <w:color w:val="555555"/>
          <w:sz w:val="18"/>
          <w:szCs w:val="18"/>
        </w:rPr>
        <w:t xml:space="preserve">          details: err.errors.map(e =&gt; ({</w:t>
      </w:r>
    </w:p>
    <w:p>
      <w:pPr>
        <w:spacing w:after="0" w:before="0"/>
        <w:ind w:left="360"/>
      </w:pPr>
      <w:r>
        <w:rPr>
          <w:rFonts w:ascii="Courier New" w:cs="Courier New" w:eastAsia="Courier New" w:hAnsi="Courier New"/>
          <w:color w:val="555555"/>
          <w:sz w:val="18"/>
          <w:szCs w:val="18"/>
        </w:rPr>
        <w:t xml:space="preserve">            field: e.path.join('.'), message: e.message</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next(err);</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w:t>
      </w:r>
    </w:p>
    <w:p>
      <w:pPr>
        <w:spacing w:after="120" w:before="0"/>
        <w:ind w:left="360"/>
      </w:pPr>
      <w:r>
        <w:rPr>
          <w:rFonts w:ascii="Courier New" w:cs="Courier New" w:eastAsia="Courier New" w:hAnsi="Courier New"/>
          <w:color w:val="555555"/>
          <w:sz w:val="18"/>
          <w:szCs w:val="18"/>
        </w:rPr>
        <w:t xml:space="preser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FFBEB" w:val="clear"/>
          </w:tcPr>
          <w:p/>
        </w:tc>
        <w:tc>
          <w:tcPr>
            <w:tcW w:type="dxa" w:w="9160"/>
            <w:tcBorders>
              <w:top w:val="none" w:sz="0"/>
              <w:left w:val="none" w:sz="0"/>
              <w:bottom w:val="none" w:sz="0"/>
              <w:right w:val="none" w:sz="0"/>
            </w:tcBorders>
            <w:shd w:fill="FFFBEB"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 Critical: Express Params Are Always Strings</w:t>
            </w:r>
          </w:p>
          <w:p>
            <w:pPr>
              <w:spacing w:after="40"/>
            </w:pPr>
            <w:r>
              <w:rPr>
                <w:rFonts w:ascii="Arial" w:cs="Arial" w:eastAsia="Arial" w:hAnsi="Arial"/>
                <w:color w:val="555555"/>
                <w:sz w:val="20"/>
                <w:szCs w:val="20"/>
              </w:rPr>
              <w:t xml:space="preserve">req.params and req.query values are always strings from Express.</w:t>
            </w:r>
          </w:p>
          <w:p>
            <w:pPr>
              <w:spacing w:after="40"/>
            </w:pPr>
            <w:r>
              <w:rPr>
                <w:rFonts w:ascii="Arial" w:cs="Arial" w:eastAsia="Arial" w:hAnsi="Arial"/>
                <w:color w:val="555555"/>
                <w:sz w:val="20"/>
                <w:szCs w:val="20"/>
              </w:rPr>
              <w:t xml:space="preserve">Use z.coerce.number().int().positive() for numeric params, not z.number().</w:t>
            </w:r>
          </w:p>
          <w:p>
            <w:pPr>
              <w:spacing w:after="40"/>
            </w:pPr>
            <w:r>
              <w:rPr>
                <w:rFonts w:ascii="Arial" w:cs="Arial" w:eastAsia="Arial" w:hAnsi="Arial"/>
                <w:color w:val="555555"/>
                <w:sz w:val="20"/>
                <w:szCs w:val="20"/>
              </w:rPr>
              <w:t xml:space="preserve">Use z.coerce.number() for numeric query params.</w:t>
            </w:r>
          </w:p>
          <w:p>
            <w:pPr>
              <w:spacing w:after="40"/>
            </w:pPr>
            <w:r>
              <w:rPr>
                <w:rFonts w:ascii="Arial" w:cs="Arial" w:eastAsia="Arial" w:hAnsi="Arial"/>
                <w:color w:val="555555"/>
                <w:sz w:val="20"/>
                <w:szCs w:val="20"/>
              </w:rPr>
              <w:t xml:space="preserve">Failing to coerce is a runtime bug that won’t show up until production.</w:t>
            </w:r>
          </w:p>
        </w:tc>
      </w:tr>
    </w:tbl>
    <w:p>
      <w:pPr>
        <w:spacing w:after="60"/>
      </w:pPr>
    </w:p>
    <w:p>
      <w:pPr>
        <w:spacing w:after="120"/>
      </w:pPr>
      <w:r>
        <w:rPr>
          <w:rFonts w:ascii="Arial" w:cs="Arial" w:eastAsia="Arial" w:hAnsi="Arial"/>
          <w:b/>
          <w:bCs/>
          <w:color w:val="333333"/>
          <w:sz w:val="21"/>
          <w:szCs w:val="21"/>
        </w:rPr>
        <w:t xml:space="preserve">Schema file convention: </w:t>
      </w:r>
      <w:r>
        <w:rPr>
          <w:rFonts w:ascii="Arial" w:cs="Arial" w:eastAsia="Arial" w:hAnsi="Arial"/>
          <w:color w:val="333333"/>
          <w:sz w:val="21"/>
          <w:szCs w:val="21"/>
        </w:rPr>
        <w:t xml:space="preserve">/src/schemas/[domain].schema.ts — e.g., group.schema.ts, auth.schema.ts, profile.schema.ts.</w:t>
      </w:r>
    </w:p>
    <w:p>
      <w:pPr>
        <w:spacing w:after="40"/>
      </w:pPr>
    </w:p>
    <w:p>
      <w:pPr>
        <w:spacing w:after="120"/>
      </w:pPr>
      <w:r>
        <w:rPr>
          <w:rFonts w:ascii="Arial" w:cs="Arial" w:eastAsia="Arial" w:hAnsi="Arial"/>
          <w:b/>
          <w:bCs/>
          <w:color w:val="333333"/>
          <w:sz w:val="21"/>
          <w:szCs w:val="21"/>
        </w:rPr>
        <w:t xml:space="preserve">Frontend validation: </w:t>
      </w:r>
      <w:r>
        <w:rPr>
          <w:rFonts w:ascii="Arial" w:cs="Arial" w:eastAsia="Arial" w:hAnsi="Arial"/>
          <w:color w:val="333333"/>
          <w:sz w:val="21"/>
          <w:szCs w:val="21"/>
        </w:rPr>
        <w:t xml:space="preserve">Same Zod schemas shared between frontend and backend. Every form validates client-side before submitting, using the same schema the server will validate against. Whether schemas live in a shared package or are duplicated depends on the monorepo decision in F2.</w:t>
      </w:r>
    </w:p>
    <w:p>
      <w:pPr>
        <w:spacing w:after="40"/>
      </w:pPr>
    </w:p>
    <w:p>
      <w:pPr>
        <w:spacing w:after="120"/>
      </w:pPr>
      <w:r>
        <w:rPr>
          <w:rFonts w:ascii="Arial" w:cs="Arial" w:eastAsia="Arial" w:hAnsi="Arial"/>
          <w:b/>
          <w:bCs/>
          <w:color w:val="333333"/>
          <w:sz w:val="21"/>
          <w:szCs w:val="21"/>
        </w:rPr>
        <w:t xml:space="preserve">Validation checklist per route:</w:t>
      </w:r>
    </w:p>
    <w:p>
      <w:pPr>
        <w:pStyle w:val="ListParagraph"/>
        <w:numPr>
          <w:ilvl w:val="0"/>
          <w:numId w:val="2"/>
        </w:numPr>
        <w:spacing w:after="80"/>
      </w:pPr>
      <w:r>
        <w:rPr>
          <w:rFonts w:ascii="Arial" w:cs="Arial" w:eastAsia="Arial" w:hAnsi="Arial"/>
          <w:color w:val="333333"/>
          <w:sz w:val="21"/>
          <w:szCs w:val="21"/>
        </w:rPr>
        <w:t xml:space="preserve">req.body — validate shape, types, lengths, formats.</w:t>
      </w:r>
    </w:p>
    <w:p>
      <w:pPr>
        <w:pStyle w:val="ListParagraph"/>
        <w:numPr>
          <w:ilvl w:val="0"/>
          <w:numId w:val="2"/>
        </w:numPr>
        <w:spacing w:after="80"/>
      </w:pPr>
      <w:r>
        <w:rPr>
          <w:rFonts w:ascii="Arial" w:cs="Arial" w:eastAsia="Arial" w:hAnsi="Arial"/>
          <w:color w:val="333333"/>
          <w:sz w:val="21"/>
          <w:szCs w:val="21"/>
        </w:rPr>
        <w:t xml:space="preserve">req.params — validate IDs are valid format (UUID or integer), use z.coerce.</w:t>
      </w:r>
    </w:p>
    <w:p>
      <w:pPr>
        <w:pStyle w:val="ListParagraph"/>
        <w:numPr>
          <w:ilvl w:val="0"/>
          <w:numId w:val="2"/>
        </w:numPr>
        <w:spacing w:after="80"/>
      </w:pPr>
      <w:r>
        <w:rPr>
          <w:rFonts w:ascii="Arial" w:cs="Arial" w:eastAsia="Arial" w:hAnsi="Arial"/>
          <w:color w:val="333333"/>
          <w:sz w:val="21"/>
          <w:szCs w:val="21"/>
        </w:rPr>
        <w:t xml:space="preserve">req.query — validate pagination params, filter values, sort options, use z.coerce.</w:t>
      </w:r>
    </w:p>
    <w:p>
      <w:pPr>
        <w:pStyle w:val="ListParagraph"/>
        <w:numPr>
          <w:ilvl w:val="0"/>
          <w:numId w:val="2"/>
        </w:numPr>
        <w:spacing w:after="80"/>
      </w:pPr>
      <w:r>
        <w:rPr>
          <w:rFonts w:ascii="Arial" w:cs="Arial" w:eastAsia="Arial" w:hAnsi="Arial"/>
          <w:color w:val="333333"/>
          <w:sz w:val="21"/>
          <w:szCs w:val="21"/>
        </w:rPr>
        <w:t xml:space="preserve">Sanitize all string inputs (trim whitespace, strip HTML).</w:t>
      </w:r>
    </w:p>
    <w:p>
      <w:r>
        <w:br w:type="page"/>
      </w:r>
    </w:p>
    <w:p>
      <w:pPr>
        <w:pStyle w:val="Heading2"/>
        <w:spacing w:after="160" w:before="300"/>
      </w:pPr>
      <w:r>
        <w:rPr>
          <w:rFonts w:ascii="Arial" w:cs="Arial" w:eastAsia="Arial" w:hAnsi="Arial"/>
          <w:b/>
          <w:bCs/>
          <w:color w:val="333333"/>
          <w:sz w:val="26"/>
          <w:szCs w:val="26"/>
        </w:rPr>
        <w:t xml:space="preserve">2.5 No Transactions → Transactions for All Multi-Step Writes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Group creation (insert group + add host + create invite) wasn’t atomic.</w:t>
            </w:r>
          </w:p>
          <w:p>
            <w:pPr>
              <w:spacing w:after="40"/>
            </w:pPr>
            <w:r>
              <w:rPr>
                <w:rFonts w:ascii="Arial" w:cs="Arial" w:eastAsia="Arial" w:hAnsi="Arial"/>
                <w:color w:val="555555"/>
                <w:sz w:val="20"/>
                <w:szCs w:val="20"/>
              </w:rPr>
              <w:t xml:space="preserve">Only signup used db.transaction(). Half-created entities were possible.</w:t>
            </w:r>
          </w:p>
        </w:tc>
      </w:tr>
    </w:tbl>
    <w:p>
      <w:pPr>
        <w:spacing w:after="120"/>
      </w:pPr>
    </w:p>
    <w:p>
      <w:pPr>
        <w:spacing w:after="120"/>
      </w:pPr>
      <w:r>
        <w:rPr>
          <w:rFonts w:ascii="Arial" w:cs="Arial" w:eastAsia="Arial" w:hAnsi="Arial"/>
          <w:b/>
          <w:bCs/>
          <w:color w:val="333333"/>
          <w:sz w:val="21"/>
          <w:szCs w:val="21"/>
        </w:rPr>
        <w:t xml:space="preserve">The rule: </w:t>
      </w:r>
      <w:r>
        <w:rPr>
          <w:rFonts w:ascii="Arial" w:cs="Arial" w:eastAsia="Arial" w:hAnsi="Arial"/>
          <w:color w:val="333333"/>
          <w:sz w:val="21"/>
          <w:szCs w:val="21"/>
        </w:rPr>
        <w:t xml:space="preserve">If a database operation involves more than one write, wrap it in a transaction.</w:t>
      </w:r>
    </w:p>
    <w:p>
      <w:pPr>
        <w:spacing w:after="40"/>
      </w:pPr>
    </w:p>
    <w:p>
      <w:pPr>
        <w:spacing w:after="120"/>
      </w:pPr>
      <w:r>
        <w:rPr>
          <w:rFonts w:ascii="Arial" w:cs="Arial" w:eastAsia="Arial" w:hAnsi="Arial"/>
          <w:b/>
          <w:bCs/>
          <w:color w:val="333333"/>
          <w:sz w:val="21"/>
          <w:szCs w:val="21"/>
        </w:rPr>
        <w:t xml:space="preserve">Operations requiring transactions:</w:t>
      </w:r>
    </w:p>
    <w:p>
      <w:pPr>
        <w:pStyle w:val="ListParagraph"/>
        <w:numPr>
          <w:ilvl w:val="0"/>
          <w:numId w:val="2"/>
        </w:numPr>
        <w:spacing w:after="80"/>
      </w:pPr>
      <w:r>
        <w:rPr>
          <w:rFonts w:ascii="Arial" w:cs="Arial" w:eastAsia="Arial" w:hAnsi="Arial"/>
          <w:color w:val="333333"/>
          <w:sz w:val="21"/>
          <w:szCs w:val="21"/>
        </w:rPr>
        <w:t xml:space="preserve">User signup: create user + create default taste profile + create verification record.</w:t>
      </w:r>
    </w:p>
    <w:p>
      <w:pPr>
        <w:pStyle w:val="ListParagraph"/>
        <w:numPr>
          <w:ilvl w:val="0"/>
          <w:numId w:val="2"/>
        </w:numPr>
        <w:spacing w:after="80"/>
      </w:pPr>
      <w:r>
        <w:rPr>
          <w:rFonts w:ascii="Arial" w:cs="Arial" w:eastAsia="Arial" w:hAnsi="Arial"/>
          <w:color w:val="333333"/>
          <w:sz w:val="21"/>
          <w:szCs w:val="21"/>
        </w:rPr>
        <w:t xml:space="preserve">Group creation: create group + add creator as host member + generate invite code.</w:t>
      </w:r>
    </w:p>
    <w:p>
      <w:pPr>
        <w:pStyle w:val="ListParagraph"/>
        <w:numPr>
          <w:ilvl w:val="0"/>
          <w:numId w:val="2"/>
        </w:numPr>
        <w:spacing w:after="80"/>
      </w:pPr>
      <w:r>
        <w:rPr>
          <w:rFonts w:ascii="Arial" w:cs="Arial" w:eastAsia="Arial" w:hAnsi="Arial"/>
          <w:color w:val="333333"/>
          <w:sz w:val="21"/>
          <w:szCs w:val="21"/>
        </w:rPr>
        <w:t xml:space="preserve">Group deletion: remove members + remove votes + remove messages + remove group.</w:t>
      </w:r>
    </w:p>
    <w:p>
      <w:pPr>
        <w:pStyle w:val="ListParagraph"/>
        <w:numPr>
          <w:ilvl w:val="0"/>
          <w:numId w:val="2"/>
        </w:numPr>
        <w:spacing w:after="80"/>
      </w:pPr>
      <w:r>
        <w:rPr>
          <w:rFonts w:ascii="Arial" w:cs="Arial" w:eastAsia="Arial" w:hAnsi="Arial"/>
          <w:color w:val="333333"/>
          <w:sz w:val="21"/>
          <w:szCs w:val="21"/>
        </w:rPr>
        <w:t xml:space="preserve">Taste profile update: update preferences + recalculate recommendation weights.</w:t>
      </w:r>
    </w:p>
    <w:p>
      <w:pPr>
        <w:pStyle w:val="ListParagraph"/>
        <w:numPr>
          <w:ilvl w:val="0"/>
          <w:numId w:val="2"/>
        </w:numPr>
        <w:spacing w:after="80"/>
      </w:pPr>
      <w:r>
        <w:rPr>
          <w:rFonts w:ascii="Arial" w:cs="Arial" w:eastAsia="Arial" w:hAnsi="Arial"/>
          <w:color w:val="333333"/>
          <w:sz w:val="21"/>
          <w:szCs w:val="21"/>
        </w:rPr>
        <w:t xml:space="preserve">Friend request accept: update request status + create bidirectional friendship records.</w:t>
      </w:r>
    </w:p>
    <w:p>
      <w:pPr>
        <w:spacing w:after="40"/>
      </w:pPr>
    </w:p>
    <w:p>
      <w:pPr>
        <w:spacing w:after="120"/>
      </w:pPr>
      <w:r>
        <w:rPr>
          <w:rFonts w:ascii="Arial" w:cs="Arial" w:eastAsia="Arial" w:hAnsi="Arial"/>
          <w:b/>
          <w:bCs/>
          <w:color w:val="333333"/>
          <w:sz w:val="21"/>
          <w:szCs w:val="21"/>
        </w:rPr>
        <w:t xml:space="preserve">Enforcement: </w:t>
      </w:r>
      <w:r>
        <w:rPr>
          <w:rFonts w:ascii="Arial" w:cs="Arial" w:eastAsia="Arial" w:hAnsi="Arial"/>
          <w:color w:val="333333"/>
          <w:sz w:val="21"/>
          <w:szCs w:val="21"/>
        </w:rPr>
        <w:t xml:space="preserve">Audit every service function during each build phase review. If it contains 2+ database writes, it needs a transaction. No exceptions.</w:t>
      </w:r>
    </w:p>
    <w:p>
      <w:pPr>
        <w:pStyle w:val="Heading2"/>
        <w:spacing w:after="160" w:before="300"/>
      </w:pPr>
      <w:r>
        <w:rPr>
          <w:rFonts w:ascii="Arial" w:cs="Arial" w:eastAsia="Arial" w:hAnsi="Arial"/>
          <w:b/>
          <w:bCs/>
          <w:color w:val="333333"/>
          <w:sz w:val="26"/>
          <w:szCs w:val="26"/>
        </w:rPr>
        <w:t xml:space="preserve">2.6 In-Memory Caches → Simple TTL Cache, Redis-Ready Later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SSE clients, Places API results, photos cached in-memory Map.</w:t>
            </w:r>
          </w:p>
          <w:p>
            <w:pPr>
              <w:spacing w:after="40"/>
            </w:pPr>
            <w:r>
              <w:rPr>
                <w:rFonts w:ascii="Arial" w:cs="Arial" w:eastAsia="Arial" w:hAnsi="Arial"/>
                <w:color w:val="555555"/>
                <w:sz w:val="20"/>
                <w:szCs w:val="20"/>
              </w:rPr>
              <w:t xml:space="preserve">Can’t horizontally scale, loses everything on restart.</w:t>
            </w:r>
          </w:p>
        </w:tc>
      </w:tr>
    </w:tbl>
    <w:p>
      <w:pPr>
        <w:spacing w:after="120"/>
      </w:pPr>
    </w:p>
    <w:p>
      <w:pPr>
        <w:spacing w:after="120"/>
      </w:pPr>
      <w:r>
        <w:rPr>
          <w:rFonts w:ascii="Arial" w:cs="Arial" w:eastAsia="Arial" w:hAnsi="Arial"/>
          <w:b/>
          <w:bCs/>
          <w:color w:val="333333"/>
          <w:sz w:val="21"/>
          <w:szCs w:val="21"/>
        </w:rPr>
        <w:t xml:space="preserve">Revised approach: </w:t>
      </w:r>
      <w:r>
        <w:rPr>
          <w:rFonts w:ascii="Arial" w:cs="Arial" w:eastAsia="Arial" w:hAnsi="Arial"/>
          <w:color w:val="333333"/>
          <w:sz w:val="21"/>
          <w:szCs w:val="21"/>
        </w:rPr>
        <w:t xml:space="preserve">Use a simple Map-based cache with TTL directly in the service layer for Phase 2. Do not build a formal abstraction interface upfront — that’s YAGNI. If/when Redis becomes necessary, refactor then.</w:t>
      </w:r>
    </w:p>
    <w:p>
      <w:pPr>
        <w:spacing w:after="40"/>
      </w:pPr>
    </w:p>
    <w:p>
      <w:pPr>
        <w:spacing w:after="120"/>
      </w:pPr>
      <w:r>
        <w:rPr>
          <w:rFonts w:ascii="Arial" w:cs="Arial" w:eastAsia="Arial" w:hAnsi="Arial"/>
          <w:b/>
          <w:bCs/>
          <w:color w:val="333333"/>
          <w:sz w:val="21"/>
          <w:szCs w:val="21"/>
        </w:rPr>
        <w:t xml:space="preserve">What to cache:</w:t>
      </w:r>
    </w:p>
    <w:p>
      <w:pPr>
        <w:pStyle w:val="ListParagraph"/>
        <w:numPr>
          <w:ilvl w:val="0"/>
          <w:numId w:val="2"/>
        </w:numPr>
        <w:spacing w:after="80"/>
      </w:pPr>
      <w:r>
        <w:rPr>
          <w:rFonts w:ascii="Arial" w:cs="Arial" w:eastAsia="Arial" w:hAnsi="Arial"/>
          <w:color w:val="333333"/>
          <w:sz w:val="21"/>
          <w:szCs w:val="21"/>
        </w:rPr>
        <w:t xml:space="preserve">Google Places API results: TTL 24 hours.</w:t>
      </w:r>
    </w:p>
    <w:p>
      <w:pPr>
        <w:pStyle w:val="ListParagraph"/>
        <w:numPr>
          <w:ilvl w:val="0"/>
          <w:numId w:val="2"/>
        </w:numPr>
        <w:spacing w:after="80"/>
      </w:pPr>
      <w:r>
        <w:rPr>
          <w:rFonts w:ascii="Arial" w:cs="Arial" w:eastAsia="Arial" w:hAnsi="Arial"/>
          <w:color w:val="333333"/>
          <w:sz w:val="21"/>
          <w:szCs w:val="21"/>
        </w:rPr>
        <w:t xml:space="preserve">Restaurant detail data: TTL 1 hour.</w:t>
      </w:r>
    </w:p>
    <w:p>
      <w:pPr>
        <w:pStyle w:val="ListParagraph"/>
        <w:numPr>
          <w:ilvl w:val="0"/>
          <w:numId w:val="2"/>
        </w:numPr>
        <w:spacing w:after="80"/>
      </w:pPr>
      <w:r>
        <w:rPr>
          <w:rFonts w:ascii="Arial" w:cs="Arial" w:eastAsia="Arial" w:hAnsi="Arial"/>
          <w:color w:val="333333"/>
          <w:sz w:val="21"/>
          <w:szCs w:val="21"/>
        </w:rPr>
        <w:t xml:space="preserve">User taste profile (for recommendation engine): TTL 5 minutes.</w:t>
      </w:r>
    </w:p>
    <w:p>
      <w:pPr>
        <w:pStyle w:val="ListParagraph"/>
        <w:numPr>
          <w:ilvl w:val="0"/>
          <w:numId w:val="2"/>
        </w:numPr>
        <w:spacing w:after="80"/>
      </w:pPr>
      <w:r>
        <w:rPr>
          <w:rFonts w:ascii="Arial" w:cs="Arial" w:eastAsia="Arial" w:hAnsi="Arial"/>
          <w:color w:val="333333"/>
          <w:sz w:val="21"/>
          <w:szCs w:val="21"/>
        </w:rPr>
        <w:t xml:space="preserve">Photo URLs: TTL 24 hours.</w:t>
      </w:r>
    </w:p>
    <w:p>
      <w:pPr>
        <w:spacing w:after="40"/>
      </w:pPr>
    </w:p>
    <w:p>
      <w:pPr>
        <w:spacing w:after="120"/>
      </w:pPr>
      <w:r>
        <w:rPr>
          <w:rFonts w:ascii="Arial" w:cs="Arial" w:eastAsia="Arial" w:hAnsi="Arial"/>
          <w:b/>
          <w:bCs/>
          <w:color w:val="333333"/>
          <w:sz w:val="21"/>
          <w:szCs w:val="21"/>
        </w:rPr>
        <w:t xml:space="preserve">What NOT to cache:</w:t>
      </w:r>
    </w:p>
    <w:p>
      <w:pPr>
        <w:pStyle w:val="ListParagraph"/>
        <w:numPr>
          <w:ilvl w:val="0"/>
          <w:numId w:val="2"/>
        </w:numPr>
        <w:spacing w:after="80"/>
      </w:pPr>
      <w:r>
        <w:rPr>
          <w:rFonts w:ascii="Arial" w:cs="Arial" w:eastAsia="Arial" w:hAnsi="Arial"/>
          <w:color w:val="333333"/>
          <w:sz w:val="21"/>
          <w:szCs w:val="21"/>
        </w:rPr>
        <w:t xml:space="preserve">Auth tokens (use httpOnly cookies).</w:t>
      </w:r>
    </w:p>
    <w:p>
      <w:pPr>
        <w:pStyle w:val="ListParagraph"/>
        <w:numPr>
          <w:ilvl w:val="0"/>
          <w:numId w:val="2"/>
        </w:numPr>
        <w:spacing w:after="80"/>
      </w:pPr>
      <w:r>
        <w:rPr>
          <w:rFonts w:ascii="Arial" w:cs="Arial" w:eastAsia="Arial" w:hAnsi="Arial"/>
          <w:color w:val="333333"/>
          <w:sz w:val="21"/>
          <w:szCs w:val="21"/>
        </w:rPr>
        <w:t xml:space="preserve">SSE connection state (use pub/sub abstraction).</w:t>
      </w:r>
    </w:p>
    <w:p>
      <w:pPr>
        <w:pStyle w:val="ListParagraph"/>
        <w:numPr>
          <w:ilvl w:val="0"/>
          <w:numId w:val="2"/>
        </w:numPr>
        <w:spacing w:after="80"/>
      </w:pPr>
      <w:r>
        <w:rPr>
          <w:rFonts w:ascii="Arial" w:cs="Arial" w:eastAsia="Arial" w:hAnsi="Arial"/>
          <w:color w:val="333333"/>
          <w:sz w:val="21"/>
          <w:szCs w:val="21"/>
        </w:rPr>
        <w:t xml:space="preserve">Anything that must be real-time accurate (vote counts during active session).</w:t>
      </w:r>
    </w:p>
    <w:p>
      <w:pPr>
        <w:pStyle w:val="Heading2"/>
        <w:spacing w:after="160" w:before="300"/>
      </w:pPr>
      <w:r>
        <w:rPr>
          <w:rFonts w:ascii="Arial" w:cs="Arial" w:eastAsia="Arial" w:hAnsi="Arial"/>
          <w:b/>
          <w:bCs/>
          <w:color w:val="333333"/>
          <w:sz w:val="26"/>
          <w:szCs w:val="26"/>
        </w:rPr>
        <w:t xml:space="preserve">2.7 Retry Logic on Error Strings → Status Code Matching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err.message?.includes('500') is brittle. Breaks if message format changes.</w:t>
            </w:r>
          </w:p>
        </w:tc>
      </w:tr>
    </w:tbl>
    <w:p>
      <w:pPr>
        <w:spacing w:after="120"/>
      </w:pPr>
    </w:p>
    <w:p>
      <w:pPr>
        <w:spacing w:after="120"/>
      </w:pPr>
      <w:r>
        <w:rPr>
          <w:rFonts w:ascii="Arial" w:cs="Arial" w:eastAsia="Arial" w:hAnsi="Arial"/>
          <w:b/>
          <w:bCs/>
          <w:color w:val="333333"/>
          <w:sz w:val="21"/>
          <w:szCs w:val="21"/>
        </w:rPr>
        <w:t xml:space="preserve">The rule: </w:t>
      </w:r>
      <w:r>
        <w:rPr>
          <w:rFonts w:ascii="Arial" w:cs="Arial" w:eastAsia="Arial" w:hAnsi="Arial"/>
          <w:color w:val="333333"/>
          <w:sz w:val="21"/>
          <w:szCs w:val="21"/>
        </w:rPr>
        <w:t xml:space="preserve">Match on error codes/status, never on message strings.</w:t>
      </w:r>
    </w:p>
    <w:p>
      <w:pPr>
        <w:spacing w:after="40"/>
      </w:pPr>
    </w:p>
    <w:p>
      <w:pPr>
        <w:spacing w:after="120"/>
      </w:pPr>
      <w:r>
        <w:rPr>
          <w:rFonts w:ascii="Arial" w:cs="Arial" w:eastAsia="Arial" w:hAnsi="Arial"/>
          <w:color w:val="333333"/>
          <w:sz w:val="21"/>
          <w:szCs w:val="21"/>
        </w:rPr>
        <w:t xml:space="preserve">In the centralized API layer:</w:t>
      </w:r>
    </w:p>
    <w:p>
      <w:pPr>
        <w:pStyle w:val="ListParagraph"/>
        <w:numPr>
          <w:ilvl w:val="0"/>
          <w:numId w:val="2"/>
        </w:numPr>
        <w:spacing w:after="80"/>
      </w:pPr>
      <w:r>
        <w:rPr>
          <w:rFonts w:ascii="Arial" w:cs="Arial" w:eastAsia="Arial" w:hAnsi="Arial"/>
          <w:color w:val="333333"/>
          <w:sz w:val="21"/>
          <w:szCs w:val="21"/>
        </w:rPr>
        <w:t xml:space="preserve">Retryable status codes: 408, 429, 500, 502, 503, 504.</w:t>
      </w:r>
    </w:p>
    <w:p>
      <w:pPr>
        <w:pStyle w:val="ListParagraph"/>
        <w:numPr>
          <w:ilvl w:val="0"/>
          <w:numId w:val="2"/>
        </w:numPr>
        <w:spacing w:after="80"/>
      </w:pPr>
      <w:r>
        <w:rPr>
          <w:rFonts w:ascii="Arial" w:cs="Arial" w:eastAsia="Arial" w:hAnsi="Arial"/>
          <w:color w:val="333333"/>
          <w:sz w:val="21"/>
          <w:szCs w:val="21"/>
        </w:rPr>
        <w:t xml:space="preserve">Max retries: 3.</w:t>
      </w:r>
    </w:p>
    <w:p>
      <w:pPr>
        <w:pStyle w:val="ListParagraph"/>
        <w:numPr>
          <w:ilvl w:val="0"/>
          <w:numId w:val="2"/>
        </w:numPr>
        <w:spacing w:after="80"/>
      </w:pPr>
      <w:r>
        <w:rPr>
          <w:rFonts w:ascii="Arial" w:cs="Arial" w:eastAsia="Arial" w:hAnsi="Arial"/>
          <w:color w:val="333333"/>
          <w:sz w:val="21"/>
          <w:szCs w:val="21"/>
        </w:rPr>
        <w:t xml:space="preserve">Retry delays: 1000ms, 2000ms, 4000ms (exponential backoff).</w:t>
      </w:r>
    </w:p>
    <w:p>
      <w:pPr>
        <w:pStyle w:val="ListParagraph"/>
        <w:numPr>
          <w:ilvl w:val="0"/>
          <w:numId w:val="2"/>
        </w:numPr>
        <w:spacing w:after="80"/>
      </w:pPr>
      <w:r>
        <w:rPr>
          <w:rFonts w:ascii="Arial" w:cs="Arial" w:eastAsia="Arial" w:hAnsi="Arial"/>
          <w:color w:val="333333"/>
          <w:sz w:val="21"/>
          <w:szCs w:val="21"/>
        </w:rPr>
        <w:t xml:space="preserve">4xx errors (except 408, 429): never retry. These are client errors.</w:t>
      </w:r>
    </w:p>
    <w:p>
      <w:pPr>
        <w:pStyle w:val="ListParagraph"/>
        <w:numPr>
          <w:ilvl w:val="0"/>
          <w:numId w:val="2"/>
        </w:numPr>
        <w:spacing w:after="80"/>
      </w:pPr>
      <w:r>
        <w:rPr>
          <w:rFonts w:ascii="Arial" w:cs="Arial" w:eastAsia="Arial" w:hAnsi="Arial"/>
          <w:color w:val="333333"/>
          <w:sz w:val="21"/>
          <w:szCs w:val="21"/>
        </w:rPr>
        <w:t xml:space="preserve">Errors carry structured data (status, code), not just messages. No string matching anywhere in error handling.</w:t>
      </w:r>
    </w:p>
    <w:p>
      <w:pPr>
        <w:pStyle w:val="Heading2"/>
        <w:spacing w:after="160" w:before="300"/>
      </w:pPr>
      <w:r>
        <w:rPr>
          <w:rFonts w:ascii="Arial" w:cs="Arial" w:eastAsia="Arial" w:hAnsi="Arial"/>
          <w:b/>
          <w:bCs/>
          <w:color w:val="333333"/>
          <w:sz w:val="26"/>
          <w:szCs w:val="26"/>
        </w:rPr>
        <w:t xml:space="preserve">2.8 Reused Token Columns → Separate Token Columns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EF2F2" w:val="clear"/>
          </w:tcPr>
          <w:p/>
        </w:tc>
        <w:tc>
          <w:tcPr>
            <w:tcW w:type="dxa" w:w="9160"/>
            <w:tcBorders>
              <w:top w:val="none" w:sz="0"/>
              <w:left w:val="none" w:sz="0"/>
              <w:bottom w:val="none" w:sz="0"/>
              <w:right w:val="none" w:sz="0"/>
            </w:tcBorders>
            <w:shd w:fill="FEF2F2"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The V1 Problem</w:t>
            </w:r>
          </w:p>
          <w:p>
            <w:pPr>
              <w:spacing w:after="40"/>
            </w:pPr>
            <w:r>
              <w:rPr>
                <w:rFonts w:ascii="Arial" w:cs="Arial" w:eastAsia="Arial" w:hAnsi="Arial"/>
                <w:color w:val="555555"/>
                <w:sz w:val="20"/>
                <w:szCs w:val="20"/>
              </w:rPr>
              <w:t xml:space="preserve">Password reset and email verification shared verification_token column.</w:t>
            </w:r>
          </w:p>
          <w:p>
            <w:pPr>
              <w:spacing w:after="40"/>
            </w:pPr>
            <w:r>
              <w:rPr>
                <w:rFonts w:ascii="Arial" w:cs="Arial" w:eastAsia="Arial" w:hAnsi="Arial"/>
                <w:color w:val="555555"/>
                <w:sz w:val="20"/>
                <w:szCs w:val="20"/>
              </w:rPr>
              <w:t xml:space="preserve">Requesting password reset while awaiting verification breaks the verification link.</w:t>
            </w:r>
          </w:p>
        </w:tc>
      </w:tr>
    </w:tbl>
    <w:p>
      <w:pPr>
        <w:spacing w:after="120"/>
      </w:pPr>
    </w:p>
    <w:p>
      <w:pPr>
        <w:spacing w:after="120"/>
      </w:pPr>
      <w:r>
        <w:rPr>
          <w:rFonts w:ascii="Arial" w:cs="Arial" w:eastAsia="Arial" w:hAnsi="Arial"/>
          <w:b/>
          <w:bCs/>
          <w:color w:val="333333"/>
          <w:sz w:val="21"/>
          <w:szCs w:val="21"/>
        </w:rPr>
        <w:t xml:space="preserve">The fix: </w:t>
      </w:r>
      <w:r>
        <w:rPr>
          <w:rFonts w:ascii="Arial" w:cs="Arial" w:eastAsia="Arial" w:hAnsi="Arial"/>
          <w:color w:val="333333"/>
          <w:sz w:val="21"/>
          <w:szCs w:val="21"/>
        </w:rPr>
        <w:t xml:space="preserve">Four separate columns in the users table:</w:t>
      </w:r>
    </w:p>
    <w:p>
      <w:pPr>
        <w:spacing w:after="40"/>
      </w:pPr>
    </w:p>
    <w:p>
      <w:pPr>
        <w:spacing w:after="0" w:before="80"/>
        <w:ind w:left="360"/>
      </w:pPr>
      <w:r>
        <w:rPr>
          <w:rFonts w:ascii="Courier New" w:cs="Courier New" w:eastAsia="Courier New" w:hAnsi="Courier New"/>
          <w:color w:val="555555"/>
          <w:sz w:val="18"/>
          <w:szCs w:val="18"/>
        </w:rPr>
        <w:t xml:space="preserve">email_verification_token   VARCHAR(255)</w:t>
      </w:r>
    </w:p>
    <w:p>
      <w:pPr>
        <w:spacing w:after="0" w:before="0"/>
        <w:ind w:left="360"/>
      </w:pPr>
      <w:r>
        <w:rPr>
          <w:rFonts w:ascii="Courier New" w:cs="Courier New" w:eastAsia="Courier New" w:hAnsi="Courier New"/>
          <w:color w:val="555555"/>
          <w:sz w:val="18"/>
          <w:szCs w:val="18"/>
        </w:rPr>
        <w:t xml:space="preserve">email_verification_expires TIMESTAMP</w:t>
      </w:r>
    </w:p>
    <w:p>
      <w:pPr>
        <w:spacing w:after="0" w:before="0"/>
        <w:ind w:left="360"/>
      </w:pPr>
      <w:r>
        <w:rPr>
          <w:rFonts w:ascii="Courier New" w:cs="Courier New" w:eastAsia="Courier New" w:hAnsi="Courier New"/>
          <w:color w:val="555555"/>
          <w:sz w:val="18"/>
          <w:szCs w:val="18"/>
        </w:rPr>
        <w:t xml:space="preserve">password_reset_token       VARCHAR(255)</w:t>
      </w:r>
    </w:p>
    <w:p>
      <w:pPr>
        <w:spacing w:after="120" w:before="0"/>
        <w:ind w:left="360"/>
      </w:pPr>
      <w:r>
        <w:rPr>
          <w:rFonts w:ascii="Courier New" w:cs="Courier New" w:eastAsia="Courier New" w:hAnsi="Courier New"/>
          <w:color w:val="555555"/>
          <w:sz w:val="18"/>
          <w:szCs w:val="18"/>
        </w:rPr>
        <w:t xml:space="preserve">password_reset_expires     TIMESTAMP</w:t>
      </w:r>
    </w:p>
    <w:p>
      <w:pPr>
        <w:spacing w:after="40"/>
      </w:pPr>
    </w:p>
    <w:p>
      <w:pPr>
        <w:spacing w:after="120"/>
      </w:pPr>
      <w:r>
        <w:rPr>
          <w:rFonts w:ascii="Arial" w:cs="Arial" w:eastAsia="Arial" w:hAnsi="Arial"/>
          <w:color w:val="333333"/>
          <w:sz w:val="21"/>
          <w:szCs w:val="21"/>
        </w:rPr>
        <w:t xml:space="preserve">Each token operation is independent. Setting one never touches the other.</w:t>
      </w:r>
    </w:p>
    <w:p>
      <w:r>
        <w:br w:type="page"/>
      </w:r>
    </w:p>
    <w:p>
      <w:pPr>
        <w:pStyle w:val="Heading1"/>
        <w:spacing w:after="200" w:before="360"/>
      </w:pPr>
      <w:r>
        <w:rPr>
          <w:rFonts w:ascii="Arial" w:cs="Arial" w:eastAsia="Arial" w:hAnsi="Arial"/>
          <w:b/>
          <w:bCs/>
          <w:color w:val="1A1A1A"/>
          <w:sz w:val="32"/>
          <w:szCs w:val="32"/>
        </w:rPr>
        <w:t xml:space="preserve">3. Structural Guardrails</w:t>
      </w:r>
    </w:p>
    <w:p>
      <w:pPr>
        <w:spacing w:after="120"/>
      </w:pPr>
      <w:r>
        <w:rPr>
          <w:rFonts w:ascii="Arial" w:cs="Arial" w:eastAsia="Arial" w:hAnsi="Arial"/>
          <w:color w:val="333333"/>
          <w:sz w:val="21"/>
          <w:szCs w:val="21"/>
        </w:rPr>
        <w:t xml:space="preserve">Cross-cutting rules that apply to every build phase. These are the habits that prevent V1’s problems from recurring.</w:t>
      </w:r>
    </w:p>
    <w:p>
      <w:pPr>
        <w:spacing w:after="80"/>
      </w:pPr>
    </w:p>
    <w:p>
      <w:pPr>
        <w:pStyle w:val="Heading2"/>
        <w:spacing w:after="160" w:before="300"/>
      </w:pPr>
      <w:r>
        <w:rPr>
          <w:rFonts w:ascii="Arial" w:cs="Arial" w:eastAsia="Arial" w:hAnsi="Arial"/>
          <w:b/>
          <w:bCs/>
          <w:color w:val="333333"/>
          <w:sz w:val="26"/>
          <w:szCs w:val="26"/>
        </w:rPr>
        <w:t xml:space="preserve">3.1 Build Infrastructure First (Phase 1 Priority)</w:t>
      </w:r>
    </w:p>
    <w:p>
      <w:pPr>
        <w:spacing w:after="120"/>
      </w:pPr>
      <w:r>
        <w:rPr>
          <w:rFonts w:ascii="Arial" w:cs="Arial" w:eastAsia="Arial" w:hAnsi="Arial"/>
          <w:color w:val="333333"/>
          <w:sz w:val="21"/>
          <w:szCs w:val="21"/>
        </w:rPr>
        <w:t xml:space="preserve">Before writing a single feature component, build the error handling infrastructure. This is the foundation everything sits on.</w:t>
      </w:r>
    </w:p>
    <w:p>
      <w:pPr>
        <w:spacing w:after="40"/>
      </w:pPr>
    </w:p>
    <w:p>
      <w:pPr>
        <w:spacing w:after="120"/>
      </w:pPr>
      <w:r>
        <w:rPr>
          <w:rFonts w:ascii="Arial" w:cs="Arial" w:eastAsia="Arial" w:hAnsi="Arial"/>
          <w:b/>
          <w:bCs/>
          <w:color w:val="333333"/>
          <w:sz w:val="21"/>
          <w:szCs w:val="21"/>
        </w:rPr>
        <w:t xml:space="preserve">Phase 1 infrastructure checklist:</w:t>
      </w:r>
    </w:p>
    <w:p>
      <w:pPr>
        <w:pStyle w:val="ListParagraph"/>
        <w:numPr>
          <w:ilvl w:val="0"/>
          <w:numId w:val="2"/>
        </w:numPr>
        <w:spacing w:after="80"/>
      </w:pPr>
      <w:r>
        <w:rPr>
          <w:rFonts w:ascii="Arial" w:cs="Arial" w:eastAsia="Arial" w:hAnsi="Arial"/>
          <w:color w:val="333333"/>
          <w:sz w:val="21"/>
          <w:szCs w:val="21"/>
        </w:rPr>
        <w:t xml:space="preserve">TanStack Query provider + default configuration.</w:t>
      </w:r>
    </w:p>
    <w:p>
      <w:pPr>
        <w:pStyle w:val="ListParagraph"/>
        <w:numPr>
          <w:ilvl w:val="0"/>
          <w:numId w:val="2"/>
        </w:numPr>
        <w:spacing w:after="80"/>
      </w:pPr>
      <w:r>
        <w:rPr>
          <w:rFonts w:ascii="Arial" w:cs="Arial" w:eastAsia="Arial" w:hAnsi="Arial"/>
          <w:color w:val="333333"/>
          <w:sz w:val="21"/>
          <w:szCs w:val="21"/>
        </w:rPr>
        <w:t xml:space="preserve">Centralized API layer (api.ts) with retry, auth injection, error normalization.</w:t>
      </w:r>
    </w:p>
    <w:p>
      <w:pPr>
        <w:pStyle w:val="ListParagraph"/>
        <w:numPr>
          <w:ilvl w:val="0"/>
          <w:numId w:val="2"/>
        </w:numPr>
        <w:spacing w:after="80"/>
      </w:pPr>
      <w:r>
        <w:rPr>
          <w:rFonts w:ascii="Arial" w:cs="Arial" w:eastAsia="Arial" w:hAnsi="Arial"/>
          <w:color w:val="333333"/>
          <w:sz w:val="21"/>
          <w:szCs w:val="21"/>
        </w:rPr>
        <w:t xml:space="preserve">Error boundary components (app-level + reusable route-level).</w:t>
      </w:r>
    </w:p>
    <w:p>
      <w:pPr>
        <w:pStyle w:val="ListParagraph"/>
        <w:numPr>
          <w:ilvl w:val="0"/>
          <w:numId w:val="2"/>
        </w:numPr>
        <w:spacing w:after="80"/>
      </w:pPr>
      <w:r>
        <w:rPr>
          <w:rFonts w:ascii="Arial" w:cs="Arial" w:eastAsia="Arial" w:hAnsi="Arial"/>
          <w:color w:val="333333"/>
          <w:sz w:val="21"/>
          <w:szCs w:val="21"/>
        </w:rPr>
        <w:t xml:space="preserve">Sonner toast provider at app root.</w:t>
      </w:r>
    </w:p>
    <w:p>
      <w:pPr>
        <w:pStyle w:val="ListParagraph"/>
        <w:numPr>
          <w:ilvl w:val="0"/>
          <w:numId w:val="2"/>
        </w:numPr>
        <w:spacing w:after="80"/>
      </w:pPr>
      <w:r>
        <w:rPr>
          <w:rFonts w:ascii="Arial" w:cs="Arial" w:eastAsia="Arial" w:hAnsi="Arial"/>
          <w:color w:val="333333"/>
          <w:sz w:val="21"/>
          <w:szCs w:val="21"/>
        </w:rPr>
        <w:t xml:space="preserve">Zod validation middleware for Express routes.</w:t>
      </w:r>
    </w:p>
    <w:p>
      <w:pPr>
        <w:pStyle w:val="ListParagraph"/>
        <w:numPr>
          <w:ilvl w:val="0"/>
          <w:numId w:val="2"/>
        </w:numPr>
        <w:spacing w:after="80"/>
      </w:pPr>
      <w:r>
        <w:rPr>
          <w:rFonts w:ascii="Arial" w:cs="Arial" w:eastAsia="Arial" w:hAnsi="Arial"/>
          <w:color w:val="333333"/>
          <w:sz w:val="21"/>
          <w:szCs w:val="21"/>
        </w:rPr>
        <w:t xml:space="preserve">Pino structured logger (see 3.4).</w:t>
      </w:r>
    </w:p>
    <w:p>
      <w:pPr>
        <w:spacing w:after="40"/>
      </w:pPr>
    </w:p>
    <w:p>
      <w:pPr>
        <w:spacing w:after="120"/>
      </w:pPr>
      <w:r>
        <w:rPr>
          <w:rFonts w:ascii="Arial" w:cs="Arial" w:eastAsia="Arial" w:hAnsi="Arial"/>
          <w:color w:val="333333"/>
          <w:sz w:val="21"/>
          <w:szCs w:val="21"/>
        </w:rPr>
        <w:t xml:space="preserve">These six things form the error handling stack. Every subsequent component sits on top of them. Do not start feature work until all six are in place.</w:t>
      </w:r>
    </w:p>
    <w:p>
      <w:pPr>
        <w:pStyle w:val="Heading2"/>
        <w:spacing w:after="160" w:before="300"/>
      </w:pPr>
      <w:r>
        <w:rPr>
          <w:rFonts w:ascii="Arial" w:cs="Arial" w:eastAsia="Arial" w:hAnsi="Arial"/>
          <w:b/>
          <w:bCs/>
          <w:color w:val="333333"/>
          <w:sz w:val="26"/>
          <w:szCs w:val="26"/>
        </w:rPr>
        <w:t xml:space="preserve">3.2 Error Handling Is Architecture, Not a Feature</w:t>
      </w:r>
    </w:p>
    <w:p>
      <w:pPr>
        <w:spacing w:after="120"/>
      </w:pPr>
      <w:r>
        <w:rPr>
          <w:rFonts w:ascii="Arial" w:cs="Arial" w:eastAsia="Arial" w:hAnsi="Arial"/>
          <w:color w:val="333333"/>
          <w:sz w:val="21"/>
          <w:szCs w:val="21"/>
        </w:rPr>
        <w:t xml:space="preserve">This isn’t a “nice to have” you add later. The error handling stack is foundational infrastructure.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E8F0FE" w:val="clear"/>
          </w:tcPr>
          <w:p/>
        </w:tc>
        <w:tc>
          <w:tcPr>
            <w:tcW w:type="dxa" w:w="9160"/>
            <w:tcBorders>
              <w:top w:val="none" w:sz="0"/>
              <w:left w:val="none" w:sz="0"/>
              <w:bottom w:val="none" w:sz="0"/>
              <w:right w:val="none" w:sz="0"/>
            </w:tcBorders>
            <w:shd w:fill="E8F0FE"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Definition of Done for Any Data-Displaying Component</w:t>
            </w:r>
          </w:p>
          <w:p>
            <w:pPr>
              <w:spacing w:after="40"/>
            </w:pPr>
            <w:r>
              <w:rPr>
                <w:rFonts w:ascii="Arial" w:cs="Arial" w:eastAsia="Arial" w:hAnsi="Arial"/>
                <w:color w:val="555555"/>
                <w:sz w:val="20"/>
                <w:szCs w:val="20"/>
              </w:rPr>
              <w:t xml:space="preserve">• Loading state renders skeleton/shimmer</w:t>
            </w:r>
          </w:p>
          <w:p>
            <w:pPr>
              <w:spacing w:after="40"/>
            </w:pPr>
            <w:r>
              <w:rPr>
                <w:rFonts w:ascii="Arial" w:cs="Arial" w:eastAsia="Arial" w:hAnsi="Arial"/>
                <w:color w:val="555555"/>
                <w:sz w:val="20"/>
                <w:szCs w:val="20"/>
              </w:rPr>
              <w:t xml:space="preserve">• Empty state renders a meaningful message + CTA</w:t>
            </w:r>
          </w:p>
          <w:p>
            <w:pPr>
              <w:spacing w:after="40"/>
            </w:pPr>
            <w:r>
              <w:rPr>
                <w:rFonts w:ascii="Arial" w:cs="Arial" w:eastAsia="Arial" w:hAnsi="Arial"/>
                <w:color w:val="555555"/>
                <w:sz w:val="20"/>
                <w:szCs w:val="20"/>
              </w:rPr>
              <w:t xml:space="preserve">• Error state renders retry-capable error UI</w:t>
            </w:r>
          </w:p>
          <w:p>
            <w:pPr>
              <w:spacing w:after="40"/>
            </w:pPr>
            <w:r>
              <w:rPr>
                <w:rFonts w:ascii="Arial" w:cs="Arial" w:eastAsia="Arial" w:hAnsi="Arial"/>
                <w:color w:val="555555"/>
                <w:sz w:val="20"/>
                <w:szCs w:val="20"/>
              </w:rPr>
              <w:t xml:space="preserve">• All three states are visually distinct</w:t>
            </w:r>
          </w:p>
          <w:p>
            <w:pPr>
              <w:spacing w:after="40"/>
            </w:pPr>
            <w:r>
              <w:rPr>
                <w:rFonts w:ascii="Arial" w:cs="Arial" w:eastAsia="Arial" w:hAnsi="Arial"/>
                <w:color w:val="555555"/>
                <w:sz w:val="20"/>
                <w:szCs w:val="20"/>
              </w:rPr>
              <w:t xml:space="preserve"/>
            </w:r>
          </w:p>
          <w:p>
            <w:pPr>
              <w:spacing w:after="40"/>
            </w:pPr>
            <w:r>
              <w:rPr>
                <w:rFonts w:ascii="Arial" w:cs="Arial" w:eastAsia="Arial" w:hAnsi="Arial"/>
                <w:color w:val="555555"/>
                <w:sz w:val="20"/>
                <w:szCs w:val="20"/>
              </w:rPr>
              <w:t xml:space="preserve">If a component is submitted without all three states, it is incomplete.</w:t>
            </w:r>
          </w:p>
        </w:tc>
      </w:tr>
    </w:tbl>
    <w:p>
      <w:pPr>
        <w:spacing w:after="80"/>
      </w:pPr>
    </w:p>
    <w:p>
      <w:pPr>
        <w:pStyle w:val="Heading2"/>
        <w:spacing w:after="160" w:before="300"/>
      </w:pPr>
      <w:r>
        <w:rPr>
          <w:rFonts w:ascii="Arial" w:cs="Arial" w:eastAsia="Arial" w:hAnsi="Arial"/>
          <w:b/>
          <w:bCs/>
          <w:color w:val="333333"/>
          <w:sz w:val="26"/>
          <w:szCs w:val="26"/>
        </w:rPr>
        <w:t xml:space="preserve">3.3 Validate at Every Boundary, Every Phase</w:t>
      </w:r>
    </w:p>
    <w:p>
      <w:pPr>
        <w:spacing w:after="120"/>
      </w:pPr>
      <w:r>
        <w:rPr>
          <w:rFonts w:ascii="Arial" w:cs="Arial" w:eastAsia="Arial" w:hAnsi="Arial"/>
          <w:color w:val="333333"/>
          <w:sz w:val="21"/>
          <w:szCs w:val="21"/>
        </w:rPr>
        <w:t xml:space="preserve">Not just Phase 1. Every phase, every route, every form. No exceptions.</w:t>
      </w:r>
    </w:p>
    <w:p>
      <w:pPr>
        <w:spacing w:after="40"/>
      </w:pPr>
    </w:p>
    <w:p>
      <w:pPr>
        <w:pStyle w:val="ListParagraph"/>
        <w:numPr>
          <w:ilvl w:val="0"/>
          <w:numId w:val="2"/>
        </w:numPr>
        <w:spacing w:after="80"/>
      </w:pPr>
      <w:r>
        <w:rPr>
          <w:rFonts w:ascii="Arial" w:cs="Arial" w:eastAsia="Arial" w:hAnsi="Arial"/>
          <w:b/>
          <w:bCs/>
          <w:color w:val="333333"/>
          <w:sz w:val="21"/>
          <w:szCs w:val="21"/>
        </w:rPr>
        <w:t xml:space="preserve">Phase 1: </w:t>
      </w:r>
      <w:r>
        <w:rPr>
          <w:rFonts w:ascii="Arial" w:cs="Arial" w:eastAsia="Arial" w:hAnsi="Arial"/>
          <w:color w:val="333333"/>
          <w:sz w:val="21"/>
          <w:szCs w:val="21"/>
        </w:rPr>
        <w:t xml:space="preserve">Auth schemas, profile creation schemas.</w:t>
      </w:r>
    </w:p>
    <w:p>
      <w:pPr>
        <w:pStyle w:val="ListParagraph"/>
        <w:numPr>
          <w:ilvl w:val="0"/>
          <w:numId w:val="2"/>
        </w:numPr>
        <w:spacing w:after="80"/>
      </w:pPr>
      <w:r>
        <w:rPr>
          <w:rFonts w:ascii="Arial" w:cs="Arial" w:eastAsia="Arial" w:hAnsi="Arial"/>
          <w:b/>
          <w:bCs/>
          <w:color w:val="333333"/>
          <w:sz w:val="21"/>
          <w:szCs w:val="21"/>
        </w:rPr>
        <w:t xml:space="preserve">Phase 2: </w:t>
      </w:r>
      <w:r>
        <w:rPr>
          <w:rFonts w:ascii="Arial" w:cs="Arial" w:eastAsia="Arial" w:hAnsi="Arial"/>
          <w:color w:val="333333"/>
          <w:sz w:val="21"/>
          <w:szCs w:val="21"/>
        </w:rPr>
        <w:t xml:space="preserve">Search query schemas, filter schemas, pagination schemas.</w:t>
      </w:r>
    </w:p>
    <w:p>
      <w:pPr>
        <w:pStyle w:val="ListParagraph"/>
        <w:numPr>
          <w:ilvl w:val="0"/>
          <w:numId w:val="2"/>
        </w:numPr>
        <w:spacing w:after="80"/>
      </w:pPr>
      <w:r>
        <w:rPr>
          <w:rFonts w:ascii="Arial" w:cs="Arial" w:eastAsia="Arial" w:hAnsi="Arial"/>
          <w:b/>
          <w:bCs/>
          <w:color w:val="333333"/>
          <w:sz w:val="21"/>
          <w:szCs w:val="21"/>
        </w:rPr>
        <w:t xml:space="preserve">Phase 3: </w:t>
      </w:r>
      <w:r>
        <w:rPr>
          <w:rFonts w:ascii="Arial" w:cs="Arial" w:eastAsia="Arial" w:hAnsi="Arial"/>
          <w:color w:val="333333"/>
          <w:sz w:val="21"/>
          <w:szCs w:val="21"/>
        </w:rPr>
        <w:t xml:space="preserve">Group creation, vote casting, message sending schemas.</w:t>
      </w:r>
    </w:p>
    <w:p>
      <w:pPr>
        <w:pStyle w:val="ListParagraph"/>
        <w:numPr>
          <w:ilvl w:val="0"/>
          <w:numId w:val="2"/>
        </w:numPr>
        <w:spacing w:after="80"/>
      </w:pPr>
      <w:r>
        <w:rPr>
          <w:rFonts w:ascii="Arial" w:cs="Arial" w:eastAsia="Arial" w:hAnsi="Arial"/>
          <w:b/>
          <w:bCs/>
          <w:color w:val="333333"/>
          <w:sz w:val="21"/>
          <w:szCs w:val="21"/>
        </w:rPr>
        <w:t xml:space="preserve">Phase 4: </w:t>
      </w:r>
      <w:r>
        <w:rPr>
          <w:rFonts w:ascii="Arial" w:cs="Arial" w:eastAsia="Arial" w:hAnsi="Arial"/>
          <w:color w:val="333333"/>
          <w:sz w:val="21"/>
          <w:szCs w:val="21"/>
        </w:rPr>
        <w:t xml:space="preserve">Rating schemas, review schemas, friend request schemas.</w:t>
      </w:r>
    </w:p>
    <w:p>
      <w:pPr>
        <w:pStyle w:val="ListParagraph"/>
        <w:numPr>
          <w:ilvl w:val="0"/>
          <w:numId w:val="2"/>
        </w:numPr>
        <w:spacing w:after="80"/>
      </w:pPr>
      <w:r>
        <w:rPr>
          <w:rFonts w:ascii="Arial" w:cs="Arial" w:eastAsia="Arial" w:hAnsi="Arial"/>
          <w:b/>
          <w:bCs/>
          <w:color w:val="333333"/>
          <w:sz w:val="21"/>
          <w:szCs w:val="21"/>
        </w:rPr>
        <w:t xml:space="preserve">Phase 5: </w:t>
      </w:r>
      <w:r>
        <w:rPr>
          <w:rFonts w:ascii="Arial" w:cs="Arial" w:eastAsia="Arial" w:hAnsi="Arial"/>
          <w:color w:val="333333"/>
          <w:sz w:val="21"/>
          <w:szCs w:val="21"/>
        </w:rPr>
        <w:t xml:space="preserve">Share link schemas, notification preference schemas.</w:t>
      </w:r>
    </w:p>
    <w:p>
      <w:pPr>
        <w:pStyle w:val="Heading2"/>
        <w:spacing w:after="160" w:before="300"/>
      </w:pPr>
      <w:r>
        <w:rPr>
          <w:rFonts w:ascii="Arial" w:cs="Arial" w:eastAsia="Arial" w:hAnsi="Arial"/>
          <w:b/>
          <w:bCs/>
          <w:color w:val="333333"/>
          <w:sz w:val="26"/>
          <w:szCs w:val="26"/>
        </w:rPr>
        <w:t xml:space="preserve">3.4 Structured Logging from Day One (Pino)</w:t>
      </w:r>
    </w:p>
    <w:p>
      <w:pPr>
        <w:spacing w:after="120"/>
      </w:pPr>
      <w:r>
        <w:rPr>
          <w:rFonts w:ascii="Arial" w:cs="Arial" w:eastAsia="Arial" w:hAnsi="Arial"/>
          <w:color w:val="333333"/>
          <w:sz w:val="21"/>
          <w:szCs w:val="21"/>
        </w:rPr>
        <w:t xml:space="preserve">V1 used console.log with ANSI colors. Useless for log aggregation, no context, no correlation. The replacement is Pino — the fastest Node.js logger, structured JSON output, excellent Express middleware via pino-http.</w:t>
      </w:r>
    </w:p>
    <w:p>
      <w:pPr>
        <w:spacing w:after="40"/>
      </w:pPr>
    </w:p>
    <w:p>
      <w:pPr>
        <w:spacing w:after="120"/>
      </w:pPr>
      <w:r>
        <w:rPr>
          <w:rFonts w:ascii="Arial" w:cs="Arial" w:eastAsia="Arial" w:hAnsi="Arial"/>
          <w:b/>
          <w:bCs/>
          <w:color w:val="333333"/>
          <w:sz w:val="21"/>
          <w:szCs w:val="21"/>
        </w:rPr>
        <w:t xml:space="preserve">Setup (built in Phase 1):</w:t>
      </w:r>
    </w:p>
    <w:p>
      <w:pPr>
        <w:spacing w:after="0" w:before="80"/>
        <w:ind w:left="360"/>
      </w:pPr>
      <w:r>
        <w:rPr>
          <w:rFonts w:ascii="Courier New" w:cs="Courier New" w:eastAsia="Courier New" w:hAnsi="Courier New"/>
          <w:color w:val="555555"/>
          <w:sz w:val="18"/>
          <w:szCs w:val="18"/>
        </w:rPr>
        <w:t xml:space="preserve">// src/logger.ts</w:t>
      </w:r>
    </w:p>
    <w:p>
      <w:pPr>
        <w:spacing w:after="0" w:before="0"/>
        <w:ind w:left="360"/>
      </w:pPr>
      <w:r>
        <w:rPr>
          <w:rFonts w:ascii="Courier New" w:cs="Courier New" w:eastAsia="Courier New" w:hAnsi="Courier New"/>
          <w:color w:val="555555"/>
          <w:sz w:val="18"/>
          <w:szCs w:val="18"/>
        </w:rPr>
        <w:t xml:space="preserve">import pino from 'pino';</w:t>
      </w:r>
    </w:p>
    <w:p>
      <w:pPr>
        <w:spacing w:after="0" w:before="0"/>
        <w:ind w:left="360"/>
      </w:pPr>
      <w:r>
        <w:rPr>
          <w:rFonts w:ascii="Courier New" w:cs="Courier New" w:eastAsia="Courier New" w:hAnsi="Courier New"/>
          <w:color w:val="555555"/>
          <w:sz w:val="18"/>
          <w:szCs w:val="18"/>
        </w:rPr>
        <w:t xml:space="preserve">export const logger = pino({</w:t>
      </w:r>
    </w:p>
    <w:p>
      <w:pPr>
        <w:spacing w:after="0" w:before="0"/>
        <w:ind w:left="360"/>
      </w:pPr>
      <w:r>
        <w:rPr>
          <w:rFonts w:ascii="Courier New" w:cs="Courier New" w:eastAsia="Courier New" w:hAnsi="Courier New"/>
          <w:color w:val="555555"/>
          <w:sz w:val="18"/>
          <w:szCs w:val="18"/>
        </w:rPr>
        <w:t xml:space="preserve">  level: process.env.LOG_LEVEL || 'info',</w:t>
      </w:r>
    </w:p>
    <w:p>
      <w:pPr>
        <w:spacing w:after="0" w:before="0"/>
        <w:ind w:left="360"/>
      </w:pPr>
      <w:r>
        <w:rPr>
          <w:rFonts w:ascii="Courier New" w:cs="Courier New" w:eastAsia="Courier New" w:hAnsi="Courier New"/>
          <w:color w:val="555555"/>
          <w:sz w:val="18"/>
          <w:szCs w:val="18"/>
        </w:rPr>
        <w:t xml:space="preserve">  transport: process.env.NODE_ENV === 'development'</w:t>
      </w:r>
    </w:p>
    <w:p>
      <w:pPr>
        <w:spacing w:after="0" w:before="0"/>
        <w:ind w:left="360"/>
      </w:pPr>
      <w:r>
        <w:rPr>
          <w:rFonts w:ascii="Courier New" w:cs="Courier New" w:eastAsia="Courier New" w:hAnsi="Courier New"/>
          <w:color w:val="555555"/>
          <w:sz w:val="18"/>
          <w:szCs w:val="18"/>
        </w:rPr>
        <w:t xml:space="preserve">    ? { target: 'pino-pretty', options: { colorize: true } }</w:t>
      </w:r>
    </w:p>
    <w:p>
      <w:pPr>
        <w:spacing w:after="0" w:before="0"/>
        <w:ind w:left="360"/>
      </w:pPr>
      <w:r>
        <w:rPr>
          <w:rFonts w:ascii="Courier New" w:cs="Courier New" w:eastAsia="Courier New" w:hAnsi="Courier New"/>
          <w:color w:val="555555"/>
          <w:sz w:val="18"/>
          <w:szCs w:val="18"/>
        </w:rPr>
        <w:t xml:space="preserve">    : undefined,  // raw JSON in production</w:t>
      </w:r>
    </w:p>
    <w:p>
      <w:pPr>
        <w:spacing w:after="0" w:before="0"/>
        <w:ind w:left="360"/>
      </w:pPr>
      <w:r>
        <w:rPr>
          <w:rFonts w:ascii="Courier New" w:cs="Courier New" w:eastAsia="Courier New" w:hAnsi="Courier New"/>
          <w:color w:val="555555"/>
          <w:sz w:val="18"/>
          <w:szCs w:val="18"/>
        </w:rPr>
        <w:t xml:space="preserve">  formatters: {</w:t>
      </w:r>
    </w:p>
    <w:p>
      <w:pPr>
        <w:spacing w:after="0" w:before="0"/>
        <w:ind w:left="360"/>
      </w:pPr>
      <w:r>
        <w:rPr>
          <w:rFonts w:ascii="Courier New" w:cs="Courier New" w:eastAsia="Courier New" w:hAnsi="Courier New"/>
          <w:color w:val="555555"/>
          <w:sz w:val="18"/>
          <w:szCs w:val="18"/>
        </w:rPr>
        <w:t xml:space="preserve">    level: (label) =&gt; ({ level: label }),</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timestamp: pino.stdTimeFunctions.isoTime,</w:t>
      </w:r>
    </w:p>
    <w:p>
      <w:pPr>
        <w:spacing w:after="120" w:before="0"/>
        <w:ind w:left="360"/>
      </w:pPr>
      <w:r>
        <w:rPr>
          <w:rFonts w:ascii="Courier New" w:cs="Courier New" w:eastAsia="Courier New" w:hAnsi="Courier New"/>
          <w:color w:val="555555"/>
          <w:sz w:val="18"/>
          <w:szCs w:val="18"/>
        </w:rPr>
        <w:t xml:space="preserve">});</w:t>
      </w:r>
    </w:p>
    <w:p>
      <w:pPr>
        <w:spacing w:after="40"/>
      </w:pPr>
    </w:p>
    <w:p>
      <w:pPr>
        <w:spacing w:after="120"/>
      </w:pPr>
      <w:r>
        <w:rPr>
          <w:rFonts w:ascii="Arial" w:cs="Arial" w:eastAsia="Arial" w:hAnsi="Arial"/>
          <w:b/>
          <w:bCs/>
          <w:color w:val="333333"/>
          <w:sz w:val="21"/>
          <w:szCs w:val="21"/>
        </w:rPr>
        <w:t xml:space="preserve">Express middleware:</w:t>
      </w:r>
    </w:p>
    <w:p>
      <w:pPr>
        <w:spacing w:after="0" w:before="80"/>
        <w:ind w:left="360"/>
      </w:pPr>
      <w:r>
        <w:rPr>
          <w:rFonts w:ascii="Courier New" w:cs="Courier New" w:eastAsia="Courier New" w:hAnsi="Courier New"/>
          <w:color w:val="555555"/>
          <w:sz w:val="18"/>
          <w:szCs w:val="18"/>
        </w:rPr>
        <w:t xml:space="preserve">// src/middleware/requestLogger.ts</w:t>
      </w:r>
    </w:p>
    <w:p>
      <w:pPr>
        <w:spacing w:after="0" w:before="0"/>
        <w:ind w:left="360"/>
      </w:pPr>
      <w:r>
        <w:rPr>
          <w:rFonts w:ascii="Courier New" w:cs="Courier New" w:eastAsia="Courier New" w:hAnsi="Courier New"/>
          <w:color w:val="555555"/>
          <w:sz w:val="18"/>
          <w:szCs w:val="18"/>
        </w:rPr>
        <w:t xml:space="preserve">import { pinoHttp } from 'pino-http';</w:t>
      </w:r>
    </w:p>
    <w:p>
      <w:pPr>
        <w:spacing w:after="0" w:before="0"/>
        <w:ind w:left="360"/>
      </w:pPr>
      <w:r>
        <w:rPr>
          <w:rFonts w:ascii="Courier New" w:cs="Courier New" w:eastAsia="Courier New" w:hAnsi="Courier New"/>
          <w:color w:val="555555"/>
          <w:sz w:val="18"/>
          <w:szCs w:val="18"/>
        </w:rPr>
        <w:t xml:space="preserve">import { randomUUID } from 'node:crypto';</w:t>
      </w:r>
    </w:p>
    <w:p>
      <w:pPr>
        <w:spacing w:after="0" w:before="0"/>
        <w:ind w:left="360"/>
      </w:pPr>
      <w:r>
        <w:rPr>
          <w:rFonts w:ascii="Courier New" w:cs="Courier New" w:eastAsia="Courier New" w:hAnsi="Courier New"/>
          <w:color w:val="555555"/>
          <w:sz w:val="18"/>
          <w:szCs w:val="18"/>
        </w:rPr>
        <w:t xml:space="preserve"/>
      </w:r>
    </w:p>
    <w:p>
      <w:pPr>
        <w:spacing w:after="0" w:before="0"/>
        <w:ind w:left="360"/>
      </w:pPr>
      <w:r>
        <w:rPr>
          <w:rFonts w:ascii="Courier New" w:cs="Courier New" w:eastAsia="Courier New" w:hAnsi="Courier New"/>
          <w:color w:val="555555"/>
          <w:sz w:val="18"/>
          <w:szCs w:val="18"/>
        </w:rPr>
        <w:t xml:space="preserve">export const requestLogger = pinoHttp({</w:t>
      </w:r>
    </w:p>
    <w:p>
      <w:pPr>
        <w:spacing w:after="0" w:before="0"/>
        <w:ind w:left="360"/>
      </w:pPr>
      <w:r>
        <w:rPr>
          <w:rFonts w:ascii="Courier New" w:cs="Courier New" w:eastAsia="Courier New" w:hAnsi="Courier New"/>
          <w:color w:val="555555"/>
          <w:sz w:val="18"/>
          <w:szCs w:val="18"/>
        </w:rPr>
        <w:t xml:space="preserve">  logger,</w:t>
      </w:r>
    </w:p>
    <w:p>
      <w:pPr>
        <w:spacing w:after="0" w:before="0"/>
        <w:ind w:left="360"/>
      </w:pPr>
      <w:r>
        <w:rPr>
          <w:rFonts w:ascii="Courier New" w:cs="Courier New" w:eastAsia="Courier New" w:hAnsi="Courier New"/>
          <w:color w:val="555555"/>
          <w:sz w:val="18"/>
          <w:szCs w:val="18"/>
        </w:rPr>
        <w:t xml:space="preserve">  genReqId: (req, res) =&gt; {</w:t>
      </w:r>
    </w:p>
    <w:p>
      <w:pPr>
        <w:spacing w:after="0" w:before="0"/>
        <w:ind w:left="360"/>
      </w:pPr>
      <w:r>
        <w:rPr>
          <w:rFonts w:ascii="Courier New" w:cs="Courier New" w:eastAsia="Courier New" w:hAnsi="Courier New"/>
          <w:color w:val="555555"/>
          <w:sz w:val="18"/>
          <w:szCs w:val="18"/>
        </w:rPr>
        <w:t xml:space="preserve">    const id = req.headers['x-request-id'] || randomUUID();</w:t>
      </w:r>
    </w:p>
    <w:p>
      <w:pPr>
        <w:spacing w:after="0" w:before="0"/>
        <w:ind w:left="360"/>
      </w:pPr>
      <w:r>
        <w:rPr>
          <w:rFonts w:ascii="Courier New" w:cs="Courier New" w:eastAsia="Courier New" w:hAnsi="Courier New"/>
          <w:color w:val="555555"/>
          <w:sz w:val="18"/>
          <w:szCs w:val="18"/>
        </w:rPr>
        <w:t xml:space="preserve">    res.setHeader('X-Request-Id', id);</w:t>
      </w:r>
    </w:p>
    <w:p>
      <w:pPr>
        <w:spacing w:after="0" w:before="0"/>
        <w:ind w:left="360"/>
      </w:pPr>
      <w:r>
        <w:rPr>
          <w:rFonts w:ascii="Courier New" w:cs="Courier New" w:eastAsia="Courier New" w:hAnsi="Courier New"/>
          <w:color w:val="555555"/>
          <w:sz w:val="18"/>
          <w:szCs w:val="18"/>
        </w:rPr>
        <w:t xml:space="preserve">    return id;</w:t>
      </w:r>
    </w:p>
    <w:p>
      <w:pPr>
        <w:spacing w:after="0" w:before="0"/>
        <w:ind w:left="360"/>
      </w:pPr>
      <w:r>
        <w:rPr>
          <w:rFonts w:ascii="Courier New" w:cs="Courier New" w:eastAsia="Courier New" w:hAnsi="Courier New"/>
          <w:color w:val="555555"/>
          <w:sz w:val="18"/>
          <w:szCs w:val="18"/>
        </w:rPr>
        <w:t xml:space="preserve">  },</w:t>
      </w:r>
    </w:p>
    <w:p>
      <w:pPr>
        <w:spacing w:after="0" w:before="0"/>
        <w:ind w:left="360"/>
      </w:pPr>
      <w:r>
        <w:rPr>
          <w:rFonts w:ascii="Courier New" w:cs="Courier New" w:eastAsia="Courier New" w:hAnsi="Courier New"/>
          <w:color w:val="555555"/>
          <w:sz w:val="18"/>
          <w:szCs w:val="18"/>
        </w:rPr>
        <w:t xml:space="preserve">  customLogLevel: (req, res, err) =&gt; {</w:t>
      </w:r>
    </w:p>
    <w:p>
      <w:pPr>
        <w:spacing w:after="0" w:before="0"/>
        <w:ind w:left="360"/>
      </w:pPr>
      <w:r>
        <w:rPr>
          <w:rFonts w:ascii="Courier New" w:cs="Courier New" w:eastAsia="Courier New" w:hAnsi="Courier New"/>
          <w:color w:val="555555"/>
          <w:sz w:val="18"/>
          <w:szCs w:val="18"/>
        </w:rPr>
        <w:t xml:space="preserve">    if (res.statusCode &gt;= 500 || err) return 'error';</w:t>
      </w:r>
    </w:p>
    <w:p>
      <w:pPr>
        <w:spacing w:after="0" w:before="0"/>
        <w:ind w:left="360"/>
      </w:pPr>
      <w:r>
        <w:rPr>
          <w:rFonts w:ascii="Courier New" w:cs="Courier New" w:eastAsia="Courier New" w:hAnsi="Courier New"/>
          <w:color w:val="555555"/>
          <w:sz w:val="18"/>
          <w:szCs w:val="18"/>
        </w:rPr>
        <w:t xml:space="preserve">    if (res.statusCode &gt;= 400) return 'warn';</w:t>
      </w:r>
    </w:p>
    <w:p>
      <w:pPr>
        <w:spacing w:after="0" w:before="0"/>
        <w:ind w:left="360"/>
      </w:pPr>
      <w:r>
        <w:rPr>
          <w:rFonts w:ascii="Courier New" w:cs="Courier New" w:eastAsia="Courier New" w:hAnsi="Courier New"/>
          <w:color w:val="555555"/>
          <w:sz w:val="18"/>
          <w:szCs w:val="18"/>
        </w:rPr>
        <w:t xml:space="preserve">    return 'info';</w:t>
      </w:r>
    </w:p>
    <w:p>
      <w:pPr>
        <w:spacing w:after="0" w:before="0"/>
        <w:ind w:left="360"/>
      </w:pPr>
      <w:r>
        <w:rPr>
          <w:rFonts w:ascii="Courier New" w:cs="Courier New" w:eastAsia="Courier New" w:hAnsi="Courier New"/>
          <w:color w:val="555555"/>
          <w:sz w:val="18"/>
          <w:szCs w:val="18"/>
        </w:rPr>
        <w:t xml:space="preserve">  },</w:t>
      </w:r>
    </w:p>
    <w:p>
      <w:pPr>
        <w:spacing w:after="120" w:before="0"/>
        <w:ind w:left="360"/>
      </w:pPr>
      <w:r>
        <w:rPr>
          <w:rFonts w:ascii="Courier New" w:cs="Courier New" w:eastAsia="Courier New" w:hAnsi="Courier New"/>
          <w:color w:val="555555"/>
          <w:sz w:val="18"/>
          <w:szCs w:val="18"/>
        </w:rPr>
        <w:t xml:space="preserve">});</w:t>
      </w:r>
    </w:p>
    <w:p>
      <w:pPr>
        <w:spacing w:after="40"/>
      </w:pPr>
    </w:p>
    <w:p>
      <w:pPr>
        <w:spacing w:after="120"/>
      </w:pPr>
      <w:r>
        <w:rPr>
          <w:rFonts w:ascii="Arial" w:cs="Arial" w:eastAsia="Arial" w:hAnsi="Arial"/>
          <w:b/>
          <w:bCs/>
          <w:color w:val="333333"/>
          <w:sz w:val="21"/>
          <w:szCs w:val="21"/>
        </w:rPr>
        <w:t xml:space="preserve">Logging rules:</w:t>
      </w:r>
    </w:p>
    <w:p>
      <w:pPr>
        <w:pStyle w:val="ListParagraph"/>
        <w:numPr>
          <w:ilvl w:val="0"/>
          <w:numId w:val="2"/>
        </w:numPr>
        <w:spacing w:after="80"/>
      </w:pPr>
      <w:r>
        <w:rPr>
          <w:rFonts w:ascii="Arial" w:cs="Arial" w:eastAsia="Arial" w:hAnsi="Arial"/>
          <w:color w:val="333333"/>
          <w:sz w:val="21"/>
          <w:szCs w:val="21"/>
        </w:rPr>
        <w:t xml:space="preserve">Every log includes: request ID, user ID (if authed), method, path, status, response time.</w:t>
      </w:r>
    </w:p>
    <w:p>
      <w:pPr>
        <w:pStyle w:val="ListParagraph"/>
        <w:numPr>
          <w:ilvl w:val="0"/>
          <w:numId w:val="2"/>
        </w:numPr>
        <w:spacing w:after="80"/>
      </w:pPr>
      <w:r>
        <w:rPr>
          <w:rFonts w:ascii="Arial" w:cs="Arial" w:eastAsia="Arial" w:hAnsi="Arial"/>
          <w:color w:val="333333"/>
          <w:sz w:val="21"/>
          <w:szCs w:val="21"/>
        </w:rPr>
        <w:t xml:space="preserve">Service operations use child loggers: logger.child({ service: 'group', groupId }).</w:t>
      </w:r>
    </w:p>
    <w:p>
      <w:pPr>
        <w:pStyle w:val="ListParagraph"/>
        <w:numPr>
          <w:ilvl w:val="0"/>
          <w:numId w:val="2"/>
        </w:numPr>
        <w:spacing w:after="80"/>
      </w:pPr>
      <w:r>
        <w:rPr>
          <w:rFonts w:ascii="Arial" w:cs="Arial" w:eastAsia="Arial" w:hAnsi="Arial"/>
          <w:color w:val="333333"/>
          <w:sz w:val="21"/>
          <w:szCs w:val="21"/>
        </w:rPr>
        <w:t xml:space="preserve">Never log: passwords, tokens, full credit card numbers, PII beyond user ID.</w:t>
      </w:r>
    </w:p>
    <w:p>
      <w:pPr>
        <w:pStyle w:val="ListParagraph"/>
        <w:numPr>
          <w:ilvl w:val="0"/>
          <w:numId w:val="2"/>
        </w:numPr>
        <w:spacing w:after="80"/>
      </w:pPr>
      <w:r>
        <w:rPr>
          <w:rFonts w:ascii="Arial" w:cs="Arial" w:eastAsia="Arial" w:hAnsi="Arial"/>
          <w:color w:val="333333"/>
          <w:sz w:val="21"/>
          <w:szCs w:val="21"/>
        </w:rPr>
        <w:t xml:space="preserve">Levels: error for 5xx, warn for 4xx, info for successful ops, debug for flow tracing.</w:t>
      </w:r>
    </w:p>
    <w:p>
      <w:pPr>
        <w:pStyle w:val="Heading2"/>
        <w:spacing w:after="160" w:before="300"/>
      </w:pPr>
      <w:r>
        <w:rPr>
          <w:rFonts w:ascii="Arial" w:cs="Arial" w:eastAsia="Arial" w:hAnsi="Arial"/>
          <w:b/>
          <w:bCs/>
          <w:color w:val="333333"/>
          <w:sz w:val="26"/>
          <w:szCs w:val="26"/>
        </w:rPr>
        <w:t xml:space="preserve">3.5 Distinguish Server State from Client State</w:t>
      </w:r>
    </w:p>
    <w:p>
      <w:pPr>
        <w:spacing w:after="120"/>
      </w:pPr>
      <w:r>
        <w:rPr>
          <w:rFonts w:ascii="Arial" w:cs="Arial" w:eastAsia="Arial" w:hAnsi="Arial"/>
          <w:color w:val="333333"/>
          <w:sz w:val="21"/>
          <w:szCs w:val="21"/>
        </w:rPr>
        <w:t xml:space="preserve">V1’s context-heavy approach contributed to giant page components because all state — including ephemeral UI state — lived in contexts. V2 draws clear boundaries.</w:t>
      </w:r>
    </w:p>
    <w:p>
      <w:pPr>
        <w:spacing w:after="40"/>
      </w:pPr>
    </w:p>
    <w:p>
      <w:pPr>
        <w:spacing w:after="120"/>
      </w:pPr>
      <w:r>
        <w:rPr>
          <w:rFonts w:ascii="Arial" w:cs="Arial" w:eastAsia="Arial" w:hAnsi="Arial"/>
          <w:b/>
          <w:bCs/>
          <w:color w:val="333333"/>
          <w:sz w:val="21"/>
          <w:szCs w:val="21"/>
        </w:rPr>
        <w:t xml:space="preserve">Three categories of state:</w:t>
      </w:r>
    </w:p>
    <w:p>
      <w:pPr>
        <w:spacing w:after="40"/>
      </w:pPr>
    </w:p>
    <w:p>
      <w:pPr>
        <w:pStyle w:val="ListParagraph"/>
        <w:numPr>
          <w:ilvl w:val="0"/>
          <w:numId w:val="2"/>
        </w:numPr>
        <w:spacing w:after="80"/>
      </w:pPr>
      <w:r>
        <w:rPr>
          <w:rFonts w:ascii="Arial" w:cs="Arial" w:eastAsia="Arial" w:hAnsi="Arial"/>
          <w:b/>
          <w:bCs/>
          <w:color w:val="333333"/>
          <w:sz w:val="21"/>
          <w:szCs w:val="21"/>
        </w:rPr>
        <w:t xml:space="preserve">Server state (fetched data): </w:t>
      </w:r>
      <w:r>
        <w:rPr>
          <w:rFonts w:ascii="Arial" w:cs="Arial" w:eastAsia="Arial" w:hAnsi="Arial"/>
          <w:color w:val="333333"/>
          <w:sz w:val="21"/>
          <w:szCs w:val="21"/>
        </w:rPr>
        <w:t xml:space="preserve">Handled by TanStack Query. Restaurants, groups, profiles, recommendations. Cached, refetched, invalidated automatically.</w:t>
      </w:r>
    </w:p>
    <w:p>
      <w:pPr>
        <w:pStyle w:val="ListParagraph"/>
        <w:numPr>
          <w:ilvl w:val="0"/>
          <w:numId w:val="2"/>
        </w:numPr>
        <w:spacing w:after="80"/>
      </w:pPr>
      <w:r>
        <w:rPr>
          <w:rFonts w:ascii="Arial" w:cs="Arial" w:eastAsia="Arial" w:hAnsi="Arial"/>
          <w:b/>
          <w:bCs/>
          <w:color w:val="333333"/>
          <w:sz w:val="21"/>
          <w:szCs w:val="21"/>
        </w:rPr>
        <w:t xml:space="preserve">Shared client state (app-wide): </w:t>
      </w:r>
      <w:r>
        <w:rPr>
          <w:rFonts w:ascii="Arial" w:cs="Arial" w:eastAsia="Arial" w:hAnsi="Arial"/>
          <w:color w:val="333333"/>
          <w:sz w:val="21"/>
          <w:szCs w:val="21"/>
        </w:rPr>
        <w:t xml:space="preserve">Handled by domain contexts (useAuth, useProfile) or a lightweight store like Zustand. Auth status, user preferences, theme mode.</w:t>
      </w:r>
    </w:p>
    <w:p>
      <w:pPr>
        <w:pStyle w:val="ListParagraph"/>
        <w:numPr>
          <w:ilvl w:val="0"/>
          <w:numId w:val="2"/>
        </w:numPr>
        <w:spacing w:after="80"/>
      </w:pPr>
      <w:r>
        <w:rPr>
          <w:rFonts w:ascii="Arial" w:cs="Arial" w:eastAsia="Arial" w:hAnsi="Arial"/>
          <w:b/>
          <w:bCs/>
          <w:color w:val="333333"/>
          <w:sz w:val="21"/>
          <w:szCs w:val="21"/>
        </w:rPr>
        <w:t xml:space="preserve">Local UI state (ephemeral): </w:t>
      </w:r>
      <w:r>
        <w:rPr>
          <w:rFonts w:ascii="Arial" w:cs="Arial" w:eastAsia="Arial" w:hAnsi="Arial"/>
          <w:color w:val="333333"/>
          <w:sz w:val="21"/>
          <w:szCs w:val="21"/>
        </w:rPr>
        <w:t xml:space="preserve">useState in the component. Modal open/close, form drafts, wizard step, selected tab, animation state.</w:t>
      </w:r>
    </w:p>
    <w:p>
      <w:pPr>
        <w:spacing w:after="40"/>
      </w:pPr>
    </w:p>
    <w:p>
      <w:pPr>
        <w:spacing w:after="120"/>
      </w:pPr>
      <w:r>
        <w:rPr>
          <w:rFonts w:ascii="Arial" w:cs="Arial" w:eastAsia="Arial" w:hAnsi="Arial"/>
          <w:b/>
          <w:bCs/>
          <w:color w:val="333333"/>
          <w:sz w:val="21"/>
          <w:szCs w:val="21"/>
        </w:rPr>
        <w:t xml:space="preserve">The rule: </w:t>
      </w:r>
      <w:r>
        <w:rPr>
          <w:rFonts w:ascii="Arial" w:cs="Arial" w:eastAsia="Arial" w:hAnsi="Arial"/>
          <w:color w:val="333333"/>
          <w:sz w:val="21"/>
          <w:szCs w:val="21"/>
        </w:rPr>
        <w:t xml:space="preserve">If state only matters to one component or one page’s UI, it stays local. If it needs to survive navigation or be shared across routes, it goes in a store or context. If it comes from the server, it goes in TanStack Query.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FFFBEB" w:val="clear"/>
          </w:tcPr>
          <w:p/>
        </w:tc>
        <w:tc>
          <w:tcPr>
            <w:tcW w:type="dxa" w:w="9160"/>
            <w:tcBorders>
              <w:top w:val="none" w:sz="0"/>
              <w:left w:val="none" w:sz="0"/>
              <w:bottom w:val="none" w:sz="0"/>
              <w:right w:val="none" w:sz="0"/>
            </w:tcBorders>
            <w:shd w:fill="FFFBEB" w:val="clear"/>
            <w:tcMar>
              <w:top w:type="dxa" w:w="120"/>
              <w:left w:type="dxa" w:w="160"/>
              <w:bottom w:type="dxa" w:w="120"/>
              <w:right w:type="dxa" w:w="160"/>
            </w:tcMar>
          </w:tcPr>
          <w:p>
            <w:pPr>
              <w:spacing w:after="60"/>
            </w:pPr>
            <w:r>
              <w:rPr>
                <w:rFonts w:ascii="Arial" w:cs="Arial" w:eastAsia="Arial" w:hAnsi="Arial"/>
                <w:b/>
                <w:bCs/>
                <w:color w:val="333333"/>
                <w:sz w:val="21"/>
                <w:szCs w:val="21"/>
              </w:rPr>
              <w:t xml:space="preserve">⚠️ Tech Architecture Dependency</w:t>
            </w:r>
          </w:p>
          <w:p>
            <w:pPr>
              <w:spacing w:after="40"/>
            </w:pPr>
            <w:r>
              <w:rPr>
                <w:rFonts w:ascii="Arial" w:cs="Arial" w:eastAsia="Arial" w:hAnsi="Arial"/>
                <w:color w:val="555555"/>
                <w:sz w:val="20"/>
                <w:szCs w:val="20"/>
              </w:rPr>
              <w:t xml:space="preserve">The choice between Zustand, Jotai, or Context+useReducer for shared client state</w:t>
            </w:r>
          </w:p>
          <w:p>
            <w:pPr>
              <w:spacing w:after="40"/>
            </w:pPr>
            <w:r>
              <w:rPr>
                <w:rFonts w:ascii="Arial" w:cs="Arial" w:eastAsia="Arial" w:hAnsi="Arial"/>
                <w:color w:val="555555"/>
                <w:sz w:val="20"/>
                <w:szCs w:val="20"/>
              </w:rPr>
              <w:t xml:space="preserve">is a decision for the F2 Technical Architecture session.</w:t>
            </w:r>
          </w:p>
          <w:p>
            <w:pPr>
              <w:spacing w:after="40"/>
            </w:pPr>
            <w:r>
              <w:rPr>
                <w:rFonts w:ascii="Arial" w:cs="Arial" w:eastAsia="Arial" w:hAnsi="Arial"/>
                <w:color w:val="555555"/>
                <w:sz w:val="20"/>
                <w:szCs w:val="20"/>
              </w:rPr>
              <w:t xml:space="preserve">This guardrail establishes the principle; F2 picks the tool.</w:t>
            </w:r>
          </w:p>
        </w:tc>
      </w:tr>
    </w:tbl>
    <w:p>
      <w:pPr>
        <w:spacing w:after="80"/>
      </w:pPr>
    </w:p>
    <w:p>
      <w:pPr>
        <w:pStyle w:val="Heading2"/>
        <w:spacing w:after="160" w:before="300"/>
      </w:pPr>
      <w:r>
        <w:rPr>
          <w:rFonts w:ascii="Arial" w:cs="Arial" w:eastAsia="Arial" w:hAnsi="Arial"/>
          <w:b/>
          <w:bCs/>
          <w:color w:val="333333"/>
          <w:sz w:val="26"/>
          <w:szCs w:val="26"/>
        </w:rPr>
        <w:t xml:space="preserve">3.6 Minimal Testing from Phase 1</w:t>
      </w:r>
    </w:p>
    <w:p>
      <w:pPr>
        <w:spacing w:after="120"/>
      </w:pPr>
      <w:r>
        <w:rPr>
          <w:rFonts w:ascii="Arial" w:cs="Arial" w:eastAsia="Arial" w:hAnsi="Arial"/>
          <w:color w:val="333333"/>
          <w:sz w:val="21"/>
          <w:szCs w:val="21"/>
        </w:rPr>
        <w:t xml:space="preserve">V1 had no tests, which is how silent error swallowing went undetected. Comprehensive unit tests are overkill for a solo dev at launch, but zero tests is how bugs compound. The sweet spot:</w:t>
      </w:r>
    </w:p>
    <w:p>
      <w:pPr>
        <w:spacing w:after="40"/>
      </w:pPr>
    </w:p>
    <w:p>
      <w:pPr>
        <w:pStyle w:val="ListParagraph"/>
        <w:numPr>
          <w:ilvl w:val="0"/>
          <w:numId w:val="2"/>
        </w:numPr>
        <w:spacing w:after="80"/>
      </w:pPr>
      <w:r>
        <w:rPr>
          <w:rFonts w:ascii="Arial" w:cs="Arial" w:eastAsia="Arial" w:hAnsi="Arial"/>
          <w:b/>
          <w:bCs/>
          <w:color w:val="333333"/>
          <w:sz w:val="21"/>
          <w:szCs w:val="21"/>
        </w:rPr>
        <w:t xml:space="preserve">API integration tests (Phase 1+): </w:t>
      </w:r>
      <w:r>
        <w:rPr>
          <w:rFonts w:ascii="Arial" w:cs="Arial" w:eastAsia="Arial" w:hAnsi="Arial"/>
          <w:color w:val="333333"/>
          <w:sz w:val="21"/>
          <w:szCs w:val="21"/>
        </w:rPr>
        <w:t xml:space="preserve">Hit the route, check response shape and status codes. Use Vitest + Supertest. These catch validation gaps and service errors with minimal effort.</w:t>
      </w:r>
    </w:p>
    <w:p>
      <w:pPr>
        <w:pStyle w:val="ListParagraph"/>
        <w:numPr>
          <w:ilvl w:val="0"/>
          <w:numId w:val="2"/>
        </w:numPr>
        <w:spacing w:after="80"/>
      </w:pPr>
      <w:r>
        <w:rPr>
          <w:rFonts w:ascii="Arial" w:cs="Arial" w:eastAsia="Arial" w:hAnsi="Arial"/>
          <w:b/>
          <w:bCs/>
          <w:color w:val="333333"/>
          <w:sz w:val="21"/>
          <w:szCs w:val="21"/>
        </w:rPr>
        <w:t xml:space="preserve">No unit tests for React components at launch: </w:t>
      </w:r>
      <w:r>
        <w:rPr>
          <w:rFonts w:ascii="Arial" w:cs="Arial" w:eastAsia="Arial" w:hAnsi="Arial"/>
          <w:color w:val="333333"/>
          <w:sz w:val="21"/>
          <w:szCs w:val="21"/>
        </w:rPr>
        <w:t xml:space="preserve">ROI is too low while iterating fast. Add when components stabilize.</w:t>
      </w:r>
    </w:p>
    <w:p>
      <w:pPr>
        <w:pStyle w:val="ListParagraph"/>
        <w:numPr>
          <w:ilvl w:val="0"/>
          <w:numId w:val="2"/>
        </w:numPr>
        <w:spacing w:after="80"/>
      </w:pPr>
      <w:r>
        <w:rPr>
          <w:rFonts w:ascii="Arial" w:cs="Arial" w:eastAsia="Arial" w:hAnsi="Arial"/>
          <w:b/>
          <w:bCs/>
          <w:color w:val="333333"/>
          <w:sz w:val="21"/>
          <w:szCs w:val="21"/>
        </w:rPr>
        <w:t xml:space="preserve">Critical flow smoke tests (Phase 2+): </w:t>
      </w:r>
      <w:r>
        <w:rPr>
          <w:rFonts w:ascii="Arial" w:cs="Arial" w:eastAsia="Arial" w:hAnsi="Arial"/>
          <w:color w:val="333333"/>
          <w:sz w:val="21"/>
          <w:szCs w:val="21"/>
        </w:rPr>
        <w:t xml:space="preserve">Can a user sign up, create a group, get a recommendation? Highest-value tests per line of test code.</w:t>
      </w:r>
    </w:p>
    <w:p>
      <w:pPr>
        <w:spacing w:after="40"/>
      </w:pPr>
    </w:p>
    <w:p>
      <w:pPr>
        <w:spacing w:after="120"/>
      </w:pPr>
      <w:r>
        <w:rPr>
          <w:rFonts w:ascii="Arial" w:cs="Arial" w:eastAsia="Arial" w:hAnsi="Arial"/>
          <w:color w:val="333333"/>
          <w:sz w:val="21"/>
          <w:szCs w:val="21"/>
        </w:rPr>
        <w:t xml:space="preserve">This isn’t a full testing spec — that’s F2 territory. It’s a guardrail: don’t ship a phase without at minimum integration tests for its API routes.</w:t>
      </w:r>
    </w:p>
    <w:p>
      <w:r>
        <w:br w:type="page"/>
      </w:r>
    </w:p>
    <w:p>
      <w:pPr>
        <w:pStyle w:val="Heading1"/>
        <w:spacing w:after="200" w:before="360"/>
      </w:pPr>
      <w:r>
        <w:rPr>
          <w:rFonts w:ascii="Arial" w:cs="Arial" w:eastAsia="Arial" w:hAnsi="Arial"/>
          <w:b/>
          <w:bCs/>
          <w:color w:val="1A1A1A"/>
          <w:sz w:val="32"/>
          <w:szCs w:val="32"/>
        </w:rPr>
        <w:t xml:space="preserve">4. Phase Mapping</w:t>
      </w:r>
    </w:p>
    <w:p>
      <w:pPr>
        <w:spacing w:after="120"/>
      </w:pPr>
      <w:r>
        <w:rPr>
          <w:rFonts w:ascii="Arial" w:cs="Arial" w:eastAsia="Arial" w:hAnsi="Arial"/>
          <w:color w:val="333333"/>
          <w:sz w:val="21"/>
          <w:szCs w:val="21"/>
        </w:rPr>
        <w:t xml:space="preserve">Each guardrail first applies at a specific build phase. The heavy lifting is front-loaded in Phase 1 — intentionally. The infrastructure built in Phase 1 makes every subsequent phase faster and safer.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TanStack Query setup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Error boundaries (app + route)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Sonner toast system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Centralized API layer w/ retry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Zod validation middleware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Pino structured logging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Thin routes / fat services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Domain-scoped contexts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JWT httpOnly + separate tokens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 wrapper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Cache with TTL (simple Map)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Browse / Search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N+1 prevention (JOINs)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Browse / Search</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Lazy pages + skeleton fallbacks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Browse / Search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SSE with pub/sub abstraction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Group Flow</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State variable limit per page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Ongoing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Hooks-based decomposition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Ongoing</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API integration tests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Phase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19"/>
                <w:szCs w:val="19"/>
              </w:rPr>
              <w:t xml:space="preserve">Auth / Onboarding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Critical flow smoke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Ongoing</w:t>
            </w:r>
          </w:p>
        </w:tc>
      </w:tr>
    </w:tbl>
    <w:p>
      <w:pPr>
        <w:spacing w:after="200"/>
      </w:pPr>
    </w:p>
    <w:p>
      <w:pPr>
        <w:pStyle w:val="Heading1"/>
        <w:spacing w:after="200" w:before="360"/>
      </w:pPr>
      <w:r>
        <w:rPr>
          <w:rFonts w:ascii="Arial" w:cs="Arial" w:eastAsia="Arial" w:hAnsi="Arial"/>
          <w:b/>
          <w:bCs/>
          <w:color w:val="1A1A1A"/>
          <w:sz w:val="32"/>
          <w:szCs w:val="32"/>
        </w:rPr>
        <w:t xml:space="preserve">5. Cross-Domain Impacts</w:t>
      </w:r>
    </w:p>
    <w:p>
      <w:pPr>
        <w:spacing w:after="120"/>
      </w:pPr>
      <w:r>
        <w:rPr>
          <w:rFonts w:ascii="Arial" w:cs="Arial" w:eastAsia="Arial" w:hAnsi="Arial"/>
          <w:color w:val="333333"/>
          <w:sz w:val="21"/>
          <w:szCs w:val="21"/>
        </w:rPr>
        <w:t xml:space="preserve">These guardrails create ripple effects across other deliverables. Flagged here so they’re tracked during those sessions.</w:t>
      </w:r>
    </w:p>
    <w:p>
      <w:pPr>
        <w:spacing w:after="80"/>
      </w:pPr>
    </w:p>
    <w:p>
      <w:pPr>
        <w:pStyle w:val="ListParagraph"/>
        <w:numPr>
          <w:ilvl w:val="0"/>
          <w:numId w:val="2"/>
        </w:numPr>
        <w:spacing w:after="80"/>
      </w:pPr>
      <w:r>
        <w:rPr>
          <w:rFonts w:ascii="Arial" w:cs="Arial" w:eastAsia="Arial" w:hAnsi="Arial"/>
          <w:b/>
          <w:bCs/>
          <w:color w:val="333333"/>
          <w:sz w:val="21"/>
          <w:szCs w:val="21"/>
        </w:rPr>
        <w:t xml:space="preserve">Error handling architecture (2.1) → </w:t>
      </w:r>
      <w:r>
        <w:rPr>
          <w:rFonts w:ascii="Arial" w:cs="Arial" w:eastAsia="Arial" w:hAnsi="Arial"/>
          <w:color w:val="333333"/>
          <w:sz w:val="21"/>
          <w:szCs w:val="21"/>
        </w:rPr>
        <w:t xml:space="preserve">Product Bible needs error messaging tone. Design System needs error state components. Screen Spec needs error/loading/empty states for every screen. Tech Arch needs TanStack Query config and error boundary setup.</w:t>
      </w:r>
    </w:p>
    <w:p>
      <w:pPr>
        <w:pStyle w:val="ListParagraph"/>
        <w:numPr>
          <w:ilvl w:val="0"/>
          <w:numId w:val="2"/>
        </w:numPr>
        <w:spacing w:after="80"/>
      </w:pPr>
      <w:r>
        <w:rPr>
          <w:rFonts w:ascii="Arial" w:cs="Arial" w:eastAsia="Arial" w:hAnsi="Arial"/>
          <w:b/>
          <w:bCs/>
          <w:color w:val="333333"/>
          <w:sz w:val="21"/>
          <w:szCs w:val="21"/>
        </w:rPr>
        <w:t xml:space="preserve">Zod schemas (2.4) → </w:t>
      </w:r>
      <w:r>
        <w:rPr>
          <w:rFonts w:ascii="Arial" w:cs="Arial" w:eastAsia="Arial" w:hAnsi="Arial"/>
          <w:color w:val="333333"/>
          <w:sz w:val="21"/>
          <w:szCs w:val="21"/>
        </w:rPr>
        <w:t xml:space="preserve">Tech Arch needs to decide if schemas live in a shared package or are duplicated (depends on monorepo decision).</w:t>
      </w:r>
    </w:p>
    <w:p>
      <w:pPr>
        <w:pStyle w:val="ListParagraph"/>
        <w:numPr>
          <w:ilvl w:val="0"/>
          <w:numId w:val="2"/>
        </w:numPr>
        <w:spacing w:after="80"/>
      </w:pPr>
      <w:r>
        <w:rPr>
          <w:rFonts w:ascii="Arial" w:cs="Arial" w:eastAsia="Arial" w:hAnsi="Arial"/>
          <w:b/>
          <w:bCs/>
          <w:color w:val="333333"/>
          <w:sz w:val="21"/>
          <w:szCs w:val="21"/>
        </w:rPr>
        <w:t xml:space="preserve">Structured logging (3.4) → </w:t>
      </w:r>
      <w:r>
        <w:rPr>
          <w:rFonts w:ascii="Arial" w:cs="Arial" w:eastAsia="Arial" w:hAnsi="Arial"/>
          <w:color w:val="333333"/>
          <w:sz w:val="21"/>
          <w:szCs w:val="21"/>
        </w:rPr>
        <w:t xml:space="preserve">Tech Arch needs Pino as a dependency, logger config in setup tasks.</w:t>
      </w:r>
    </w:p>
    <w:p>
      <w:pPr>
        <w:pStyle w:val="ListParagraph"/>
        <w:numPr>
          <w:ilvl w:val="0"/>
          <w:numId w:val="2"/>
        </w:numPr>
        <w:spacing w:after="80"/>
      </w:pPr>
      <w:r>
        <w:rPr>
          <w:rFonts w:ascii="Arial" w:cs="Arial" w:eastAsia="Arial" w:hAnsi="Arial"/>
          <w:b/>
          <w:bCs/>
          <w:color w:val="333333"/>
          <w:sz w:val="21"/>
          <w:szCs w:val="21"/>
        </w:rPr>
        <w:t xml:space="preserve">Cache strategy (2.6) → </w:t>
      </w:r>
      <w:r>
        <w:rPr>
          <w:rFonts w:ascii="Arial" w:cs="Arial" w:eastAsia="Arial" w:hAnsi="Arial"/>
          <w:color w:val="333333"/>
          <w:sz w:val="21"/>
          <w:szCs w:val="21"/>
        </w:rPr>
        <w:t xml:space="preserve">Tech Arch needs to plan for Redis extraction path. Build Spec Phase 2 is when Places API caching first kicks in.</w:t>
      </w:r>
    </w:p>
    <w:p>
      <w:pPr>
        <w:pStyle w:val="ListParagraph"/>
        <w:numPr>
          <w:ilvl w:val="0"/>
          <w:numId w:val="2"/>
        </w:numPr>
        <w:spacing w:after="80"/>
      </w:pPr>
      <w:r>
        <w:rPr>
          <w:rFonts w:ascii="Arial" w:cs="Arial" w:eastAsia="Arial" w:hAnsi="Arial"/>
          <w:b/>
          <w:bCs/>
          <w:color w:val="333333"/>
          <w:sz w:val="21"/>
          <w:szCs w:val="21"/>
        </w:rPr>
        <w:t xml:space="preserve">Multiple sessions (1.7) → </w:t>
      </w:r>
      <w:r>
        <w:rPr>
          <w:rFonts w:ascii="Arial" w:cs="Arial" w:eastAsia="Arial" w:hAnsi="Arial"/>
          <w:color w:val="333333"/>
          <w:sz w:val="21"/>
          <w:szCs w:val="21"/>
        </w:rPr>
        <w:t xml:space="preserve">Screen Spec should not include a “signed out on another device” screen. May need a device management screen in Phase 4/5.</w:t>
      </w:r>
    </w:p>
    <w:p>
      <w:pPr>
        <w:pStyle w:val="ListParagraph"/>
        <w:numPr>
          <w:ilvl w:val="0"/>
          <w:numId w:val="2"/>
        </w:numPr>
        <w:spacing w:after="80"/>
      </w:pPr>
      <w:r>
        <w:rPr>
          <w:rFonts w:ascii="Arial" w:cs="Arial" w:eastAsia="Arial" w:hAnsi="Arial"/>
          <w:b/>
          <w:bCs/>
          <w:color w:val="333333"/>
          <w:sz w:val="21"/>
          <w:szCs w:val="21"/>
        </w:rPr>
        <w:t xml:space="preserve">TanStack Query (2.1) → </w:t>
      </w:r>
      <w:r>
        <w:rPr>
          <w:rFonts w:ascii="Arial" w:cs="Arial" w:eastAsia="Arial" w:hAnsi="Arial"/>
          <w:color w:val="333333"/>
          <w:sz w:val="21"/>
          <w:szCs w:val="21"/>
        </w:rPr>
        <w:t xml:space="preserve">Changes every data-fetching component pattern. Tech Arch must spec query key conventions, stale times, and cache invalidation strategy.</w:t>
      </w:r>
    </w:p>
    <w:p>
      <w:pPr>
        <w:pStyle w:val="ListParagraph"/>
        <w:numPr>
          <w:ilvl w:val="0"/>
          <w:numId w:val="2"/>
        </w:numPr>
        <w:spacing w:after="80"/>
      </w:pPr>
      <w:r>
        <w:rPr>
          <w:rFonts w:ascii="Arial" w:cs="Arial" w:eastAsia="Arial" w:hAnsi="Arial"/>
          <w:b/>
          <w:bCs/>
          <w:color w:val="333333"/>
          <w:sz w:val="21"/>
          <w:szCs w:val="21"/>
        </w:rPr>
        <w:t xml:space="preserve">State management split (3.5) → </w:t>
      </w:r>
      <w:r>
        <w:rPr>
          <w:rFonts w:ascii="Arial" w:cs="Arial" w:eastAsia="Arial" w:hAnsi="Arial"/>
          <w:color w:val="333333"/>
          <w:sz w:val="21"/>
          <w:szCs w:val="21"/>
        </w:rPr>
        <w:t xml:space="preserve">F2 needs to pick the client state tool (Zustand vs. Context+useReducer) and document when to use which.</w:t>
      </w:r>
    </w:p>
    <w:p>
      <w:r>
        <w:br w:type="page"/>
      </w:r>
    </w:p>
    <w:p>
      <w:pPr>
        <w:pStyle w:val="Heading1"/>
        <w:spacing w:after="200" w:before="360"/>
      </w:pPr>
      <w:r>
        <w:rPr>
          <w:rFonts w:ascii="Arial" w:cs="Arial" w:eastAsia="Arial" w:hAnsi="Arial"/>
          <w:b/>
          <w:bCs/>
          <w:color w:val="1A1A1A"/>
          <w:sz w:val="32"/>
          <w:szCs w:val="32"/>
        </w:rPr>
        <w:t xml:space="preserve">6. Open Questions for Other Sessions</w:t>
      </w:r>
    </w:p>
    <w:p>
      <w:pPr>
        <w:spacing w:after="120"/>
      </w:pPr>
      <w:r>
        <w:rPr>
          <w:rFonts w:ascii="Arial" w:cs="Arial" w:eastAsia="Arial" w:hAnsi="Arial"/>
          <w:color w:val="333333"/>
          <w:sz w:val="21"/>
          <w:szCs w:val="21"/>
        </w:rPr>
        <w:t xml:space="preserve">Decisions that can’t be finalized here because they depend on other deliverables.</w:t>
      </w:r>
    </w:p>
    <w:p>
      <w:pPr>
        <w:spacing w:after="80"/>
      </w:pPr>
    </w:p>
    <w:p>
      <w:pPr>
        <w:pStyle w:val="ListParagraph"/>
        <w:numPr>
          <w:ilvl w:val="0"/>
          <w:numId w:val="2"/>
        </w:numPr>
        <w:spacing w:after="80"/>
      </w:pPr>
      <w:r>
        <w:rPr>
          <w:rFonts w:ascii="Arial" w:cs="Arial" w:eastAsia="Arial" w:hAnsi="Arial"/>
          <w:b/>
          <w:bCs/>
          <w:color w:val="333333"/>
          <w:sz w:val="21"/>
          <w:szCs w:val="21"/>
        </w:rPr>
        <w:t xml:space="preserve">ORM / Query Builder (F2): </w:t>
      </w:r>
      <w:r>
        <w:rPr>
          <w:rFonts w:ascii="Arial" w:cs="Arial" w:eastAsia="Arial" w:hAnsi="Arial"/>
          <w:color w:val="333333"/>
          <w:sz w:val="21"/>
          <w:szCs w:val="21"/>
        </w:rPr>
        <w:t xml:space="preserve">Raw pg, Drizzle, Prisma, or Kysely? This determines the exact syntax for N+1 prevention patterns, transaction wrappers, and migration strategy.</w:t>
      </w:r>
    </w:p>
    <w:p>
      <w:pPr>
        <w:pStyle w:val="ListParagraph"/>
        <w:numPr>
          <w:ilvl w:val="0"/>
          <w:numId w:val="2"/>
        </w:numPr>
        <w:spacing w:after="80"/>
      </w:pPr>
      <w:r>
        <w:rPr>
          <w:rFonts w:ascii="Arial" w:cs="Arial" w:eastAsia="Arial" w:hAnsi="Arial"/>
          <w:b/>
          <w:bCs/>
          <w:color w:val="333333"/>
          <w:sz w:val="21"/>
          <w:szCs w:val="21"/>
        </w:rPr>
        <w:t xml:space="preserve">Shared Zod schemas (F2): </w:t>
      </w:r>
      <w:r>
        <w:rPr>
          <w:rFonts w:ascii="Arial" w:cs="Arial" w:eastAsia="Arial" w:hAnsi="Arial"/>
          <w:color w:val="333333"/>
          <w:sz w:val="21"/>
          <w:szCs w:val="21"/>
        </w:rPr>
        <w:t xml:space="preserve">Monorepo with shared packages, or duplicated schemas? Depends on repo structure decision.</w:t>
      </w:r>
    </w:p>
    <w:p>
      <w:pPr>
        <w:pStyle w:val="ListParagraph"/>
        <w:numPr>
          <w:ilvl w:val="0"/>
          <w:numId w:val="2"/>
        </w:numPr>
        <w:spacing w:after="80"/>
      </w:pPr>
      <w:r>
        <w:rPr>
          <w:rFonts w:ascii="Arial" w:cs="Arial" w:eastAsia="Arial" w:hAnsi="Arial"/>
          <w:b/>
          <w:bCs/>
          <w:color w:val="333333"/>
          <w:sz w:val="21"/>
          <w:szCs w:val="21"/>
        </w:rPr>
        <w:t xml:space="preserve">Client state management tool (F2): </w:t>
      </w:r>
      <w:r>
        <w:rPr>
          <w:rFonts w:ascii="Arial" w:cs="Arial" w:eastAsia="Arial" w:hAnsi="Arial"/>
          <w:color w:val="333333"/>
          <w:sz w:val="21"/>
          <w:szCs w:val="21"/>
        </w:rPr>
        <w:t xml:space="preserve">Zustand, Jotai, or Context+useReducer for shared client state? The principle (Section 3.5) is set; the tool needs picking.</w:t>
      </w:r>
    </w:p>
    <w:p>
      <w:pPr>
        <w:pStyle w:val="ListParagraph"/>
        <w:numPr>
          <w:ilvl w:val="0"/>
          <w:numId w:val="2"/>
        </w:numPr>
        <w:spacing w:after="80"/>
      </w:pPr>
      <w:r>
        <w:rPr>
          <w:rFonts w:ascii="Arial" w:cs="Arial" w:eastAsia="Arial" w:hAnsi="Arial"/>
          <w:b/>
          <w:bCs/>
          <w:color w:val="333333"/>
          <w:sz w:val="21"/>
          <w:szCs w:val="21"/>
        </w:rPr>
        <w:t xml:space="preserve">Error messaging tone (F1): </w:t>
      </w:r>
      <w:r>
        <w:rPr>
          <w:rFonts w:ascii="Arial" w:cs="Arial" w:eastAsia="Arial" w:hAnsi="Arial"/>
          <w:color w:val="333333"/>
          <w:sz w:val="21"/>
          <w:szCs w:val="21"/>
        </w:rPr>
        <w:t xml:space="preserve">Product Bible defines the voice. Error states in the UI need to match — casual and helpful, not robotic.</w:t>
      </w:r>
    </w:p>
    <w:p>
      <w:pPr>
        <w:pStyle w:val="ListParagraph"/>
        <w:numPr>
          <w:ilvl w:val="0"/>
          <w:numId w:val="2"/>
        </w:numPr>
        <w:spacing w:after="80"/>
      </w:pPr>
      <w:r>
        <w:rPr>
          <w:rFonts w:ascii="Arial" w:cs="Arial" w:eastAsia="Arial" w:hAnsi="Arial"/>
          <w:b/>
          <w:bCs/>
          <w:color w:val="333333"/>
          <w:sz w:val="21"/>
          <w:szCs w:val="21"/>
        </w:rPr>
        <w:t xml:space="preserve">Error state design (F3): </w:t>
      </w:r>
      <w:r>
        <w:rPr>
          <w:rFonts w:ascii="Arial" w:cs="Arial" w:eastAsia="Arial" w:hAnsi="Arial"/>
          <w:color w:val="333333"/>
          <w:sz w:val="21"/>
          <w:szCs w:val="21"/>
        </w:rPr>
        <w:t xml:space="preserve">Design System needs to define error card component, empty state component, and skeleton/shimmer components with exact tokens.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6"/>
        <w:szCs w:val="16"/>
      </w:rPr>
      <w:t xml:space="preserve">Go Too — Lessons From V1</w:t>
    </w:r>
    <w:r>
      <w:rPr>
        <w:rFonts w:ascii="Arial" w:cs="Arial" w:eastAsia="Arial" w:hAnsi="Arial"/>
        <w:color w:val="888888"/>
        <w:sz w:val="16"/>
        <w:szCs w:val="16"/>
      </w:rPr>
      <w:t xml:space="preserve">	R1 Guardrails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2026-03-27T18:30:55.655Z</dcterms:created>
  <dcterms:modified xsi:type="dcterms:W3CDTF">2026-03-27T18:30:55.656Z</dcterms:modified>
</cp:coreProperties>
</file>

<file path=docProps/custom.xml><?xml version="1.0" encoding="utf-8"?>
<Properties xmlns="http://schemas.openxmlformats.org/officeDocument/2006/custom-properties" xmlns:vt="http://schemas.openxmlformats.org/officeDocument/2006/docPropsVTypes"/>
</file>