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Calibri" w:cs="Calibri" w:eastAsia="Calibri" w:hAnsi="Calibri"/>
          <w:b/>
          <w:bCs/>
          <w:caps/>
          <w:color w:val="1F3864"/>
          <w:sz w:val="40"/>
          <w:szCs w:val="40"/>
        </w:rPr>
        <w:t xml:space="preserve">WAH4H: Hospital Information System</w:t>
      </w:r>
    </w:p>
    <w:p>
      <w:pPr>
        <w:pBdr>
          <w:bottom w:val="single" w:color="1F3864" w:sz="12" w:space="4"/>
        </w:pBdr>
        <w:spacing w:after="200" w:before="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Post-UAT Changes &amp; Improvements — Complete Reference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WAH4H — Post-UAT Changes &amp; Improvements (Complete)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Project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WAH for Hospitals (WAH4H) v1.0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Team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Team Pseudoers | BSCS-SS231 | Asia Pacific College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UAT Source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Document v2.0 — 2026-05-13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Total Issues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153 issues across 15 modules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Jhon Lloyd Nicolas (Lead Developer)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May 2026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For Review — Pre-Fix Backlog</w:t>
            </w:r>
          </w:p>
        </w:tc>
      </w:tr>
    </w:tbl>
    <w:p>
      <w:pPr>
        <w:spacing w:after="0" w:before="100"/>
      </w:pPr>
    </w:p>
    <w:p>
      <w:pPr>
        <w:spacing w:after="80" w:before="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This document lists every required change and improvement identified during UAT v2.0 (2026-05-13). Each row is a single distinct issue. Issues are not combined. Source: per-module tester response pages across all role-columns of the UAT sheet.</w:t>
      </w:r>
    </w:p>
    <w:p>
      <w:pPr>
        <w:spacing w:after="0" w:before="60"/>
      </w:pPr>
    </w:p>
    <w:p>
      <w:pPr>
        <w:pStyle w:val="Heading1"/>
        <w:pBdr>
          <w:bottom w:val="single" w:color="1F3864" w:sz="8" w:space="4"/>
        </w:pBdr>
        <w:spacing w:after="120" w:before="320"/>
      </w:pPr>
      <w:r>
        <w:rPr>
          <w:rFonts w:ascii="Calibri" w:cs="Calibri" w:eastAsia="Calibri" w:hAnsi="Calibri"/>
          <w:b/>
          <w:bCs/>
          <w:caps/>
          <w:color w:val="1F3864"/>
          <w:sz w:val="26"/>
          <w:szCs w:val="26"/>
        </w:rPr>
        <w:t xml:space="preserve">Authentication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2000"/>
        <w:gridCol w:w="4660"/>
      </w:tblGrid>
      <w:tr>
        <w:trPr>
          <w:tblHeader/>
        </w:trPr>
        <w:tc>
          <w:tcPr>
            <w:tcW w:type="dxa" w:w="1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TC ID</w:t>
            </w:r>
          </w:p>
        </w:tc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Area / Sub-Issue</w:t>
            </w:r>
          </w:p>
        </w:tc>
        <w:tc>
          <w:tcPr>
            <w:tcW w:type="dxa" w:w="46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Change Required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TC-AUTH-002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Registration — OTP Disabled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OTP is disabled during testing so registration completes without OTP verification; confirm production behavior and enable OTP before go-live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TC-AUTH-002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Registration — No Email Confirmation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Send a confirmation email on successful registration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TC-AUTH-002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Registration — Password Policy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Add and enforce password position/uppercase requirement in password policy rules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TC-AUTH-003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Duplicate Email — Inline Feedback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Show real-time inline error when a user types an already-registered email; do not wait for form submit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TC-AUTH-003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Registration Rate Limit — False Positive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Reset rate-limit counter on back/forward navigation; false 'Too many attempts' must not fire on page navigation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TC-AUTH-005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91B1B"/>
                <w:sz w:val="18"/>
                <w:szCs w:val="18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OTP — Email Delivery Not Working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Fix SMTP/email provider configuration; OTP emails must reliably reach testers and end users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TC-AUTH-005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91B1B"/>
                <w:sz w:val="18"/>
                <w:szCs w:val="18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OTP — No Resend Button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Add a Resend OTP button with a cooldown timer on the OTP verification screen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TC-AUTH-005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91B1B"/>
                <w:sz w:val="18"/>
                <w:szCs w:val="18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OTP — System Failure on Submit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Fix OTP submission endpoint; must return a proper success or error response, not a system failure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TC-AUTH-005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Post-Reset Sidebar Missing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After completing password reset, ensure sidebar navigation tabs are visible on the redirect destination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TC-AUTH-007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Session Timeout — Move Mouse Not Working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Fix stay-alive mechanism so that mouse movement resets the idle countdown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TC-AUTH-007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Session Timeout — Threshold Too Short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Increase idle timeout threshold; current value disrupts normal clinical workflows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TC-AUTH-007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54D0E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Wrong Legal Reference in Warning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Replace all references to HIPAA in warning messages with RA 10173; HIPAA is US law and does not apply in PH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TC-AUTH-008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Sidebar RBAC Mismatch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Audit sidebar visibility rules against the RBAC matrix and fix all mismatches; non-admin roles must not see admin modules</w:t>
            </w:r>
          </w:p>
        </w:tc>
      </w:tr>
    </w:tbl>
    <w:p>
      <w:pPr>
        <w:spacing w:after="0" w:before="60"/>
      </w:pPr>
    </w:p>
    <w:p>
      <w:pPr>
        <w:pStyle w:val="Heading1"/>
        <w:pBdr>
          <w:bottom w:val="single" w:color="1F3864" w:sz="8" w:space="4"/>
        </w:pBdr>
        <w:spacing w:after="120" w:before="320"/>
      </w:pPr>
      <w:r>
        <w:rPr>
          <w:rFonts w:ascii="Calibri" w:cs="Calibri" w:eastAsia="Calibri" w:hAnsi="Calibri"/>
          <w:b/>
          <w:bCs/>
          <w:caps/>
          <w:color w:val="1F3864"/>
          <w:sz w:val="26"/>
          <w:szCs w:val="26"/>
        </w:rPr>
        <w:t xml:space="preserve">Patients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2000"/>
        <w:gridCol w:w="4660"/>
      </w:tblGrid>
      <w:tr>
        <w:trPr>
          <w:tblHeader/>
        </w:trPr>
        <w:tc>
          <w:tcPr>
            <w:tcW w:type="dxa" w:w="1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TC ID</w:t>
            </w:r>
          </w:p>
        </w:tc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Area / Sub-Issue</w:t>
            </w:r>
          </w:p>
        </w:tc>
        <w:tc>
          <w:tcPr>
            <w:tcW w:type="dxa" w:w="46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Change Required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TC-PAT-001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Mandatory Fields Not Enforced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Identify and mark all required patient fields as mandatory; enforce on form submit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TC-PAT-002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 Per-Field Validation Messages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Replace generic error toasts with per-field messages that specify exactly which field failed and why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TC-PAT-002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 Visual Field Error Indicator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On validation failure, highlight the offending field and scroll/focus to it automatically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TC-PAT-002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PWD Status Unverified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Add a documentation or verification requirement before PWD status can be checked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TC-PAT-002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54D0E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Country Field Re-triggers Processing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Prevent unnecessary form re-processing when country field is changed after all other fields are filled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TC-PAT-002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54D0E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Suffix Field — No Enum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Replace free-text suffix with a validated dropdown enum (Jr., Sr., II, III, N/A, etc.)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TC-PAT-002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54D0E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Premature Validation on Pro Quals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Validation on Professional Qualifications must only fire after first user interaction with the field, not on page load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TC-PAT-003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91B1B"/>
                <w:sz w:val="18"/>
                <w:szCs w:val="18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Search by Name Not Working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Fix patient search by name; partial name queries must return matching results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TC-PAT-003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91B1B"/>
                <w:sz w:val="18"/>
                <w:szCs w:val="18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Patient Record Not Loading on Click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Fix: clicking a search result must open the patient record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TC-PAT-003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91B1B"/>
                <w:sz w:val="18"/>
                <w:szCs w:val="18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Insurance ID False-Positive Duplicate Error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Fix stale form state causing false 'insurance ID already registered' error on new patient registrations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TC-PAT-003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54D0E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Suffix Not Accounted for in Search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Search algorithm must handle suffix variations so 'Juan dela Cruz Jr.' and 'Juan dela Cruz' are treated as the same name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TC-PAT-004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Fields Drop Out on Edit Click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Fix: all existing patient fields must remain visible and populated when the Edit button is clicked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TC-PAT-004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Data Lost on Section Navigation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Implement unsaved-changes guard; data entered in any section must persist when navigating between form sections before saving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TC-PAT-004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54D0E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Indigenous Status — Fields Not Clearing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When Indigenous Status checkbox is unchecked, clear and hide all dependent fields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TC-PAT-004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54D0E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Address Fields Missing in Edit Mode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Fix: Address Information fields must remain present and editable when switching to Edit mode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TC-PAT-005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Future/Invalid Dates Accepted on Conditions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Add min/max validation on condition onset date; reject future dates and dates beyond a reasonable range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TC-PAT-005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54D0E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Condition Identifier Editable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Make FHIR Identifier field on Condition read-only and system-generated; must not be user-editable per FHIR R4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TC-PAT-006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91B1B"/>
                <w:sz w:val="18"/>
                <w:szCs w:val="18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Allergy Data Not Persisted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Fix allergy POST/PUT endpoint; record must commit to database; verify save response and re-fetch after save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TC-PAT-006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91B1B"/>
                <w:sz w:val="18"/>
                <w:szCs w:val="18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 Error Feedback on Allergy Save Failure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Show a clear error message when allergy save fails; silent failure is unacceptable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TC-PAT-006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 Criticality Visual Indicator on Allergy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Prominently flag allergies with high or critical criticality rating with a visual badge or color indicator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TC-PAT-006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54D0E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Allergy FHIR Identifier Editable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Make FHIR Identifier field on Allergy read-only and system-generated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TC-PAT-006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54D0E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Date Picker Does Not Close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Fix date picker on allergy form to close after a date is selected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TC-PAT-007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91B1B"/>
                <w:sz w:val="18"/>
                <w:szCs w:val="18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Allergy Fetch — HTTP 400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Debug and fix HTTP 400 error on allergy list fetch; verify endpoint and query parameters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TC-PAT-007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91B1B"/>
                <w:sz w:val="18"/>
                <w:szCs w:val="18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Saved Allergies Not Visible on Reload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Fix allergy list fetch-on-mount so previously saved records appear when tab is reopened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TC-PAT-007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Edit Allergy — Old Data Not Pre-filled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When editing an existing allergy, pre-populate the form with the saved data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TC-PAT-008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91B1B"/>
                <w:sz w:val="18"/>
                <w:szCs w:val="18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Immunization Data Not Persisted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Fix immunization save endpoint; data must commit to DB; HTTP 400 on save must be resolved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TC-PAT-008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91B1B"/>
                <w:sz w:val="18"/>
                <w:szCs w:val="18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Missing Required Fields on Immunization Form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Add all required fields for immunization creation to the form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TC-PAT-008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Immunization Status Wrong Default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Change default immunization status from 'Completed' to 'Scheduled'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TC-PAT-008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 Field-Level Error Focus on Failure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On validation or save failure, scroll to and highlight the specific field causing the error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TC-PAT-008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54D0E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Immunization FHIR Identifier Editable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Make FHIR Identifier field on Immunization read-only and system-generated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TC-PAT-009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WAH4P Integration — Test Data Never Provided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Coordinate with Sir Myk to provide WAH4P/WAH4PC clinic test data (Clinics 1, 2, 3) before re-running TC-PAT-009; this TC is blocked by missing prerequisite, not a code issue</w:t>
            </w:r>
          </w:p>
        </w:tc>
      </w:tr>
    </w:tbl>
    <w:p>
      <w:pPr>
        <w:spacing w:after="0" w:before="60"/>
      </w:pPr>
    </w:p>
    <w:p>
      <w:pPr>
        <w:pStyle w:val="Heading1"/>
        <w:pBdr>
          <w:bottom w:val="single" w:color="1F3864" w:sz="8" w:space="4"/>
        </w:pBdr>
        <w:spacing w:after="120" w:before="320"/>
      </w:pPr>
      <w:r>
        <w:rPr>
          <w:rFonts w:ascii="Calibri" w:cs="Calibri" w:eastAsia="Calibri" w:hAnsi="Calibri"/>
          <w:b/>
          <w:bCs/>
          <w:caps/>
          <w:color w:val="1F3864"/>
          <w:sz w:val="26"/>
          <w:szCs w:val="26"/>
        </w:rPr>
        <w:t xml:space="preserve">Admission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2000"/>
        <w:gridCol w:w="4660"/>
      </w:tblGrid>
      <w:tr>
        <w:trPr>
          <w:tblHeader/>
        </w:trPr>
        <w:tc>
          <w:tcPr>
            <w:tcW w:type="dxa" w:w="1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TC ID</w:t>
            </w:r>
          </w:p>
        </w:tc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Area / Sub-Issue</w:t>
            </w:r>
          </w:p>
        </w:tc>
        <w:tc>
          <w:tcPr>
            <w:tcW w:type="dxa" w:w="46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Change Required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TC-ADM-001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 Inline New Patient Shortcut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Add an inline 'Register New Patient' button within the encounter creation flow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TC-ADM-001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Future Admission Date Not Blocked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Restrict admission date field to today or earlier; reject future dates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TC-ADM-001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Attending Physician Dropdown Format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Fix dropdown to display 'Name, Specialty' only (e.g., 'Aries Canlas, Physician'); remove full concatenated string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TC-ADM-001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54D0E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Billing and Discharge Options on New Admission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Remove Billing and Discharge options from the diagnosis field at the new admission stage; these are inappropriate here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TC-ADM-001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54D0E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Diet Preferences — No Mutual Exclusivity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Add logical constraints to Diet Preferences checkboxes; mutually exclusive options must not all be selectable simultaneously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TC-ADM-001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54D0E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 Printable Admission Summary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Add a printable summary at the end of the admission form showing encoder name, timestamp, and all entered data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TC-ADM-003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54D0E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 Restriction on Backdated Record Date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Add a reasonable minimum date restriction on record date fields; 24-year-old records must be blocked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TC-ADM-004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End Encounter Not Discoverable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Surface 'End Encounter' action prominently in the encounter UI; multiple testers could not locate it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TC-ADM-004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Terminology Inconsistency — Admission vs Encounter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Standardize on one term across all UI labels, module names, button text, and documentation; update UAT docs to match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TC-ADM-001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54D0E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Record-Level RBAC Not Enforced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Add record ownership/assignment filters to all patient data queries so doctors only see their assigned patients</w:t>
            </w:r>
          </w:p>
        </w:tc>
      </w:tr>
    </w:tbl>
    <w:p>
      <w:pPr>
        <w:spacing w:after="0" w:before="60"/>
      </w:pPr>
    </w:p>
    <w:p>
      <w:pPr>
        <w:pStyle w:val="Heading1"/>
        <w:pBdr>
          <w:bottom w:val="single" w:color="1F3864" w:sz="8" w:space="4"/>
        </w:pBdr>
        <w:spacing w:after="120" w:before="320"/>
      </w:pPr>
      <w:r>
        <w:rPr>
          <w:rFonts w:ascii="Calibri" w:cs="Calibri" w:eastAsia="Calibri" w:hAnsi="Calibri"/>
          <w:b/>
          <w:bCs/>
          <w:caps/>
          <w:color w:val="1F3864"/>
          <w:sz w:val="26"/>
          <w:szCs w:val="26"/>
        </w:rPr>
        <w:t xml:space="preserve">Appointments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2000"/>
        <w:gridCol w:w="4660"/>
      </w:tblGrid>
      <w:tr>
        <w:trPr>
          <w:tblHeader/>
        </w:trPr>
        <w:tc>
          <w:tcPr>
            <w:tcW w:type="dxa" w:w="1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TC ID</w:t>
            </w:r>
          </w:p>
        </w:tc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Area / Sub-Issue</w:t>
            </w:r>
          </w:p>
        </w:tc>
        <w:tc>
          <w:tcPr>
            <w:tcW w:type="dxa" w:w="46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Change Required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TC-APT-001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Create Appointment — Untested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Execute TC-APT-001 in next UAT cycle; no tester responses recorded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TC-APT-002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Cancel Appointment — Untested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Execute TC-APT-002 in next UAT cycle; no tester responses recorded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TC-APT-003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Mark Patient Arrived — Untested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Execute TC-APT-003 in next UAT cycle; no tester responses recorded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TC-APT-003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Arrived Status — No Date Gate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Block 'Mark Arrived' action if the current date does not match the appointment date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TC-APT-004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Practitioner Schedule — Untested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Execute TC-APT-004 in next UAT cycle; no tester responses recorded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TC-APT-004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54D0E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Schedule Creation Should Be Admin/HR Function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Move practitioner schedule creation to an admin or HR role; doctors should not self-manage their schedules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TC-APT-004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54D0E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Service Type Field Unnecessary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Remove Service Type from appointment creation form or make it optional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TC-APT-004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54D0E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Raw API Errors Exposed to Users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Catch all API errors in the Appointments frontend and display user-friendly messages; raw JSON must never be shown</w:t>
            </w:r>
          </w:p>
        </w:tc>
      </w:tr>
    </w:tbl>
    <w:p>
      <w:pPr>
        <w:spacing w:after="0" w:before="60"/>
      </w:pPr>
    </w:p>
    <w:p>
      <w:pPr>
        <w:pStyle w:val="Heading1"/>
        <w:pBdr>
          <w:bottom w:val="single" w:color="1F3864" w:sz="8" w:space="4"/>
        </w:pBdr>
        <w:spacing w:after="120" w:before="320"/>
      </w:pPr>
      <w:r>
        <w:rPr>
          <w:rFonts w:ascii="Calibri" w:cs="Calibri" w:eastAsia="Calibri" w:hAnsi="Calibri"/>
          <w:b/>
          <w:bCs/>
          <w:caps/>
          <w:color w:val="1F3864"/>
          <w:sz w:val="26"/>
          <w:szCs w:val="26"/>
        </w:rPr>
        <w:t xml:space="preserve">Monitoring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2000"/>
        <w:gridCol w:w="4660"/>
      </w:tblGrid>
      <w:tr>
        <w:trPr>
          <w:tblHeader/>
        </w:trPr>
        <w:tc>
          <w:tcPr>
            <w:tcW w:type="dxa" w:w="1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TC ID</w:t>
            </w:r>
          </w:p>
        </w:tc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Area / Sub-Issue</w:t>
            </w:r>
          </w:p>
        </w:tc>
        <w:tc>
          <w:tcPr>
            <w:tcW w:type="dxa" w:w="46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Change Required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TC-MON-001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91B1B"/>
                <w:sz w:val="18"/>
                <w:szCs w:val="18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Date and Time Field Missing from Vital Signs Form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Add Date/Time field to vital signs entry form; observations must be timestamped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TC-MON-001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91B1B"/>
                <w:sz w:val="18"/>
                <w:szCs w:val="18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Observation Type, Value, and Units Fields Missing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Add Observation Type, Value, and Units as required fields on the vital signs form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TC-MON-001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 Deduplication Check on Vital Signs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Add duplicate detection; warn or block when an identical observation is submitted within a short time window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TC-MON-001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O2 Saturation Accepts Out-of-Range Values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Restrict O2 saturation field to 0–100 range only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TC-MON-001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54D0E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Observation Terminology Unclear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Rename 'Observation' label to align with clinical expectation (e.g., 'Vital Sign Recording'); clarify what the form is for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TC-MON-003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 Input Restrictions on Vital Sign Fields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Add numeric range restrictions to all vital sign fields (e.g., BP, temperature, RR); reject physiologically impossible values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TC-MON-003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Negative Values Accepted on Vital Signs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Block negative values on all vital sign numeric fields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TC-MON-003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Abnormal Observation State Not Shown After Save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After saving an out-of-range observation, display a visual flag or abnormal indicator in the monitoring timeline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TC-MON-003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54D0E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Observation Filter Incomplete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Fix filtering by observation type so only matching observations are shown and result is not ambiguous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TC-MON-005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Monitoring to Billing Linkage Not Implemented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Implement the charge item creation from Monitoring; link observation-based charges to the billing account</w:t>
            </w:r>
          </w:p>
        </w:tc>
      </w:tr>
    </w:tbl>
    <w:p>
      <w:pPr>
        <w:spacing w:after="0" w:before="60"/>
      </w:pPr>
    </w:p>
    <w:p>
      <w:pPr>
        <w:pStyle w:val="Heading1"/>
        <w:pBdr>
          <w:bottom w:val="single" w:color="1F3864" w:sz="8" w:space="4"/>
        </w:pBdr>
        <w:spacing w:after="120" w:before="320"/>
      </w:pPr>
      <w:r>
        <w:rPr>
          <w:rFonts w:ascii="Calibri" w:cs="Calibri" w:eastAsia="Calibri" w:hAnsi="Calibri"/>
          <w:b/>
          <w:bCs/>
          <w:caps/>
          <w:color w:val="1F3864"/>
          <w:sz w:val="26"/>
          <w:szCs w:val="26"/>
        </w:rPr>
        <w:t xml:space="preserve">Laboratory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2000"/>
        <w:gridCol w:w="4660"/>
      </w:tblGrid>
      <w:tr>
        <w:trPr>
          <w:tblHeader/>
        </w:trPr>
        <w:tc>
          <w:tcPr>
            <w:tcW w:type="dxa" w:w="1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TC ID</w:t>
            </w:r>
          </w:p>
        </w:tc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Area / Sub-Issue</w:t>
            </w:r>
          </w:p>
        </w:tc>
        <w:tc>
          <w:tcPr>
            <w:tcW w:type="dxa" w:w="46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Change Required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TC-LAB-001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91B1B"/>
                <w:sz w:val="18"/>
                <w:szCs w:val="18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Page Crashes on Lab Request Submit — JWT Error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Fix JWT token blacklisted error causing page crash on submit; verify token refresh flow for the lab module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TC-LAB-001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91B1B"/>
                <w:sz w:val="18"/>
                <w:szCs w:val="18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Lab Request List Fails to Load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Fix lab request list fetch; page must load existing requests without error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TC-LAB-001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Lab Request Placed in Wrong Tab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Move lab request creation/display to the Laboratory tab; it currently appears inside Monitoring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TC-LAB-001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54D0E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 Verification Step Before Lab Request Submit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Add a confirmation or review step before a lab request is finalized and sent to the queue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TC-LAB-003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91B1B"/>
                <w:sz w:val="18"/>
                <w:szCs w:val="18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Specimen Recording Feature Not Accessible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Implement or surface the specimen recording feature within the Laboratory module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TC-LAB-003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91B1B"/>
                <w:sz w:val="18"/>
                <w:szCs w:val="18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Result Entry Accepts Blank Submissions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Add required field validation to lab result entry form; blank submissions must be rejected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TC-LAB-003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 Range Restrictions on Result Value Fields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Add input restrictions and valid range validation to lab result value fields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TC-LAB-003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Lab Result Status Page Fails to Load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Fix lab result status page fetch; page must load for an in-progress report with a specimen recorded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TC-LAB-005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Result Release Feature Not Implemented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Implement the release-results-to-attending-physician function in the Laboratory module</w:t>
            </w:r>
          </w:p>
        </w:tc>
      </w:tr>
    </w:tbl>
    <w:p>
      <w:pPr>
        <w:spacing w:after="0" w:before="60"/>
      </w:pPr>
    </w:p>
    <w:p>
      <w:pPr>
        <w:pStyle w:val="Heading1"/>
        <w:pBdr>
          <w:bottom w:val="single" w:color="1F3864" w:sz="8" w:space="4"/>
        </w:pBdr>
        <w:spacing w:after="120" w:before="320"/>
      </w:pPr>
      <w:r>
        <w:rPr>
          <w:rFonts w:ascii="Calibri" w:cs="Calibri" w:eastAsia="Calibri" w:hAnsi="Calibri"/>
          <w:b/>
          <w:bCs/>
          <w:caps/>
          <w:color w:val="1F3864"/>
          <w:sz w:val="26"/>
          <w:szCs w:val="26"/>
        </w:rPr>
        <w:t xml:space="preserve">Pharmacy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2000"/>
        <w:gridCol w:w="4660"/>
      </w:tblGrid>
      <w:tr>
        <w:trPr>
          <w:tblHeader/>
        </w:trPr>
        <w:tc>
          <w:tcPr>
            <w:tcW w:type="dxa" w:w="1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TC ID</w:t>
            </w:r>
          </w:p>
        </w:tc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Area / Sub-Issue</w:t>
            </w:r>
          </w:p>
        </w:tc>
        <w:tc>
          <w:tcPr>
            <w:tcW w:type="dxa" w:w="46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Change Required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TC-PHR-001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Dispense Not Accessible from Pharmacy Tab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Consolidate dispense medication function into the Pharmacy tab; fix navigation inconsistency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TC-PHR-001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 Allergy Warning on Prescription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When prescribing, check patient's recorded allergies and show a warning if the medication conflicts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TC-PHR-001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 Dose/Frequency Restrictions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Add input limits and validation on dose and frequency fields; reject clinically unreasonable values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TC-PHR-003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Stock Status After Dispense Unclear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Display remaining stock and reserved quantity clearly after a prescription is dispensed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TC-PHR-003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Prescription-to-Dispense Flow Failing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Fix stock deduction in the prescribe-to-dispense flow; prescription must complete and decrement inventory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TC-PHR-003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54D0E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Missing Validation on Dispense Form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Add required field validation and clear field labels to the dispense form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TC-PHR-003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54D0E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STAT Priority Not Visually Distinct Enough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Increase visual differentiation of STAT prescriptions in the queue; add color badge or icon beyond position alone</w:t>
            </w:r>
          </w:p>
        </w:tc>
      </w:tr>
    </w:tbl>
    <w:p>
      <w:pPr>
        <w:spacing w:after="0" w:before="60"/>
      </w:pPr>
    </w:p>
    <w:p>
      <w:pPr>
        <w:pStyle w:val="Heading1"/>
        <w:pBdr>
          <w:bottom w:val="single" w:color="1F3864" w:sz="8" w:space="4"/>
        </w:pBdr>
        <w:spacing w:after="120" w:before="320"/>
      </w:pPr>
      <w:r>
        <w:rPr>
          <w:rFonts w:ascii="Calibri" w:cs="Calibri" w:eastAsia="Calibri" w:hAnsi="Calibri"/>
          <w:b/>
          <w:bCs/>
          <w:caps/>
          <w:color w:val="1F3864"/>
          <w:sz w:val="26"/>
          <w:szCs w:val="26"/>
        </w:rPr>
        <w:t xml:space="preserve">Discharge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2000"/>
        <w:gridCol w:w="4660"/>
      </w:tblGrid>
      <w:tr>
        <w:trPr>
          <w:tblHeader/>
        </w:trPr>
        <w:tc>
          <w:tcPr>
            <w:tcW w:type="dxa" w:w="1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TC ID</w:t>
            </w:r>
          </w:p>
        </w:tc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Area / Sub-Issue</w:t>
            </w:r>
          </w:p>
        </w:tc>
        <w:tc>
          <w:tcPr>
            <w:tcW w:type="dxa" w:w="46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Change Required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TC-DIS-001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91B1B"/>
                <w:sz w:val="18"/>
                <w:szCs w:val="18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Encounter and Conditions Not Populated in Discharge Form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Fix: selecting a patient in the discharge form must auto-populate their active encounter and conditions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TC-DIS-001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91B1B"/>
                <w:sz w:val="18"/>
                <w:szCs w:val="18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Datetime Field Cannot Be Set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Fix discharge datetime field so it accepts user input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TC-DIS-001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91B1B"/>
                <w:sz w:val="18"/>
                <w:szCs w:val="18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ICD-10 Dropdown Missing Free-Text Fallback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Add a free-text fallback or expanded code list to the ICD-10 discharge diagnosis dropdown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TC-DIS-001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 Pre-Save Review Screen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Add a comprehensive review screen showing all discharge data before final submission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TC-DIS-001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Remove Button Is Medically Ambiguous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Replace generic 'Remove' button with specific actions: Discharge, Transfer, Cancel Admission, Archive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TC-DIS-001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Discharge Documents Not Immediately Printable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Make discharge documents immediately printable on finalization; no manual file search or download required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TC-DIS-001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54D0E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Redundant Data in Review and Update Popup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Redesign: right panel shows discharge requirements on card click; popup used for notes and additional info only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TC-DIS-002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91B1B"/>
                <w:sz w:val="18"/>
                <w:szCs w:val="18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 Draft State for Discharge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Implement draft save for discharge form; TC-DIS-003 and TC-DIS-004 are blocked until this is done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TC-DIS-003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91B1B"/>
                <w:sz w:val="18"/>
                <w:szCs w:val="18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Finalize Discharge Blocked by Missing Draft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After implementing TC-DIS-002 draft save, fix status transition from Draft to Finalized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TC-DIS-004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Discharge Summary View Does Not Exist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Implement the discharge summary view; display patient name, encounter, date, clinician, and summary in read-only mode</w:t>
            </w:r>
          </w:p>
        </w:tc>
      </w:tr>
    </w:tbl>
    <w:p>
      <w:pPr>
        <w:spacing w:after="0" w:before="60"/>
      </w:pPr>
    </w:p>
    <w:p>
      <w:pPr>
        <w:pStyle w:val="Heading1"/>
        <w:pBdr>
          <w:bottom w:val="single" w:color="1F3864" w:sz="8" w:space="4"/>
        </w:pBdr>
        <w:spacing w:after="120" w:before="320"/>
      </w:pPr>
      <w:r>
        <w:rPr>
          <w:rFonts w:ascii="Calibri" w:cs="Calibri" w:eastAsia="Calibri" w:hAnsi="Calibri"/>
          <w:b/>
          <w:bCs/>
          <w:caps/>
          <w:color w:val="1F3864"/>
          <w:sz w:val="26"/>
          <w:szCs w:val="26"/>
        </w:rPr>
        <w:t xml:space="preserve">Billing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2000"/>
        <w:gridCol w:w="4660"/>
      </w:tblGrid>
      <w:tr>
        <w:trPr>
          <w:tblHeader/>
        </w:trPr>
        <w:tc>
          <w:tcPr>
            <w:tcW w:type="dxa" w:w="1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TC ID</w:t>
            </w:r>
          </w:p>
        </w:tc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Area / Sub-Issue</w:t>
            </w:r>
          </w:p>
        </w:tc>
        <w:tc>
          <w:tcPr>
            <w:tcW w:type="dxa" w:w="46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Change Required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TC-BIL-001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Patient and Encounter Not Preloaded from Context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Auto-populate patient and encounter when navigating to Billing from an encounter; no manual re-selection should be required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TC-BIL-001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Invoice Date Not Auto-Filled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Auto-fill invoice creation date with the current date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TC-BIL-001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Encounters Not Listed When Selecting Patient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When selecting a patient in billing, load and display their encounters for selection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TC-BIL-001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54D0E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Charge Item Rates Not Pre-Configured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Allow an authorized role (Financial Officer) to pre-configure item rates; auto-load rates when generating invoice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TC-BIL-002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Invoice Creation Skips to Process Payment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Fix flow: invoice creation must be completable before jumping to payment; do not skip the invoice step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TC-BIL-002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 Draft Save for Invoice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Implement draft state for invoice; allow saving as Draft before transitioning to Issued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TC-BIL-002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54D0E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Missing Fields in Invoice Form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Identify and add all required fields to the invoice creation form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TC-BIL-003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91B1B"/>
                <w:sz w:val="18"/>
                <w:szCs w:val="18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Record Payment Module Entirely Missing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Implement the Record Payment module: form, amount entry, date, method, reference number, link to billing account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TC-BIL-003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91B1B"/>
                <w:sz w:val="18"/>
                <w:szCs w:val="18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System Reports Payment Success Falsely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Remove or gate any success confirmation for payment until a real payment module exists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TC-BIL-003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Redirection Logic Error After Invoice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Fix post-invoice redirection so user lands on the correct next step (not an unexpected page)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TC-BIL-004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91B1B"/>
                <w:sz w:val="18"/>
                <w:szCs w:val="18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Payment Reconciliation Module Entirely Missing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Implement reconciliation: link payments to claim line items, flag discrepancies between claimed and paid, mark items settled</w:t>
            </w:r>
          </w:p>
        </w:tc>
      </w:tr>
    </w:tbl>
    <w:p>
      <w:pPr>
        <w:spacing w:after="0" w:before="60"/>
      </w:pPr>
    </w:p>
    <w:p>
      <w:pPr>
        <w:pStyle w:val="Heading1"/>
        <w:pBdr>
          <w:bottom w:val="single" w:color="1F3864" w:sz="8" w:space="4"/>
        </w:pBdr>
        <w:spacing w:after="120" w:before="320"/>
      </w:pPr>
      <w:r>
        <w:rPr>
          <w:rFonts w:ascii="Calibri" w:cs="Calibri" w:eastAsia="Calibri" w:hAnsi="Calibri"/>
          <w:b/>
          <w:bCs/>
          <w:caps/>
          <w:color w:val="1F3864"/>
          <w:sz w:val="26"/>
          <w:szCs w:val="26"/>
        </w:rPr>
        <w:t xml:space="preserve">eClaims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2000"/>
        <w:gridCol w:w="4660"/>
      </w:tblGrid>
      <w:tr>
        <w:trPr>
          <w:tblHeader/>
        </w:trPr>
        <w:tc>
          <w:tcPr>
            <w:tcW w:type="dxa" w:w="1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TC ID</w:t>
            </w:r>
          </w:p>
        </w:tc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Area / Sub-Issue</w:t>
            </w:r>
          </w:p>
        </w:tc>
        <w:tc>
          <w:tcPr>
            <w:tcW w:type="dxa" w:w="46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Change Required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TC-PHL-001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91B1B"/>
                <w:sz w:val="18"/>
                <w:szCs w:val="18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PhilHealth ID Cannot Be Decoded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Fix PhilHealth ID encoding/decoding mismatch; system must be able to read stored PhilHealth IDs from patient records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TC-PHL-001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91B1B"/>
                <w:sz w:val="18"/>
                <w:szCs w:val="18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Raw API Error on insurer_id Field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Catch insurer_id API error and display a user-friendly message; raw JSON must not be shown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TC-PHL-001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 Restrictions on eClaims Data Entry Fields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Add validation and restrictions to all eClaims form fields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TC-PHL-003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91B1B"/>
                <w:sz w:val="18"/>
                <w:szCs w:val="18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PhilHealth Integration Endpoint Not Functional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Fix or configure the PhilHealth integration endpoint; data exchange must be possible before re-testing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TC-PHL-003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54D0E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 Auto-Trigger for Eligible Admissions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When a PhilHealth-eligible patient is admitted with a covered procedure, prompt the user to initiate eClaims preparation</w:t>
            </w:r>
          </w:p>
        </w:tc>
      </w:tr>
    </w:tbl>
    <w:p>
      <w:pPr>
        <w:spacing w:after="0" w:before="60"/>
      </w:pPr>
    </w:p>
    <w:p>
      <w:pPr>
        <w:pStyle w:val="Heading1"/>
        <w:pBdr>
          <w:bottom w:val="single" w:color="1F3864" w:sz="8" w:space="4"/>
        </w:pBdr>
        <w:spacing w:after="120" w:before="320"/>
      </w:pPr>
      <w:r>
        <w:rPr>
          <w:rFonts w:ascii="Calibri" w:cs="Calibri" w:eastAsia="Calibri" w:hAnsi="Calibri"/>
          <w:b/>
          <w:bCs/>
          <w:caps/>
          <w:color w:val="1F3864"/>
          <w:sz w:val="26"/>
          <w:szCs w:val="26"/>
        </w:rPr>
        <w:t xml:space="preserve">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2000"/>
        <w:gridCol w:w="4660"/>
      </w:tblGrid>
      <w:tr>
        <w:trPr>
          <w:tblHeader/>
        </w:trPr>
        <w:tc>
          <w:tcPr>
            <w:tcW w:type="dxa" w:w="1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TC ID</w:t>
            </w:r>
          </w:p>
        </w:tc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Area / Sub-Issue</w:t>
            </w:r>
          </w:p>
        </w:tc>
        <w:tc>
          <w:tcPr>
            <w:tcW w:type="dxa" w:w="46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Change Required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TC-DASH-001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Low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KPI Data Feeds Unverified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Verify all KPI widgets display live and accurate data after dependent modules (Lab, Pharmacy, Billing) are fixed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TC-DASH-002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Low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TC-DASH-002 Completeness Check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Confirm TC-DASH-002 passes end-to-end once upstream modules are fixed; re-run if any data feed was broken</w:t>
            </w:r>
          </w:p>
        </w:tc>
      </w:tr>
    </w:tbl>
    <w:p>
      <w:pPr>
        <w:spacing w:after="0" w:before="60"/>
      </w:pPr>
    </w:p>
    <w:p>
      <w:pPr>
        <w:pStyle w:val="Heading1"/>
        <w:pBdr>
          <w:bottom w:val="single" w:color="1F3864" w:sz="8" w:space="4"/>
        </w:pBdr>
        <w:spacing w:after="120" w:before="320"/>
      </w:pPr>
      <w:r>
        <w:rPr>
          <w:rFonts w:ascii="Calibri" w:cs="Calibri" w:eastAsia="Calibri" w:hAnsi="Calibri"/>
          <w:b/>
          <w:bCs/>
          <w:caps/>
          <w:color w:val="1F3864"/>
          <w:sz w:val="26"/>
          <w:szCs w:val="26"/>
        </w:rPr>
        <w:t xml:space="preserve">Admin Panel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2000"/>
        <w:gridCol w:w="4660"/>
      </w:tblGrid>
      <w:tr>
        <w:trPr>
          <w:tblHeader/>
        </w:trPr>
        <w:tc>
          <w:tcPr>
            <w:tcW w:type="dxa" w:w="1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TC ID</w:t>
            </w:r>
          </w:p>
        </w:tc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Area / Sub-Issue</w:t>
            </w:r>
          </w:p>
        </w:tc>
        <w:tc>
          <w:tcPr>
            <w:tcW w:type="dxa" w:w="46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Change Required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TC-ADMPANEL-001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91B1B"/>
                <w:sz w:val="18"/>
                <w:szCs w:val="18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Admin Credentials Not Working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Fix admin account provisioning flow; admin test accounts must authenticate successfully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TC-ADMPANEL-001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91B1B"/>
                <w:sz w:val="18"/>
                <w:szCs w:val="18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Page Refresh Logs Admin Out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Fix JWT refresh token or cookie persistence in the Admin module so page refresh does not end the session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TC-ADMPANEL-001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Facility List Not Auto-Loaded from NHFR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Integrate NHFR lookup into Organization Settings; facility list must be auto-populated from NHFR registration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TC-ADMPANEL-001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54D0E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 Hospital Logo Upload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Add logo upload field to Organization Settings for use in printed documents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TC-ADMPANEL-001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54D0E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 Change Summary Before Save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Show a summary of all pending changes before saving organization settings so admin can review before committing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TC-ADMPANEL-002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 Reset Password Function for Users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Add a Reset Password button in User Management so admin can reset a user's password directly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TC-ADMPANEL-002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 Pagination or Search in User List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Add pagination and search/filter to the User Management list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TC-ADMPANEL-002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 Single-Session Enforcement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Enforce one active session per account; invalidate older sessions when a new login occurs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TC-ADMPANEL-002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54D0E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 Verification Step Before Role Change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Add a confirmation step before a user's role change is applied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TC-ADMPANEL-003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91B1B"/>
                <w:sz w:val="18"/>
                <w:szCs w:val="18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Role-Module Config Save Not Persisted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Fix the role-module access configuration save endpoint; changes must persist to the database via API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TC-ADMPANEL-003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91B1B"/>
                <w:sz w:val="18"/>
                <w:szCs w:val="18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Module Assignment Not Reflected After Save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After saving, refresh the role-module matrix from the API to display the current saved state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TC-ADMPANEL-003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Doctor Role Can Access Admin Module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Remove Admin module access from the Doctor role in the RBAC configuration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TC-ADMPANEL-003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 Lock on Required Modules Per Role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Define a list of required modules per role that cannot be removed; lock those rows in the access matrix UI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TC-ADMPANEL-003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54D0E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 Confirmation Step Before Applying Role Changes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Add a confirmation or summary dialog before role-module access changes are saved</w:t>
            </w:r>
          </w:p>
        </w:tc>
      </w:tr>
    </w:tbl>
    <w:p>
      <w:pPr>
        <w:spacing w:after="0" w:before="60"/>
      </w:pPr>
    </w:p>
    <w:p>
      <w:pPr>
        <w:pStyle w:val="Heading1"/>
        <w:pBdr>
          <w:bottom w:val="single" w:color="1F3864" w:sz="8" w:space="4"/>
        </w:pBdr>
        <w:spacing w:after="120" w:before="320"/>
      </w:pPr>
      <w:r>
        <w:rPr>
          <w:rFonts w:ascii="Calibri" w:cs="Calibri" w:eastAsia="Calibri" w:hAnsi="Calibri"/>
          <w:b/>
          <w:bCs/>
          <w:caps/>
          <w:color w:val="1F3864"/>
          <w:sz w:val="26"/>
          <w:szCs w:val="26"/>
        </w:rPr>
        <w:t xml:space="preserve">Account Settings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2000"/>
        <w:gridCol w:w="4660"/>
      </w:tblGrid>
      <w:tr>
        <w:trPr>
          <w:tblHeader/>
        </w:trPr>
        <w:tc>
          <w:tcPr>
            <w:tcW w:type="dxa" w:w="1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TC ID</w:t>
            </w:r>
          </w:p>
        </w:tc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Area / Sub-Issue</w:t>
            </w:r>
          </w:p>
        </w:tc>
        <w:tc>
          <w:tcPr>
            <w:tcW w:type="dxa" w:w="46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Change Required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TC-SET-001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91B1B"/>
                <w:sz w:val="18"/>
                <w:szCs w:val="18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OTP Failure Blocks All Profile Changes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Fix OTP system (ref: TC-AUTH-005) — all OTP-dependent profile actions are blocked until OTP works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TC-SET-001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Display Name Cannot Be Updated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Fix display name save; field change must persist after submission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TC-SET-001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Some Profile Fields Cannot Be Saved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Identify all profile fields that fail to save and fix each save handler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TC-SET-001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54D0E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Read-Only Fields Not Visually Disabled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Visually disable/lock non-editable fields (role, system ID) so users understand they cannot be changed</w:t>
            </w:r>
          </w:p>
        </w:tc>
      </w:tr>
    </w:tbl>
    <w:p>
      <w:pPr>
        <w:spacing w:after="0" w:before="60"/>
      </w:pPr>
    </w:p>
    <w:p>
      <w:pPr>
        <w:pStyle w:val="Heading1"/>
        <w:pBdr>
          <w:bottom w:val="single" w:color="1F3864" w:sz="8" w:space="4"/>
        </w:pBdr>
        <w:spacing w:after="120" w:before="320"/>
      </w:pPr>
      <w:r>
        <w:rPr>
          <w:rFonts w:ascii="Calibri" w:cs="Calibri" w:eastAsia="Calibri" w:hAnsi="Calibri"/>
          <w:b/>
          <w:bCs/>
          <w:caps/>
          <w:color w:val="1F3864"/>
          <w:sz w:val="26"/>
          <w:szCs w:val="26"/>
        </w:rPr>
        <w:t xml:space="preserve">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2000"/>
        <w:gridCol w:w="4660"/>
      </w:tblGrid>
      <w:tr>
        <w:trPr>
          <w:tblHeader/>
        </w:trPr>
        <w:tc>
          <w:tcPr>
            <w:tcW w:type="dxa" w:w="1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TC ID</w:t>
            </w:r>
          </w:p>
        </w:tc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Area / Sub-Issue</w:t>
            </w:r>
          </w:p>
        </w:tc>
        <w:tc>
          <w:tcPr>
            <w:tcW w:type="dxa" w:w="46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Change Required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TC-SEC-001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Unauthenticated API Rejection — Not Tested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Configure staging for backend security tests and re-run TC-SEC-001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TC-SEC-002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JWT Expiry and Role Enforcement — Not Tested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Configure staging and re-run TC-SEC-002; verify expired and cross-role tokens are rejected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TC-SEC-003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Rate Limiting on Login Endpoint — Not Tested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Configure staging and re-run TC-SEC-003; verify HTTP 429 fires correctly on login endpoint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TC-SEC-004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Rate Limiting on Password Reset — Not Tested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Configure staging and re-run TC-SEC-004; verify rate limiting on password reset endpoint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TC-SEC-005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Webhook Authentication — Not Tested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Configure staging and re-run TC-SEC-005; verify HTTP 403 on missing/wrong auth header</w:t>
            </w:r>
          </w:p>
        </w:tc>
      </w:tr>
    </w:tbl>
    <w:p>
      <w:pPr>
        <w:spacing w:after="0" w:before="60"/>
      </w:pPr>
    </w:p>
    <w:p>
      <w:pPr>
        <w:pStyle w:val="Heading1"/>
        <w:pBdr>
          <w:bottom w:val="single" w:color="1F3864" w:sz="8" w:space="4"/>
        </w:pBdr>
        <w:spacing w:after="120" w:before="320"/>
      </w:pPr>
      <w:r>
        <w:rPr>
          <w:rFonts w:ascii="Calibri" w:cs="Calibri" w:eastAsia="Calibri" w:hAnsi="Calibri"/>
          <w:b/>
          <w:bCs/>
          <w:caps/>
          <w:color w:val="1F3864"/>
          <w:sz w:val="26"/>
          <w:szCs w:val="26"/>
        </w:rPr>
        <w:t xml:space="preserve">Cross-Cutting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2000"/>
        <w:gridCol w:w="4660"/>
      </w:tblGrid>
      <w:tr>
        <w:trPr>
          <w:tblHeader/>
        </w:trPr>
        <w:tc>
          <w:tcPr>
            <w:tcW w:type="dxa" w:w="1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TC ID</w:t>
            </w:r>
          </w:p>
        </w:tc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Area / Sub-Issue</w:t>
            </w:r>
          </w:p>
        </w:tc>
        <w:tc>
          <w:tcPr>
            <w:tcW w:type="dxa" w:w="46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Change Required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91B1B"/>
                <w:sz w:val="18"/>
                <w:szCs w:val="18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OTP System Non-Functional System-Wide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Fix OTP email delivery before re-testing any OTP-dependent flow across all modules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91B1B"/>
                <w:sz w:val="18"/>
                <w:szCs w:val="18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Raw API Errors Exposed to End Users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Implement global API error handler in the frontend; all API errors must be translated to user-friendly messages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91B1B"/>
                <w:sz w:val="18"/>
                <w:szCs w:val="18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PhilHealth ID Encoding/Decoding Broken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Fix the PhilHealth ID encode/decode layer; this is a system-wide data issue blocking Patients, Billing, and all eClaims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Page Refresh Logs Users Out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Fix JWT refresh token and cookie/localStorage handling across all modules; session must survive page refresh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Patient/Encounter Context Not Carried Over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Pass patient and encounter context automatically from Admission to Discharge to Billing via route state or global store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Date/Time Validation Missing Across Modules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Implement consistent min/max date validation across all date/datetime fields in every module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Record-Level RBAC Not Enforced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Add ownership/assignment filters to all patient data API queries; module-level RBAC alone is insufficient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Terminology Inconsistency — Admission vs Encounter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Pick one term, update all UI labels, button text, page titles, and UAT documents to match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All 6 Regression Smoke Tests Not Tested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Run and pass all 6 smoke tests (AUTH-004, PAT-001, ADM-001, LAB-003, DIS-003, SEC-001) before any post-fix regression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UAT Summary Sheet Blank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Complete the UAT Summary Pass/Fail/Blocked counts from tester notes before Anna sign-off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Defect Log Blank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Enter all FAIL items from tester notes into the Defect Log with TC reference, priority, description, and assigned developer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54D0E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Encoder Audit Trail Missing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Log and display encoder name and timestamp on all critical forms (Admission, Discharge, Monitoring) for RA 10173 compliance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54D0E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Responsive Layout Breaks on Tablet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Fix layout responsiveness for tablet screen sizes (iPad A16 tested); must work on non-desktop devices before turnover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54D0E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FHIR Identifier Fields Editable System-Wide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Make all FHIR Identifier fields (Condition, Allergy, Immunization) read-only and system-generated across all modules per PH Core FHIR R4</w:t>
            </w:r>
          </w:p>
        </w:tc>
      </w:tr>
    </w:tbl>
    <w:p>
      <w:pPr>
        <w:pageBreakBefore/>
      </w:pPr>
    </w:p>
    <w:p>
      <w:pPr>
        <w:pStyle w:val="Heading1"/>
        <w:pBdr>
          <w:bottom w:val="single" w:color="1F3864" w:sz="8" w:space="4"/>
        </w:pBdr>
        <w:spacing w:after="120" w:before="320"/>
      </w:pPr>
      <w:r>
        <w:rPr>
          <w:rFonts w:ascii="Calibri" w:cs="Calibri" w:eastAsia="Calibri" w:hAnsi="Calibri"/>
          <w:b/>
          <w:bCs/>
          <w:caps/>
          <w:color w:val="1F3864"/>
          <w:sz w:val="26"/>
          <w:szCs w:val="26"/>
        </w:rPr>
        <w:t xml:space="preserve">Process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Complete the UAT Summary sheet Pass/Fail/Blocked counts from tester notes before Anna's sign-off.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Enter all FAIL items into the Defect Log with TC reference, priority, description, and assigned developer.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All 6 Regression Smoke Tests (TC-AUTH-004, TC-PAT-001, TC-ADM-001, TC-LAB-003, TC-DIS-003, TC-SEC-001) are NOT TESTED and must all PASS before post-fix full regression is run.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Critical-priority items must be resolved before any module receives final acceptance sign-off from Anna.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TC-PAT-009 (WAH4P integration) is blocked by missing test data — not a code issue. Coordinate with Sir Myk for clinic data before re-running.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Security module (TC-SEC-001 to TC-SEC-005) requires staging environment configuration before testing can proceed.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3864" w:sz="6" w:space="4"/>
      </w:pBdr>
      <w:spacing w:before="80"/>
      <w:jc w:val="right"/>
    </w:pPr>
    <w:r>
      <w:rPr>
        <w:rFonts w:ascii="Calibri" w:cs="Calibri" w:eastAsia="Calibri" w:hAnsi="Calibri"/>
        <w:color w:val="777777"/>
        <w:sz w:val="18"/>
        <w:szCs w:val="18"/>
      </w:rPr>
      <w:t xml:space="preserve">Page </w:t>
    </w:r>
    <w:r>
      <w:rPr>
        <w:rFonts w:ascii="Calibri" w:cs="Calibri" w:eastAsia="Calibri" w:hAnsi="Calibri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777777"/>
        <w:sz w:val="18"/>
        <w:szCs w:val="18"/>
      </w:rPr>
      <w:t xml:space="preserve"> of </w:t>
    </w:r>
    <w:r>
      <w:rPr>
        <w:rFonts w:ascii="Calibri" w:cs="Calibri" w:eastAsia="Calibri" w:hAnsi="Calibri"/>
        <w:color w:val="777777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6" w:space="4"/>
      </w:pBdr>
      <w:spacing w:after="80"/>
    </w:pPr>
    <w:r>
      <w:rPr>
        <w:rFonts w:ascii="Calibri" w:cs="Calibri" w:eastAsia="Calibri" w:hAnsi="Calibri"/>
        <w:b/>
        <w:bCs/>
        <w:color w:val="1F3864"/>
        <w:sz w:val="18"/>
        <w:szCs w:val="18"/>
      </w:rPr>
      <w:t xml:space="preserve">WAH4H — Post-UAT Changes &amp; Improvements</w:t>
    </w:r>
    <w:r>
      <w:rPr>
        <w:rFonts w:ascii="Calibri" w:cs="Calibri" w:eastAsia="Calibri" w:hAnsi="Calibri"/>
        <w:color w:val="777777"/>
        <w:sz w:val="18"/>
        <w:szCs w:val="18"/>
      </w:rPr>
      <w:t xml:space="preserve">  |  Team Pseudoers  |  May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Calibri" w:cs="Calibri" w:eastAsia="Calibri" w:hAnsi="Calibri"/>
      <w:b/>
      <w:bCs/>
      <w:cap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2026-05-19T11:48:04.718Z</dcterms:created>
  <dcterms:modified xsi:type="dcterms:W3CDTF">2026-05-19T11:48:04.733Z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