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E785B" w14:textId="77777777" w:rsidR="001E4603" w:rsidRPr="00446EDB" w:rsidRDefault="00446EDB" w:rsidP="001416E4">
      <w:pPr>
        <w:pStyle w:val="BodyText"/>
        <w:spacing w:after="0"/>
        <w:ind w:firstLine="0"/>
        <w:jc w:val="center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FORMULARIO PARA QUEJARSE O HACER COMENTARIO SOBRE EL ACCESO LINGÜĺSTICO</w:t>
      </w:r>
    </w:p>
    <w:p w14:paraId="7AFBF3A0" w14:textId="77777777" w:rsidR="005B1390" w:rsidRPr="00446EDB" w:rsidRDefault="005B1390" w:rsidP="005B1390">
      <w:pPr>
        <w:pStyle w:val="BodyText"/>
        <w:spacing w:after="0"/>
        <w:ind w:firstLine="0"/>
        <w:jc w:val="center"/>
        <w:rPr>
          <w:rFonts w:ascii="Century Gothic" w:hAnsi="Century Gothic" w:cs="Arial"/>
          <w:sz w:val="22"/>
          <w:szCs w:val="22"/>
        </w:rPr>
      </w:pPr>
    </w:p>
    <w:p w14:paraId="2EBE46A6" w14:textId="77777777" w:rsidR="005B1390" w:rsidRPr="00446EDB" w:rsidRDefault="005B1390" w:rsidP="005B1390">
      <w:pPr>
        <w:pStyle w:val="BodyText"/>
        <w:spacing w:after="0"/>
        <w:ind w:firstLine="0"/>
        <w:jc w:val="left"/>
        <w:rPr>
          <w:rFonts w:ascii="Century Gothic" w:hAnsi="Century Gothic" w:cs="Arial"/>
          <w:sz w:val="22"/>
          <w:szCs w:val="22"/>
        </w:rPr>
      </w:pPr>
    </w:p>
    <w:p w14:paraId="54A91C27" w14:textId="77777777" w:rsid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  <w:r w:rsidRPr="00446EDB">
        <w:rPr>
          <w:rFonts w:ascii="Century Gothic" w:hAnsi="Century Gothic" w:cs="Arial"/>
          <w:sz w:val="22"/>
          <w:szCs w:val="22"/>
          <w:lang w:val="es-MX"/>
        </w:rPr>
        <w:t xml:space="preserve">El Tribunal Superior de Madera se compromete a brindar acceso lingüístico a toda persona que no puede entender el inglés. Si usted cree que no le hemos brindado acceso lingüístico de manera razonable o profesional, favor de llenar este formulario y entregarlo en persona o por correo o por correo electrónico al domicilio sobredicho. Su queja no se hará parte de su causa.  No use este formulario si usted tiene una queja de cómo se dictamino su causa. </w:t>
      </w:r>
    </w:p>
    <w:p w14:paraId="76A9F9CD" w14:textId="77777777" w:rsidR="00446EDB" w:rsidRP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</w:p>
    <w:p w14:paraId="71E1346A" w14:textId="77777777" w:rsidR="00446EDB" w:rsidRP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 xml:space="preserve">Marque uno: </w:t>
      </w:r>
      <w:r>
        <w:rPr>
          <w:rFonts w:ascii="Century Gothic" w:hAnsi="Century Gothic"/>
          <w:sz w:val="22"/>
          <w:szCs w:val="22"/>
          <w:lang w:val="es-MX"/>
        </w:rPr>
        <w:tab/>
      </w:r>
      <w:bookmarkStart w:id="0" w:name="_GoBack"/>
      <w:r w:rsidR="002A7358">
        <w:rPr>
          <w:rFonts w:ascii="Century Gothic" w:hAnsi="Century Gothic"/>
          <w:sz w:val="22"/>
          <w:szCs w:val="22"/>
          <w:lang w:val="es-MX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6"/>
      <w:r w:rsidR="00C90A64">
        <w:rPr>
          <w:rFonts w:ascii="Century Gothic" w:hAnsi="Century Gothic"/>
          <w:sz w:val="22"/>
          <w:szCs w:val="22"/>
          <w:lang w:val="es-MX"/>
        </w:rPr>
        <w:instrText xml:space="preserve"> FORMCHECKBOX </w:instrText>
      </w:r>
      <w:r w:rsidR="002060D5">
        <w:rPr>
          <w:rFonts w:ascii="Century Gothic" w:hAnsi="Century Gothic"/>
          <w:sz w:val="22"/>
          <w:szCs w:val="22"/>
          <w:lang w:val="es-MX"/>
        </w:rPr>
      </w:r>
      <w:r w:rsidR="002060D5">
        <w:rPr>
          <w:rFonts w:ascii="Century Gothic" w:hAnsi="Century Gothic"/>
          <w:sz w:val="22"/>
          <w:szCs w:val="22"/>
          <w:lang w:val="es-MX"/>
        </w:rPr>
        <w:fldChar w:fldCharType="separate"/>
      </w:r>
      <w:r w:rsidR="002A7358">
        <w:rPr>
          <w:rFonts w:ascii="Century Gothic" w:hAnsi="Century Gothic"/>
          <w:sz w:val="22"/>
          <w:szCs w:val="22"/>
          <w:lang w:val="es-MX"/>
        </w:rPr>
        <w:fldChar w:fldCharType="end"/>
      </w:r>
      <w:bookmarkEnd w:id="1"/>
      <w:bookmarkEnd w:id="0"/>
      <w:r w:rsidR="00C90A64">
        <w:rPr>
          <w:rFonts w:ascii="Century Gothic" w:hAnsi="Century Gothic"/>
          <w:sz w:val="22"/>
          <w:szCs w:val="22"/>
          <w:lang w:val="es-MX"/>
        </w:rPr>
        <w:t xml:space="preserve"> </w:t>
      </w:r>
      <w:r w:rsidRPr="00446EDB">
        <w:rPr>
          <w:rFonts w:ascii="Century Gothic" w:hAnsi="Century Gothic"/>
          <w:sz w:val="22"/>
          <w:szCs w:val="22"/>
          <w:lang w:val="es-MX"/>
        </w:rPr>
        <w:t xml:space="preserve">Queja </w:t>
      </w:r>
      <w:r w:rsidRPr="00446EDB">
        <w:rPr>
          <w:rFonts w:ascii="Century Gothic" w:hAnsi="Century Gothic"/>
          <w:sz w:val="22"/>
          <w:szCs w:val="22"/>
          <w:lang w:val="es-MX"/>
        </w:rPr>
        <w:tab/>
      </w:r>
      <w:r w:rsidRPr="00446EDB">
        <w:rPr>
          <w:rFonts w:ascii="Century Gothic" w:hAnsi="Century Gothic"/>
          <w:sz w:val="22"/>
          <w:szCs w:val="22"/>
          <w:lang w:val="es-MX"/>
        </w:rPr>
        <w:tab/>
      </w:r>
      <w:r w:rsidR="002A7358">
        <w:rPr>
          <w:rFonts w:ascii="Century Gothic" w:hAnsi="Century Gothic"/>
          <w:sz w:val="22"/>
          <w:szCs w:val="22"/>
          <w:lang w:val="es-MX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7"/>
      <w:r w:rsidR="00822CC8">
        <w:rPr>
          <w:rFonts w:ascii="Century Gothic" w:hAnsi="Century Gothic"/>
          <w:sz w:val="22"/>
          <w:szCs w:val="22"/>
          <w:lang w:val="es-MX"/>
        </w:rPr>
        <w:instrText xml:space="preserve"> FORMCHECKBOX </w:instrText>
      </w:r>
      <w:r w:rsidR="002060D5">
        <w:rPr>
          <w:rFonts w:ascii="Century Gothic" w:hAnsi="Century Gothic"/>
          <w:sz w:val="22"/>
          <w:szCs w:val="22"/>
          <w:lang w:val="es-MX"/>
        </w:rPr>
      </w:r>
      <w:r w:rsidR="002060D5">
        <w:rPr>
          <w:rFonts w:ascii="Century Gothic" w:hAnsi="Century Gothic"/>
          <w:sz w:val="22"/>
          <w:szCs w:val="22"/>
          <w:lang w:val="es-MX"/>
        </w:rPr>
        <w:fldChar w:fldCharType="separate"/>
      </w:r>
      <w:r w:rsidR="002A7358">
        <w:rPr>
          <w:rFonts w:ascii="Century Gothic" w:hAnsi="Century Gothic"/>
          <w:sz w:val="22"/>
          <w:szCs w:val="22"/>
          <w:lang w:val="es-MX"/>
        </w:rPr>
        <w:fldChar w:fldCharType="end"/>
      </w:r>
      <w:bookmarkEnd w:id="2"/>
      <w:r w:rsidRPr="00446EDB">
        <w:rPr>
          <w:rFonts w:ascii="Century Gothic" w:hAnsi="Century Gothic"/>
          <w:sz w:val="22"/>
          <w:szCs w:val="22"/>
          <w:lang w:val="es-MX"/>
        </w:rPr>
        <w:t xml:space="preserve"> Comentario</w:t>
      </w:r>
      <w:r w:rsidRPr="00446EDB">
        <w:rPr>
          <w:rFonts w:ascii="Century Gothic" w:hAnsi="Century Gothic"/>
          <w:sz w:val="22"/>
          <w:szCs w:val="22"/>
          <w:lang w:val="es-MX"/>
        </w:rPr>
        <w:tab/>
      </w:r>
    </w:p>
    <w:p w14:paraId="67A4CBF4" w14:textId="77777777" w:rsidR="00446EDB" w:rsidRP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</w:p>
    <w:p w14:paraId="38313CD0" w14:textId="77777777" w:rsidR="005B1390" w:rsidRDefault="00446EDB" w:rsidP="001416E4">
      <w:pPr>
        <w:rPr>
          <w:rFonts w:ascii="Century Gothic" w:hAnsi="Century Gothic" w:cs="Arial"/>
          <w:sz w:val="22"/>
          <w:szCs w:val="22"/>
          <w:lang w:val="es-MX"/>
        </w:rPr>
      </w:pPr>
      <w:r w:rsidRPr="00446EDB">
        <w:rPr>
          <w:rFonts w:ascii="Century Gothic" w:hAnsi="Century Gothic" w:cs="Arial"/>
          <w:sz w:val="22"/>
          <w:szCs w:val="22"/>
          <w:lang w:val="es-MX"/>
        </w:rPr>
        <w:t>Datos del querellante: (No es necesario dar sus datos si solo está presentando un comentario.)</w:t>
      </w:r>
    </w:p>
    <w:p w14:paraId="53F6C3FD" w14:textId="77777777" w:rsidR="001416E4" w:rsidRPr="001416E4" w:rsidRDefault="001416E4" w:rsidP="001416E4">
      <w:pPr>
        <w:rPr>
          <w:rFonts w:ascii="Century Gothic" w:hAnsi="Century Gothic" w:cs="Arial"/>
          <w:sz w:val="22"/>
          <w:szCs w:val="22"/>
          <w:lang w:val="es-MX"/>
        </w:rPr>
      </w:pPr>
    </w:p>
    <w:p w14:paraId="3CC9A53D" w14:textId="77777777" w:rsidR="00A96D08" w:rsidRPr="001416E4" w:rsidRDefault="00446EDB" w:rsidP="001416E4">
      <w:pPr>
        <w:spacing w:line="276" w:lineRule="auto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FECHA DE HOY</w:t>
      </w:r>
      <w:r w:rsidR="00A96D08" w:rsidRPr="00446EDB">
        <w:rPr>
          <w:rFonts w:ascii="Century Gothic" w:hAnsi="Century Gothic" w:cs="Arial"/>
          <w:sz w:val="22"/>
          <w:szCs w:val="22"/>
        </w:rPr>
        <w:t>: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1416E4">
        <w:rPr>
          <w:rFonts w:ascii="Century Gothic" w:hAnsi="Century Gothic" w:cs="Arial"/>
          <w:sz w:val="22"/>
          <w:szCs w:val="22"/>
        </w:rPr>
        <w:t>___________________</w:t>
      </w:r>
    </w:p>
    <w:p w14:paraId="1ED4F752" w14:textId="77777777" w:rsidR="005B1390" w:rsidRPr="001416E4" w:rsidRDefault="00446EDB" w:rsidP="001416E4">
      <w:pPr>
        <w:spacing w:line="276" w:lineRule="auto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NOMBRE</w:t>
      </w:r>
      <w:r w:rsidR="005B1390" w:rsidRPr="00446EDB">
        <w:rPr>
          <w:rFonts w:ascii="Century Gothic" w:hAnsi="Century Gothic" w:cs="Arial"/>
          <w:sz w:val="22"/>
          <w:szCs w:val="22"/>
        </w:rPr>
        <w:t xml:space="preserve">:  </w:t>
      </w:r>
      <w:r w:rsidR="001416E4">
        <w:rPr>
          <w:rFonts w:ascii="Century Gothic" w:hAnsi="Century Gothic" w:cs="Arial"/>
          <w:sz w:val="22"/>
          <w:szCs w:val="22"/>
        </w:rPr>
        <w:t>______________________________________________</w:t>
      </w:r>
    </w:p>
    <w:p w14:paraId="6B20B650" w14:textId="77777777" w:rsidR="001F1FDC" w:rsidRPr="001416E4" w:rsidRDefault="00446EDB" w:rsidP="001416E4">
      <w:pPr>
        <w:pStyle w:val="NoSpacing"/>
        <w:spacing w:line="276" w:lineRule="auto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DOMICILIO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:  </w:t>
      </w:r>
      <w:r w:rsidR="001416E4">
        <w:rPr>
          <w:rFonts w:ascii="Century Gothic" w:hAnsi="Century Gothic" w:cs="Arial"/>
          <w:sz w:val="22"/>
          <w:szCs w:val="22"/>
        </w:rPr>
        <w:t>____________________________________________</w:t>
      </w:r>
    </w:p>
    <w:p w14:paraId="60FF1DBC" w14:textId="77777777" w:rsidR="001F1FDC" w:rsidRPr="001416E4" w:rsidRDefault="00446EDB" w:rsidP="001416E4">
      <w:pPr>
        <w:pStyle w:val="NoSpacing"/>
        <w:spacing w:line="276" w:lineRule="auto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CIUDAD</w:t>
      </w:r>
      <w:r w:rsidR="001416E4">
        <w:rPr>
          <w:rFonts w:ascii="Century Gothic" w:hAnsi="Century Gothic" w:cs="Arial"/>
          <w:sz w:val="22"/>
          <w:szCs w:val="22"/>
        </w:rPr>
        <w:t xml:space="preserve">:  ___________________     </w:t>
      </w:r>
      <w:r w:rsidRPr="00446EDB">
        <w:rPr>
          <w:rFonts w:ascii="Century Gothic" w:hAnsi="Century Gothic" w:cs="Arial"/>
          <w:sz w:val="22"/>
          <w:szCs w:val="22"/>
        </w:rPr>
        <w:t>ESTADO</w:t>
      </w:r>
      <w:r w:rsidR="001F1FDC" w:rsidRPr="00446EDB">
        <w:rPr>
          <w:rFonts w:ascii="Century Gothic" w:hAnsi="Century Gothic" w:cs="Arial"/>
          <w:sz w:val="22"/>
          <w:szCs w:val="22"/>
        </w:rPr>
        <w:t>:</w:t>
      </w:r>
      <w:r w:rsidR="00CB3A97" w:rsidRPr="00446EDB">
        <w:rPr>
          <w:rFonts w:ascii="Century Gothic" w:hAnsi="Century Gothic" w:cs="Arial"/>
          <w:sz w:val="22"/>
          <w:szCs w:val="22"/>
        </w:rPr>
        <w:t xml:space="preserve"> 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 </w:t>
      </w:r>
      <w:r w:rsidR="001416E4">
        <w:rPr>
          <w:rFonts w:ascii="Century Gothic" w:hAnsi="Century Gothic" w:cs="Arial"/>
          <w:sz w:val="22"/>
          <w:szCs w:val="22"/>
        </w:rPr>
        <w:t>___________</w:t>
      </w:r>
      <w:r w:rsidR="00CB3A97" w:rsidRPr="00446EDB">
        <w:rPr>
          <w:rFonts w:ascii="Century Gothic" w:hAnsi="Century Gothic" w:cs="Arial"/>
          <w:sz w:val="22"/>
          <w:szCs w:val="22"/>
        </w:rPr>
        <w:t xml:space="preserve">          </w:t>
      </w:r>
      <w:r w:rsidRPr="00446EDB">
        <w:rPr>
          <w:rFonts w:ascii="Century Gothic" w:hAnsi="Century Gothic" w:cs="Arial"/>
          <w:sz w:val="22"/>
          <w:szCs w:val="22"/>
        </w:rPr>
        <w:t>ZONA POSTAL</w:t>
      </w:r>
      <w:r w:rsidR="001F1FDC" w:rsidRPr="00446EDB">
        <w:rPr>
          <w:rFonts w:ascii="Century Gothic" w:hAnsi="Century Gothic" w:cs="Arial"/>
          <w:sz w:val="22"/>
          <w:szCs w:val="22"/>
        </w:rPr>
        <w:t>: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1416E4">
        <w:rPr>
          <w:rFonts w:ascii="Century Gothic" w:hAnsi="Century Gothic" w:cs="Arial"/>
          <w:sz w:val="22"/>
          <w:szCs w:val="22"/>
        </w:rPr>
        <w:t>______________</w:t>
      </w:r>
    </w:p>
    <w:p w14:paraId="3624AD1C" w14:textId="77777777" w:rsidR="00A96D08" w:rsidRPr="001416E4" w:rsidRDefault="00822CC8" w:rsidP="001416E4">
      <w:pPr>
        <w:pStyle w:val="NoSpacing"/>
        <w:spacing w:line="276" w:lineRule="auto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TELÉFONO</w:t>
      </w:r>
      <w:r w:rsidR="00A96D08" w:rsidRPr="00446EDB">
        <w:rPr>
          <w:rFonts w:ascii="Century Gothic" w:hAnsi="Century Gothic" w:cs="Arial"/>
          <w:sz w:val="22"/>
          <w:szCs w:val="22"/>
        </w:rPr>
        <w:t>: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1416E4">
        <w:rPr>
          <w:rFonts w:ascii="Century Gothic" w:hAnsi="Century Gothic" w:cs="Arial"/>
          <w:sz w:val="22"/>
          <w:szCs w:val="22"/>
        </w:rPr>
        <w:t>______________________________</w:t>
      </w:r>
    </w:p>
    <w:p w14:paraId="3811CFA8" w14:textId="77777777" w:rsidR="00A96D08" w:rsidRPr="001416E4" w:rsidRDefault="00A96D08" w:rsidP="001416E4">
      <w:pPr>
        <w:pStyle w:val="NoSpacing"/>
        <w:spacing w:line="276" w:lineRule="auto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EMAIL: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1416E4">
        <w:rPr>
          <w:rFonts w:ascii="Century Gothic" w:hAnsi="Century Gothic" w:cs="Arial"/>
          <w:sz w:val="22"/>
          <w:szCs w:val="22"/>
        </w:rPr>
        <w:t>__________________________________</w:t>
      </w:r>
    </w:p>
    <w:p w14:paraId="1E583A9F" w14:textId="77777777" w:rsidR="00A96D08" w:rsidRPr="00446EDB" w:rsidRDefault="00446EDB" w:rsidP="001F1FDC">
      <w:pPr>
        <w:pStyle w:val="NoSpacing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MEJOR FORMA </w:t>
      </w:r>
      <w:r w:rsidRPr="00446EDB">
        <w:rPr>
          <w:rFonts w:ascii="Century Gothic" w:hAnsi="Century Gothic" w:cs="Arial"/>
          <w:sz w:val="22"/>
          <w:szCs w:val="22"/>
        </w:rPr>
        <w:t>DE CONTACTO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: 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2A7358" w:rsidRPr="00446EDB">
        <w:rPr>
          <w:rFonts w:ascii="Century Gothic" w:hAnsi="Century Gothic" w:cs="Arial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D53D17" w:rsidRPr="00446EDB">
        <w:rPr>
          <w:rFonts w:ascii="Century Gothic" w:hAnsi="Century Gothic" w:cs="Arial"/>
          <w:sz w:val="22"/>
          <w:szCs w:val="22"/>
        </w:rPr>
        <w:instrText xml:space="preserve"> FORMCHECKBOX </w:instrText>
      </w:r>
      <w:r w:rsidR="002060D5">
        <w:rPr>
          <w:rFonts w:ascii="Century Gothic" w:hAnsi="Century Gothic" w:cs="Arial"/>
          <w:sz w:val="22"/>
          <w:szCs w:val="22"/>
        </w:rPr>
      </w:r>
      <w:r w:rsidR="002060D5">
        <w:rPr>
          <w:rFonts w:ascii="Century Gothic" w:hAnsi="Century Gothic" w:cs="Arial"/>
          <w:sz w:val="22"/>
          <w:szCs w:val="22"/>
        </w:rPr>
        <w:fldChar w:fldCharType="separate"/>
      </w:r>
      <w:r w:rsidR="002A7358" w:rsidRPr="00446EDB">
        <w:rPr>
          <w:rFonts w:ascii="Century Gothic" w:hAnsi="Century Gothic" w:cs="Arial"/>
          <w:sz w:val="22"/>
          <w:szCs w:val="22"/>
        </w:rPr>
        <w:fldChar w:fldCharType="end"/>
      </w:r>
      <w:bookmarkEnd w:id="3"/>
      <w:r w:rsidR="00D53D17" w:rsidRPr="00446EDB">
        <w:rPr>
          <w:rFonts w:ascii="Century Gothic" w:hAnsi="Century Gothic" w:cs="Arial"/>
          <w:sz w:val="22"/>
          <w:szCs w:val="22"/>
        </w:rPr>
        <w:t xml:space="preserve"> </w:t>
      </w:r>
      <w:r w:rsidRPr="00446EDB">
        <w:rPr>
          <w:rFonts w:ascii="Century Gothic" w:hAnsi="Century Gothic" w:cs="Arial"/>
          <w:sz w:val="22"/>
          <w:szCs w:val="22"/>
        </w:rPr>
        <w:t>CORRESPONDENCIA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 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   </w:t>
      </w:r>
      <w:r w:rsidR="002A7358" w:rsidRPr="00446EDB">
        <w:rPr>
          <w:rFonts w:ascii="Century Gothic" w:hAnsi="Century Gothic" w:cs="Arial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D53D17" w:rsidRPr="00446EDB">
        <w:rPr>
          <w:rFonts w:ascii="Century Gothic" w:hAnsi="Century Gothic" w:cs="Arial"/>
          <w:sz w:val="22"/>
          <w:szCs w:val="22"/>
        </w:rPr>
        <w:instrText xml:space="preserve"> FORMCHECKBOX </w:instrText>
      </w:r>
      <w:r w:rsidR="002060D5">
        <w:rPr>
          <w:rFonts w:ascii="Century Gothic" w:hAnsi="Century Gothic" w:cs="Arial"/>
          <w:sz w:val="22"/>
          <w:szCs w:val="22"/>
        </w:rPr>
      </w:r>
      <w:r w:rsidR="002060D5">
        <w:rPr>
          <w:rFonts w:ascii="Century Gothic" w:hAnsi="Century Gothic" w:cs="Arial"/>
          <w:sz w:val="22"/>
          <w:szCs w:val="22"/>
        </w:rPr>
        <w:fldChar w:fldCharType="separate"/>
      </w:r>
      <w:r w:rsidR="002A7358" w:rsidRPr="00446EDB">
        <w:rPr>
          <w:rFonts w:ascii="Century Gothic" w:hAnsi="Century Gothic" w:cs="Arial"/>
          <w:sz w:val="22"/>
          <w:szCs w:val="22"/>
        </w:rPr>
        <w:fldChar w:fldCharType="end"/>
      </w:r>
      <w:bookmarkEnd w:id="4"/>
      <w:r w:rsidR="00D53D17" w:rsidRPr="00446EDB">
        <w:rPr>
          <w:rFonts w:ascii="Century Gothic" w:hAnsi="Century Gothic" w:cs="Arial"/>
          <w:sz w:val="22"/>
          <w:szCs w:val="22"/>
        </w:rPr>
        <w:t xml:space="preserve"> </w:t>
      </w:r>
      <w:r w:rsidRPr="00446EDB">
        <w:rPr>
          <w:rFonts w:ascii="Century Gothic" w:hAnsi="Century Gothic" w:cs="Arial"/>
          <w:sz w:val="22"/>
          <w:szCs w:val="22"/>
        </w:rPr>
        <w:t>TELÉFONO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 </w:t>
      </w:r>
      <w:r>
        <w:rPr>
          <w:rFonts w:ascii="Century Gothic" w:hAnsi="Century Gothic" w:cs="Arial"/>
          <w:sz w:val="22"/>
          <w:szCs w:val="22"/>
        </w:rPr>
        <w:t xml:space="preserve">  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</w:t>
      </w:r>
      <w:r w:rsidR="002A7358" w:rsidRPr="00446EDB">
        <w:rPr>
          <w:rFonts w:ascii="Century Gothic" w:hAnsi="Century Gothic" w:cs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="00D53D17" w:rsidRPr="00446EDB">
        <w:rPr>
          <w:rFonts w:ascii="Century Gothic" w:hAnsi="Century Gothic" w:cs="Arial"/>
          <w:sz w:val="22"/>
          <w:szCs w:val="22"/>
        </w:rPr>
        <w:instrText xml:space="preserve"> FORMCHECKBOX </w:instrText>
      </w:r>
      <w:r w:rsidR="002060D5">
        <w:rPr>
          <w:rFonts w:ascii="Century Gothic" w:hAnsi="Century Gothic" w:cs="Arial"/>
          <w:sz w:val="22"/>
          <w:szCs w:val="22"/>
        </w:rPr>
      </w:r>
      <w:r w:rsidR="002060D5">
        <w:rPr>
          <w:rFonts w:ascii="Century Gothic" w:hAnsi="Century Gothic" w:cs="Arial"/>
          <w:sz w:val="22"/>
          <w:szCs w:val="22"/>
        </w:rPr>
        <w:fldChar w:fldCharType="separate"/>
      </w:r>
      <w:r w:rsidR="002A7358" w:rsidRPr="00446EDB">
        <w:rPr>
          <w:rFonts w:ascii="Century Gothic" w:hAnsi="Century Gothic" w:cs="Arial"/>
          <w:sz w:val="22"/>
          <w:szCs w:val="22"/>
        </w:rPr>
        <w:fldChar w:fldCharType="end"/>
      </w:r>
      <w:bookmarkEnd w:id="5"/>
      <w:r w:rsidRPr="00446EDB">
        <w:rPr>
          <w:rFonts w:ascii="Century Gothic" w:hAnsi="Century Gothic" w:cs="Arial"/>
          <w:sz w:val="22"/>
          <w:szCs w:val="22"/>
        </w:rPr>
        <w:t xml:space="preserve"> </w:t>
      </w:r>
      <w:r>
        <w:rPr>
          <w:rFonts w:ascii="Century Gothic" w:hAnsi="Century Gothic" w:cs="Arial"/>
          <w:sz w:val="22"/>
          <w:szCs w:val="22"/>
        </w:rPr>
        <w:t>EMAIL</w:t>
      </w:r>
    </w:p>
    <w:p w14:paraId="39CDB064" w14:textId="77777777" w:rsidR="008501F1" w:rsidRPr="00446EDB" w:rsidRDefault="008501F1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14:paraId="22F4C2DF" w14:textId="77777777" w:rsidR="001F1FDC" w:rsidRPr="00446EDB" w:rsidRDefault="001F1FDC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14:paraId="22E4B6FC" w14:textId="77777777" w:rsidR="00446EDB" w:rsidRP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  <w:r w:rsidRPr="00446EDB">
        <w:rPr>
          <w:rFonts w:ascii="Century Gothic" w:hAnsi="Century Gothic" w:cs="Arial"/>
          <w:sz w:val="22"/>
          <w:szCs w:val="22"/>
          <w:lang w:val="es-MX"/>
        </w:rPr>
        <w:t>FAVOR DE DAR TODO</w:t>
      </w:r>
      <w:r>
        <w:rPr>
          <w:rFonts w:ascii="Century Gothic" w:hAnsi="Century Gothic" w:cs="Arial"/>
          <w:sz w:val="22"/>
          <w:szCs w:val="22"/>
          <w:lang w:val="es-MX"/>
        </w:rPr>
        <w:t xml:space="preserve"> DETALLE POSIBLE SOBRE SU QUEJA O </w:t>
      </w:r>
      <w:r w:rsidRPr="00446EDB">
        <w:rPr>
          <w:rFonts w:ascii="Century Gothic" w:hAnsi="Century Gothic" w:cs="Arial"/>
          <w:sz w:val="22"/>
          <w:szCs w:val="22"/>
          <w:lang w:val="es-MX"/>
        </w:rPr>
        <w:t>COMENTARIO ABAJO:</w:t>
      </w:r>
    </w:p>
    <w:p w14:paraId="3B4CB072" w14:textId="77777777" w:rsidR="0050431F" w:rsidRPr="00446EDB" w:rsidRDefault="0050431F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14:paraId="0819E986" w14:textId="77777777" w:rsidR="0050431F" w:rsidRPr="00446EDB" w:rsidRDefault="00446EDB" w:rsidP="001F1FDC">
      <w:pPr>
        <w:pStyle w:val="NoSpacing"/>
        <w:rPr>
          <w:rFonts w:ascii="Century Gothic" w:hAnsi="Century Gothic" w:cs="Arial"/>
          <w:sz w:val="22"/>
          <w:szCs w:val="22"/>
          <w:u w:val="single"/>
        </w:rPr>
      </w:pPr>
      <w:r w:rsidRPr="00446EDB">
        <w:rPr>
          <w:rFonts w:ascii="Century Gothic" w:hAnsi="Century Gothic" w:cs="Arial"/>
          <w:sz w:val="22"/>
          <w:szCs w:val="22"/>
        </w:rPr>
        <w:t>No. de causa</w:t>
      </w:r>
      <w:r w:rsidR="0050431F" w:rsidRPr="00446EDB">
        <w:rPr>
          <w:rFonts w:ascii="Century Gothic" w:hAnsi="Century Gothic" w:cs="Arial"/>
          <w:sz w:val="22"/>
          <w:szCs w:val="22"/>
        </w:rPr>
        <w:t>:</w:t>
      </w:r>
      <w:r w:rsidR="001416E4">
        <w:rPr>
          <w:rFonts w:ascii="Century Gothic" w:hAnsi="Century Gothic" w:cs="Arial"/>
          <w:sz w:val="22"/>
          <w:szCs w:val="22"/>
        </w:rPr>
        <w:t xml:space="preserve"> ___________________</w:t>
      </w:r>
      <w:r w:rsidR="00A96D08" w:rsidRPr="00446EDB">
        <w:rPr>
          <w:rFonts w:ascii="Century Gothic" w:hAnsi="Century Gothic" w:cs="Arial"/>
          <w:sz w:val="22"/>
          <w:szCs w:val="22"/>
        </w:rPr>
        <w:tab/>
      </w:r>
    </w:p>
    <w:p w14:paraId="65206091" w14:textId="77777777" w:rsidR="0050431F" w:rsidRPr="00446EDB" w:rsidRDefault="0050431F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14:paraId="26257EEF" w14:textId="77777777" w:rsidR="0050431F" w:rsidRPr="001416E4" w:rsidRDefault="001416E4" w:rsidP="001416E4">
      <w:pPr>
        <w:pStyle w:val="NoSpacing"/>
        <w:spacing w:line="360" w:lineRule="auto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834BA7" w14:textId="77777777" w:rsidR="00446EDB" w:rsidRP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  <w:r w:rsidRPr="00446EDB">
        <w:rPr>
          <w:rFonts w:ascii="Century Gothic" w:hAnsi="Century Gothic" w:cs="Arial"/>
          <w:sz w:val="22"/>
          <w:szCs w:val="22"/>
          <w:lang w:val="es-MX"/>
        </w:rPr>
        <w:t xml:space="preserve">Para que plenamente podamos investigar su queja, Servicios de Acceso Lingüístico quizás necesite comunicarse con usted para obtener más información. Por favor sepa que si su queja no encaja dentro </w:t>
      </w:r>
      <w:r>
        <w:rPr>
          <w:rFonts w:ascii="Century Gothic" w:hAnsi="Century Gothic" w:cs="Arial"/>
          <w:sz w:val="22"/>
          <w:szCs w:val="22"/>
          <w:lang w:val="es-MX"/>
        </w:rPr>
        <w:t>el mando</w:t>
      </w:r>
      <w:r w:rsidRPr="00446EDB">
        <w:rPr>
          <w:rFonts w:ascii="Century Gothic" w:hAnsi="Century Gothic" w:cs="Arial"/>
          <w:color w:val="FF0000"/>
          <w:sz w:val="22"/>
          <w:szCs w:val="22"/>
          <w:lang w:val="es-MX"/>
        </w:rPr>
        <w:t xml:space="preserve"> </w:t>
      </w:r>
      <w:r w:rsidRPr="00446EDB">
        <w:rPr>
          <w:rFonts w:ascii="Century Gothic" w:hAnsi="Century Gothic" w:cs="Arial"/>
          <w:sz w:val="22"/>
          <w:szCs w:val="22"/>
          <w:lang w:val="es-MX"/>
        </w:rPr>
        <w:t xml:space="preserve">de Servicios de Acceso Lingüístico, será remitida al departamento apropiado para que se investigue. El Tribunal se comunicara con usted dentro 60 días de recibir su queja. </w:t>
      </w:r>
    </w:p>
    <w:p w14:paraId="52F9FB51" w14:textId="77777777" w:rsidR="0050431F" w:rsidRPr="00446EDB" w:rsidRDefault="0050431F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14:paraId="5B2B2E5D" w14:textId="77777777" w:rsidR="00446EDB" w:rsidRPr="00446EDB" w:rsidRDefault="00446EDB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14:paraId="229E7AC2" w14:textId="77777777" w:rsidR="005B1390" w:rsidRPr="001416E4" w:rsidRDefault="00C90A64" w:rsidP="001416E4">
      <w:pPr>
        <w:pStyle w:val="NoSpacing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Firma</w:t>
      </w:r>
      <w:r w:rsidR="0050431F" w:rsidRPr="00446EDB">
        <w:rPr>
          <w:rFonts w:ascii="Century Gothic" w:hAnsi="Century Gothic" w:cs="Arial"/>
          <w:sz w:val="22"/>
          <w:szCs w:val="22"/>
        </w:rPr>
        <w:t>:</w:t>
      </w:r>
      <w:r w:rsidR="00F61FA2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1416E4">
        <w:rPr>
          <w:rFonts w:ascii="Century Gothic" w:hAnsi="Century Gothic" w:cs="Arial"/>
          <w:sz w:val="22"/>
          <w:szCs w:val="22"/>
        </w:rPr>
        <w:t>__________________________________</w:t>
      </w:r>
      <w:r>
        <w:rPr>
          <w:rFonts w:ascii="Century Gothic" w:hAnsi="Century Gothic" w:cs="Arial"/>
          <w:sz w:val="22"/>
          <w:szCs w:val="22"/>
        </w:rPr>
        <w:t xml:space="preserve">       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Fecha</w:t>
      </w:r>
      <w:r w:rsidR="0050431F" w:rsidRPr="00446EDB">
        <w:rPr>
          <w:rFonts w:ascii="Century Gothic" w:hAnsi="Century Gothic" w:cs="Arial"/>
          <w:sz w:val="22"/>
          <w:szCs w:val="22"/>
        </w:rPr>
        <w:t xml:space="preserve">: </w:t>
      </w:r>
      <w:r w:rsidR="001416E4">
        <w:rPr>
          <w:rFonts w:ascii="Century Gothic" w:hAnsi="Century Gothic" w:cs="Arial"/>
          <w:sz w:val="22"/>
          <w:szCs w:val="22"/>
        </w:rPr>
        <w:t xml:space="preserve"> _______________________</w:t>
      </w:r>
    </w:p>
    <w:p w14:paraId="34D81734" w14:textId="77777777" w:rsidR="008501F1" w:rsidRPr="005F5C32" w:rsidRDefault="008501F1" w:rsidP="005B1390">
      <w:pPr>
        <w:pStyle w:val="BodyText"/>
        <w:spacing w:after="0"/>
        <w:ind w:firstLine="0"/>
        <w:jc w:val="left"/>
        <w:rPr>
          <w:rFonts w:ascii="Century Gothic" w:hAnsi="Century Gothic" w:cs="Arial"/>
          <w:sz w:val="22"/>
          <w:szCs w:val="22"/>
        </w:rPr>
      </w:pPr>
    </w:p>
    <w:sectPr w:rsidR="008501F1" w:rsidRPr="005F5C32" w:rsidSect="002B10CF">
      <w:headerReference w:type="default" r:id="rId7"/>
      <w:footerReference w:type="even" r:id="rId8"/>
      <w:footerReference w:type="default" r:id="rId9"/>
      <w:pgSz w:w="12240" w:h="15840"/>
      <w:pgMar w:top="720" w:right="720" w:bottom="288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AB4D4" w14:textId="77777777" w:rsidR="00C90A64" w:rsidRDefault="00C90A64">
      <w:r>
        <w:separator/>
      </w:r>
    </w:p>
  </w:endnote>
  <w:endnote w:type="continuationSeparator" w:id="0">
    <w:p w14:paraId="7E71AF30" w14:textId="77777777" w:rsidR="00C90A64" w:rsidRDefault="00C9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5C129" w14:textId="77777777" w:rsidR="00C90A64" w:rsidRDefault="00C90A64">
    <w:pPr>
      <w:pStyle w:val="Footer"/>
    </w:pPr>
  </w:p>
  <w:p w14:paraId="01C01E5C" w14:textId="77777777" w:rsidR="00C90A64" w:rsidRDefault="00C90A64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700"/>
      <w:gridCol w:w="5490"/>
      <w:gridCol w:w="2610"/>
    </w:tblGrid>
    <w:tr w:rsidR="00D71DCD" w:rsidRPr="0085183F" w14:paraId="3C362B99" w14:textId="77777777" w:rsidTr="00D71DCD">
      <w:trPr>
        <w:trHeight w:val="533"/>
      </w:trPr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3FBB460" w14:textId="103004DB" w:rsidR="00D71DCD" w:rsidRDefault="00D71DCD" w:rsidP="00D71DCD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bookmarkStart w:id="6" w:name="_Hlk3876389"/>
          <w:bookmarkStart w:id="7" w:name="_Hlk3882308"/>
          <w:bookmarkStart w:id="8" w:name="_Hlk3882309"/>
          <w:r w:rsidRPr="0085183F">
            <w:rPr>
              <w:rFonts w:ascii="Century Gothic" w:hAnsi="Century Gothic"/>
              <w:sz w:val="14"/>
              <w:szCs w:val="14"/>
            </w:rPr>
            <w:t>Form Adopted for Optional Use</w:t>
          </w:r>
        </w:p>
        <w:p w14:paraId="1D36F6F0" w14:textId="0FC1F378" w:rsidR="002060D5" w:rsidRPr="0085183F" w:rsidRDefault="002060D5" w:rsidP="00D71DCD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 xml:space="preserve">Madera Superior Court </w:t>
          </w:r>
          <w:r>
            <w:rPr>
              <w:rFonts w:ascii="Century Gothic" w:hAnsi="Century Gothic"/>
              <w:sz w:val="14"/>
              <w:szCs w:val="14"/>
            </w:rPr>
            <w:t>Local Form</w:t>
          </w:r>
        </w:p>
        <w:p w14:paraId="3A43818B" w14:textId="2732EC1E" w:rsidR="00D71DCD" w:rsidRPr="0085183F" w:rsidRDefault="00D71DCD" w:rsidP="00D71DCD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>MAD-INT-00</w:t>
          </w:r>
          <w:r>
            <w:rPr>
              <w:rFonts w:ascii="Century Gothic" w:hAnsi="Century Gothic"/>
              <w:sz w:val="14"/>
              <w:szCs w:val="14"/>
            </w:rPr>
            <w:t>4</w:t>
          </w:r>
          <w:r w:rsidRPr="0085183F">
            <w:rPr>
              <w:rFonts w:ascii="Century Gothic" w:hAnsi="Century Gothic"/>
              <w:sz w:val="14"/>
              <w:szCs w:val="14"/>
            </w:rPr>
            <w:t xml:space="preserve"> </w:t>
          </w:r>
          <w:r w:rsidR="002060D5">
            <w:rPr>
              <w:rFonts w:ascii="Century Gothic" w:hAnsi="Century Gothic"/>
              <w:sz w:val="14"/>
              <w:szCs w:val="14"/>
            </w:rPr>
            <w:t>[</w:t>
          </w:r>
          <w:r w:rsidRPr="0085183F">
            <w:rPr>
              <w:rFonts w:ascii="Century Gothic" w:hAnsi="Century Gothic"/>
              <w:sz w:val="14"/>
              <w:szCs w:val="14"/>
            </w:rPr>
            <w:t xml:space="preserve">Rev. </w:t>
          </w:r>
          <w:r w:rsidR="002060D5">
            <w:rPr>
              <w:rFonts w:ascii="Century Gothic" w:hAnsi="Century Gothic"/>
              <w:sz w:val="14"/>
              <w:szCs w:val="14"/>
            </w:rPr>
            <w:t>04</w:t>
          </w:r>
          <w:r w:rsidRPr="0085183F">
            <w:rPr>
              <w:rFonts w:ascii="Century Gothic" w:hAnsi="Century Gothic"/>
              <w:sz w:val="14"/>
              <w:szCs w:val="14"/>
            </w:rPr>
            <w:t>/1</w:t>
          </w:r>
          <w:r w:rsidR="002060D5">
            <w:rPr>
              <w:rFonts w:ascii="Century Gothic" w:hAnsi="Century Gothic"/>
              <w:sz w:val="14"/>
              <w:szCs w:val="14"/>
            </w:rPr>
            <w:t>5</w:t>
          </w:r>
          <w:r w:rsidRPr="0085183F">
            <w:rPr>
              <w:rFonts w:ascii="Century Gothic" w:hAnsi="Century Gothic"/>
              <w:sz w:val="14"/>
              <w:szCs w:val="14"/>
            </w:rPr>
            <w:t>/</w:t>
          </w:r>
          <w:r w:rsidR="002060D5">
            <w:rPr>
              <w:rFonts w:ascii="Century Gothic" w:hAnsi="Century Gothic"/>
              <w:sz w:val="14"/>
              <w:szCs w:val="14"/>
            </w:rPr>
            <w:t>2020]</w:t>
          </w:r>
        </w:p>
      </w:tc>
      <w:tc>
        <w:tcPr>
          <w:tcW w:w="549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ACD93F4" w14:textId="77777777" w:rsidR="00D71DCD" w:rsidRPr="0085183F" w:rsidRDefault="00D71DCD" w:rsidP="00D71DCD">
          <w:pPr>
            <w:jc w:val="center"/>
            <w:rPr>
              <w:rFonts w:ascii="Century Gothic" w:hAnsi="Century Gothic"/>
              <w:b/>
              <w:sz w:val="18"/>
              <w:szCs w:val="18"/>
            </w:rPr>
          </w:pPr>
          <w:r>
            <w:rPr>
              <w:rFonts w:ascii="Century Gothic" w:hAnsi="Century Gothic"/>
              <w:b/>
              <w:sz w:val="18"/>
              <w:szCs w:val="18"/>
            </w:rPr>
            <w:t>FORMULARIO PARA QUEJARSE O HACER COMENTARIO SOBRE EL ACCESO LINGUISTICO</w:t>
          </w:r>
          <w:r w:rsidRPr="0085183F">
            <w:rPr>
              <w:rFonts w:ascii="Century Gothic" w:hAnsi="Century Gothic"/>
              <w:b/>
              <w:sz w:val="18"/>
              <w:szCs w:val="18"/>
            </w:rPr>
            <w:t xml:space="preserve"> </w:t>
          </w:r>
        </w:p>
      </w:tc>
      <w:tc>
        <w:tcPr>
          <w:tcW w:w="261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BB1C50B" w14:textId="77777777" w:rsidR="00D71DCD" w:rsidRPr="0085183F" w:rsidRDefault="00D71DCD" w:rsidP="00D71DCD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 xml:space="preserve">Page 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begin"/>
          </w:r>
          <w:r w:rsidRPr="0085183F">
            <w:rPr>
              <w:rFonts w:ascii="Century Gothic" w:hAnsi="Century Gothic"/>
              <w:sz w:val="14"/>
              <w:szCs w:val="14"/>
            </w:rPr>
            <w:instrText xml:space="preserve"> PAGE </w:instrTex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separate"/>
          </w:r>
          <w:r w:rsidRPr="0085183F">
            <w:rPr>
              <w:rFonts w:ascii="Century Gothic" w:hAnsi="Century Gothic"/>
              <w:sz w:val="14"/>
              <w:szCs w:val="14"/>
            </w:rPr>
            <w:t>1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end"/>
          </w:r>
          <w:r w:rsidRPr="0085183F">
            <w:rPr>
              <w:rFonts w:ascii="Century Gothic" w:hAnsi="Century Gothic"/>
              <w:sz w:val="14"/>
              <w:szCs w:val="14"/>
            </w:rPr>
            <w:t xml:space="preserve"> of 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begin"/>
          </w:r>
          <w:r w:rsidRPr="0085183F">
            <w:rPr>
              <w:rFonts w:ascii="Century Gothic" w:hAnsi="Century Gothic"/>
              <w:sz w:val="14"/>
              <w:szCs w:val="14"/>
            </w:rPr>
            <w:instrText xml:space="preserve"> NUMPAGES  </w:instrTex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separate"/>
          </w:r>
          <w:r w:rsidRPr="0085183F">
            <w:rPr>
              <w:rFonts w:ascii="Century Gothic" w:hAnsi="Century Gothic"/>
              <w:sz w:val="14"/>
              <w:szCs w:val="14"/>
            </w:rPr>
            <w:t>1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end"/>
          </w:r>
        </w:p>
        <w:p w14:paraId="7DE102D2" w14:textId="77777777" w:rsidR="00D71DCD" w:rsidRPr="0085183F" w:rsidRDefault="00D71DCD" w:rsidP="00D71DCD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/>
              <w:sz w:val="14"/>
              <w:szCs w:val="14"/>
            </w:rPr>
          </w:pPr>
        </w:p>
      </w:tc>
    </w:tr>
  </w:tbl>
  <w:bookmarkEnd w:id="6"/>
  <w:p w14:paraId="0533696C" w14:textId="77777777" w:rsidR="00C90A64" w:rsidRPr="005F5C32" w:rsidRDefault="00C90A64" w:rsidP="002B10CF">
    <w:pPr>
      <w:pStyle w:val="Footer"/>
      <w:rPr>
        <w:rFonts w:ascii="Century Gothic" w:hAnsi="Century Gothic"/>
        <w:szCs w:val="16"/>
      </w:rPr>
    </w:pPr>
    <w:r w:rsidRPr="005F5C32">
      <w:rPr>
        <w:rFonts w:ascii="Century Gothic" w:hAnsi="Century Gothic"/>
        <w:sz w:val="16"/>
        <w:szCs w:val="16"/>
      </w:rPr>
      <w:t xml:space="preserve"> </w:t>
    </w:r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EFE9B" w14:textId="77777777" w:rsidR="00C90A64" w:rsidRDefault="00C90A64">
      <w:r>
        <w:separator/>
      </w:r>
    </w:p>
  </w:footnote>
  <w:footnote w:type="continuationSeparator" w:id="0">
    <w:p w14:paraId="3E3D3157" w14:textId="77777777" w:rsidR="00C90A64" w:rsidRDefault="00C9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6A9E1" w14:textId="77777777" w:rsidR="00C90A64" w:rsidRPr="005B1390" w:rsidRDefault="00C90A64" w:rsidP="005B1390">
    <w:pPr>
      <w:pStyle w:val="NoSpacing"/>
    </w:pPr>
    <w:r>
      <w:rPr>
        <w:b/>
        <w:i/>
        <w:noProof/>
        <w:sz w:val="48"/>
        <w:szCs w:val="48"/>
      </w:rPr>
      <w:drawing>
        <wp:anchor distT="54610" distB="54610" distL="54610" distR="54610" simplePos="0" relativeHeight="251657728" behindDoc="1" locked="0" layoutInCell="1" allowOverlap="1" wp14:anchorId="172323D3" wp14:editId="3A2207A1">
          <wp:simplePos x="0" y="0"/>
          <wp:positionH relativeFrom="margin">
            <wp:posOffset>42617</wp:posOffset>
          </wp:positionH>
          <wp:positionV relativeFrom="margin">
            <wp:posOffset>-1538769</wp:posOffset>
          </wp:positionV>
          <wp:extent cx="1131020" cy="1084082"/>
          <wp:effectExtent l="19050" t="0" r="0" b="0"/>
          <wp:wrapNone/>
          <wp:docPr id="2" name="Picture 2" descr="State%20Seal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ate%20Seal2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1020" cy="10840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i/>
        <w:sz w:val="48"/>
        <w:szCs w:val="48"/>
      </w:rPr>
      <w:t xml:space="preserve">              </w:t>
    </w:r>
    <w:r>
      <w:rPr>
        <w:b/>
        <w:i/>
        <w:sz w:val="48"/>
        <w:szCs w:val="48"/>
      </w:rPr>
      <w:tab/>
    </w:r>
    <w:r w:rsidRPr="005B1390">
      <w:t>Superior Court of California, County of Madera</w:t>
    </w:r>
  </w:p>
  <w:p w14:paraId="216FF382" w14:textId="77777777" w:rsidR="00C90A64" w:rsidRPr="005B1390" w:rsidRDefault="00C90A64" w:rsidP="005B1390">
    <w:pPr>
      <w:pStyle w:val="NoSpacing"/>
    </w:pPr>
    <w:r w:rsidRPr="005B1390">
      <w:t xml:space="preserve">                             </w:t>
    </w:r>
    <w:r w:rsidRPr="005B1390">
      <w:tab/>
      <w:t>Language Access Services</w:t>
    </w:r>
  </w:p>
  <w:p w14:paraId="5EDD82BD" w14:textId="77777777" w:rsidR="00C90A64" w:rsidRPr="005B1390" w:rsidRDefault="00C90A64" w:rsidP="005B1390">
    <w:pPr>
      <w:pStyle w:val="NoSpacing"/>
    </w:pPr>
    <w:r w:rsidRPr="005B1390">
      <w:t xml:space="preserve">                            </w:t>
    </w:r>
    <w:r w:rsidRPr="005B1390">
      <w:tab/>
      <w:t>200 S G Street</w:t>
    </w:r>
  </w:p>
  <w:p w14:paraId="72ED758F" w14:textId="77777777" w:rsidR="00C90A64" w:rsidRPr="005B1390" w:rsidRDefault="00C90A64" w:rsidP="005B1390">
    <w:pPr>
      <w:pStyle w:val="NoSpacing"/>
    </w:pPr>
    <w:r w:rsidRPr="005B1390">
      <w:t xml:space="preserve">             </w:t>
    </w:r>
    <w:r>
      <w:t xml:space="preserve">              </w:t>
    </w:r>
    <w:r>
      <w:tab/>
      <w:t>Madera, CA  93637</w:t>
    </w:r>
  </w:p>
  <w:p w14:paraId="1AC3D42E" w14:textId="77777777" w:rsidR="00C90A64" w:rsidRPr="005B1390" w:rsidRDefault="00C90A64" w:rsidP="005B1390">
    <w:pPr>
      <w:pStyle w:val="NoSpacing"/>
    </w:pPr>
    <w:r w:rsidRPr="005B1390">
      <w:t xml:space="preserve">                         </w:t>
    </w:r>
    <w:r w:rsidRPr="005B1390">
      <w:tab/>
      <w:t>Email: Interpreter.Madera@madera.courts.ca.gov</w:t>
    </w:r>
  </w:p>
  <w:p w14:paraId="65AFAB78" w14:textId="77777777" w:rsidR="00C90A64" w:rsidRPr="005B1390" w:rsidRDefault="00C90A64" w:rsidP="005B1390">
    <w:pPr>
      <w:pStyle w:val="NoSpacing"/>
    </w:pPr>
    <w:r>
      <w:tab/>
    </w:r>
    <w:r>
      <w:tab/>
    </w:r>
    <w:r>
      <w:tab/>
    </w:r>
    <w:r>
      <w:tab/>
    </w:r>
    <w:r>
      <w:tab/>
    </w:r>
    <w:r>
      <w:tab/>
    </w:r>
  </w:p>
  <w:p w14:paraId="1F5214BB" w14:textId="77777777" w:rsidR="00C90A64" w:rsidRPr="005B1390" w:rsidRDefault="00C90A64" w:rsidP="005B1390">
    <w:pPr>
      <w:pStyle w:val="NoSpacing"/>
      <w:rPr>
        <w:b/>
      </w:rPr>
    </w:pPr>
    <w:r w:rsidRPr="005B1390">
      <w:rPr>
        <w:b/>
      </w:rPr>
      <w:t xml:space="preserve">    </w:t>
    </w:r>
  </w:p>
  <w:p w14:paraId="2AF20042" w14:textId="77777777" w:rsidR="00C90A64" w:rsidRPr="005B1390" w:rsidRDefault="00C90A64" w:rsidP="005B1390">
    <w:pPr>
      <w:pStyle w:val="NoSpacing"/>
      <w:rPr>
        <w:b/>
      </w:rPr>
    </w:pPr>
    <w:r w:rsidRPr="005B1390">
      <w:rPr>
        <w:b/>
      </w:rPr>
      <w:t xml:space="preserve">               </w:t>
    </w:r>
    <w:r>
      <w:rPr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rRdzbh1tbbA106+YGJHhqIrxAU1W0C1P/3pd1mRysmOlLZ8I3Rcfn5Etw6NOgaK81mwgdp4fBzIm0M5u54V7Q==" w:salt="WSWblATLGZzkJqwKqbXDRg==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5601">
      <o:colormenu v:ext="edit" strokecolor="#3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9B2"/>
    <w:rsid w:val="000063B1"/>
    <w:rsid w:val="00037DA5"/>
    <w:rsid w:val="00045ABF"/>
    <w:rsid w:val="000475F4"/>
    <w:rsid w:val="00072901"/>
    <w:rsid w:val="00076F9F"/>
    <w:rsid w:val="000C3A32"/>
    <w:rsid w:val="000C6124"/>
    <w:rsid w:val="000E2560"/>
    <w:rsid w:val="000F1203"/>
    <w:rsid w:val="000F452A"/>
    <w:rsid w:val="001416E4"/>
    <w:rsid w:val="001609B2"/>
    <w:rsid w:val="001A3F1A"/>
    <w:rsid w:val="001B3053"/>
    <w:rsid w:val="001C5B43"/>
    <w:rsid w:val="001C7203"/>
    <w:rsid w:val="001E4603"/>
    <w:rsid w:val="001F1FDC"/>
    <w:rsid w:val="002060D5"/>
    <w:rsid w:val="002231C3"/>
    <w:rsid w:val="002513DB"/>
    <w:rsid w:val="002A08DA"/>
    <w:rsid w:val="002A1513"/>
    <w:rsid w:val="002A7358"/>
    <w:rsid w:val="002B10CF"/>
    <w:rsid w:val="002C76BB"/>
    <w:rsid w:val="002D488A"/>
    <w:rsid w:val="0033437B"/>
    <w:rsid w:val="00341E3D"/>
    <w:rsid w:val="00341F5C"/>
    <w:rsid w:val="00353227"/>
    <w:rsid w:val="0036233E"/>
    <w:rsid w:val="003940A3"/>
    <w:rsid w:val="003F6912"/>
    <w:rsid w:val="003F6A72"/>
    <w:rsid w:val="00424A85"/>
    <w:rsid w:val="00440389"/>
    <w:rsid w:val="00446EDB"/>
    <w:rsid w:val="004533D6"/>
    <w:rsid w:val="00471B77"/>
    <w:rsid w:val="0047481F"/>
    <w:rsid w:val="004A2801"/>
    <w:rsid w:val="004F2778"/>
    <w:rsid w:val="004F6753"/>
    <w:rsid w:val="0050431F"/>
    <w:rsid w:val="00575317"/>
    <w:rsid w:val="005B1390"/>
    <w:rsid w:val="005B2E74"/>
    <w:rsid w:val="005B73C5"/>
    <w:rsid w:val="005C2381"/>
    <w:rsid w:val="005E0D59"/>
    <w:rsid w:val="005F5C32"/>
    <w:rsid w:val="00604689"/>
    <w:rsid w:val="006312A8"/>
    <w:rsid w:val="006941D8"/>
    <w:rsid w:val="00697045"/>
    <w:rsid w:val="006A671F"/>
    <w:rsid w:val="006B560A"/>
    <w:rsid w:val="006F23B3"/>
    <w:rsid w:val="006F7937"/>
    <w:rsid w:val="007549C6"/>
    <w:rsid w:val="0078272B"/>
    <w:rsid w:val="007861B8"/>
    <w:rsid w:val="007E6B09"/>
    <w:rsid w:val="0080523F"/>
    <w:rsid w:val="00822CC8"/>
    <w:rsid w:val="008238D8"/>
    <w:rsid w:val="008501F1"/>
    <w:rsid w:val="0086548E"/>
    <w:rsid w:val="00872F99"/>
    <w:rsid w:val="00887797"/>
    <w:rsid w:val="008B2B40"/>
    <w:rsid w:val="008C3FA4"/>
    <w:rsid w:val="008E29D7"/>
    <w:rsid w:val="008F177D"/>
    <w:rsid w:val="008F530F"/>
    <w:rsid w:val="009314F8"/>
    <w:rsid w:val="00952668"/>
    <w:rsid w:val="009526E7"/>
    <w:rsid w:val="009C21D4"/>
    <w:rsid w:val="009C6DB4"/>
    <w:rsid w:val="009F1F41"/>
    <w:rsid w:val="00A05595"/>
    <w:rsid w:val="00A33697"/>
    <w:rsid w:val="00A96D08"/>
    <w:rsid w:val="00AA6295"/>
    <w:rsid w:val="00AB2DDC"/>
    <w:rsid w:val="00AC4BF6"/>
    <w:rsid w:val="00AE382F"/>
    <w:rsid w:val="00AF5CE6"/>
    <w:rsid w:val="00B0259A"/>
    <w:rsid w:val="00B07028"/>
    <w:rsid w:val="00B4050F"/>
    <w:rsid w:val="00B4489C"/>
    <w:rsid w:val="00B60B85"/>
    <w:rsid w:val="00B60C7A"/>
    <w:rsid w:val="00B65974"/>
    <w:rsid w:val="00B86144"/>
    <w:rsid w:val="00BA51FE"/>
    <w:rsid w:val="00BC577D"/>
    <w:rsid w:val="00BC75C6"/>
    <w:rsid w:val="00BE294D"/>
    <w:rsid w:val="00C35AEC"/>
    <w:rsid w:val="00C37EBC"/>
    <w:rsid w:val="00C522B0"/>
    <w:rsid w:val="00C5306B"/>
    <w:rsid w:val="00C7297D"/>
    <w:rsid w:val="00C90A64"/>
    <w:rsid w:val="00CA33D5"/>
    <w:rsid w:val="00CB3A97"/>
    <w:rsid w:val="00CD0580"/>
    <w:rsid w:val="00D053D7"/>
    <w:rsid w:val="00D1462B"/>
    <w:rsid w:val="00D26722"/>
    <w:rsid w:val="00D53D17"/>
    <w:rsid w:val="00D70F0C"/>
    <w:rsid w:val="00D71DCD"/>
    <w:rsid w:val="00D93180"/>
    <w:rsid w:val="00D932C3"/>
    <w:rsid w:val="00D945E4"/>
    <w:rsid w:val="00D95336"/>
    <w:rsid w:val="00DA29C3"/>
    <w:rsid w:val="00DC6DA8"/>
    <w:rsid w:val="00DE364B"/>
    <w:rsid w:val="00DF1802"/>
    <w:rsid w:val="00E1137A"/>
    <w:rsid w:val="00E20174"/>
    <w:rsid w:val="00E25B96"/>
    <w:rsid w:val="00E32DA7"/>
    <w:rsid w:val="00E55D8B"/>
    <w:rsid w:val="00E8401C"/>
    <w:rsid w:val="00E9380A"/>
    <w:rsid w:val="00ED2ABE"/>
    <w:rsid w:val="00EE0FF2"/>
    <w:rsid w:val="00EF6A13"/>
    <w:rsid w:val="00F07C23"/>
    <w:rsid w:val="00F2409A"/>
    <w:rsid w:val="00F277E8"/>
    <w:rsid w:val="00F51991"/>
    <w:rsid w:val="00F61FA2"/>
    <w:rsid w:val="00F76802"/>
    <w:rsid w:val="00FA00B1"/>
    <w:rsid w:val="00FA3A1E"/>
    <w:rsid w:val="00FA7212"/>
    <w:rsid w:val="00FD38A6"/>
    <w:rsid w:val="00F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>
      <o:colormenu v:ext="edit" strokecolor="#339"/>
    </o:shapedefaults>
    <o:shapelayout v:ext="edit">
      <o:idmap v:ext="edit" data="1"/>
    </o:shapelayout>
  </w:shapeDefaults>
  <w:decimalSymbol w:val="."/>
  <w:listSeparator w:val=","/>
  <w14:docId w14:val="7269CEF8"/>
  <w15:docId w15:val="{60F3382C-61F5-4E39-A2F7-2B084815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523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07028"/>
    <w:rPr>
      <w:color w:val="0000FF"/>
      <w:u w:val="single"/>
    </w:rPr>
  </w:style>
  <w:style w:type="paragraph" w:styleId="BalloonText">
    <w:name w:val="Balloon Text"/>
    <w:basedOn w:val="Normal"/>
    <w:semiHidden/>
    <w:rsid w:val="00BC57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C4B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C4BF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55D8B"/>
    <w:pPr>
      <w:autoSpaceDE/>
      <w:autoSpaceDN/>
      <w:adjustRightInd/>
      <w:spacing w:after="240"/>
      <w:ind w:firstLine="1440"/>
      <w:jc w:val="both"/>
    </w:pPr>
  </w:style>
  <w:style w:type="paragraph" w:customStyle="1" w:styleId="BodyTextContinued">
    <w:name w:val="Body Text Continued"/>
    <w:basedOn w:val="BodyText"/>
    <w:next w:val="BodyText"/>
    <w:rsid w:val="00E55D8B"/>
    <w:pPr>
      <w:ind w:firstLine="0"/>
    </w:pPr>
    <w:rPr>
      <w:szCs w:val="20"/>
    </w:rPr>
  </w:style>
  <w:style w:type="paragraph" w:styleId="NoSpacing">
    <w:name w:val="No Spacing"/>
    <w:uiPriority w:val="1"/>
    <w:qFormat/>
    <w:rsid w:val="005B139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1FDC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CB3A97"/>
    <w:rPr>
      <w:sz w:val="24"/>
      <w:szCs w:val="24"/>
    </w:rPr>
  </w:style>
  <w:style w:type="table" w:styleId="TableGrid">
    <w:name w:val="Table Grid"/>
    <w:basedOn w:val="TableNormal"/>
    <w:uiPriority w:val="59"/>
    <w:rsid w:val="002B10CF"/>
    <w:rPr>
      <w:rFonts w:ascii="Century Gothic" w:eastAsiaTheme="minorHAnsi" w:hAnsi="Century Gothic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84846-7860-49B0-84FC-F04EF79A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Mader Superior Court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Gaeta, Miriam</cp:lastModifiedBy>
  <cp:revision>6</cp:revision>
  <cp:lastPrinted>2018-06-06T21:53:00Z</cp:lastPrinted>
  <dcterms:created xsi:type="dcterms:W3CDTF">2019-02-27T23:21:00Z</dcterms:created>
  <dcterms:modified xsi:type="dcterms:W3CDTF">2020-04-16T22:42:00Z</dcterms:modified>
</cp:coreProperties>
</file>