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59DC" w14:textId="2830FD7B" w:rsidR="00E57247" w:rsidRPr="00E75CCE" w:rsidRDefault="00E57247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  <w:rtl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ממיר</w:t>
      </w:r>
    </w:p>
    <w:p w14:paraId="7A7911F9" w14:textId="1B0374F8" w:rsidR="00E57247" w:rsidRPr="00E75CCE" w:rsidRDefault="00E57247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קווים בתחנה</w:t>
      </w:r>
    </w:p>
    <w:p w14:paraId="2FFCC6E8" w14:textId="7777777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מחיקת קו משנה תחנות עוקבות?</w:t>
      </w:r>
    </w:p>
    <w:p w14:paraId="0F677C8A" w14:textId="77777777" w:rsidR="005A620C" w:rsidRPr="00E75CCE" w:rsidRDefault="005A620C" w:rsidP="005A620C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75CCE">
        <w:rPr>
          <w:rFonts w:ascii="Arial" w:eastAsia="Times New Roman" w:hAnsi="Arial" w:cs="Arial" w:hint="cs"/>
          <w:highlight w:val="yellow"/>
          <w:rtl/>
        </w:rPr>
        <w:t>מחיקת תחנה משנה קווים?</w:t>
      </w:r>
    </w:p>
    <w:p w14:paraId="6EAB1C64" w14:textId="4DDB9A75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לקבל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כ-</w:t>
      </w:r>
      <w:r>
        <w:rPr>
          <w:rFonts w:ascii="Arial" w:eastAsia="Times New Roman" w:hAnsi="Arial" w:cs="Arial"/>
        </w:rPr>
        <w:t>tolist</w:t>
      </w:r>
      <w:r>
        <w:rPr>
          <w:rFonts w:ascii="Arial" w:eastAsia="Times New Roman" w:hAnsi="Arial" w:cs="Arial" w:hint="cs"/>
          <w:rtl/>
        </w:rPr>
        <w:t>?</w:t>
      </w:r>
    </w:p>
    <w:p w14:paraId="7CC15936" w14:textId="508EB407" w:rsidR="004F2EB9" w:rsidRDefault="004F2EB9" w:rsidP="004F2EB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Refresh</w:t>
      </w:r>
      <w:r>
        <w:rPr>
          <w:rFonts w:ascii="Arial" w:eastAsia="Times New Roman" w:hAnsi="Arial" w:cs="Arial" w:hint="cs"/>
          <w:rtl/>
        </w:rPr>
        <w:t xml:space="preserve"> במקום </w:t>
      </w:r>
      <w:r>
        <w:rPr>
          <w:rFonts w:ascii="Arial" w:eastAsia="Times New Roman" w:hAnsi="Arial" w:cs="Arial" w:hint="cs"/>
        </w:rPr>
        <w:t>PO</w:t>
      </w:r>
      <w:r>
        <w:rPr>
          <w:rFonts w:ascii="Arial" w:eastAsia="Times New Roman" w:hAnsi="Arial" w:cs="Arial" w:hint="cs"/>
          <w:rtl/>
        </w:rPr>
        <w:t>!</w:t>
      </w:r>
    </w:p>
    <w:p w14:paraId="1DF6F046" w14:textId="63E108FE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4F2EB9">
        <w:rPr>
          <w:rFonts w:ascii="Arial" w:eastAsia="Times New Roman" w:hAnsi="Arial" w:cs="Arial"/>
        </w:rPr>
        <w:t>nner exception</w:t>
      </w:r>
    </w:p>
    <w:p w14:paraId="4B22E55E" w14:textId="2312D65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תחנות עוקבות להכפיל ב-50%</w:t>
      </w:r>
    </w:p>
    <w:p w14:paraId="2FA99C2E" w14:textId="212EB1E3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שימוש בתחנות עוקבות ב-</w:t>
      </w:r>
      <w:r>
        <w:rPr>
          <w:rFonts w:ascii="Arial" w:eastAsia="Times New Roman" w:hAnsi="Arial" w:cs="Arial" w:hint="cs"/>
        </w:rPr>
        <w:t>PL</w:t>
      </w:r>
    </w:p>
    <w:p w14:paraId="5B858247" w14:textId="772996AD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שינוי בקובץ </w:t>
      </w:r>
      <w:r>
        <w:rPr>
          <w:rFonts w:ascii="Arial" w:eastAsia="Times New Roman" w:hAnsi="Arial" w:cs="Arial"/>
        </w:rPr>
        <w:t>config</w:t>
      </w:r>
    </w:p>
    <w:p w14:paraId="1E176D92" w14:textId="51AA0F18" w:rsidR="003C1662" w:rsidRDefault="003C1662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75CCE">
        <w:rPr>
          <w:rFonts w:ascii="Arial" w:eastAsia="Times New Roman" w:hAnsi="Arial" w:cs="Arial" w:hint="cs"/>
          <w:rtl/>
        </w:rPr>
        <w:t xml:space="preserve">לא לפתוח חלון </w:t>
      </w:r>
      <w:r w:rsidR="00E75CCE">
        <w:rPr>
          <w:rFonts w:ascii="Arial" w:eastAsia="Times New Roman" w:hAnsi="Arial" w:cs="Arial" w:hint="cs"/>
          <w:rtl/>
        </w:rPr>
        <w:t>א</w:t>
      </w:r>
      <w:r w:rsidRPr="00E75CCE">
        <w:rPr>
          <w:rFonts w:ascii="Arial" w:eastAsia="Times New Roman" w:hAnsi="Arial" w:cs="Arial" w:hint="cs"/>
          <w:rtl/>
        </w:rPr>
        <w:t xml:space="preserve">ם רשימה ריקה </w:t>
      </w:r>
      <w:r w:rsidRPr="00E75CCE">
        <w:rPr>
          <w:rFonts w:ascii="Arial" w:eastAsia="Times New Roman" w:hAnsi="Arial" w:cs="Arial"/>
          <w:rtl/>
        </w:rPr>
        <w:t>–</w:t>
      </w:r>
      <w:r w:rsidRPr="00E75CCE">
        <w:rPr>
          <w:rFonts w:ascii="Arial" w:eastAsia="Times New Roman" w:hAnsi="Arial" w:cs="Arial" w:hint="cs"/>
          <w:rtl/>
        </w:rPr>
        <w:t xml:space="preserve"> רק לאפשר להוסיף</w:t>
      </w:r>
      <w:r w:rsidR="00926277" w:rsidRPr="00E75CCE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 w:rsidRPr="00E75CCE">
        <w:rPr>
          <w:rFonts w:ascii="Arial" w:eastAsia="Times New Roman" w:hAnsi="Arial" w:cs="Arial"/>
          <w:rtl/>
        </w:rPr>
        <w:t>–</w:t>
      </w:r>
      <w:r w:rsidR="00926277" w:rsidRPr="00E75CCE">
        <w:rPr>
          <w:rFonts w:ascii="Arial" w:eastAsia="Times New Roman" w:hAnsi="Arial" w:cs="Arial" w:hint="cs"/>
          <w:rtl/>
        </w:rPr>
        <w:t xml:space="preserve"> רק אם יש תחנות!</w:t>
      </w:r>
    </w:p>
    <w:p w14:paraId="0411F1B3" w14:textId="1CEF96B7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מספר רץ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מחלקה או </w:t>
      </w:r>
      <w:r>
        <w:rPr>
          <w:rFonts w:ascii="Arial" w:eastAsia="Times New Roman" w:hAnsi="Arial" w:cs="Arial" w:hint="cs"/>
        </w:rPr>
        <w:t>XML</w:t>
      </w:r>
      <w:r>
        <w:rPr>
          <w:rFonts w:ascii="Arial" w:eastAsia="Times New Roman" w:hAnsi="Arial" w:cs="Arial" w:hint="cs"/>
          <w:rtl/>
        </w:rPr>
        <w:t>?</w:t>
      </w:r>
    </w:p>
    <w:p w14:paraId="2E75BDE1" w14:textId="78836FA5" w:rsidR="00E75CC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בכל </w:t>
      </w:r>
      <w:r>
        <w:rPr>
          <w:rFonts w:ascii="Arial" w:eastAsia="Times New Roman" w:hAnsi="Arial" w:cs="Arial"/>
        </w:rPr>
        <w:t>get</w:t>
      </w:r>
      <w:r>
        <w:rPr>
          <w:rFonts w:ascii="Arial" w:eastAsia="Times New Roman" w:hAnsi="Arial" w:cs="Arial" w:hint="cs"/>
          <w:rtl/>
        </w:rPr>
        <w:t xml:space="preserve"> ב-</w:t>
      </w:r>
      <w:r>
        <w:rPr>
          <w:rFonts w:ascii="Arial" w:eastAsia="Times New Roman" w:hAnsi="Arial" w:cs="Arial" w:hint="cs"/>
        </w:rPr>
        <w:t>PL</w:t>
      </w:r>
      <w:r>
        <w:rPr>
          <w:rFonts w:ascii="Arial" w:eastAsia="Times New Roman" w:hAnsi="Arial" w:cs="Arial" w:hint="cs"/>
          <w:rtl/>
        </w:rPr>
        <w:t xml:space="preserve">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לטפל במקרה שריק</w:t>
      </w:r>
    </w:p>
    <w:p w14:paraId="655EF953" w14:textId="35FDC505" w:rsidR="00E75CCE" w:rsidRDefault="00E75CCE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E75CCE">
        <w:rPr>
          <w:rFonts w:asciiTheme="minorBidi" w:hAnsiTheme="minorBidi"/>
          <w:rtl/>
        </w:rPr>
        <w:t>פונקציה לנראות כפתור</w:t>
      </w:r>
    </w:p>
    <w:p w14:paraId="5696D7E2" w14:textId="77777777" w:rsidR="004346A1" w:rsidRDefault="00A84BAF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שיבוט ב-</w:t>
      </w:r>
      <w:r>
        <w:rPr>
          <w:rFonts w:asciiTheme="minorBidi" w:hAnsiTheme="minorBidi" w:hint="cs"/>
        </w:rPr>
        <w:t>BL</w:t>
      </w:r>
      <w:r>
        <w:rPr>
          <w:rFonts w:asciiTheme="minorBidi" w:hAnsiTheme="minorBidi" w:hint="cs"/>
          <w:rtl/>
        </w:rPr>
        <w:t>?</w:t>
      </w:r>
    </w:p>
    <w:p w14:paraId="09A77E41" w14:textId="4E8974D3" w:rsidR="004346A1" w:rsidRDefault="004346A1" w:rsidP="004346A1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4346A1">
        <w:rPr>
          <w:rFonts w:asciiTheme="minorBidi" w:hAnsiTheme="minorBidi"/>
        </w:rPr>
        <w:t>Singelton</w:t>
      </w:r>
      <w:r w:rsidRPr="004346A1">
        <w:rPr>
          <w:rFonts w:asciiTheme="minorBidi" w:hAnsiTheme="minorBidi" w:hint="cs"/>
          <w:rtl/>
        </w:rPr>
        <w:t xml:space="preserve"> ב-</w:t>
      </w:r>
      <w:r w:rsidRPr="004346A1">
        <w:rPr>
          <w:rFonts w:asciiTheme="minorBidi" w:hAnsiTheme="minorBidi" w:hint="cs"/>
        </w:rPr>
        <w:t>BL</w:t>
      </w:r>
      <w:r w:rsidRPr="004346A1">
        <w:rPr>
          <w:rFonts w:asciiTheme="minorBidi" w:hAnsiTheme="minorBidi" w:hint="cs"/>
          <w:rtl/>
        </w:rPr>
        <w:t>?</w:t>
      </w:r>
    </w:p>
    <w:p w14:paraId="0A539FCB" w14:textId="77777777" w:rsidR="00664798" w:rsidRPr="00664798" w:rsidRDefault="00664798" w:rsidP="00664798">
      <w:pPr>
        <w:rPr>
          <w:rFonts w:asciiTheme="minorBidi" w:hAnsiTheme="minorBidi"/>
          <w:rtl/>
        </w:rPr>
      </w:pPr>
    </w:p>
    <w:p w14:paraId="58C0D9EE" w14:textId="0A5ADE38" w:rsidR="001B181D" w:rsidRPr="00C9787D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נסיעת משתמש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>: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</w:rPr>
        <w:t>BL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 על סמך כל הנתונים. 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  <w:rtl/>
        </w:rPr>
        <w:t>לא אמור להיות ב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shd w:val="clear" w:color="auto" w:fill="FFFFFF"/>
          <w:rtl/>
        </w:rPr>
        <w:t>-</w:t>
      </w:r>
      <w:r w:rsidR="005E4DA3" w:rsidRPr="00C9787D">
        <w:rPr>
          <w:rFonts w:asciiTheme="minorBidi" w:hAnsiTheme="minorBidi" w:cstheme="minorBidi"/>
          <w:i/>
          <w:iCs/>
          <w:sz w:val="22"/>
          <w:szCs w:val="22"/>
          <w:shd w:val="clear" w:color="auto" w:fill="FFFFFF"/>
        </w:rPr>
        <w:t>DO</w:t>
      </w:r>
      <w:r w:rsid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.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5AFA906" w14:textId="4E07C74C" w:rsidR="00C9787D" w:rsidRPr="00C9787D" w:rsidRDefault="00C9787D" w:rsidP="003675EE">
      <w:pPr>
        <w:pStyle w:val="NormalWeb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>א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וטובוס בנסיעה: הישות 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BusOnTrip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עוברת ל</w:t>
      </w:r>
      <w:r w:rsidR="003675EE">
        <w:rPr>
          <w:rFonts w:asciiTheme="minorBidi" w:hAnsiTheme="minorBidi" w:cstheme="minorBidi" w:hint="cs"/>
          <w:i/>
          <w:iCs/>
          <w:sz w:val="22"/>
          <w:szCs w:val="22"/>
          <w:rtl/>
        </w:rPr>
        <w:t>-</w:t>
      </w:r>
      <w:r w:rsidRPr="00C9787D">
        <w:rPr>
          <w:rFonts w:asciiTheme="minorBidi" w:hAnsiTheme="minorBidi" w:cstheme="minorBidi"/>
          <w:i/>
          <w:iCs/>
          <w:sz w:val="22"/>
          <w:szCs w:val="22"/>
        </w:rPr>
        <w:t>BO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  ויורד ממנה השדה שמזהה אוטובוס.</w:t>
      </w:r>
    </w:p>
    <w:p w14:paraId="589F230C" w14:textId="77777777" w:rsidR="004F2EB9" w:rsidRDefault="004F2EB9" w:rsidP="005C5694">
      <w:pPr>
        <w:rPr>
          <w:rFonts w:asciiTheme="minorBidi" w:hAnsiTheme="minorBidi" w:hint="cs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D82E8E1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>: אוטובוס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7D0B9645" w14:textId="16B0485D" w:rsidR="006A5401" w:rsidRDefault="006A5401" w:rsidP="005C5694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3D4D30F" w14:textId="77777777" w:rsidR="00F87024" w:rsidRPr="00734F01" w:rsidRDefault="00F87024" w:rsidP="005C5694">
      <w:pPr>
        <w:rPr>
          <w:rFonts w:asciiTheme="minorBidi" w:hAnsiTheme="minorBidi" w:hint="cs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B7"/>
    <w:multiLevelType w:val="hybridMultilevel"/>
    <w:tmpl w:val="2ED40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675EE"/>
    <w:rsid w:val="003C1662"/>
    <w:rsid w:val="00404215"/>
    <w:rsid w:val="004346A1"/>
    <w:rsid w:val="004452E8"/>
    <w:rsid w:val="00450201"/>
    <w:rsid w:val="004820AF"/>
    <w:rsid w:val="004C5118"/>
    <w:rsid w:val="004E0F47"/>
    <w:rsid w:val="004F2EB9"/>
    <w:rsid w:val="005242C0"/>
    <w:rsid w:val="00530039"/>
    <w:rsid w:val="005A620C"/>
    <w:rsid w:val="005C5694"/>
    <w:rsid w:val="005E4DA3"/>
    <w:rsid w:val="0062095C"/>
    <w:rsid w:val="00653594"/>
    <w:rsid w:val="00664798"/>
    <w:rsid w:val="00685B35"/>
    <w:rsid w:val="006A5401"/>
    <w:rsid w:val="00734F01"/>
    <w:rsid w:val="0077003C"/>
    <w:rsid w:val="00796E18"/>
    <w:rsid w:val="007A261C"/>
    <w:rsid w:val="008F7BE9"/>
    <w:rsid w:val="00926277"/>
    <w:rsid w:val="00942E20"/>
    <w:rsid w:val="00982EA6"/>
    <w:rsid w:val="009F00C5"/>
    <w:rsid w:val="00A06A3A"/>
    <w:rsid w:val="00A30017"/>
    <w:rsid w:val="00A82873"/>
    <w:rsid w:val="00A84BAF"/>
    <w:rsid w:val="00AC114E"/>
    <w:rsid w:val="00AC7B50"/>
    <w:rsid w:val="00B0416A"/>
    <w:rsid w:val="00BC2764"/>
    <w:rsid w:val="00C9787D"/>
    <w:rsid w:val="00CA6B56"/>
    <w:rsid w:val="00CF26DB"/>
    <w:rsid w:val="00D2614A"/>
    <w:rsid w:val="00D56E72"/>
    <w:rsid w:val="00D86803"/>
    <w:rsid w:val="00DD0574"/>
    <w:rsid w:val="00E26FF6"/>
    <w:rsid w:val="00E57247"/>
    <w:rsid w:val="00E75AC2"/>
    <w:rsid w:val="00E75CCE"/>
    <w:rsid w:val="00ED770B"/>
    <w:rsid w:val="00F10845"/>
    <w:rsid w:val="00F51E2D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311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50</cp:revision>
  <dcterms:created xsi:type="dcterms:W3CDTF">2020-12-17T13:08:00Z</dcterms:created>
  <dcterms:modified xsi:type="dcterms:W3CDTF">2020-12-29T20:43:00Z</dcterms:modified>
</cp:coreProperties>
</file>