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E6B5E" w14:textId="77777777" w:rsidR="00141F6C" w:rsidRPr="00141F6C" w:rsidRDefault="00141F6C" w:rsidP="00DF2208">
      <w:pPr>
        <w:spacing w:after="0" w:line="480" w:lineRule="auto"/>
        <w:rPr>
          <w:rFonts w:ascii="Times New Roman" w:hAnsi="Times New Roman" w:cs="Times New Roman"/>
          <w:color w:val="000000"/>
          <w:kern w:val="0"/>
          <w:sz w:val="26"/>
          <w:szCs w:val="26"/>
          <w14:ligatures w14:val="none"/>
        </w:rPr>
      </w:pPr>
      <w:r w:rsidRPr="00141F6C">
        <w:rPr>
          <w:rFonts w:ascii="Times New Roman" w:hAnsi="Times New Roman" w:cs="Times New Roman"/>
          <w:color w:val="000000"/>
          <w:kern w:val="0"/>
          <w:sz w:val="26"/>
          <w:szCs w:val="26"/>
          <w14:ligatures w14:val="none"/>
        </w:rPr>
        <w:t>Judith Barrios</w:t>
      </w:r>
    </w:p>
    <w:p w14:paraId="7309D893" w14:textId="77777777" w:rsidR="00141F6C" w:rsidRPr="00141F6C" w:rsidRDefault="00141F6C" w:rsidP="00DF2208">
      <w:pPr>
        <w:spacing w:after="0" w:line="480" w:lineRule="auto"/>
        <w:rPr>
          <w:rFonts w:ascii="Times New Roman" w:hAnsi="Times New Roman" w:cs="Times New Roman"/>
          <w:color w:val="000000"/>
          <w:kern w:val="0"/>
          <w:sz w:val="26"/>
          <w:szCs w:val="26"/>
          <w14:ligatures w14:val="none"/>
        </w:rPr>
      </w:pPr>
      <w:r w:rsidRPr="00141F6C">
        <w:rPr>
          <w:rFonts w:ascii="Times New Roman" w:hAnsi="Times New Roman" w:cs="Times New Roman"/>
          <w:color w:val="000000"/>
          <w:kern w:val="0"/>
          <w:sz w:val="26"/>
          <w:szCs w:val="26"/>
          <w14:ligatures w14:val="none"/>
        </w:rPr>
        <w:t>ITAI 3377</w:t>
      </w:r>
    </w:p>
    <w:p w14:paraId="5BC68107" w14:textId="77777777" w:rsidR="00141F6C" w:rsidRPr="00141F6C" w:rsidRDefault="00141F6C" w:rsidP="00DF2208">
      <w:pPr>
        <w:spacing w:after="0" w:line="480" w:lineRule="auto"/>
        <w:rPr>
          <w:rFonts w:ascii="Times New Roman" w:hAnsi="Times New Roman" w:cs="Times New Roman"/>
          <w:color w:val="000000"/>
          <w:kern w:val="0"/>
          <w:sz w:val="26"/>
          <w:szCs w:val="26"/>
          <w14:ligatures w14:val="none"/>
        </w:rPr>
      </w:pPr>
      <w:r w:rsidRPr="00141F6C">
        <w:rPr>
          <w:rFonts w:ascii="Times New Roman" w:hAnsi="Times New Roman" w:cs="Times New Roman"/>
          <w:color w:val="000000"/>
          <w:kern w:val="0"/>
          <w:sz w:val="26"/>
          <w:szCs w:val="26"/>
          <w14:ligatures w14:val="none"/>
        </w:rPr>
        <w:t xml:space="preserve">Professor </w:t>
      </w:r>
      <w:proofErr w:type="spellStart"/>
      <w:r w:rsidRPr="00141F6C">
        <w:rPr>
          <w:rFonts w:ascii="Times New Roman" w:hAnsi="Times New Roman" w:cs="Times New Roman"/>
          <w:color w:val="000000"/>
          <w:kern w:val="0"/>
          <w:sz w:val="26"/>
          <w:szCs w:val="26"/>
          <w14:ligatures w14:val="none"/>
        </w:rPr>
        <w:t>Sitaram</w:t>
      </w:r>
      <w:proofErr w:type="spellEnd"/>
      <w:r w:rsidRPr="00141F6C">
        <w:rPr>
          <w:rFonts w:ascii="Times New Roman" w:hAnsi="Times New Roman" w:cs="Times New Roman"/>
          <w:color w:val="000000"/>
          <w:kern w:val="0"/>
          <w:sz w:val="26"/>
          <w:szCs w:val="26"/>
          <w14:ligatures w14:val="none"/>
        </w:rPr>
        <w:t xml:space="preserve"> </w:t>
      </w:r>
      <w:proofErr w:type="spellStart"/>
      <w:r w:rsidRPr="00141F6C">
        <w:rPr>
          <w:rFonts w:ascii="Times New Roman" w:hAnsi="Times New Roman" w:cs="Times New Roman"/>
          <w:color w:val="000000"/>
          <w:kern w:val="0"/>
          <w:sz w:val="26"/>
          <w:szCs w:val="26"/>
          <w14:ligatures w14:val="none"/>
        </w:rPr>
        <w:t>Ayyagari</w:t>
      </w:r>
      <w:proofErr w:type="spellEnd"/>
    </w:p>
    <w:p w14:paraId="66055D87" w14:textId="4DA11ABC" w:rsidR="00141F6C" w:rsidRPr="00DF2208" w:rsidRDefault="00141F6C" w:rsidP="00DF2208">
      <w:pPr>
        <w:spacing w:after="0" w:line="480" w:lineRule="auto"/>
        <w:rPr>
          <w:rStyle w:val="s1"/>
          <w:rFonts w:ascii="Times New Roman" w:hAnsi="Times New Roman" w:cs="Times New Roman"/>
          <w:color w:val="000000"/>
          <w:kern w:val="0"/>
          <w14:ligatures w14:val="none"/>
        </w:rPr>
      </w:pPr>
      <w:r w:rsidRPr="00141F6C">
        <w:rPr>
          <w:rFonts w:ascii="Times New Roman" w:hAnsi="Times New Roman" w:cs="Times New Roman"/>
          <w:color w:val="000000"/>
          <w:kern w:val="0"/>
          <w:sz w:val="26"/>
          <w:szCs w:val="26"/>
          <w14:ligatures w14:val="none"/>
        </w:rPr>
        <w:t>01/28/26</w:t>
      </w:r>
    </w:p>
    <w:p w14:paraId="522C7739" w14:textId="77777777" w:rsidR="00141F6C" w:rsidRDefault="00141F6C">
      <w:pPr>
        <w:pStyle w:val="p1"/>
        <w:rPr>
          <w:rStyle w:val="s1"/>
          <w:rFonts w:ascii="Times New Roman" w:hAnsi="Times New Roman"/>
          <w:sz w:val="24"/>
          <w:szCs w:val="24"/>
        </w:rPr>
      </w:pPr>
    </w:p>
    <w:p w14:paraId="219F853F" w14:textId="76E1DEC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Edge-Computing Video Analytics for Real-Time Traffic Monitoring in a Smart City</w:t>
      </w:r>
    </w:p>
    <w:p w14:paraId="7FC78A7D" w14:textId="77777777" w:rsidR="004668ED" w:rsidRPr="00483DC4" w:rsidRDefault="004668ED">
      <w:pPr>
        <w:pStyle w:val="p2"/>
        <w:rPr>
          <w:rFonts w:ascii="Times New Roman" w:hAnsi="Times New Roman"/>
          <w:sz w:val="24"/>
          <w:szCs w:val="24"/>
        </w:rPr>
      </w:pPr>
    </w:p>
    <w:p w14:paraId="2518DDFD"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A. Introduction and Objectives</w:t>
      </w:r>
    </w:p>
    <w:p w14:paraId="4609010F" w14:textId="77777777" w:rsidR="004668ED" w:rsidRPr="00483DC4" w:rsidRDefault="004668ED">
      <w:pPr>
        <w:pStyle w:val="p2"/>
        <w:rPr>
          <w:rFonts w:ascii="Times New Roman" w:hAnsi="Times New Roman"/>
          <w:sz w:val="24"/>
          <w:szCs w:val="24"/>
        </w:rPr>
      </w:pPr>
    </w:p>
    <w:p w14:paraId="627A8798"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The Liverpool Smart Pedestrians project was created to help the City of Liverpool better understand traffic movement in a rapidly growing urban area while still respecting citizen’s privacy. As the city continues to expand with new housing, offices, and public facilities, pedestrian and vehicle traffic is expected to increase significantly, creating challenges for urban planners who need reliable data to make informed decisions. The main goal of the project was to design a system that could monitor pedestrians, vehicles, and cyclists in real time by using existing CCTV cameras, while avoiding the storage or transmission of raw video footage. By processing video data directly at the sensor level, the project aimed to turn underused CCTV infrastructure into a valuable planning tool without violating privacy regulations.</w:t>
      </w:r>
      <w:r w:rsidRPr="00483DC4">
        <w:rPr>
          <w:rStyle w:val="apple-converted-space"/>
          <w:rFonts w:ascii="Times New Roman" w:hAnsi="Times New Roman"/>
          <w:sz w:val="24"/>
          <w:szCs w:val="24"/>
        </w:rPr>
        <w:t> </w:t>
      </w:r>
    </w:p>
    <w:p w14:paraId="11B0C8AF" w14:textId="77777777" w:rsidR="004668ED" w:rsidRPr="00483DC4" w:rsidRDefault="004668ED">
      <w:pPr>
        <w:pStyle w:val="p2"/>
        <w:rPr>
          <w:rFonts w:ascii="Times New Roman" w:hAnsi="Times New Roman"/>
          <w:sz w:val="24"/>
          <w:szCs w:val="24"/>
        </w:rPr>
      </w:pPr>
    </w:p>
    <w:p w14:paraId="460F9BB8" w14:textId="77777777" w:rsidR="004668ED" w:rsidRPr="00483DC4" w:rsidRDefault="004668ED">
      <w:pPr>
        <w:pStyle w:val="p2"/>
        <w:rPr>
          <w:rFonts w:ascii="Times New Roman" w:hAnsi="Times New Roman"/>
          <w:sz w:val="24"/>
          <w:szCs w:val="24"/>
        </w:rPr>
      </w:pPr>
    </w:p>
    <w:p w14:paraId="5FD5B9E2" w14:textId="546B87BB"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B.</w:t>
      </w:r>
      <w:r w:rsidRPr="00483DC4">
        <w:rPr>
          <w:rStyle w:val="apple-converted-space"/>
          <w:rFonts w:ascii="Times New Roman" w:hAnsi="Times New Roman"/>
          <w:sz w:val="24"/>
          <w:szCs w:val="24"/>
        </w:rPr>
        <w:t> </w:t>
      </w:r>
      <w:r w:rsidR="00A271DA">
        <w:rPr>
          <w:rStyle w:val="apple-converted-space"/>
          <w:rFonts w:ascii="Times New Roman" w:hAnsi="Times New Roman"/>
          <w:sz w:val="24"/>
          <w:szCs w:val="24"/>
        </w:rPr>
        <w:t xml:space="preserve">Methodology </w:t>
      </w:r>
    </w:p>
    <w:p w14:paraId="2548FD5A" w14:textId="77777777" w:rsidR="004668ED" w:rsidRPr="00483DC4" w:rsidRDefault="004668ED">
      <w:pPr>
        <w:pStyle w:val="p2"/>
        <w:rPr>
          <w:rFonts w:ascii="Times New Roman" w:hAnsi="Times New Roman"/>
          <w:sz w:val="24"/>
          <w:szCs w:val="24"/>
        </w:rPr>
      </w:pPr>
    </w:p>
    <w:p w14:paraId="7C2C2EE6"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The methodology used in the project focused on designing, building, and testing an edge-computing sensor that could operate continuously in real-world conditions. Community workshops and discussions with city planners were held at the start of the project to identify key requirements, such as multi-modal detection, privacy protection, scalability, and the use of existing infrastructure. Based on these requirements, the researchers designed a sensor capable of processing video locally, detecting and tracking objects, and sending only summarized data such as counts and movement paths. The system was evaluated using both a well-known public dataset and real-world deployments to measure accuracy, speed, and system performance.</w:t>
      </w:r>
      <w:r w:rsidRPr="00483DC4">
        <w:rPr>
          <w:rStyle w:val="apple-converted-space"/>
          <w:rFonts w:ascii="Times New Roman" w:hAnsi="Times New Roman"/>
          <w:sz w:val="24"/>
          <w:szCs w:val="24"/>
        </w:rPr>
        <w:t> </w:t>
      </w:r>
    </w:p>
    <w:p w14:paraId="46101927" w14:textId="77777777" w:rsidR="004668ED" w:rsidRPr="00483DC4" w:rsidRDefault="004668ED">
      <w:pPr>
        <w:pStyle w:val="p2"/>
        <w:rPr>
          <w:rFonts w:ascii="Times New Roman" w:hAnsi="Times New Roman"/>
          <w:sz w:val="24"/>
          <w:szCs w:val="24"/>
        </w:rPr>
      </w:pPr>
    </w:p>
    <w:p w14:paraId="72A1C0B6"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C. Technology and Implementation</w:t>
      </w:r>
      <w:r w:rsidRPr="00483DC4">
        <w:rPr>
          <w:rStyle w:val="apple-converted-space"/>
          <w:rFonts w:ascii="Times New Roman" w:hAnsi="Times New Roman"/>
          <w:sz w:val="24"/>
          <w:szCs w:val="24"/>
        </w:rPr>
        <w:t> </w:t>
      </w:r>
    </w:p>
    <w:p w14:paraId="426AF443" w14:textId="77777777" w:rsidR="004668ED" w:rsidRPr="00483DC4" w:rsidRDefault="004668ED">
      <w:pPr>
        <w:pStyle w:val="p2"/>
        <w:rPr>
          <w:rFonts w:ascii="Times New Roman" w:hAnsi="Times New Roman"/>
          <w:sz w:val="24"/>
          <w:szCs w:val="24"/>
        </w:rPr>
      </w:pPr>
    </w:p>
    <w:p w14:paraId="1C2988A2"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The sensor was built using an NVIDIA Jetson TX2, which was selected because it offers strong computing power while remaining energy efficient and suitable for continuous operation. For object detection, the project used the YOLO V3 algorithm, which was chosen because it provides a good balance between speed and accuracy and can operate in real time on embedded hardware. The SORT tracking algorithm was used to follow detected objects across frames, allowing the system to count and track movement. This setup clearly follows the edge-computing approach discussed in Module 2, since all video processing happens close to the data source, reducing delay, lowering network usage, and improving privacy by keeping video data within the local system.</w:t>
      </w:r>
    </w:p>
    <w:p w14:paraId="006B5D9C" w14:textId="77777777" w:rsidR="004668ED" w:rsidRPr="00483DC4" w:rsidRDefault="004668ED">
      <w:pPr>
        <w:pStyle w:val="p2"/>
        <w:rPr>
          <w:rFonts w:ascii="Times New Roman" w:hAnsi="Times New Roman"/>
          <w:sz w:val="24"/>
          <w:szCs w:val="24"/>
        </w:rPr>
      </w:pPr>
    </w:p>
    <w:p w14:paraId="31F2EA56"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D. Validation and Performance</w:t>
      </w:r>
      <w:r w:rsidRPr="00483DC4">
        <w:rPr>
          <w:rStyle w:val="apple-converted-space"/>
          <w:rFonts w:ascii="Times New Roman" w:hAnsi="Times New Roman"/>
          <w:sz w:val="24"/>
          <w:szCs w:val="24"/>
        </w:rPr>
        <w:t> </w:t>
      </w:r>
    </w:p>
    <w:p w14:paraId="4F14B5B7" w14:textId="77777777" w:rsidR="004668ED" w:rsidRPr="00483DC4" w:rsidRDefault="004668ED">
      <w:pPr>
        <w:pStyle w:val="p2"/>
        <w:rPr>
          <w:rFonts w:ascii="Times New Roman" w:hAnsi="Times New Roman"/>
          <w:sz w:val="24"/>
          <w:szCs w:val="24"/>
        </w:rPr>
      </w:pPr>
    </w:p>
    <w:p w14:paraId="688C15F7"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To validate the system, the researchers tested it using the Oxford Town Center dataset, which includes annotated pedestrian data for comparison. The results showed that the system achieved an average accuracy of about 69 percent while maintaining real-time processing speeds of around 20 frames per second. Although the system tended to underestimate pedestrian counts in crowded scenes due to occlusion, it still captured overall traffic trends accurately. Additional system tests showed stable CPU, GPU, memory, and network usage, indicating that the sensor could operate reliably over long periods without performance issues.</w:t>
      </w:r>
    </w:p>
    <w:p w14:paraId="61339D37" w14:textId="77777777" w:rsidR="004668ED" w:rsidRPr="00483DC4" w:rsidRDefault="004668ED">
      <w:pPr>
        <w:pStyle w:val="p2"/>
        <w:rPr>
          <w:rFonts w:ascii="Times New Roman" w:hAnsi="Times New Roman"/>
          <w:sz w:val="24"/>
          <w:szCs w:val="24"/>
        </w:rPr>
      </w:pPr>
    </w:p>
    <w:p w14:paraId="142323D2"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E. Real-World Applications</w:t>
      </w:r>
      <w:r w:rsidRPr="00483DC4">
        <w:rPr>
          <w:rStyle w:val="apple-converted-space"/>
          <w:rFonts w:ascii="Times New Roman" w:hAnsi="Times New Roman"/>
          <w:sz w:val="24"/>
          <w:szCs w:val="24"/>
        </w:rPr>
        <w:t> </w:t>
      </w:r>
    </w:p>
    <w:p w14:paraId="2321E4CA" w14:textId="77777777" w:rsidR="004668ED" w:rsidRPr="00483DC4" w:rsidRDefault="004668ED">
      <w:pPr>
        <w:pStyle w:val="p2"/>
        <w:rPr>
          <w:rFonts w:ascii="Times New Roman" w:hAnsi="Times New Roman"/>
          <w:sz w:val="24"/>
          <w:szCs w:val="24"/>
        </w:rPr>
      </w:pPr>
    </w:p>
    <w:p w14:paraId="6652E762"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Two real-world applications were presented in the case study, the first involved am indoor deployment during a building evacuation caused by a fire alarm, where the sensor successfully detected unusual crowd movement and confirmed that the building was cleared. The second application involved outdoor deployment in the Liverpool city center, where the sensor monitored pedestrian and vehicle flows over time. These deployments demonstrated the system’s usefulness for real world urban planning and safety monitoring, and they connect to Module 3 by showing how edge sensors and gateways can collect and transmit meaningful data within a smart city infrastructure.</w:t>
      </w:r>
      <w:r w:rsidRPr="00483DC4">
        <w:rPr>
          <w:rStyle w:val="apple-converted-space"/>
          <w:rFonts w:ascii="Times New Roman" w:hAnsi="Times New Roman"/>
          <w:sz w:val="24"/>
          <w:szCs w:val="24"/>
        </w:rPr>
        <w:t> </w:t>
      </w:r>
    </w:p>
    <w:p w14:paraId="158377D1" w14:textId="77777777" w:rsidR="004668ED" w:rsidRPr="00483DC4" w:rsidRDefault="004668ED">
      <w:pPr>
        <w:pStyle w:val="p2"/>
        <w:rPr>
          <w:rFonts w:ascii="Times New Roman" w:hAnsi="Times New Roman"/>
          <w:sz w:val="24"/>
          <w:szCs w:val="24"/>
        </w:rPr>
      </w:pPr>
    </w:p>
    <w:p w14:paraId="6F983EE6"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F. Challenges and Future Work</w:t>
      </w:r>
    </w:p>
    <w:p w14:paraId="3EB203AD" w14:textId="77777777" w:rsidR="004668ED" w:rsidRPr="00483DC4" w:rsidRDefault="004668ED">
      <w:pPr>
        <w:pStyle w:val="p2"/>
        <w:rPr>
          <w:rFonts w:ascii="Times New Roman" w:hAnsi="Times New Roman"/>
          <w:sz w:val="24"/>
          <w:szCs w:val="24"/>
        </w:rPr>
      </w:pPr>
    </w:p>
    <w:p w14:paraId="4E43E2EE"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The main challenges identified in the project included reduced accuracy in dense crowds and performance limitations caused by the tracking algorithm running on the CPU rather than the GPU. The authors suggest improving the tracking process and using more advanced hardware to address these issues. Since the project was completed in 2019, newer edge-computing devices, improved object detection algorithms, and faster communication technologies could further enhance the performance, accuracy, and scalability of similar systems in the future. Related work has shown that separating video analytics into smaller processing stages can reduce overall system strain and make larger scale deployments more practical. (</w:t>
      </w:r>
      <w:proofErr w:type="spellStart"/>
      <w:r w:rsidRPr="00483DC4">
        <w:rPr>
          <w:rStyle w:val="s1"/>
          <w:rFonts w:ascii="Times New Roman" w:hAnsi="Times New Roman"/>
          <w:sz w:val="24"/>
          <w:szCs w:val="24"/>
        </w:rPr>
        <w:t>Pudasaini</w:t>
      </w:r>
      <w:proofErr w:type="spellEnd"/>
      <w:r w:rsidRPr="00483DC4">
        <w:rPr>
          <w:rStyle w:val="s1"/>
          <w:rFonts w:ascii="Times New Roman" w:hAnsi="Times New Roman"/>
          <w:sz w:val="24"/>
          <w:szCs w:val="24"/>
        </w:rPr>
        <w:t xml:space="preserve"> &amp; </w:t>
      </w:r>
      <w:proofErr w:type="spellStart"/>
      <w:r w:rsidRPr="00483DC4">
        <w:rPr>
          <w:rStyle w:val="s1"/>
          <w:rFonts w:ascii="Times New Roman" w:hAnsi="Times New Roman"/>
          <w:sz w:val="24"/>
          <w:szCs w:val="24"/>
        </w:rPr>
        <w:t>Abhari</w:t>
      </w:r>
      <w:proofErr w:type="spellEnd"/>
      <w:r w:rsidRPr="00483DC4">
        <w:rPr>
          <w:rStyle w:val="s1"/>
          <w:rFonts w:ascii="Times New Roman" w:hAnsi="Times New Roman"/>
          <w:sz w:val="24"/>
          <w:szCs w:val="24"/>
        </w:rPr>
        <w:t>, 2021). Their findings suggest that combining edge and cloud resources can improve efficiency without requiring continuous transmission of full video data.</w:t>
      </w:r>
    </w:p>
    <w:p w14:paraId="1D65B18F" w14:textId="77777777" w:rsidR="004668ED" w:rsidRPr="00483DC4" w:rsidRDefault="004668ED">
      <w:pPr>
        <w:pStyle w:val="p2"/>
        <w:rPr>
          <w:rFonts w:ascii="Times New Roman" w:hAnsi="Times New Roman"/>
          <w:sz w:val="24"/>
          <w:szCs w:val="24"/>
        </w:rPr>
      </w:pPr>
    </w:p>
    <w:p w14:paraId="61598068"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G. Personal Evaluation</w:t>
      </w:r>
      <w:r w:rsidRPr="00483DC4">
        <w:rPr>
          <w:rStyle w:val="apple-converted-space"/>
          <w:rFonts w:ascii="Times New Roman" w:hAnsi="Times New Roman"/>
          <w:sz w:val="24"/>
          <w:szCs w:val="24"/>
        </w:rPr>
        <w:t> </w:t>
      </w:r>
    </w:p>
    <w:p w14:paraId="419FFE3B" w14:textId="77777777" w:rsidR="004668ED" w:rsidRPr="00483DC4" w:rsidRDefault="004668ED">
      <w:pPr>
        <w:pStyle w:val="p2"/>
        <w:rPr>
          <w:rFonts w:ascii="Times New Roman" w:hAnsi="Times New Roman"/>
          <w:sz w:val="24"/>
          <w:szCs w:val="24"/>
        </w:rPr>
      </w:pPr>
    </w:p>
    <w:p w14:paraId="31E8FF37" w14:textId="5C1AC60B"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In my evaluation, the project was successful in showing how edge computing and video analytics can be used effectively in smart city applications while respecting privacy concerns. The system provides useful data for urban planning without requiring expensive new infrastructure, which makes it practical and scalable. With improvements in AI models and hardware, this type of system could play an even larger role in future smart city initiatives. Broader research on smart cities shows that edge computing supports faster responses and more flexible urban systems by distributing processing across local foundations rather than relying on centralized control. (</w:t>
      </w:r>
      <w:proofErr w:type="spellStart"/>
      <w:r w:rsidRPr="00483DC4">
        <w:rPr>
          <w:rStyle w:val="s1"/>
          <w:rFonts w:ascii="Times New Roman" w:hAnsi="Times New Roman"/>
          <w:sz w:val="24"/>
          <w:szCs w:val="24"/>
        </w:rPr>
        <w:t>Kummara</w:t>
      </w:r>
      <w:proofErr w:type="spellEnd"/>
      <w:r w:rsidRPr="00483DC4">
        <w:rPr>
          <w:rStyle w:val="s1"/>
          <w:rFonts w:ascii="Times New Roman" w:hAnsi="Times New Roman"/>
          <w:sz w:val="24"/>
          <w:szCs w:val="24"/>
        </w:rPr>
        <w:t>, 202</w:t>
      </w:r>
      <w:r w:rsidR="00B45DCD">
        <w:rPr>
          <w:rStyle w:val="s1"/>
          <w:rFonts w:ascii="Times New Roman" w:hAnsi="Times New Roman"/>
          <w:sz w:val="24"/>
          <w:szCs w:val="24"/>
        </w:rPr>
        <w:t>4</w:t>
      </w:r>
      <w:r w:rsidRPr="00483DC4">
        <w:rPr>
          <w:rStyle w:val="s1"/>
          <w:rFonts w:ascii="Times New Roman" w:hAnsi="Times New Roman"/>
          <w:sz w:val="24"/>
          <w:szCs w:val="24"/>
        </w:rPr>
        <w:t>). This reinforces the potential long term value of edge based video analytics for city planning and public safety.</w:t>
      </w:r>
    </w:p>
    <w:p w14:paraId="5293BC64" w14:textId="77777777" w:rsidR="004668ED" w:rsidRPr="00483DC4" w:rsidRDefault="004668ED">
      <w:pPr>
        <w:pStyle w:val="p2"/>
        <w:rPr>
          <w:rFonts w:ascii="Times New Roman" w:hAnsi="Times New Roman"/>
          <w:sz w:val="24"/>
          <w:szCs w:val="24"/>
        </w:rPr>
      </w:pPr>
    </w:p>
    <w:p w14:paraId="08AF3940" w14:textId="77777777" w:rsidR="004668ED" w:rsidRPr="00483DC4" w:rsidRDefault="004668ED">
      <w:pPr>
        <w:pStyle w:val="p2"/>
        <w:rPr>
          <w:rFonts w:ascii="Times New Roman" w:hAnsi="Times New Roman"/>
          <w:sz w:val="24"/>
          <w:szCs w:val="24"/>
        </w:rPr>
      </w:pPr>
    </w:p>
    <w:p w14:paraId="4533F576" w14:textId="77777777" w:rsidR="004668ED" w:rsidRPr="00483DC4" w:rsidRDefault="004668ED">
      <w:pPr>
        <w:pStyle w:val="p1"/>
        <w:rPr>
          <w:rFonts w:ascii="Times New Roman" w:hAnsi="Times New Roman"/>
          <w:sz w:val="24"/>
          <w:szCs w:val="24"/>
        </w:rPr>
      </w:pPr>
      <w:r w:rsidRPr="00483DC4">
        <w:rPr>
          <w:rStyle w:val="s1"/>
          <w:rFonts w:ascii="Times New Roman" w:hAnsi="Times New Roman"/>
          <w:sz w:val="24"/>
          <w:szCs w:val="24"/>
        </w:rPr>
        <w:t>References</w:t>
      </w:r>
      <w:r w:rsidRPr="00483DC4">
        <w:rPr>
          <w:rStyle w:val="apple-converted-space"/>
          <w:rFonts w:ascii="Times New Roman" w:hAnsi="Times New Roman"/>
          <w:sz w:val="24"/>
          <w:szCs w:val="24"/>
        </w:rPr>
        <w:t> </w:t>
      </w:r>
    </w:p>
    <w:p w14:paraId="755C85F5" w14:textId="77777777" w:rsidR="004668ED" w:rsidRDefault="004668ED">
      <w:pPr>
        <w:pStyle w:val="p2"/>
      </w:pPr>
    </w:p>
    <w:p w14:paraId="342325AC" w14:textId="5381BC89" w:rsidR="00B63DEE" w:rsidRDefault="00B63DEE">
      <w:pPr>
        <w:pStyle w:val="NormalWeb"/>
        <w:ind w:left="567" w:hanging="567"/>
        <w:rPr>
          <w:color w:val="000000"/>
        </w:rPr>
      </w:pPr>
      <w:r>
        <w:rPr>
          <w:color w:val="000000"/>
        </w:rPr>
        <w:t xml:space="preserve">Barthélemy, J., </w:t>
      </w:r>
      <w:proofErr w:type="spellStart"/>
      <w:r>
        <w:rPr>
          <w:color w:val="000000"/>
        </w:rPr>
        <w:t>Verstaevel</w:t>
      </w:r>
      <w:proofErr w:type="spellEnd"/>
      <w:r>
        <w:rPr>
          <w:color w:val="000000"/>
        </w:rPr>
        <w:t>, N., Forehead, H., &amp; Perez, P. (2019, May 2).</w:t>
      </w:r>
      <w:r>
        <w:rPr>
          <w:rStyle w:val="apple-converted-space"/>
          <w:color w:val="000000"/>
        </w:rPr>
        <w:t> </w:t>
      </w:r>
      <w:r>
        <w:rPr>
          <w:i/>
          <w:iCs/>
          <w:color w:val="000000"/>
        </w:rPr>
        <w:t>Edge-computing video analytics for real-time traffic monitoring in a Smart City</w:t>
      </w:r>
      <w:r>
        <w:rPr>
          <w:color w:val="000000"/>
        </w:rPr>
        <w:t>. MDPI. https://www.mdpi.com/1424-8220/19/9/2048</w:t>
      </w:r>
      <w:r>
        <w:rPr>
          <w:rStyle w:val="apple-converted-space"/>
          <w:color w:val="000000"/>
        </w:rPr>
        <w:t> </w:t>
      </w:r>
    </w:p>
    <w:p w14:paraId="02621EE5" w14:textId="43691452" w:rsidR="00C24595" w:rsidRPr="00483DC4" w:rsidRDefault="004668ED" w:rsidP="00E23999">
      <w:pPr>
        <w:pStyle w:val="p1"/>
        <w:ind w:left="720" w:hanging="720"/>
        <w:rPr>
          <w:rFonts w:ascii="UICTFontTextStyleBody" w:hAnsi="UICTFontTextStyleBody"/>
          <w:sz w:val="24"/>
          <w:szCs w:val="24"/>
        </w:rPr>
      </w:pPr>
      <w:proofErr w:type="spellStart"/>
      <w:r w:rsidRPr="00483DC4">
        <w:rPr>
          <w:rStyle w:val="s1"/>
          <w:sz w:val="24"/>
          <w:szCs w:val="24"/>
        </w:rPr>
        <w:t>Pudasaini</w:t>
      </w:r>
      <w:proofErr w:type="spellEnd"/>
      <w:r w:rsidRPr="00483DC4">
        <w:rPr>
          <w:rStyle w:val="s1"/>
          <w:sz w:val="24"/>
          <w:szCs w:val="24"/>
        </w:rPr>
        <w:t xml:space="preserve">, D., &amp; </w:t>
      </w:r>
      <w:proofErr w:type="spellStart"/>
      <w:r w:rsidRPr="00483DC4">
        <w:rPr>
          <w:rStyle w:val="s1"/>
          <w:sz w:val="24"/>
          <w:szCs w:val="24"/>
        </w:rPr>
        <w:t>Abhari</w:t>
      </w:r>
      <w:proofErr w:type="spellEnd"/>
      <w:r w:rsidRPr="00483DC4">
        <w:rPr>
          <w:rStyle w:val="s1"/>
          <w:sz w:val="24"/>
          <w:szCs w:val="24"/>
        </w:rPr>
        <w:t xml:space="preserve">, A. (2021). Edge-based video analytic for smart cities. International </w:t>
      </w:r>
      <w:r w:rsidRPr="00483DC4">
        <w:rPr>
          <w:rStyle w:val="s1"/>
          <w:i/>
          <w:iCs/>
          <w:sz w:val="24"/>
          <w:szCs w:val="24"/>
        </w:rPr>
        <w:t>Journal of Advanced Computer Science and Applications</w:t>
      </w:r>
      <w:r w:rsidRPr="00483DC4">
        <w:rPr>
          <w:rStyle w:val="s1"/>
          <w:sz w:val="24"/>
          <w:szCs w:val="24"/>
        </w:rPr>
        <w:t>, 12(7).</w:t>
      </w:r>
      <w:r w:rsidR="008C2CBD" w:rsidRPr="00483DC4">
        <w:rPr>
          <w:rStyle w:val="s1"/>
          <w:sz w:val="24"/>
          <w:szCs w:val="24"/>
        </w:rPr>
        <w:t xml:space="preserve"> </w:t>
      </w:r>
      <w:r w:rsidR="00C24595" w:rsidRPr="00483DC4">
        <w:rPr>
          <w:color w:val="000000"/>
          <w:sz w:val="24"/>
          <w:szCs w:val="24"/>
        </w:rPr>
        <w:t>https://www.researchgate.net/publication/355329416_Edge-based_Video_Analytic_for_Smart_Cities</w:t>
      </w:r>
      <w:r w:rsidR="00C24595" w:rsidRPr="00483DC4">
        <w:rPr>
          <w:rStyle w:val="apple-converted-space"/>
          <w:color w:val="000000"/>
          <w:sz w:val="24"/>
          <w:szCs w:val="24"/>
        </w:rPr>
        <w:t> </w:t>
      </w:r>
    </w:p>
    <w:p w14:paraId="1B19662A" w14:textId="77777777" w:rsidR="001113AA" w:rsidRPr="00483DC4" w:rsidRDefault="001113AA" w:rsidP="00E23999">
      <w:pPr>
        <w:pStyle w:val="p1"/>
        <w:ind w:left="720" w:hanging="720"/>
        <w:rPr>
          <w:sz w:val="24"/>
          <w:szCs w:val="24"/>
        </w:rPr>
      </w:pPr>
    </w:p>
    <w:p w14:paraId="517BB624" w14:textId="77777777" w:rsidR="004668ED" w:rsidRPr="00483DC4" w:rsidRDefault="004668ED">
      <w:pPr>
        <w:pStyle w:val="p2"/>
        <w:rPr>
          <w:sz w:val="24"/>
          <w:szCs w:val="24"/>
        </w:rPr>
      </w:pPr>
    </w:p>
    <w:p w14:paraId="12D8CDC2" w14:textId="236C0438" w:rsidR="00350092" w:rsidRPr="00483DC4" w:rsidRDefault="004668ED" w:rsidP="00E23999">
      <w:pPr>
        <w:pStyle w:val="p1"/>
        <w:ind w:left="720" w:hanging="720"/>
        <w:rPr>
          <w:rFonts w:ascii="UICTFontTextStyleBody" w:hAnsi="UICTFontTextStyleBody"/>
          <w:sz w:val="24"/>
          <w:szCs w:val="24"/>
        </w:rPr>
      </w:pPr>
      <w:proofErr w:type="spellStart"/>
      <w:r w:rsidRPr="00483DC4">
        <w:rPr>
          <w:rStyle w:val="s1"/>
          <w:sz w:val="24"/>
          <w:szCs w:val="24"/>
        </w:rPr>
        <w:t>Kummara</w:t>
      </w:r>
      <w:proofErr w:type="spellEnd"/>
      <w:r w:rsidRPr="00483DC4">
        <w:rPr>
          <w:rStyle w:val="s1"/>
          <w:sz w:val="24"/>
          <w:szCs w:val="24"/>
        </w:rPr>
        <w:t xml:space="preserve">, R. (2024). Edge computing in smart cities: Transforming urban infrastructure through decentralized processing. </w:t>
      </w:r>
      <w:r w:rsidRPr="00483DC4">
        <w:rPr>
          <w:rStyle w:val="s1"/>
          <w:i/>
          <w:iCs/>
          <w:sz w:val="24"/>
          <w:szCs w:val="24"/>
        </w:rPr>
        <w:t>Journal of Information Systems Engineering and Management.</w:t>
      </w:r>
      <w:r w:rsidR="00851083" w:rsidRPr="00483DC4">
        <w:rPr>
          <w:rStyle w:val="s1"/>
          <w:sz w:val="24"/>
          <w:szCs w:val="24"/>
        </w:rPr>
        <w:t xml:space="preserve"> </w:t>
      </w:r>
      <w:r w:rsidR="00350092" w:rsidRPr="00483DC4">
        <w:rPr>
          <w:color w:val="000000"/>
          <w:sz w:val="24"/>
          <w:szCs w:val="24"/>
        </w:rPr>
        <w:t>https://www.jisem-journal.com/</w:t>
      </w:r>
      <w:r w:rsidR="00350092" w:rsidRPr="00483DC4">
        <w:rPr>
          <w:rStyle w:val="apple-converted-space"/>
          <w:color w:val="000000"/>
          <w:sz w:val="24"/>
          <w:szCs w:val="24"/>
        </w:rPr>
        <w:t> </w:t>
      </w:r>
    </w:p>
    <w:p w14:paraId="70B433FD" w14:textId="77777777" w:rsidR="00350092" w:rsidRPr="00483DC4" w:rsidRDefault="00350092" w:rsidP="00E23999">
      <w:pPr>
        <w:pStyle w:val="p1"/>
        <w:ind w:left="720" w:hanging="720"/>
        <w:rPr>
          <w:sz w:val="24"/>
          <w:szCs w:val="24"/>
        </w:rPr>
      </w:pPr>
    </w:p>
    <w:p w14:paraId="1459AC35" w14:textId="77777777" w:rsidR="004668ED" w:rsidRPr="00483DC4" w:rsidRDefault="004668ED" w:rsidP="00E23999">
      <w:pPr>
        <w:ind w:left="720" w:hanging="720"/>
      </w:pPr>
    </w:p>
    <w:sectPr w:rsidR="004668ED" w:rsidRPr="00483D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A435F" w14:textId="77777777" w:rsidR="00141F6C" w:rsidRDefault="00141F6C" w:rsidP="00141F6C">
      <w:pPr>
        <w:spacing w:after="0" w:line="240" w:lineRule="auto"/>
      </w:pPr>
      <w:r>
        <w:separator/>
      </w:r>
    </w:p>
  </w:endnote>
  <w:endnote w:type="continuationSeparator" w:id="0">
    <w:p w14:paraId="6FE0E16F" w14:textId="77777777" w:rsidR="00141F6C" w:rsidRDefault="00141F6C" w:rsidP="00141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7A1B" w14:textId="77777777" w:rsidR="00141F6C" w:rsidRDefault="00141F6C" w:rsidP="00141F6C">
      <w:pPr>
        <w:spacing w:after="0" w:line="240" w:lineRule="auto"/>
      </w:pPr>
      <w:r>
        <w:separator/>
      </w:r>
    </w:p>
  </w:footnote>
  <w:footnote w:type="continuationSeparator" w:id="0">
    <w:p w14:paraId="48A971CF" w14:textId="77777777" w:rsidR="00141F6C" w:rsidRDefault="00141F6C" w:rsidP="00141F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8ED"/>
    <w:rsid w:val="0006652A"/>
    <w:rsid w:val="001113AA"/>
    <w:rsid w:val="00141F6C"/>
    <w:rsid w:val="0016091C"/>
    <w:rsid w:val="001F5E67"/>
    <w:rsid w:val="00316046"/>
    <w:rsid w:val="00350092"/>
    <w:rsid w:val="00362310"/>
    <w:rsid w:val="00436ED0"/>
    <w:rsid w:val="004452A9"/>
    <w:rsid w:val="004668ED"/>
    <w:rsid w:val="00480A71"/>
    <w:rsid w:val="00483DC4"/>
    <w:rsid w:val="004E6F8A"/>
    <w:rsid w:val="00600742"/>
    <w:rsid w:val="00696192"/>
    <w:rsid w:val="00851083"/>
    <w:rsid w:val="008C2CBD"/>
    <w:rsid w:val="00A271DA"/>
    <w:rsid w:val="00B45DCD"/>
    <w:rsid w:val="00B63DEE"/>
    <w:rsid w:val="00C24595"/>
    <w:rsid w:val="00CB73F8"/>
    <w:rsid w:val="00DF2208"/>
    <w:rsid w:val="00E23999"/>
    <w:rsid w:val="00EB7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712F29"/>
  <w15:chartTrackingRefBased/>
  <w15:docId w15:val="{7F14F661-0B18-9847-9F03-5B51200C4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8ED"/>
    <w:rPr>
      <w:rFonts w:eastAsiaTheme="majorEastAsia" w:cstheme="majorBidi"/>
      <w:color w:val="272727" w:themeColor="text1" w:themeTint="D8"/>
    </w:rPr>
  </w:style>
  <w:style w:type="paragraph" w:styleId="Title">
    <w:name w:val="Title"/>
    <w:basedOn w:val="Normal"/>
    <w:next w:val="Normal"/>
    <w:link w:val="TitleChar"/>
    <w:uiPriority w:val="10"/>
    <w:qFormat/>
    <w:rsid w:val="00466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8ED"/>
    <w:pPr>
      <w:spacing w:before="160"/>
      <w:jc w:val="center"/>
    </w:pPr>
    <w:rPr>
      <w:i/>
      <w:iCs/>
      <w:color w:val="404040" w:themeColor="text1" w:themeTint="BF"/>
    </w:rPr>
  </w:style>
  <w:style w:type="character" w:customStyle="1" w:styleId="QuoteChar">
    <w:name w:val="Quote Char"/>
    <w:basedOn w:val="DefaultParagraphFont"/>
    <w:link w:val="Quote"/>
    <w:uiPriority w:val="29"/>
    <w:rsid w:val="004668ED"/>
    <w:rPr>
      <w:i/>
      <w:iCs/>
      <w:color w:val="404040" w:themeColor="text1" w:themeTint="BF"/>
    </w:rPr>
  </w:style>
  <w:style w:type="paragraph" w:styleId="ListParagraph">
    <w:name w:val="List Paragraph"/>
    <w:basedOn w:val="Normal"/>
    <w:uiPriority w:val="34"/>
    <w:qFormat/>
    <w:rsid w:val="004668ED"/>
    <w:pPr>
      <w:ind w:left="720"/>
      <w:contextualSpacing/>
    </w:pPr>
  </w:style>
  <w:style w:type="character" w:styleId="IntenseEmphasis">
    <w:name w:val="Intense Emphasis"/>
    <w:basedOn w:val="DefaultParagraphFont"/>
    <w:uiPriority w:val="21"/>
    <w:qFormat/>
    <w:rsid w:val="004668ED"/>
    <w:rPr>
      <w:i/>
      <w:iCs/>
      <w:color w:val="0F4761" w:themeColor="accent1" w:themeShade="BF"/>
    </w:rPr>
  </w:style>
  <w:style w:type="paragraph" w:styleId="IntenseQuote">
    <w:name w:val="Intense Quote"/>
    <w:basedOn w:val="Normal"/>
    <w:next w:val="Normal"/>
    <w:link w:val="IntenseQuoteChar"/>
    <w:uiPriority w:val="30"/>
    <w:qFormat/>
    <w:rsid w:val="00466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8ED"/>
    <w:rPr>
      <w:i/>
      <w:iCs/>
      <w:color w:val="0F4761" w:themeColor="accent1" w:themeShade="BF"/>
    </w:rPr>
  </w:style>
  <w:style w:type="character" w:styleId="IntenseReference">
    <w:name w:val="Intense Reference"/>
    <w:basedOn w:val="DefaultParagraphFont"/>
    <w:uiPriority w:val="32"/>
    <w:qFormat/>
    <w:rsid w:val="004668ED"/>
    <w:rPr>
      <w:b/>
      <w:bCs/>
      <w:smallCaps/>
      <w:color w:val="0F4761" w:themeColor="accent1" w:themeShade="BF"/>
      <w:spacing w:val="5"/>
    </w:rPr>
  </w:style>
  <w:style w:type="paragraph" w:customStyle="1" w:styleId="p1">
    <w:name w:val="p1"/>
    <w:basedOn w:val="Normal"/>
    <w:rsid w:val="004668ED"/>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4668ED"/>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4668ED"/>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4668ED"/>
  </w:style>
  <w:style w:type="paragraph" w:styleId="NormalWeb">
    <w:name w:val="Normal (Web)"/>
    <w:basedOn w:val="Normal"/>
    <w:uiPriority w:val="99"/>
    <w:semiHidden/>
    <w:unhideWhenUsed/>
    <w:rsid w:val="00350092"/>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141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F6C"/>
  </w:style>
  <w:style w:type="paragraph" w:styleId="Footer">
    <w:name w:val="footer"/>
    <w:basedOn w:val="Normal"/>
    <w:link w:val="FooterChar"/>
    <w:uiPriority w:val="99"/>
    <w:unhideWhenUsed/>
    <w:rsid w:val="00141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F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Barrios</dc:creator>
  <cp:keywords/>
  <dc:description/>
  <cp:lastModifiedBy>Judith Barrios</cp:lastModifiedBy>
  <cp:revision>2</cp:revision>
  <dcterms:created xsi:type="dcterms:W3CDTF">2026-02-07T05:34:00Z</dcterms:created>
  <dcterms:modified xsi:type="dcterms:W3CDTF">2026-02-07T05:34:00Z</dcterms:modified>
</cp:coreProperties>
</file>