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BEE5" w14:textId="58861ED8" w:rsidR="00E31D6E" w:rsidRDefault="00BD7241">
      <w:r>
        <w:rPr>
          <w:rFonts w:hint="eastAsia"/>
        </w:rPr>
        <w:t xml:space="preserve">陈奕诺 </w:t>
      </w:r>
      <w:r>
        <w:t>191220013</w:t>
      </w:r>
    </w:p>
    <w:p w14:paraId="325D1E3C" w14:textId="32C4FFAF" w:rsidR="00521F46" w:rsidRDefault="00521F46" w:rsidP="00521F46">
      <w:pPr>
        <w:pStyle w:val="a3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NEMU</w:t>
      </w:r>
      <w:r>
        <w:rPr>
          <w:rFonts w:ascii="Segoe UI" w:hAnsi="Segoe UI" w:cs="Segoe UI"/>
          <w:color w:val="24292E"/>
        </w:rPr>
        <w:t>在什么时候进入了保护模式？</w:t>
      </w:r>
    </w:p>
    <w:p w14:paraId="143D2DC5" w14:textId="462573D0" w:rsidR="00802760" w:rsidRDefault="00802760" w:rsidP="00521F46">
      <w:pPr>
        <w:pStyle w:val="a3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 w:hint="eastAsia"/>
          <w:color w:val="24292E"/>
          <w:sz w:val="22"/>
          <w:szCs w:val="22"/>
        </w:rPr>
        <w:t>在</w:t>
      </w:r>
      <w:proofErr w:type="spellStart"/>
      <w:r>
        <w:rPr>
          <w:rFonts w:ascii="Segoe UI" w:hAnsi="Segoe UI" w:cs="Segoe UI" w:hint="eastAsia"/>
          <w:color w:val="24292E"/>
          <w:sz w:val="22"/>
          <w:szCs w:val="22"/>
        </w:rPr>
        <w:t>l</w:t>
      </w:r>
      <w:r>
        <w:rPr>
          <w:rFonts w:ascii="Segoe UI" w:hAnsi="Segoe UI" w:cs="Segoe UI"/>
          <w:color w:val="24292E"/>
          <w:sz w:val="22"/>
          <w:szCs w:val="22"/>
        </w:rPr>
        <w:t>jmp</w:t>
      </w:r>
      <w:proofErr w:type="spellEnd"/>
      <w:r>
        <w:rPr>
          <w:rFonts w:ascii="Segoe UI" w:hAnsi="Segoe UI" w:cs="Segoe UI" w:hint="eastAsia"/>
          <w:color w:val="24292E"/>
          <w:sz w:val="22"/>
          <w:szCs w:val="22"/>
        </w:rPr>
        <w:t>和</w:t>
      </w:r>
      <w:proofErr w:type="spellStart"/>
      <w:r>
        <w:rPr>
          <w:rFonts w:ascii="Segoe UI" w:hAnsi="Segoe UI" w:cs="Segoe UI" w:hint="eastAsia"/>
          <w:color w:val="24292E"/>
          <w:sz w:val="22"/>
          <w:szCs w:val="22"/>
        </w:rPr>
        <w:t>m</w:t>
      </w:r>
      <w:r>
        <w:rPr>
          <w:rFonts w:ascii="Segoe UI" w:hAnsi="Segoe UI" w:cs="Segoe UI"/>
          <w:color w:val="24292E"/>
          <w:sz w:val="22"/>
          <w:szCs w:val="22"/>
        </w:rPr>
        <w:t>ovw</w:t>
      </w:r>
      <w:proofErr w:type="spellEnd"/>
      <w:r>
        <w:rPr>
          <w:rFonts w:ascii="Segoe UI" w:hAnsi="Segoe UI" w:cs="Segoe UI" w:hint="eastAsia"/>
          <w:color w:val="24292E"/>
          <w:sz w:val="22"/>
          <w:szCs w:val="22"/>
        </w:rPr>
        <w:t>指令完成了段表的初始化以后通过</w:t>
      </w:r>
    </w:p>
    <w:p w14:paraId="2EA1D8C8" w14:textId="1EEAF6FE" w:rsidR="00802760" w:rsidRPr="00802760" w:rsidRDefault="00802760" w:rsidP="00802760">
      <w:pPr>
        <w:pStyle w:val="a3"/>
        <w:spacing w:before="240" w:after="240"/>
        <w:rPr>
          <w:rFonts w:ascii="Segoe UI" w:hAnsi="Segoe UI" w:cs="Segoe UI"/>
          <w:color w:val="24292E"/>
        </w:rPr>
      </w:pPr>
      <w:proofErr w:type="spellStart"/>
      <w:r w:rsidRPr="00802760">
        <w:rPr>
          <w:rFonts w:ascii="Segoe UI" w:hAnsi="Segoe UI" w:cs="Segoe UI"/>
          <w:color w:val="24292E"/>
        </w:rPr>
        <w:t>movl</w:t>
      </w:r>
      <w:proofErr w:type="spellEnd"/>
      <w:r w:rsidRPr="00802760">
        <w:rPr>
          <w:rFonts w:ascii="Segoe UI" w:hAnsi="Segoe UI" w:cs="Segoe UI"/>
          <w:color w:val="24292E"/>
        </w:rPr>
        <w:t xml:space="preserve">    %cr0, %</w:t>
      </w:r>
      <w:proofErr w:type="spellStart"/>
      <w:r w:rsidRPr="00802760">
        <w:rPr>
          <w:rFonts w:ascii="Segoe UI" w:hAnsi="Segoe UI" w:cs="Segoe UI"/>
          <w:color w:val="24292E"/>
        </w:rPr>
        <w:t>eax</w:t>
      </w:r>
      <w:proofErr w:type="spellEnd"/>
      <w:r w:rsidRPr="00802760">
        <w:rPr>
          <w:rFonts w:ascii="Segoe UI" w:hAnsi="Segoe UI" w:cs="Segoe UI"/>
          <w:color w:val="24292E"/>
        </w:rPr>
        <w:t xml:space="preserve">        </w:t>
      </w:r>
    </w:p>
    <w:p w14:paraId="12063BD0" w14:textId="52377FC9" w:rsidR="00802760" w:rsidRPr="00802760" w:rsidRDefault="00802760" w:rsidP="00802760">
      <w:pPr>
        <w:pStyle w:val="a3"/>
        <w:spacing w:before="240" w:after="240"/>
        <w:rPr>
          <w:rFonts w:ascii="Segoe UI" w:hAnsi="Segoe UI" w:cs="Segoe UI"/>
          <w:color w:val="24292E"/>
        </w:rPr>
      </w:pPr>
      <w:proofErr w:type="spellStart"/>
      <w:r w:rsidRPr="00802760">
        <w:rPr>
          <w:rFonts w:ascii="Segoe UI" w:hAnsi="Segoe UI" w:cs="Segoe UI"/>
          <w:color w:val="24292E"/>
        </w:rPr>
        <w:t>orl</w:t>
      </w:r>
      <w:proofErr w:type="spellEnd"/>
      <w:r w:rsidRPr="00802760">
        <w:rPr>
          <w:rFonts w:ascii="Segoe UI" w:hAnsi="Segoe UI" w:cs="Segoe UI"/>
          <w:color w:val="24292E"/>
        </w:rPr>
        <w:t xml:space="preserve">     $0x1, %</w:t>
      </w:r>
      <w:proofErr w:type="spellStart"/>
      <w:r w:rsidRPr="00802760">
        <w:rPr>
          <w:rFonts w:ascii="Segoe UI" w:hAnsi="Segoe UI" w:cs="Segoe UI"/>
          <w:color w:val="24292E"/>
        </w:rPr>
        <w:t>eax</w:t>
      </w:r>
      <w:proofErr w:type="spellEnd"/>
    </w:p>
    <w:p w14:paraId="14315529" w14:textId="036C83A2" w:rsidR="00802760" w:rsidRDefault="00802760" w:rsidP="00802760">
      <w:pPr>
        <w:pStyle w:val="a3"/>
        <w:spacing w:before="240" w:after="240"/>
        <w:rPr>
          <w:rFonts w:ascii="Segoe UI" w:hAnsi="Segoe UI" w:cs="Segoe UI"/>
          <w:color w:val="24292E"/>
        </w:rPr>
      </w:pPr>
      <w:proofErr w:type="spellStart"/>
      <w:r w:rsidRPr="00802760">
        <w:rPr>
          <w:rFonts w:ascii="Segoe UI" w:hAnsi="Segoe UI" w:cs="Segoe UI"/>
          <w:color w:val="24292E"/>
        </w:rPr>
        <w:t>movl</w:t>
      </w:r>
      <w:proofErr w:type="spellEnd"/>
      <w:r w:rsidRPr="00802760">
        <w:rPr>
          <w:rFonts w:ascii="Segoe UI" w:hAnsi="Segoe UI" w:cs="Segoe UI"/>
          <w:color w:val="24292E"/>
        </w:rPr>
        <w:t xml:space="preserve">    %</w:t>
      </w:r>
      <w:proofErr w:type="spellStart"/>
      <w:r w:rsidRPr="00802760">
        <w:rPr>
          <w:rFonts w:ascii="Segoe UI" w:hAnsi="Segoe UI" w:cs="Segoe UI"/>
          <w:color w:val="24292E"/>
        </w:rPr>
        <w:t>eax</w:t>
      </w:r>
      <w:proofErr w:type="spellEnd"/>
      <w:r w:rsidRPr="00802760">
        <w:rPr>
          <w:rFonts w:ascii="Segoe UI" w:hAnsi="Segoe UI" w:cs="Segoe UI"/>
          <w:color w:val="24292E"/>
        </w:rPr>
        <w:t>, %cr0</w:t>
      </w:r>
    </w:p>
    <w:p w14:paraId="07A5369A" w14:textId="39D22CCB" w:rsidR="00AB05B6" w:rsidRDefault="00802760" w:rsidP="00521F46">
      <w:pPr>
        <w:pStyle w:val="a3"/>
        <w:spacing w:before="240" w:after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这三条指令进入了保护模式。</w:t>
      </w:r>
    </w:p>
    <w:p w14:paraId="395DBF0F" w14:textId="0FAF35A5" w:rsidR="00521F46" w:rsidRDefault="00521F46" w:rsidP="00521F46">
      <w:pPr>
        <w:pStyle w:val="a3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GDTR</w:t>
      </w:r>
      <w:r>
        <w:rPr>
          <w:rFonts w:ascii="Segoe UI" w:hAnsi="Segoe UI" w:cs="Segoe UI"/>
          <w:color w:val="24292E"/>
        </w:rPr>
        <w:t>中保存的段表首地址是虚拟地址、线性地址、还是物理地址？为什么？</w:t>
      </w:r>
    </w:p>
    <w:p w14:paraId="4FA9C1E6" w14:textId="18C28830" w:rsidR="00D47B18" w:rsidRDefault="00D47B18" w:rsidP="00521F46">
      <w:pPr>
        <w:pStyle w:val="a3"/>
        <w:spacing w:before="24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GDTR</w:t>
      </w:r>
      <w:r>
        <w:rPr>
          <w:rFonts w:ascii="Segoe UI" w:hAnsi="Segoe UI" w:cs="Segoe UI" w:hint="eastAsia"/>
          <w:color w:val="24292E"/>
        </w:rPr>
        <w:t>中保存的是线性地址，因为</w:t>
      </w:r>
      <w:r>
        <w:rPr>
          <w:rFonts w:ascii="Segoe UI" w:hAnsi="Segoe UI" w:cs="Segoe UI" w:hint="eastAsia"/>
          <w:color w:val="24292E"/>
        </w:rPr>
        <w:t>G</w:t>
      </w:r>
      <w:r>
        <w:rPr>
          <w:rFonts w:ascii="Segoe UI" w:hAnsi="Segoe UI" w:cs="Segoe UI"/>
          <w:color w:val="24292E"/>
        </w:rPr>
        <w:t>DTR</w:t>
      </w:r>
      <w:r>
        <w:rPr>
          <w:rFonts w:ascii="Segoe UI" w:hAnsi="Segoe UI" w:cs="Segoe UI" w:hint="eastAsia"/>
          <w:color w:val="24292E"/>
        </w:rPr>
        <w:t>用于段表的初始化，初始化完成后才能通过虚拟地址得到线性地址，此时段表尚未初始化，而</w:t>
      </w:r>
      <w:r w:rsidR="005D3EB8">
        <w:rPr>
          <w:rFonts w:ascii="Segoe UI" w:hAnsi="Segoe UI" w:cs="Segoe UI" w:hint="eastAsia"/>
          <w:color w:val="24292E"/>
        </w:rPr>
        <w:t>分</w:t>
      </w:r>
      <w:proofErr w:type="gramStart"/>
      <w:r w:rsidR="005D3EB8">
        <w:rPr>
          <w:rFonts w:ascii="Segoe UI" w:hAnsi="Segoe UI" w:cs="Segoe UI" w:hint="eastAsia"/>
          <w:color w:val="24292E"/>
        </w:rPr>
        <w:t>页机制</w:t>
      </w:r>
      <w:proofErr w:type="gramEnd"/>
      <w:r w:rsidR="005D3EB8">
        <w:rPr>
          <w:rFonts w:ascii="Segoe UI" w:hAnsi="Segoe UI" w:cs="Segoe UI" w:hint="eastAsia"/>
          <w:color w:val="24292E"/>
        </w:rPr>
        <w:t>已经</w:t>
      </w:r>
      <w:r>
        <w:rPr>
          <w:rFonts w:ascii="Segoe UI" w:hAnsi="Segoe UI" w:cs="Segoe UI" w:hint="eastAsia"/>
          <w:color w:val="24292E"/>
        </w:rPr>
        <w:t>完成，所以</w:t>
      </w:r>
      <w:r>
        <w:rPr>
          <w:rFonts w:ascii="Segoe UI" w:hAnsi="Segoe UI" w:cs="Segoe UI" w:hint="eastAsia"/>
          <w:color w:val="24292E"/>
        </w:rPr>
        <w:t>G</w:t>
      </w:r>
      <w:r>
        <w:rPr>
          <w:rFonts w:ascii="Segoe UI" w:hAnsi="Segoe UI" w:cs="Segoe UI"/>
          <w:color w:val="24292E"/>
        </w:rPr>
        <w:t>DTR</w:t>
      </w:r>
      <w:r>
        <w:rPr>
          <w:rFonts w:ascii="Segoe UI" w:hAnsi="Segoe UI" w:cs="Segoe UI" w:hint="eastAsia"/>
          <w:color w:val="24292E"/>
        </w:rPr>
        <w:t>中保存的是线性地址而非虚拟地址</w:t>
      </w:r>
      <w:r w:rsidR="00D23537">
        <w:rPr>
          <w:rFonts w:ascii="Segoe UI" w:hAnsi="Segoe UI" w:cs="Segoe UI" w:hint="eastAsia"/>
          <w:color w:val="24292E"/>
        </w:rPr>
        <w:t>或者物理地址</w:t>
      </w:r>
      <w:r>
        <w:rPr>
          <w:rFonts w:ascii="Segoe UI" w:hAnsi="Segoe UI" w:cs="Segoe UI" w:hint="eastAsia"/>
          <w:color w:val="24292E"/>
        </w:rPr>
        <w:t>。</w:t>
      </w:r>
    </w:p>
    <w:p w14:paraId="2C5A2E7E" w14:textId="77777777" w:rsidR="00BD7241" w:rsidRPr="00521F46" w:rsidRDefault="00BD7241"/>
    <w:sectPr w:rsidR="00BD7241" w:rsidRPr="0052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4839"/>
    <w:multiLevelType w:val="multilevel"/>
    <w:tmpl w:val="EB30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C9"/>
    <w:rsid w:val="00521F46"/>
    <w:rsid w:val="005A2BC9"/>
    <w:rsid w:val="005D3EB8"/>
    <w:rsid w:val="00802760"/>
    <w:rsid w:val="00AB05B6"/>
    <w:rsid w:val="00BD7241"/>
    <w:rsid w:val="00C05B37"/>
    <w:rsid w:val="00D23537"/>
    <w:rsid w:val="00D47B18"/>
    <w:rsid w:val="00E31D6E"/>
    <w:rsid w:val="00E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28FE"/>
  <w15:chartTrackingRefBased/>
  <w15:docId w15:val="{8EF614ED-18E2-4520-A79B-773E59B2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10</cp:revision>
  <dcterms:created xsi:type="dcterms:W3CDTF">2020-12-20T10:22:00Z</dcterms:created>
  <dcterms:modified xsi:type="dcterms:W3CDTF">2020-12-21T05:35:00Z</dcterms:modified>
</cp:coreProperties>
</file>