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D8" w:rsidRPr="00216007" w:rsidRDefault="00F42ED8" w:rsidP="00F42ED8">
      <w:pPr>
        <w:rPr>
          <w:b/>
        </w:rPr>
      </w:pPr>
      <w:r w:rsidRPr="008A2F7F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BACD3D" wp14:editId="71606BE8">
                <wp:simplePos x="0" y="0"/>
                <wp:positionH relativeFrom="column">
                  <wp:posOffset>3870960</wp:posOffset>
                </wp:positionH>
                <wp:positionV relativeFrom="paragraph">
                  <wp:posOffset>22860</wp:posOffset>
                </wp:positionV>
                <wp:extent cx="1036320" cy="228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ED8" w:rsidRPr="00E4555D" w:rsidRDefault="00F42ED8" w:rsidP="00F42E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TOP</w:t>
                            </w:r>
                            <w:r>
                              <w:br/>
                            </w:r>
                          </w:p>
                          <w:p w:rsidR="00F42ED8" w:rsidRPr="00E4555D" w:rsidRDefault="00F42ED8" w:rsidP="00F42ED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4555D">
                              <w:rPr>
                                <w:sz w:val="16"/>
                              </w:rPr>
                              <w:br/>
                            </w:r>
                          </w:p>
                          <w:p w:rsidR="00F42ED8" w:rsidRDefault="00F42ED8" w:rsidP="00F42ED8">
                            <w:pPr>
                              <w:jc w:val="center"/>
                            </w:pPr>
                          </w:p>
                          <w:p w:rsidR="00F42ED8" w:rsidRDefault="00F42ED8" w:rsidP="00F42ED8">
                            <w:pPr>
                              <w:jc w:val="center"/>
                            </w:pPr>
                          </w:p>
                          <w:p w:rsidR="00F42ED8" w:rsidRDefault="00F42ED8" w:rsidP="00F42ED8">
                            <w:pPr>
                              <w:jc w:val="center"/>
                            </w:pPr>
                          </w:p>
                          <w:p w:rsidR="00F42ED8" w:rsidRDefault="00F42ED8" w:rsidP="00F42ED8">
                            <w:pPr>
                              <w:jc w:val="center"/>
                            </w:pPr>
                          </w:p>
                          <w:p w:rsidR="00F42ED8" w:rsidRDefault="00F42ED8" w:rsidP="00F42ED8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ACD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8pt;margin-top:1.8pt;width:81.6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" stroked="f">
                <v:textbox>
                  <w:txbxContent>
                    <w:p w:rsidR="00F42ED8" w:rsidRPr="00E4555D" w:rsidRDefault="00F42ED8" w:rsidP="00F42ED8">
                      <w:pPr>
                        <w:jc w:val="center"/>
                        <w:rPr>
                          <w:sz w:val="16"/>
                        </w:rPr>
                      </w:pPr>
                      <w:r>
                        <w:t>TOP</w:t>
                      </w:r>
                      <w:r>
                        <w:br/>
                      </w:r>
                    </w:p>
                    <w:p w:rsidR="00F42ED8" w:rsidRPr="00E4555D" w:rsidRDefault="00F42ED8" w:rsidP="00F42ED8">
                      <w:pPr>
                        <w:jc w:val="center"/>
                        <w:rPr>
                          <w:sz w:val="16"/>
                        </w:rPr>
                      </w:pPr>
                      <w:r w:rsidRPr="00E4555D">
                        <w:rPr>
                          <w:sz w:val="16"/>
                        </w:rPr>
                        <w:br/>
                      </w:r>
                    </w:p>
                    <w:p w:rsidR="00F42ED8" w:rsidRDefault="00F42ED8" w:rsidP="00F42ED8">
                      <w:pPr>
                        <w:jc w:val="center"/>
                      </w:pPr>
                    </w:p>
                    <w:p w:rsidR="00F42ED8" w:rsidRDefault="00F42ED8" w:rsidP="00F42ED8">
                      <w:pPr>
                        <w:jc w:val="center"/>
                      </w:pPr>
                    </w:p>
                    <w:p w:rsidR="00F42ED8" w:rsidRDefault="00F42ED8" w:rsidP="00F42ED8">
                      <w:pPr>
                        <w:jc w:val="center"/>
                      </w:pPr>
                    </w:p>
                    <w:p w:rsidR="00F42ED8" w:rsidRDefault="00F42ED8" w:rsidP="00F42ED8">
                      <w:pPr>
                        <w:jc w:val="center"/>
                      </w:pPr>
                    </w:p>
                    <w:p w:rsidR="00F42ED8" w:rsidRDefault="00F42ED8" w:rsidP="00F42ED8">
                      <w:pPr>
                        <w:jc w:val="center"/>
                      </w:pPr>
                      <w:r>
                        <w:t>BOTTOM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007">
        <w:rPr>
          <w:b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 wp14:anchorId="1B189FD1" wp14:editId="1AB7C435">
            <wp:simplePos x="0" y="0"/>
            <wp:positionH relativeFrom="column">
              <wp:posOffset>3662045</wp:posOffset>
            </wp:positionH>
            <wp:positionV relativeFrom="paragraph">
              <wp:posOffset>283845</wp:posOffset>
            </wp:positionV>
            <wp:extent cx="1461135" cy="170688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6EEF056" wp14:editId="6786C6DE">
            <wp:simplePos x="0" y="0"/>
            <wp:positionH relativeFrom="column">
              <wp:posOffset>5212080</wp:posOffset>
            </wp:positionH>
            <wp:positionV relativeFrom="paragraph">
              <wp:posOffset>281940</wp:posOffset>
            </wp:positionV>
            <wp:extent cx="824230" cy="824230"/>
            <wp:effectExtent l="0" t="0" r="0" b="0"/>
            <wp:wrapNone/>
            <wp:docPr id="2" name="Picture 2" descr="http://photos.gograph.com/thumbs/CSP/CSP992/k132900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photos.gograph.com/thumbs/CSP/CSP992/k1329009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007">
        <w:rPr>
          <w:b/>
          <w:sz w:val="32"/>
        </w:rPr>
        <w:t>Board Notes</w:t>
      </w:r>
      <w:r w:rsidRPr="008A2F7F">
        <w:rPr>
          <w:noProof/>
        </w:rPr>
        <w:t xml:space="preserve"> </w:t>
      </w:r>
    </w:p>
    <w:p w:rsidR="00F42ED8" w:rsidRPr="00D74C46" w:rsidRDefault="00F42ED8" w:rsidP="00F42ED8">
      <w:pPr>
        <w:rPr>
          <w:b/>
        </w:rPr>
      </w:pPr>
      <w:r w:rsidRPr="00D74C46"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8881242" wp14:editId="57313F1F">
            <wp:simplePos x="0" y="0"/>
            <wp:positionH relativeFrom="column">
              <wp:posOffset>20782</wp:posOffset>
            </wp:positionH>
            <wp:positionV relativeFrom="paragraph">
              <wp:posOffset>498764</wp:posOffset>
            </wp:positionV>
            <wp:extent cx="574675" cy="574675"/>
            <wp:effectExtent l="0" t="0" r="0" b="0"/>
            <wp:wrapNone/>
            <wp:docPr id="3" name="Picture 3" descr="http://photos.gograph.com/thumbs/CSP/CSP992/k13290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.gograph.com/thumbs/CSP/CSP992/k132900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C46">
        <w:rPr>
          <w:b/>
        </w:rPr>
        <w:t>Arduino ISP Connector: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1701"/>
      </w:tblGrid>
      <w:tr w:rsidR="00F42ED8" w:rsidTr="000A1E2F">
        <w:trPr>
          <w:trHeight w:val="567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MISO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42ED8" w:rsidRPr="00C3759C" w:rsidRDefault="00F42ED8" w:rsidP="000A1E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42ED8" w:rsidRPr="00C3759C" w:rsidRDefault="00F42ED8" w:rsidP="000A1E2F">
            <w:pPr>
              <w:jc w:val="center"/>
              <w:rPr>
                <w:sz w:val="16"/>
                <w:szCs w:val="16"/>
              </w:rPr>
            </w:pPr>
            <w:r w:rsidRPr="00C3759C">
              <w:rPr>
                <w:sz w:val="16"/>
                <w:szCs w:val="16"/>
              </w:rPr>
              <w:t>Top</w:t>
            </w:r>
            <w:r w:rsidRPr="00C3759C">
              <w:rPr>
                <w:sz w:val="16"/>
                <w:szCs w:val="16"/>
              </w:rPr>
              <w:br/>
              <w:t>Right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42ED8" w:rsidRDefault="00F42ED8" w:rsidP="000A1E2F">
            <w:r>
              <w:t>VIN (3.3V)</w:t>
            </w:r>
          </w:p>
        </w:tc>
      </w:tr>
      <w:tr w:rsidR="00F42ED8" w:rsidTr="000A1E2F">
        <w:trPr>
          <w:trHeight w:val="567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SCK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42ED8" w:rsidRPr="00C3759C" w:rsidRDefault="00F42ED8" w:rsidP="000A1E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42ED8" w:rsidRPr="00C3759C" w:rsidRDefault="00F42ED8" w:rsidP="000A1E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42ED8" w:rsidRDefault="00F42ED8" w:rsidP="000A1E2F">
            <w:r>
              <w:t>GND</w:t>
            </w:r>
          </w:p>
        </w:tc>
      </w:tr>
      <w:tr w:rsidR="00F42ED8" w:rsidTr="000A1E2F">
        <w:trPr>
          <w:trHeight w:val="567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MOSI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F42ED8" w:rsidRPr="00C3759C" w:rsidRDefault="00F42ED8" w:rsidP="000A1E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Bot.</w:t>
            </w:r>
            <w:r>
              <w:rPr>
                <w:sz w:val="16"/>
                <w:szCs w:val="16"/>
              </w:rPr>
              <w:br/>
            </w:r>
            <w:r w:rsidRPr="00C3759C">
              <w:rPr>
                <w:sz w:val="16"/>
                <w:szCs w:val="16"/>
              </w:rPr>
              <w:t>Left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42ED8" w:rsidRPr="00C3759C" w:rsidRDefault="00F42ED8" w:rsidP="000A1E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42ED8" w:rsidRDefault="00F42ED8" w:rsidP="000A1E2F">
            <w:r>
              <w:t>RESET</w:t>
            </w:r>
          </w:p>
        </w:tc>
      </w:tr>
    </w:tbl>
    <w:p w:rsidR="00F42ED8" w:rsidRDefault="00F42ED8" w:rsidP="00F42ED8"/>
    <w:p w:rsidR="00F42ED8" w:rsidRPr="00D74C46" w:rsidRDefault="00F42ED8" w:rsidP="00F42ED8">
      <w:pPr>
        <w:rPr>
          <w:b/>
        </w:rPr>
      </w:pPr>
      <w:r w:rsidRPr="00D74C46">
        <w:rPr>
          <w:b/>
        </w:rPr>
        <w:t>Parts Assembly:</w:t>
      </w:r>
    </w:p>
    <w:p w:rsidR="00F42ED8" w:rsidRDefault="00F42ED8" w:rsidP="00F42ED8">
      <w:pPr>
        <w:pStyle w:val="ListParagraph"/>
        <w:numPr>
          <w:ilvl w:val="0"/>
          <w:numId w:val="1"/>
        </w:numPr>
      </w:pPr>
      <w:r>
        <w:t>Y1: Oscillator, orientation does not matter</w:t>
      </w:r>
    </w:p>
    <w:p w:rsidR="00F42ED8" w:rsidRDefault="00F42ED8" w:rsidP="00F42ED8">
      <w:pPr>
        <w:pStyle w:val="ListParagraph"/>
        <w:numPr>
          <w:ilvl w:val="0"/>
          <w:numId w:val="1"/>
        </w:numPr>
      </w:pPr>
      <w:r>
        <w:t>LEDs L1, L2, L3: Green marking towards East</w:t>
      </w:r>
    </w:p>
    <w:p w:rsidR="00F42ED8" w:rsidRDefault="00F42ED8" w:rsidP="00F42ED8">
      <w:pPr>
        <w:pStyle w:val="ListParagraph"/>
        <w:numPr>
          <w:ilvl w:val="0"/>
          <w:numId w:val="1"/>
        </w:numPr>
      </w:pPr>
      <w:r w:rsidRPr="00D74C46">
        <w:rPr>
          <w:b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74F7D9A" wp14:editId="5F9241A7">
            <wp:simplePos x="0" y="0"/>
            <wp:positionH relativeFrom="column">
              <wp:posOffset>1883410</wp:posOffset>
            </wp:positionH>
            <wp:positionV relativeFrom="paragraph">
              <wp:posOffset>430588</wp:posOffset>
            </wp:positionV>
            <wp:extent cx="574675" cy="574675"/>
            <wp:effectExtent l="0" t="0" r="0" b="0"/>
            <wp:wrapNone/>
            <wp:docPr id="5" name="Picture 5" descr="http://photos.gograph.com/thumbs/CSP/CSP992/k13290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.gograph.com/thumbs/CSP/CSP992/k132900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ED932A" wp14:editId="1D337087">
            <wp:simplePos x="0" y="0"/>
            <wp:positionH relativeFrom="column">
              <wp:posOffset>692380</wp:posOffset>
            </wp:positionH>
            <wp:positionV relativeFrom="paragraph">
              <wp:posOffset>236105</wp:posOffset>
            </wp:positionV>
            <wp:extent cx="965835" cy="948690"/>
            <wp:effectExtent l="0" t="0" r="5715" b="3810"/>
            <wp:wrapTight wrapText="bothSides">
              <wp:wrapPolygon edited="0">
                <wp:start x="0" y="0"/>
                <wp:lineTo x="0" y="21253"/>
                <wp:lineTo x="21302" y="21253"/>
                <wp:lineTo x="21302" y="0"/>
                <wp:lineTo x="0" y="0"/>
              </wp:wrapPolygon>
            </wp:wrapTight>
            <wp:docPr id="4" name="Picture 4" descr="C:\Users\M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U3: IC markings look like this when looking closely: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</w:t>
      </w:r>
    </w:p>
    <w:p w:rsidR="00F42ED8" w:rsidRDefault="00F42ED8" w:rsidP="00F42ED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9709C58" wp14:editId="502AC9BD">
            <wp:simplePos x="0" y="0"/>
            <wp:positionH relativeFrom="column">
              <wp:posOffset>2461260</wp:posOffset>
            </wp:positionH>
            <wp:positionV relativeFrom="paragraph">
              <wp:posOffset>42487</wp:posOffset>
            </wp:positionV>
            <wp:extent cx="629920" cy="324485"/>
            <wp:effectExtent l="0" t="0" r="0" b="0"/>
            <wp:wrapTight wrapText="bothSides">
              <wp:wrapPolygon edited="0">
                <wp:start x="0" y="0"/>
                <wp:lineTo x="0" y="20290"/>
                <wp:lineTo x="20903" y="20290"/>
                <wp:lineTo x="20903" y="0"/>
                <wp:lineTo x="0" y="0"/>
              </wp:wrapPolygon>
            </wp:wrapTight>
            <wp:docPr id="6" name="Picture 6" descr="C:\Users\M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D1: Diode, marking towards East</w:t>
      </w:r>
      <w:r>
        <w:br/>
      </w:r>
    </w:p>
    <w:p w:rsidR="00F42ED8" w:rsidRDefault="00F42ED8" w:rsidP="00F42ED8"/>
    <w:p w:rsidR="00F42ED8" w:rsidRPr="007550C6" w:rsidRDefault="00F42ED8" w:rsidP="00F42ED8">
      <w:pPr>
        <w:rPr>
          <w:b/>
        </w:rPr>
      </w:pPr>
      <w:r w:rsidRPr="00D74C46">
        <w:rPr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48A3579" wp14:editId="15322652">
            <wp:simplePos x="0" y="0"/>
            <wp:positionH relativeFrom="column">
              <wp:posOffset>3695700</wp:posOffset>
            </wp:positionH>
            <wp:positionV relativeFrom="paragraph">
              <wp:posOffset>352425</wp:posOffset>
            </wp:positionV>
            <wp:extent cx="574675" cy="574675"/>
            <wp:effectExtent l="0" t="0" r="0" b="0"/>
            <wp:wrapNone/>
            <wp:docPr id="7" name="Picture 7" descr="http://photos.gograph.com/thumbs/CSP/CSP992/k13290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.gograph.com/thumbs/CSP/CSP992/k132900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0C6">
        <w:rPr>
          <w:b/>
        </w:rPr>
        <w:t>Sensor Module Connectors: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982"/>
        <w:gridCol w:w="455"/>
      </w:tblGrid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GND</w:t>
            </w:r>
          </w:p>
        </w:tc>
        <w:tc>
          <w:tcPr>
            <w:tcW w:w="982" w:type="dxa"/>
            <w:tcBorders>
              <w:top w:val="single" w:sz="48" w:space="0" w:color="FFFFFF"/>
              <w:left w:val="single" w:sz="48" w:space="0" w:color="FFFFFF" w:themeColor="background1"/>
              <w:bottom w:val="single" w:sz="48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8" w:space="0" w:color="FFFFF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to SM’s RXI</w:t>
            </w:r>
          </w:p>
        </w:tc>
        <w:tc>
          <w:tcPr>
            <w:tcW w:w="98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to SM’s TXO</w:t>
            </w:r>
          </w:p>
        </w:tc>
        <w:tc>
          <w:tcPr>
            <w:tcW w:w="98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Controlled SM Supply Voltage</w:t>
            </w:r>
          </w:p>
        </w:tc>
        <w:tc>
          <w:tcPr>
            <w:tcW w:w="98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</w:p>
        </w:tc>
        <w:tc>
          <w:tcPr>
            <w:tcW w:w="982" w:type="dxa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8" w:space="0" w:color="FFFFFF"/>
              <w:right w:val="single" w:sz="4" w:space="0" w:color="FFFFFF" w:themeColor="background1"/>
            </w:tcBorders>
            <w:shd w:val="clear" w:color="auto" w:fill="FFFFFF" w:themeFill="background1"/>
          </w:tcPr>
          <w:p w:rsidR="00F42ED8" w:rsidRDefault="00F42ED8" w:rsidP="000A1E2F"/>
        </w:tc>
        <w:tc>
          <w:tcPr>
            <w:tcW w:w="4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8" w:space="0" w:color="FFFFFF"/>
              <w:right w:val="single" w:sz="4" w:space="0" w:color="FFFFFF" w:themeColor="background1"/>
            </w:tcBorders>
            <w:shd w:val="clear" w:color="auto" w:fill="FFFFFF" w:themeFill="background1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Continuous supply voltage from SM</w:t>
            </w:r>
          </w:p>
        </w:tc>
        <w:tc>
          <w:tcPr>
            <w:tcW w:w="982" w:type="dxa"/>
            <w:tcBorders>
              <w:top w:val="single" w:sz="48" w:space="0" w:color="FFFFFF"/>
              <w:left w:val="single" w:sz="48" w:space="0" w:color="FFFFFF" w:themeColor="background1"/>
              <w:bottom w:val="single" w:sz="48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8" w:space="0" w:color="FFFFF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Continuous supply voltage towards SM</w:t>
            </w:r>
          </w:p>
        </w:tc>
        <w:tc>
          <w:tcPr>
            <w:tcW w:w="98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  <w:tr w:rsidR="00F42ED8" w:rsidTr="000A1E2F">
        <w:tc>
          <w:tcPr>
            <w:tcW w:w="3808" w:type="dxa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:rsidR="00F42ED8" w:rsidRDefault="00F42ED8" w:rsidP="000A1E2F">
            <w:pPr>
              <w:jc w:val="right"/>
            </w:pPr>
            <w:r>
              <w:t>Wakeup interrupt from SM</w:t>
            </w:r>
          </w:p>
        </w:tc>
        <w:tc>
          <w:tcPr>
            <w:tcW w:w="98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  <w:tc>
          <w:tcPr>
            <w:tcW w:w="4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8" w:space="0" w:color="FFFFF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F42ED8" w:rsidRDefault="00F42ED8" w:rsidP="000A1E2F"/>
        </w:tc>
      </w:tr>
    </w:tbl>
    <w:p w:rsidR="00F42ED8" w:rsidRDefault="00F42ED8" w:rsidP="00F42ED8">
      <w:r>
        <w:t>DO NOT PLUG IN SUPPLY VOLTAGE JACK OF COMM. MODULE WHILE 3 PIN SENSOR MODULE CONNECTOR IS USED! (Because if sensor module is also externally powered, then there is a short between the two supply voltages through the “Continuous V from SM” or “Continuous V towards SM” pin)</w:t>
      </w:r>
    </w:p>
    <w:p w:rsidR="00F42ED8" w:rsidRDefault="00F42ED8" w:rsidP="00F42ED8">
      <w:r>
        <w:t xml:space="preserve">For a periodic sensor module, only the 4 pin connector is needed. For an interrupting sensor module, the three pin connector is needed as well. Then the “Controlled SM Supply Voltage” pin does not have </w:t>
      </w:r>
      <w:r>
        <w:lastRenderedPageBreak/>
        <w:t>to be connected on the sensor module anymore, but it can be supplied through “Continuous supply voltage towards SM”, or if the sensor module has a constant power source, then the communication module can be supplied through “Continuous supply voltage from SM”.</w:t>
      </w:r>
    </w:p>
    <w:p w:rsidR="00F42ED8" w:rsidRDefault="00F42ED8" w:rsidP="00F42ED8">
      <w:pPr>
        <w:rPr>
          <w:lang w:val="en-US"/>
        </w:rPr>
      </w:pPr>
      <w:r>
        <w:rPr>
          <w:lang w:val="en-US"/>
        </w:rPr>
        <w:t>Setup</w:t>
      </w:r>
    </w:p>
    <w:p w:rsidR="00F42ED8" w:rsidRDefault="00F42ED8" w:rsidP="00F42ED8">
      <w:pPr>
        <w:pStyle w:val="ListParagraph"/>
        <w:numPr>
          <w:ilvl w:val="0"/>
          <w:numId w:val="2"/>
        </w:numPr>
      </w:pPr>
      <w:r>
        <w:t>Program via Arduino ISP. In the Arduino IDE, the programmer that is selected must be “Arduino as ISP” and the program then upload using Sketch &gt; Upload Using Programmer</w:t>
      </w:r>
    </w:p>
    <w:p w:rsidR="00F42ED8" w:rsidRDefault="00F42ED8" w:rsidP="00F42ED8">
      <w:pPr>
        <w:pStyle w:val="ListParagraph"/>
        <w:numPr>
          <w:ilvl w:val="0"/>
          <w:numId w:val="2"/>
        </w:numPr>
      </w:pPr>
      <w:r>
        <w:t>After assembling communication module: Burn bootloader via Arduino ISP (Tools &gt; Burn Bootloader)</w:t>
      </w:r>
    </w:p>
    <w:p w:rsidR="00F42ED8" w:rsidRDefault="00F42ED8" w:rsidP="00F42ED8">
      <w:pPr>
        <w:pStyle w:val="ListParagraph"/>
        <w:numPr>
          <w:ilvl w:val="0"/>
          <w:numId w:val="2"/>
        </w:numPr>
      </w:pPr>
      <w:r>
        <w:t>If a XBee module is not found in XCTU, it is probably because it has been configured to be in sleep mode (SM = 1). To add the module in XCTU, you need to pull the sleep pin (= pin 9) to GND (= pin 10) while adding it and reading the parameters in XCTU.</w:t>
      </w:r>
    </w:p>
    <w:p w:rsidR="0035145A" w:rsidRDefault="0035145A">
      <w:bookmarkStart w:id="0" w:name="_GoBack"/>
      <w:bookmarkEnd w:id="0"/>
    </w:p>
    <w:sectPr w:rsidR="00351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B6A3C"/>
    <w:multiLevelType w:val="hybridMultilevel"/>
    <w:tmpl w:val="ABA2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657B5"/>
    <w:multiLevelType w:val="hybridMultilevel"/>
    <w:tmpl w:val="D422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NbU0N7I0MjCwsDRR0lEKTi0uzszPAykwrAUAUharTCwAAAA="/>
  </w:docVars>
  <w:rsids>
    <w:rsidRoot w:val="00F42ED8"/>
    <w:rsid w:val="001A5295"/>
    <w:rsid w:val="0035145A"/>
    <w:rsid w:val="005E2A44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E4AC2-9D3E-48F0-BA6A-9EF85D55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ED8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8"/>
    <w:pPr>
      <w:ind w:left="720"/>
      <w:contextualSpacing/>
    </w:pPr>
  </w:style>
  <w:style w:type="table" w:styleId="TableGrid">
    <w:name w:val="Table Grid"/>
    <w:basedOn w:val="TableNormal"/>
    <w:uiPriority w:val="39"/>
    <w:rsid w:val="00F42ED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Frei</dc:creator>
  <cp:keywords/>
  <dc:description/>
  <cp:lastModifiedBy>Mario Frei</cp:lastModifiedBy>
  <cp:revision>1</cp:revision>
  <dcterms:created xsi:type="dcterms:W3CDTF">2019-09-20T12:26:00Z</dcterms:created>
  <dcterms:modified xsi:type="dcterms:W3CDTF">2019-09-20T12:26:00Z</dcterms:modified>
</cp:coreProperties>
</file>