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8"/>
        </w:rPr>
        <w:t>JUDO CLUB PANONNAIS</w:t>
      </w:r>
    </w:p>
    <w:p>
      <w:pPr>
        <w:jc w:val="center"/>
      </w:pPr>
      <w:r>
        <w:rPr>
          <w:color w:val="F97316"/>
          <w:sz w:val="36"/>
        </w:rPr>
        <w:t>Plan de Communication</w:t>
      </w:r>
    </w:p>
    <w:p>
      <w:pPr>
        <w:jc w:val="center"/>
      </w:pPr>
      <w:r>
        <w:rPr>
          <w:i/>
          <w:sz w:val="26"/>
        </w:rPr>
        <w:t>Juin — Décembre 2026</w:t>
      </w:r>
    </w:p>
    <w:p>
      <w:pPr>
        <w:jc w:val="center"/>
      </w:pPr>
      <w:r>
        <w:rPr>
          <w:color w:val="888888"/>
          <w:sz w:val="22"/>
        </w:rPr>
        <w:t>Bras Panon — Île de La Réunion</w:t>
      </w:r>
    </w:p>
    <w:p>
      <w:r>
        <w:br w:type="page"/>
      </w:r>
    </w:p>
    <w:p>
      <w:pPr>
        <w:pStyle w:val="Heading1"/>
      </w:pPr>
      <w:r>
        <w:rPr>
          <w:color w:val="1E3A5F"/>
          <w:sz w:val="40"/>
        </w:rPr>
        <w:t>1. ACTIVATION DES RÉSEAUX SOCIAUX</w:t>
      </w:r>
    </w:p>
    <w:p/>
    <w:p>
      <w:pPr>
        <w:pStyle w:val="Heading2"/>
      </w:pPr>
      <w:r>
        <w:rPr>
          <w:color w:val="F97316"/>
          <w:sz w:val="28"/>
        </w:rPr>
        <w:t>Ligne éditoriale</w:t>
      </w:r>
    </w:p>
    <w:p>
      <w:r>
        <w:rPr>
          <w:sz w:val="22"/>
        </w:rPr>
        <w:t>Trois piliers de contenu : le club (vie quotidienne, entraînements, résultats), les causes (témoignages, avancement des collectes, impact concret), la communauté (membres, familles, partenaires).</w:t>
      </w:r>
    </w:p>
    <w:p>
      <w:r>
        <w:rPr>
          <w:sz w:val="22"/>
        </w:rPr>
        <w:t>Ton : sincère, humain, ancré dans le territoire réunionnais. Pas de communication institutionnelle froide.</w:t>
      </w:r>
    </w:p>
    <w:p/>
    <w:p>
      <w:pPr>
        <w:pStyle w:val="Heading2"/>
      </w:pPr>
      <w:r>
        <w:rPr>
          <w:color w:val="F97316"/>
          <w:sz w:val="28"/>
        </w:rPr>
        <w:t>Rythme de publication</w:t>
      </w:r>
    </w:p>
    <w:p>
      <w:pPr>
        <w:pStyle w:val="Heading3"/>
      </w:pPr>
      <w:r>
        <w:rPr>
          <w:color w:val="1E3A5F"/>
          <w:sz w:val="24"/>
        </w:rPr>
        <w:t>Instagram &amp; Facebook</w:t>
      </w:r>
    </w:p>
    <w:p>
      <w:pPr>
        <w:pStyle w:val="ListBullet"/>
      </w:pPr>
      <w:r>
        <w:t>4 posts par semaine (lundi, mercredi, vendredi, dimanche)</w:t>
      </w:r>
    </w:p>
    <w:p>
      <w:pPr>
        <w:pStyle w:val="ListBullet"/>
      </w:pPr>
      <w:r>
        <w:t>1 story quotidienne minimum (compteur de dons, coulisses entraînement, question du jour, sondage)</w:t>
      </w:r>
    </w:p>
    <w:p>
      <w:pPr>
        <w:pStyle w:val="ListBullet"/>
      </w:pPr>
      <w:r>
        <w:t>1 Reel par semaine (montage court : technique judo, ambiance dojo, moment fort)</w:t>
      </w:r>
    </w:p>
    <w:p/>
    <w:p>
      <w:pPr>
        <w:pStyle w:val="Heading3"/>
      </w:pPr>
      <w:r>
        <w:rPr>
          <w:color w:val="1E3A5F"/>
          <w:sz w:val="24"/>
        </w:rPr>
        <w:t>YouTube</w:t>
      </w:r>
    </w:p>
    <w:p>
      <w:pPr>
        <w:pStyle w:val="ListBullet"/>
      </w:pPr>
      <w:r>
        <w:t>1 vidéo par mois minimum (interview, reportage, débrief événement)</w:t>
      </w:r>
    </w:p>
    <w:p>
      <w:pPr>
        <w:pStyle w:val="ListBullet"/>
      </w:pPr>
      <w:r>
        <w:t>Shorts à partir des Reels Instagram</w:t>
      </w:r>
    </w:p>
    <w:p/>
    <w:p>
      <w:pPr>
        <w:pStyle w:val="Heading3"/>
      </w:pPr>
      <w:r>
        <w:rPr>
          <w:color w:val="1E3A5F"/>
          <w:sz w:val="24"/>
        </w:rPr>
        <w:t>TikTok — à lancer dès juillet</w:t>
      </w:r>
    </w:p>
    <w:p>
      <w:pPr>
        <w:pStyle w:val="ListBullet"/>
      </w:pPr>
      <w:r>
        <w:t>Contenu natif court : défis, tutos techniques, réactions, coulisses</w:t>
      </w:r>
    </w:p>
    <w:p>
      <w:pPr>
        <w:pStyle w:val="ListBullet"/>
      </w:pPr>
      <w:r>
        <w:t>3 à 5 vidéos par semaine</w:t>
      </w:r>
    </w:p>
    <w:p/>
    <w:p>
      <w:pPr>
        <w:pStyle w:val="Heading2"/>
      </w:pPr>
      <w:r>
        <w:rPr>
          <w:color w:val="F97316"/>
          <w:sz w:val="28"/>
        </w:rPr>
        <w:t>Calendrier éditorial mensuel</w:t>
      </w:r>
    </w:p>
    <w:p>
      <w:pPr>
        <w:pStyle w:val="Heading3"/>
      </w:pPr>
      <w:r>
        <w:rPr>
          <w:color w:val="1E3A5F"/>
          <w:sz w:val="24"/>
        </w:rPr>
        <w:t>Juin 2026 — Lancement &amp; présentation</w:t>
      </w:r>
    </w:p>
    <w:p>
      <w:pPr>
        <w:pStyle w:val="ListBullet"/>
      </w:pPr>
      <w:r>
        <w:t>Présentation des 5 causes en 5 jours (une story dédiée par cause, un post par cause)</w:t>
      </w:r>
    </w:p>
    <w:p>
      <w:pPr>
        <w:pStyle w:val="ListBullet"/>
      </w:pPr>
      <w:r>
        <w:t>Présentation de l'équipe et de la présidente</w:t>
      </w:r>
    </w:p>
    <w:p>
      <w:pPr>
        <w:pStyle w:val="ListBullet"/>
      </w:pPr>
      <w:r>
        <w:t>Premier compteur de dons en story (même à zéro : poser le repère)</w:t>
      </w:r>
    </w:p>
    <w:p>
      <w:pPr>
        <w:pStyle w:val="ListBullet"/>
      </w:pPr>
      <w:r>
        <w:t>Teaser de la saison à venir</w:t>
      </w:r>
    </w:p>
    <w:p/>
    <w:p>
      <w:pPr>
        <w:pStyle w:val="Heading3"/>
      </w:pPr>
      <w:r>
        <w:rPr>
          <w:color w:val="1E3A5F"/>
          <w:sz w:val="24"/>
        </w:rPr>
        <w:t>Juillet 2026 — Voix du terrain</w:t>
      </w:r>
    </w:p>
    <w:p>
      <w:pPr>
        <w:pStyle w:val="ListBullet"/>
      </w:pPr>
      <w:r>
        <w:t>Série « Pourquoi je fais du judo » : témoignages vidéo de 3 pratiquants (enfant, adulte, senior)</w:t>
      </w:r>
    </w:p>
    <w:p>
      <w:pPr>
        <w:pStyle w:val="ListBullet"/>
      </w:pPr>
      <w:r>
        <w:t>Mise en avant du cours Autodéfense Femmes : interview d'une participante</w:t>
      </w:r>
    </w:p>
    <w:p>
      <w:pPr>
        <w:pStyle w:val="ListBullet"/>
      </w:pPr>
      <w:r>
        <w:t>Coulisses de l'entraînement d'été</w:t>
      </w:r>
    </w:p>
    <w:p>
      <w:pPr>
        <w:pStyle w:val="ListBullet"/>
      </w:pPr>
      <w:r>
        <w:t>Story interactive : « Quelle cause vous touche le plus ? »</w:t>
      </w:r>
    </w:p>
    <w:p/>
    <w:p>
      <w:pPr>
        <w:pStyle w:val="Heading3"/>
      </w:pPr>
      <w:r>
        <w:rPr>
          <w:color w:val="1E3A5F"/>
          <w:sz w:val="24"/>
        </w:rPr>
        <w:t>Août 2026 — Mobilisation estivale</w:t>
      </w:r>
    </w:p>
    <w:p>
      <w:pPr>
        <w:pStyle w:val="ListBullet"/>
      </w:pPr>
      <w:r>
        <w:t>Série « Geste du mois » : une technique judo expliquée simplement</w:t>
      </w:r>
    </w:p>
    <w:p>
      <w:pPr>
        <w:pStyle w:val="ListBullet"/>
      </w:pPr>
      <w:r>
        <w:t>Lancement du concours de dessins enfants (voir section 4)</w:t>
      </w:r>
    </w:p>
    <w:p>
      <w:pPr>
        <w:pStyle w:val="ListBullet"/>
      </w:pPr>
      <w:r>
        <w:t>Appel aux dons estival : « Pendant que le club est en pause, les causes, elles, ne s'arrêtent pas »</w:t>
      </w:r>
    </w:p>
    <w:p>
      <w:pPr>
        <w:pStyle w:val="ListBullet"/>
      </w:pPr>
      <w:r>
        <w:t>Mise en avant des familles et des valeurs transmises</w:t>
      </w:r>
    </w:p>
    <w:p/>
    <w:p>
      <w:pPr>
        <w:pStyle w:val="Heading3"/>
      </w:pPr>
      <w:r>
        <w:rPr>
          <w:color w:val="1E3A5F"/>
          <w:sz w:val="24"/>
        </w:rPr>
        <w:t>Septembre 2026 — Rentrée &amp; portes ouvertes</w:t>
      </w:r>
    </w:p>
    <w:p>
      <w:pPr>
        <w:pStyle w:val="ListBullet"/>
      </w:pPr>
      <w:r>
        <w:t>Couverture live de la journée portes ouvertes (stories en temps réel)</w:t>
      </w:r>
    </w:p>
    <w:p>
      <w:pPr>
        <w:pStyle w:val="ListBullet"/>
      </w:pPr>
      <w:r>
        <w:t>Présentation des nouveaux inscrits (avec accord)</w:t>
      </w:r>
    </w:p>
    <w:p>
      <w:pPr>
        <w:pStyle w:val="ListBullet"/>
      </w:pPr>
      <w:r>
        <w:t>Lancement de la campagne ambassadeurs (voir section 2)</w:t>
      </w:r>
    </w:p>
    <w:p>
      <w:pPr>
        <w:pStyle w:val="ListBullet"/>
      </w:pPr>
      <w:r>
        <w:t>Bilan des dons de l'été</w:t>
      </w:r>
    </w:p>
    <w:p/>
    <w:p>
      <w:pPr>
        <w:pStyle w:val="Heading3"/>
      </w:pPr>
      <w:r>
        <w:rPr>
          <w:color w:val="1E3A5F"/>
          <w:sz w:val="24"/>
        </w:rPr>
        <w:t>Octobre 2026 — Compétition &amp; inclusion</w:t>
      </w:r>
    </w:p>
    <w:p>
      <w:pPr>
        <w:pStyle w:val="ListBullet"/>
      </w:pPr>
      <w:r>
        <w:t>Couverture du tournoi départemental</w:t>
      </w:r>
    </w:p>
    <w:p>
      <w:pPr>
        <w:pStyle w:val="ListBullet"/>
      </w:pPr>
      <w:r>
        <w:t>Série « TSA &amp; Judo » : deux témoignages de parents d'enfants autistes</w:t>
      </w:r>
    </w:p>
    <w:p>
      <w:pPr>
        <w:pStyle w:val="ListBullet"/>
      </w:pPr>
      <w:r>
        <w:t>Post dédié à chaque compétiteur du club (avec photo)</w:t>
      </w:r>
    </w:p>
    <w:p>
      <w:pPr>
        <w:pStyle w:val="ListBullet"/>
      </w:pPr>
      <w:r>
        <w:t>Mise en avant de la cause inclusion autisme</w:t>
      </w:r>
    </w:p>
    <w:p/>
    <w:p>
      <w:pPr>
        <w:pStyle w:val="Heading3"/>
      </w:pPr>
      <w:r>
        <w:rPr>
          <w:color w:val="1E3A5F"/>
          <w:sz w:val="24"/>
        </w:rPr>
        <w:t>Novembre 2026 — Violence &amp; engagement</w:t>
      </w:r>
    </w:p>
    <w:p>
      <w:pPr>
        <w:pStyle w:val="ListBullet"/>
      </w:pPr>
      <w:r>
        <w:t>Semaine dédiée à la lutte contre les violences faites aux femmes (25 novembre — journée internationale)</w:t>
      </w:r>
    </w:p>
    <w:p>
      <w:pPr>
        <w:pStyle w:val="ListBullet"/>
      </w:pPr>
      <w:r>
        <w:t>Témoignage anonyme d'une bénéficiaire du cours autodéfense</w:t>
      </w:r>
    </w:p>
    <w:p>
      <w:pPr>
        <w:pStyle w:val="ListBullet"/>
      </w:pPr>
      <w:r>
        <w:t>Interview de la présidente sur l'engagement du club</w:t>
      </w:r>
    </w:p>
    <w:p>
      <w:pPr>
        <w:pStyle w:val="ListBullet"/>
      </w:pPr>
      <w:r>
        <w:t>Appel aux dons spécifique sur cette cause</w:t>
      </w:r>
    </w:p>
    <w:p/>
    <w:p>
      <w:pPr>
        <w:pStyle w:val="Heading3"/>
      </w:pPr>
      <w:r>
        <w:rPr>
          <w:color w:val="1E3A5F"/>
          <w:sz w:val="24"/>
        </w:rPr>
        <w:t>Décembre 2026 — Bilan &amp; élan</w:t>
      </w:r>
    </w:p>
    <w:p>
      <w:pPr>
        <w:pStyle w:val="ListBullet"/>
      </w:pPr>
      <w:r>
        <w:t>Bilan de l'année en chiffres (dons collectés, inscrits, événements)</w:t>
      </w:r>
    </w:p>
    <w:p>
      <w:pPr>
        <w:pStyle w:val="ListBullet"/>
      </w:pPr>
      <w:r>
        <w:t>Série « Merci » : remerciements aux donateurs, bénévoles, partenaires</w:t>
      </w:r>
    </w:p>
    <w:p>
      <w:pPr>
        <w:pStyle w:val="ListBullet"/>
      </w:pPr>
      <w:r>
        <w:t>Teaser de la saison 2027</w:t>
      </w:r>
    </w:p>
    <w:p>
      <w:pPr>
        <w:pStyle w:val="ListBullet"/>
      </w:pPr>
      <w:r>
        <w:t>Campagne de dons de fin d'année (« offrez un geste solidaire pour Noël »)</w:t>
      </w:r>
    </w:p>
    <w:p/>
    <w:p>
      <w:r>
        <w:br w:type="page"/>
      </w:r>
    </w:p>
    <w:p>
      <w:pPr>
        <w:pStyle w:val="Heading1"/>
      </w:pPr>
      <w:r>
        <w:rPr>
          <w:color w:val="1E3A5F"/>
          <w:sz w:val="40"/>
        </w:rPr>
        <w:t>2. PROGRAMME AMBASSADEURS</w:t>
      </w:r>
    </w:p>
    <w:p/>
    <w:p>
      <w:pPr>
        <w:pStyle w:val="Heading2"/>
      </w:pPr>
      <w:r>
        <w:rPr>
          <w:color w:val="F97316"/>
          <w:sz w:val="28"/>
        </w:rPr>
        <w:t>Ambassadeurs de l'année — sélection septembre</w:t>
      </w:r>
    </w:p>
    <w:p>
      <w:pPr>
        <w:pStyle w:val="Heading3"/>
      </w:pPr>
      <w:r>
        <w:rPr>
          <w:color w:val="1E3A5F"/>
          <w:sz w:val="24"/>
        </w:rPr>
        <w:t>Profil recherché</w:t>
      </w:r>
    </w:p>
    <w:p>
      <w:pPr>
        <w:pStyle w:val="ListBullet"/>
      </w:pPr>
      <w:r>
        <w:t>3 à 5 personnes issues de La Réunion : ancien(ne) pratiquant(e), personnalité locale, athlète, artiste, élu(e), chef d'entreprise engagé(e)</w:t>
      </w:r>
    </w:p>
    <w:p>
      <w:pPr>
        <w:pStyle w:val="ListBullet"/>
      </w:pPr>
      <w:r>
        <w:t>Pas nécessairement connu(e)s — l'authenticité prime sur la notoriété</w:t>
      </w:r>
    </w:p>
    <w:p/>
    <w:p>
      <w:pPr>
        <w:pStyle w:val="Heading3"/>
      </w:pPr>
      <w:r>
        <w:rPr>
          <w:color w:val="1E3A5F"/>
          <w:sz w:val="24"/>
        </w:rPr>
        <w:t>Ce qu'on leur demande</w:t>
      </w:r>
    </w:p>
    <w:p>
      <w:pPr>
        <w:pStyle w:val="ListBullet"/>
      </w:pPr>
      <w:r>
        <w:t>1 post par mois sur leurs réseaux personnels parlant du JCP ou d'une cause</w:t>
      </w:r>
    </w:p>
    <w:p>
      <w:pPr>
        <w:pStyle w:val="ListBullet"/>
      </w:pPr>
      <w:r>
        <w:t>Participation à un événement du club dans l'année</w:t>
      </w:r>
    </w:p>
    <w:p>
      <w:pPr>
        <w:pStyle w:val="ListBullet"/>
      </w:pPr>
      <w:r>
        <w:t>Disponibilité pour une interview vidéo de 5 minutes</w:t>
      </w:r>
    </w:p>
    <w:p/>
    <w:p>
      <w:pPr>
        <w:pStyle w:val="Heading3"/>
      </w:pPr>
      <w:r>
        <w:rPr>
          <w:color w:val="1E3A5F"/>
          <w:sz w:val="24"/>
        </w:rPr>
        <w:t>Ce qu'on leur apporte</w:t>
      </w:r>
    </w:p>
    <w:p>
      <w:pPr>
        <w:pStyle w:val="ListBullet"/>
      </w:pPr>
      <w:r>
        <w:t>Mise en avant sur le site et les réseaux du club</w:t>
      </w:r>
    </w:p>
    <w:p>
      <w:pPr>
        <w:pStyle w:val="ListBullet"/>
      </w:pPr>
      <w:r>
        <w:t>Invitation aux événements en tant qu'invité(e) d'honneur</w:t>
      </w:r>
    </w:p>
    <w:p>
      <w:pPr>
        <w:pStyle w:val="ListBullet"/>
      </w:pPr>
      <w:r>
        <w:t>Lien avec une communauté engagée et un projet porteur de sens</w:t>
      </w:r>
    </w:p>
    <w:p/>
    <w:p>
      <w:pPr>
        <w:pStyle w:val="Heading3"/>
      </w:pPr>
      <w:r>
        <w:rPr>
          <w:color w:val="1E3A5F"/>
          <w:sz w:val="24"/>
        </w:rPr>
        <w:t>Processus de sélection</w:t>
      </w:r>
    </w:p>
    <w:p>
      <w:pPr>
        <w:pStyle w:val="ListBullet"/>
      </w:pPr>
      <w:r>
        <w:t>Appel à candidatures en août sur les réseaux</w:t>
      </w:r>
    </w:p>
    <w:p>
      <w:pPr>
        <w:pStyle w:val="ListBullet"/>
      </w:pPr>
      <w:r>
        <w:t>Sélection par la présidente et le bureau</w:t>
      </w:r>
    </w:p>
    <w:p>
      <w:pPr>
        <w:pStyle w:val="ListBullet"/>
      </w:pPr>
      <w:r>
        <w:t>Annonce officielle lors de la rentrée de septembre</w:t>
      </w:r>
    </w:p>
    <w:p>
      <w:pPr>
        <w:pStyle w:val="ListBullet"/>
      </w:pPr>
      <w:r>
        <w:t>Renouvellement possible chaque année</w:t>
      </w:r>
    </w:p>
    <w:p/>
    <w:p>
      <w:pPr>
        <w:pStyle w:val="Heading2"/>
      </w:pPr>
      <w:r>
        <w:rPr>
          <w:color w:val="F97316"/>
          <w:sz w:val="28"/>
        </w:rPr>
        <w:t>Campagnes influenceurs spontanées</w:t>
      </w:r>
    </w:p>
    <w:p>
      <w:r>
        <w:rPr>
          <w:sz w:val="22"/>
        </w:rPr>
        <w:t>Principe : ne pas payer des influenceurs pour une publication calibrée. Créer des conditions pour qu'ils parlent du club naturellement.</w:t>
      </w:r>
    </w:p>
    <w:p/>
    <w:p>
      <w:pPr>
        <w:pStyle w:val="Heading3"/>
      </w:pPr>
      <w:r>
        <w:rPr>
          <w:color w:val="1E3A5F"/>
          <w:sz w:val="24"/>
        </w:rPr>
        <w:t>Actions concrètes</w:t>
      </w:r>
    </w:p>
    <w:p>
      <w:pPr>
        <w:pStyle w:val="ListBullet"/>
      </w:pPr>
      <w:r>
        <w:t>Inviter des créateurs de contenu réunionnais à assister à un entraînement ou un événement</w:t>
      </w:r>
    </w:p>
    <w:p>
      <w:pPr>
        <w:pStyle w:val="ListBullet"/>
      </w:pPr>
      <w:r>
        <w:t>Proposer une initiation judo gratuite filmée (contenu naturel pour eux, visibilité pour le club)</w:t>
      </w:r>
    </w:p>
    <w:p>
      <w:pPr>
        <w:pStyle w:val="ListBullet"/>
      </w:pPr>
      <w:r>
        <w:t>Identifier les comptes TikTok et Instagram locaux qui parlent de sport, famille, éducation, réunion — les contacter personnellement</w:t>
      </w:r>
    </w:p>
    <w:p>
      <w:pPr>
        <w:pStyle w:val="ListBullet"/>
      </w:pPr>
      <w:r>
        <w:t>Pour chaque événement majeur : envoyer une invitation personnalisée à 5 créateurs locaux</w:t>
      </w:r>
    </w:p>
    <w:p/>
    <w:p>
      <w:pPr>
        <w:pStyle w:val="Heading3"/>
      </w:pPr>
      <w:r>
        <w:rPr>
          <w:color w:val="1E3A5F"/>
          <w:sz w:val="24"/>
        </w:rPr>
        <w:t>Cibles prioritaires</w:t>
      </w:r>
    </w:p>
    <w:p>
      <w:r>
        <w:rPr>
          <w:sz w:val="22"/>
        </w:rPr>
        <w:t>Comptes réunionnais : sport &amp; lifestyle, parentalité, engagement associatif, humour local (fort pouvoir de viralité).</w:t>
      </w:r>
    </w:p>
    <w:p/>
    <w:p>
      <w:r>
        <w:br w:type="page"/>
      </w:r>
    </w:p>
    <w:p>
      <w:pPr>
        <w:pStyle w:val="Heading1"/>
      </w:pPr>
      <w:r>
        <w:rPr>
          <w:color w:val="1E3A5F"/>
          <w:sz w:val="40"/>
        </w:rPr>
        <w:t>3. CONTENU VIDÉO — SÉRIE INTERVIEWS &amp; TÉMOIGNAGES</w:t>
      </w:r>
    </w:p>
    <w:p/>
    <w:p>
      <w:pPr>
        <w:pStyle w:val="Heading2"/>
      </w:pPr>
      <w:r>
        <w:rPr>
          <w:color w:val="F97316"/>
          <w:sz w:val="28"/>
        </w:rPr>
        <w:t>Format</w:t>
      </w:r>
    </w:p>
    <w:p>
      <w:r>
        <w:rPr>
          <w:sz w:val="22"/>
        </w:rPr>
        <w:t>Vidéos de 3 à 8 minutes, filmées au dojo ou en extérieur. Montage simple, sous-titres, musique douce en fond. Un épisode par cause, plus des épisodes transversaux.</w:t>
      </w:r>
    </w:p>
    <w:p/>
    <w:p>
      <w:pPr>
        <w:pStyle w:val="Heading2"/>
      </w:pPr>
      <w:r>
        <w:rPr>
          <w:color w:val="F97316"/>
          <w:sz w:val="28"/>
        </w:rPr>
        <w:t>Épisodes prévus</w:t>
      </w:r>
    </w:p>
    <w:p>
      <w:pPr>
        <w:pStyle w:val="Heading3"/>
      </w:pPr>
      <w:r>
        <w:rPr>
          <w:color w:val="1E3A5F"/>
          <w:sz w:val="24"/>
        </w:rPr>
        <w:t>Épisode 1 — La délinquance (juillet)</w:t>
      </w:r>
    </w:p>
    <w:p>
      <w:r>
        <w:rPr>
          <w:sz w:val="22"/>
        </w:rPr>
        <w:t>Interview d'un jeune ancien en difficulté, aujourd'hui ceinture verte, qui explique ce que le judo a changé dans sa vie.</w:t>
      </w:r>
    </w:p>
    <w:p/>
    <w:p>
      <w:pPr>
        <w:pStyle w:val="Heading3"/>
      </w:pPr>
      <w:r>
        <w:rPr>
          <w:color w:val="1E3A5F"/>
          <w:sz w:val="24"/>
        </w:rPr>
        <w:t>Épisode 2 — L'autisme (octobre)</w:t>
      </w:r>
    </w:p>
    <w:p>
      <w:r>
        <w:rPr>
          <w:sz w:val="22"/>
        </w:rPr>
        <w:t>Portrait d'un enfant TSA et témoignage de ses parents. Montrer le tatami comme espace de confiance.</w:t>
      </w:r>
    </w:p>
    <w:p/>
    <w:p>
      <w:pPr>
        <w:pStyle w:val="Heading3"/>
      </w:pPr>
      <w:r>
        <w:rPr>
          <w:color w:val="1E3A5F"/>
          <w:sz w:val="24"/>
        </w:rPr>
        <w:t>Épisode 3 — Les violences (novembre)</w:t>
      </w:r>
    </w:p>
    <w:p>
      <w:r>
        <w:rPr>
          <w:sz w:val="22"/>
        </w:rPr>
        <w:t>Témoignage anonyme d'une femme ayant suivi le cours autodéfense. Format voix off si besoin pour protéger l'identité.</w:t>
      </w:r>
    </w:p>
    <w:p/>
    <w:p>
      <w:pPr>
        <w:pStyle w:val="Heading3"/>
      </w:pPr>
      <w:r>
        <w:rPr>
          <w:color w:val="1E3A5F"/>
          <w:sz w:val="24"/>
        </w:rPr>
        <w:t>Épisode 4 — La scolarité (septembre)</w:t>
      </w:r>
    </w:p>
    <w:p>
      <w:r>
        <w:rPr>
          <w:sz w:val="22"/>
        </w:rPr>
        <w:t>Interview d'un enseignant partenaire et d'un élève dont les résultats scolaires ont progressé.</w:t>
      </w:r>
    </w:p>
    <w:p/>
    <w:p>
      <w:pPr>
        <w:pStyle w:val="Heading3"/>
      </w:pPr>
      <w:r>
        <w:rPr>
          <w:color w:val="1E3A5F"/>
          <w:sz w:val="24"/>
        </w:rPr>
        <w:t>Épisode 5 — Le voyage (décembre)</w:t>
      </w:r>
    </w:p>
    <w:p>
      <w:r>
        <w:rPr>
          <w:sz w:val="22"/>
        </w:rPr>
        <w:t>Témoignage de l'un des jeunes ayant participé au voyage au Japon. Émotions, découvertes, impact.</w:t>
      </w:r>
    </w:p>
    <w:p/>
    <w:p>
      <w:pPr>
        <w:pStyle w:val="Heading3"/>
      </w:pPr>
      <w:r>
        <w:rPr>
          <w:color w:val="1E3A5F"/>
          <w:sz w:val="24"/>
        </w:rPr>
        <w:t>Épisode bonus — La présidente (juin, pour le lancement)</w:t>
      </w:r>
    </w:p>
    <w:p>
      <w:r>
        <w:rPr>
          <w:sz w:val="22"/>
        </w:rPr>
        <w:t>Portrait de la fondatrice du club. Son parcours, sa vision, pourquoi elle fait ça.</w:t>
      </w:r>
    </w:p>
    <w:p/>
    <w:p>
      <w:r>
        <w:br w:type="page"/>
      </w:r>
    </w:p>
    <w:p>
      <w:pPr>
        <w:pStyle w:val="Heading1"/>
      </w:pPr>
      <w:r>
        <w:rPr>
          <w:color w:val="1E3A5F"/>
          <w:sz w:val="40"/>
        </w:rPr>
        <w:t>4. ACTION PHARE — CONCOURS DE DESSINS « L'ART DU TATAMI »</w:t>
      </w:r>
    </w:p>
    <w:p/>
    <w:p>
      <w:pPr>
        <w:pStyle w:val="Heading2"/>
      </w:pPr>
      <w:r>
        <w:rPr>
          <w:color w:val="F97316"/>
          <w:sz w:val="28"/>
        </w:rPr>
        <w:t>Concept</w:t>
      </w:r>
    </w:p>
    <w:p>
      <w:r>
        <w:rPr>
          <w:sz w:val="22"/>
        </w:rPr>
        <w:t>Les enfants du club (et au-delà) dessinent ce que le judo représente pour eux. Les meilleurs designs sont présentés à une marque de prêt-à-porter locale ou nationale, qui les imprime sur des t-shirts, sweats ou totebags vendus pendant deux mois. Une partie des revenus est reversée au Judo Club Panonnais.</w:t>
      </w:r>
    </w:p>
    <w:p/>
    <w:p>
      <w:pPr>
        <w:pStyle w:val="Heading2"/>
      </w:pPr>
      <w:r>
        <w:rPr>
          <w:color w:val="F97316"/>
          <w:sz w:val="28"/>
        </w:rPr>
        <w:t>Calendrier</w:t>
      </w:r>
    </w:p>
    <w:p>
      <w:pPr>
        <w:pStyle w:val="ListBullet"/>
      </w:pPr>
      <w:r>
        <w:t>Août : lancement du concours sur les réseaux, appel à dessins (enfants 5-16 ans)</w:t>
      </w:r>
    </w:p>
    <w:p>
      <w:pPr>
        <w:pStyle w:val="ListBullet"/>
      </w:pPr>
      <w:r>
        <w:t>Septembre : sélection des 5 à 10 meilleurs dessins par un jury (présidente + deux artistes locaux)</w:t>
      </w:r>
    </w:p>
    <w:p>
      <w:pPr>
        <w:pStyle w:val="ListBullet"/>
      </w:pPr>
      <w:r>
        <w:t>Octobre : présentation des designs à la marque partenaire, finalisation du partenariat</w:t>
      </w:r>
    </w:p>
    <w:p>
      <w:pPr>
        <w:pStyle w:val="ListBullet"/>
      </w:pPr>
      <w:r>
        <w:t>Novembre — Décembre : vente des produits en ligne et en point de vente</w:t>
      </w:r>
    </w:p>
    <w:p>
      <w:pPr>
        <w:pStyle w:val="ListBullet"/>
      </w:pPr>
      <w:r>
        <w:t>Janvier 2027 : reversement des fonds et annonce publique du résultat</w:t>
      </w:r>
    </w:p>
    <w:p/>
    <w:p>
      <w:pPr>
        <w:pStyle w:val="Heading2"/>
      </w:pPr>
      <w:r>
        <w:rPr>
          <w:color w:val="F97316"/>
          <w:sz w:val="28"/>
        </w:rPr>
        <w:t>Impact attendu</w:t>
      </w:r>
    </w:p>
    <w:p>
      <w:pPr>
        <w:pStyle w:val="ListBullet"/>
      </w:pPr>
      <w:r>
        <w:t>Visibilité média locale (presse, radio, TV réunionnaise)</w:t>
      </w:r>
    </w:p>
    <w:p>
      <w:pPr>
        <w:pStyle w:val="ListBullet"/>
      </w:pPr>
      <w:r>
        <w:t>Engagement des familles et de la communauté scolaire</w:t>
      </w:r>
    </w:p>
    <w:p>
      <w:pPr>
        <w:pStyle w:val="ListBullet"/>
      </w:pPr>
      <w:r>
        <w:t>Source de financement complémentaire aux dons</w:t>
      </w:r>
    </w:p>
    <w:p>
      <w:pPr>
        <w:pStyle w:val="ListBullet"/>
      </w:pPr>
      <w:r>
        <w:t>Contenu fort pour les réseaux (les dessins, les enfants, le making-of)</w:t>
      </w:r>
    </w:p>
    <w:p/>
    <w:p>
      <w:pPr>
        <w:pStyle w:val="Heading2"/>
      </w:pPr>
      <w:r>
        <w:rPr>
          <w:color w:val="F97316"/>
          <w:sz w:val="28"/>
        </w:rPr>
        <w:t>Marques à approcher</w:t>
      </w:r>
    </w:p>
    <w:p>
      <w:r>
        <w:rPr>
          <w:sz w:val="22"/>
        </w:rPr>
        <w:t>Marques de sport locales, créateurs réunionnais, mais aussi des enseignes nationales avec des programmes RSE actifs : Décathlon, Petit Bateau, marques de streetwear engagées.</w:t>
      </w:r>
    </w:p>
    <w:p/>
    <w:p>
      <w:r>
        <w:br w:type="page"/>
      </w:r>
    </w:p>
    <w:p>
      <w:pPr>
        <w:pStyle w:val="Heading1"/>
      </w:pPr>
      <w:r>
        <w:rPr>
          <w:color w:val="1E3A5F"/>
          <w:sz w:val="40"/>
        </w:rPr>
        <w:t>5. ACTIONS COMPLÉMENTAIRES PAR PÉRIODE</w:t>
      </w:r>
    </w:p>
    <w:p/>
    <w:p>
      <w:pPr>
        <w:pStyle w:val="Heading2"/>
      </w:pPr>
      <w:r>
        <w:rPr>
          <w:color w:val="F97316"/>
          <w:sz w:val="28"/>
        </w:rPr>
        <w:t>Juin — Juillet : Poser les bases</w:t>
      </w:r>
    </w:p>
    <w:p>
      <w:pPr>
        <w:pStyle w:val="ListBullet"/>
      </w:pPr>
      <w:r>
        <w:t>Créer un profil TikTok et publier les 3 premières vidéos</w:t>
      </w:r>
    </w:p>
    <w:p>
      <w:pPr>
        <w:pStyle w:val="ListBullet"/>
      </w:pPr>
      <w:r>
        <w:t>Contacter 3 médias locaux pour un premier article de présentation du projet de collecte</w:t>
      </w:r>
    </w:p>
    <w:p>
      <w:pPr>
        <w:pStyle w:val="ListBullet"/>
      </w:pPr>
      <w:r>
        <w:t>Mettre en place un partenariat avec au moins une école de Bras Panon (intervention judo + lien avec la cause scolaire)</w:t>
      </w:r>
    </w:p>
    <w:p/>
    <w:p>
      <w:pPr>
        <w:pStyle w:val="Heading2"/>
      </w:pPr>
      <w:r>
        <w:rPr>
          <w:color w:val="F97316"/>
          <w:sz w:val="28"/>
        </w:rPr>
        <w:t>Août : Visibilité estivale</w:t>
      </w:r>
    </w:p>
    <w:p>
      <w:pPr>
        <w:pStyle w:val="ListBullet"/>
      </w:pPr>
      <w:r>
        <w:t>Lancer le concours de dessins</w:t>
      </w:r>
    </w:p>
    <w:p>
      <w:pPr>
        <w:pStyle w:val="ListBullet"/>
      </w:pPr>
      <w:r>
        <w:t>Proposer un « défi judo » sur TikTok et Instagram (une chute bien réalisée filmée par un proche)</w:t>
      </w:r>
    </w:p>
    <w:p>
      <w:pPr>
        <w:pStyle w:val="ListBullet"/>
      </w:pPr>
      <w:r>
        <w:t>Envoyer une newsletter mensuelle à tous les inscrits et abonnés</w:t>
      </w:r>
    </w:p>
    <w:p/>
    <w:p>
      <w:pPr>
        <w:pStyle w:val="Heading2"/>
      </w:pPr>
      <w:r>
        <w:rPr>
          <w:color w:val="F97316"/>
          <w:sz w:val="28"/>
        </w:rPr>
        <w:t>Septembre : Rentrée forte</w:t>
      </w:r>
    </w:p>
    <w:p>
      <w:pPr>
        <w:pStyle w:val="ListBullet"/>
      </w:pPr>
      <w:r>
        <w:t>Journée portes ouvertes couverte en live</w:t>
      </w:r>
    </w:p>
    <w:p>
      <w:pPr>
        <w:pStyle w:val="ListBullet"/>
      </w:pPr>
      <w:r>
        <w:t>Lancement officiel du programme ambassadeurs</w:t>
      </w:r>
    </w:p>
    <w:p>
      <w:pPr>
        <w:pStyle w:val="ListBullet"/>
      </w:pPr>
      <w:r>
        <w:t>Prise de contact avec les influenceurs locaux ciblés</w:t>
      </w:r>
    </w:p>
    <w:p/>
    <w:p>
      <w:pPr>
        <w:pStyle w:val="Heading2"/>
      </w:pPr>
      <w:r>
        <w:rPr>
          <w:color w:val="F97316"/>
          <w:sz w:val="28"/>
        </w:rPr>
        <w:t>Octobre — Novembre : Profondeur &amp; engagement</w:t>
      </w:r>
    </w:p>
    <w:p>
      <w:pPr>
        <w:pStyle w:val="ListBullet"/>
      </w:pPr>
      <w:r>
        <w:t>Semaine spéciale autisme en octobre (journée mondiale : 18 octobre)</w:t>
      </w:r>
    </w:p>
    <w:p>
      <w:pPr>
        <w:pStyle w:val="ListBullet"/>
      </w:pPr>
      <w:r>
        <w:t>Semaine spéciale violences faites aux femmes en novembre (25 novembre)</w:t>
      </w:r>
    </w:p>
    <w:p>
      <w:pPr>
        <w:pStyle w:val="ListBullet"/>
      </w:pPr>
      <w:r>
        <w:t>Couverture des compétitions avec résultats en story</w:t>
      </w:r>
    </w:p>
    <w:p/>
    <w:p>
      <w:pPr>
        <w:pStyle w:val="Heading2"/>
      </w:pPr>
      <w:r>
        <w:rPr>
          <w:color w:val="F97316"/>
          <w:sz w:val="28"/>
        </w:rPr>
        <w:t>Décembre : Fin d'année &amp; collecte</w:t>
      </w:r>
    </w:p>
    <w:p>
      <w:pPr>
        <w:pStyle w:val="ListBullet"/>
      </w:pPr>
      <w:r>
        <w:t>Campagne « Don de Noël » sur tous les réseaux</w:t>
      </w:r>
    </w:p>
    <w:p>
      <w:pPr>
        <w:pStyle w:val="ListBullet"/>
      </w:pPr>
      <w:r>
        <w:t>Bilan visuel de l'année (infographie simple)</w:t>
      </w:r>
    </w:p>
    <w:p>
      <w:pPr>
        <w:pStyle w:val="ListBullet"/>
      </w:pPr>
      <w:r>
        <w:t>Remerciements publics aux donateurs (avec accord)</w:t>
      </w:r>
    </w:p>
    <w:p>
      <w:pPr>
        <w:pStyle w:val="ListBullet"/>
      </w:pPr>
      <w:r>
        <w:t>Annonce des ambassadeurs 2027</w:t>
      </w:r>
    </w:p>
    <w:p/>
    <w:p>
      <w:r>
        <w:br w:type="page"/>
      </w:r>
    </w:p>
    <w:p>
      <w:pPr>
        <w:pStyle w:val="Heading1"/>
      </w:pPr>
      <w:r>
        <w:rPr>
          <w:color w:val="1E3A5F"/>
          <w:sz w:val="40"/>
        </w:rPr>
        <w:t>6. INDICATEURS À SUIVRE</w:t>
      </w:r>
    </w:p>
    <w:p/>
    <w:p>
      <w:r>
        <w:rPr>
          <w:sz w:val="22"/>
        </w:rPr>
        <w:t>Chaque mois, noter dans un tableau de suivi :</w:t>
      </w:r>
    </w:p>
    <w:p/>
    <w:p>
      <w:pPr>
        <w:pStyle w:val="ListBullet"/>
      </w:pPr>
      <w:r>
        <w:t>Nombre d'abonnés par réseau (évolution mensuelle)</w:t>
      </w:r>
    </w:p>
    <w:p>
      <w:pPr>
        <w:pStyle w:val="ListBullet"/>
      </w:pPr>
      <w:r>
        <w:t>Portée moyenne des publications</w:t>
      </w:r>
    </w:p>
    <w:p>
      <w:pPr>
        <w:pStyle w:val="ListBullet"/>
      </w:pPr>
      <w:r>
        <w:t>Nombre de dons générés via les réseaux (lien tracké)</w:t>
      </w:r>
    </w:p>
    <w:p>
      <w:pPr>
        <w:pStyle w:val="ListBullet"/>
      </w:pPr>
      <w:r>
        <w:t>Nombre de nouvelles inscriptions au club</w:t>
      </w:r>
    </w:p>
    <w:p>
      <w:pPr>
        <w:pStyle w:val="ListBullet"/>
      </w:pPr>
      <w:r>
        <w:t>Vidéo la plus vue du mois</w:t>
      </w:r>
    </w:p>
    <w:p/>
    <w:p>
      <w:r>
        <w:rPr>
          <w:sz w:val="22"/>
        </w:rPr>
        <w:t>Ce plan est conçu pour être tenu par une ou deux personnes sans agence. Chaque action est réalisable avec un smartphone, un peu de régularité et l'authenticité qui est déjà la force du club.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