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DDA" w:rsidRDefault="00BF7257" w:rsidP="001F462F">
      <w:r>
        <w:t>Es wird versucht, die Wahrscheinlichkeit, mit der ein definiertes Ereignis eintritt, mithilfe von mathematischen Methoden zu beschreiben.</w:t>
      </w:r>
    </w:p>
    <w:p w:rsidR="00AB2DDA" w:rsidRPr="001F462F" w:rsidRDefault="00AB2DDA" w:rsidP="001F462F">
      <w:pPr>
        <w:pStyle w:val="Heading1"/>
      </w:pPr>
      <w:r w:rsidRPr="001F462F">
        <w:t>Zufallsexperiment</w:t>
      </w:r>
    </w:p>
    <w:p w:rsidR="00AB2DDA" w:rsidRDefault="00AB2DDA" w:rsidP="001F462F">
      <w:r>
        <w:t>Ein Zufallsexperiment ist ein mathematischer Versuch, dessen Ausgang vom Zufall abhängt</w:t>
      </w:r>
      <w:r w:rsidR="00C644B4">
        <w:t>.</w:t>
      </w:r>
    </w:p>
    <w:p w:rsidR="00AB2DDA" w:rsidRDefault="00AB2DDA" w:rsidP="001F462F">
      <w:pPr>
        <w:pStyle w:val="ListParagraph"/>
        <w:numPr>
          <w:ilvl w:val="0"/>
          <w:numId w:val="1"/>
        </w:numPr>
      </w:pPr>
      <w:r>
        <w:t>Der Versuch muss unter gleichen Bedingungen beliebig of wiederholt werden können</w:t>
      </w:r>
    </w:p>
    <w:p w:rsidR="00AB2DDA" w:rsidRDefault="00AB2DDA" w:rsidP="001F462F">
      <w:pPr>
        <w:pStyle w:val="ListParagraph"/>
        <w:numPr>
          <w:ilvl w:val="0"/>
          <w:numId w:val="1"/>
        </w:numPr>
      </w:pPr>
      <w:r>
        <w:t>Alle möglichen Ergebnisse müssen bekannt sein</w:t>
      </w:r>
      <w:bookmarkStart w:id="0" w:name="_GoBack"/>
      <w:bookmarkEnd w:id="0"/>
    </w:p>
    <w:p w:rsidR="00AB2DDA" w:rsidRDefault="00AB2DDA" w:rsidP="001F462F">
      <w:pPr>
        <w:pStyle w:val="ListParagraph"/>
        <w:numPr>
          <w:ilvl w:val="0"/>
          <w:numId w:val="1"/>
        </w:numPr>
      </w:pPr>
      <w:r>
        <w:t>Das Ergebnis lässt sich nicht mit Sicherheit vorhersagen</w:t>
      </w:r>
    </w:p>
    <w:p w:rsidR="00C644B4" w:rsidRPr="00C644B4" w:rsidRDefault="00C644B4" w:rsidP="001F462F">
      <w:r>
        <w:t>z.B. Werfen einer Münze, Werfen eines Würfels, Ziehen einer Karte</w:t>
      </w:r>
    </w:p>
    <w:p w:rsidR="006F181C" w:rsidRPr="006F181C" w:rsidRDefault="00185E8B" w:rsidP="001F462F">
      <w:r>
        <w:t xml:space="preserve">Setzt sich ein Zufallsexperiment aus mehreren, hintereinander durchgeführten Zufallsexperimenten zusammen wird es </w:t>
      </w:r>
      <w:r w:rsidRPr="001F462F">
        <w:rPr>
          <w:b/>
        </w:rPr>
        <w:t>mehrstufigex Zufallsexperiment</w:t>
      </w:r>
      <w:r>
        <w:t xml:space="preserve"> genannt.</w:t>
      </w:r>
    </w:p>
    <w:p w:rsidR="00D623A3" w:rsidRPr="00C644B4" w:rsidRDefault="00C644B4" w:rsidP="001F462F">
      <w:r>
        <w:t xml:space="preserve">Ein </w:t>
      </w:r>
      <w:r w:rsidRPr="001F462F">
        <w:rPr>
          <w:b/>
        </w:rPr>
        <w:t>Ereignis</w:t>
      </w:r>
      <w:r>
        <w:t xml:space="preserve"> Beschre</w:t>
      </w:r>
      <w:r w:rsidR="001F462F">
        <w:t>ibt ein oder mehrere Ergebnisse eines Experiments (Also den Ausgang)</w:t>
      </w:r>
    </w:p>
    <w:p w:rsidR="00FB1F92" w:rsidRPr="001F462F" w:rsidRDefault="00FB1F92" w:rsidP="001F462F">
      <w:pPr>
        <w:pStyle w:val="Heading1"/>
      </w:pPr>
      <w:r w:rsidRPr="001F462F">
        <w:t>Laplace-Experiment</w:t>
      </w:r>
    </w:p>
    <w:p w:rsidR="001C08FD" w:rsidRPr="005C72AE" w:rsidRDefault="002F71FF" w:rsidP="001F462F">
      <w:r>
        <w:t>Resultate</w:t>
      </w:r>
      <w:r w:rsidR="00C644B4">
        <w:t xml:space="preserve"> haben </w:t>
      </w:r>
      <w:r w:rsidR="005C72AE">
        <w:t xml:space="preserve">die Gleiche Wahrscheinlichkeit 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Ereignis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Anzahl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der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ü</m:t>
            </m:r>
            <m:r>
              <w:rPr>
                <w:rFonts w:ascii="Cambria Math" w:hAnsi="Cambria Math"/>
              </w:rPr>
              <m:t>nstigen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ä</m:t>
            </m:r>
            <m:r>
              <w:rPr>
                <w:rFonts w:ascii="Cambria Math" w:hAnsi="Cambria Math"/>
              </w:rPr>
              <m:t>lle</m:t>
            </m:r>
          </m:num>
          <m:den>
            <m:r>
              <w:rPr>
                <w:rFonts w:ascii="Cambria Math" w:hAnsi="Cambria Math"/>
              </w:rPr>
              <m:t>Anzahl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aller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ö</m:t>
            </m:r>
            <m:r>
              <w:rPr>
                <w:rFonts w:ascii="Cambria Math" w:hAnsi="Cambria Math"/>
              </w:rPr>
              <m:t>glichen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ä</m:t>
            </m:r>
            <m:r>
              <w:rPr>
                <w:rFonts w:ascii="Cambria Math" w:hAnsi="Cambria Math"/>
              </w:rPr>
              <m:t>lle</m:t>
            </m:r>
          </m:den>
        </m:f>
      </m:oMath>
    </w:p>
    <w:p w:rsidR="001C08FD" w:rsidRPr="001F462F" w:rsidRDefault="00C644B4" w:rsidP="001F462F">
      <w:r>
        <w:t xml:space="preserve">z.B. </w:t>
      </w:r>
      <w:r w:rsidR="001C08FD">
        <w:t>Wahrscheinlichkeit, dass die Augenzahl 6 beträgt:</w:t>
      </w:r>
      <w:r w:rsidR="001F462F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Augenzahl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6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≈0,1667=16,67%</m:t>
        </m:r>
      </m:oMath>
    </w:p>
    <w:p w:rsidR="00884B3E" w:rsidRDefault="00333A56" w:rsidP="001F462F">
      <w:pPr>
        <w:pStyle w:val="Heading1"/>
      </w:pPr>
      <w:r>
        <w:t xml:space="preserve">Die </w:t>
      </w:r>
      <w:r w:rsidR="00C644B4">
        <w:t>Grundaussagen</w:t>
      </w:r>
      <w:r>
        <w:t xml:space="preserve"> von Kolmogorow</w:t>
      </w:r>
    </w:p>
    <w:p w:rsidR="002D6509" w:rsidRDefault="00C644B4" w:rsidP="001F462F">
      <w:pPr>
        <w:pStyle w:val="ListParagraph"/>
        <w:numPr>
          <w:ilvl w:val="0"/>
          <w:numId w:val="1"/>
        </w:numPr>
      </w:pPr>
      <w:r>
        <w:t xml:space="preserve">Eine </w:t>
      </w:r>
      <w:r w:rsidR="002D6509">
        <w:t xml:space="preserve">Wahrscheinlichkeit </w:t>
      </w:r>
      <w:r>
        <w:t>ist eine Zahl zwischen 0 und 1</w:t>
      </w:r>
      <w:r w:rsidR="001F462F">
        <w:t xml:space="preserve"> (Garantiert: 1, Unmöglich: 0)</w:t>
      </w:r>
    </w:p>
    <w:p w:rsidR="002D6509" w:rsidRDefault="002D6509" w:rsidP="001F462F">
      <w:pPr>
        <w:pStyle w:val="ListParagraph"/>
        <w:numPr>
          <w:ilvl w:val="0"/>
          <w:numId w:val="1"/>
        </w:numPr>
      </w:pPr>
      <w:r>
        <w:t>Die Wahrscheinlichkeit, dass eines von mehreren sich ausschließenden Ereignissen eintritt, entspricht der Summe der Einzelwahrscheinlichkeiten</w:t>
      </w:r>
    </w:p>
    <w:p w:rsidR="002D6509" w:rsidRPr="001F462F" w:rsidRDefault="002D6509" w:rsidP="001F462F">
      <w:r>
        <w:t xml:space="preserve">Die Gegenwahrscheinlichkeit eines Ereignisses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nicht E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</w:p>
    <w:p w:rsidR="00393E68" w:rsidRDefault="00A22353" w:rsidP="001F462F">
      <w:pPr>
        <w:pStyle w:val="Heading1"/>
        <w:rPr>
          <w:rFonts w:eastAsiaTheme="minorEastAsia"/>
        </w:rPr>
      </w:pPr>
      <w:r>
        <w:rPr>
          <w:rFonts w:eastAsiaTheme="minorEastAsia"/>
        </w:rPr>
        <w:t>Additionssatz</w:t>
      </w:r>
    </w:p>
    <w:p w:rsidR="006D56E6" w:rsidRPr="001F462F" w:rsidRDefault="006D56E6" w:rsidP="001F462F">
      <w:r>
        <w:t xml:space="preserve">Schließen sich </w:t>
      </w:r>
      <w:r w:rsidR="001F462F">
        <w:t>mehrere</w:t>
      </w:r>
      <w:r>
        <w:t xml:space="preserve"> Ereignisse aus, </w:t>
      </w:r>
      <w:r w:rsidR="001F462F">
        <w:t>ist</w:t>
      </w:r>
      <w:r>
        <w:t xml:space="preserve"> die Wahrscheinlichkeit, die Summe der Einzelwahrscheinlichkeiten:</w:t>
      </w:r>
      <w:r w:rsidR="001F462F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∨B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D56E6" w:rsidRDefault="006D56E6" w:rsidP="001F462F">
      <w:pPr>
        <w:pStyle w:val="Heading1"/>
        <w:rPr>
          <w:rFonts w:eastAsiaTheme="minorEastAsia"/>
        </w:rPr>
      </w:pPr>
      <w:r>
        <w:rPr>
          <w:rFonts w:eastAsiaTheme="minorEastAsia"/>
        </w:rPr>
        <w:t>Einander nicht ausschließende Ereignisse</w:t>
      </w:r>
    </w:p>
    <w:p w:rsidR="006D56E6" w:rsidRDefault="006D56E6" w:rsidP="001F462F">
      <w:r>
        <w:t>Schließen sich zwei oder mehrere Ereignisse nicht aus, muss bei der Berechnung der Wahrscheinlichkeit des Eintritts des gesuchten Ereignisses je nach Situation anders vorgegangen werden.</w:t>
      </w:r>
    </w:p>
    <w:p w:rsidR="00A22353" w:rsidRDefault="00E8762D" w:rsidP="001F462F">
      <w:pPr>
        <w:pStyle w:val="Heading1"/>
      </w:pPr>
      <w:r>
        <w:t>Multiplikationssatz</w:t>
      </w:r>
    </w:p>
    <w:p w:rsidR="001F462F" w:rsidRPr="001F462F" w:rsidRDefault="001F462F" w:rsidP="001F462F">
      <w:r w:rsidRPr="001F462F">
        <w:t>Bsp:Würfel</w:t>
      </w:r>
    </w:p>
    <w:p w:rsidR="00812FD3" w:rsidRDefault="00E8762D" w:rsidP="001F462F">
      <w:r>
        <w:t>Wie hoch ist die Wahrscheinlichkeit 2 mal hintereinander die Augenzahl 6 zu würfeln?</w:t>
      </w:r>
    </w:p>
    <w:p w:rsidR="00E8762D" w:rsidRPr="001F462F" w:rsidRDefault="00E8762D" w:rsidP="001F462F">
      <w:r>
        <w:t>Grundformel für Laplace-Experimente:</w:t>
      </w:r>
      <w:r w:rsidR="001F462F"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2*6</m:t>
            </m:r>
            <m:r>
              <w:rPr>
                <w:rFonts w:ascii="Cambria Math" w:eastAsiaTheme="minorEastAsia" w:hAnsi="Cambria Math"/>
                <w:lang w:val="en-US"/>
              </w:rPr>
              <m:t>er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Anza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der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ü</m:t>
            </m:r>
            <m:r>
              <w:rPr>
                <w:rFonts w:ascii="Cambria Math" w:hAnsi="Cambria Math"/>
              </w:rPr>
              <m:t>nstigen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ä</m:t>
            </m:r>
            <m:r>
              <w:rPr>
                <w:rFonts w:ascii="Cambria Math" w:hAnsi="Cambria Math"/>
              </w:rPr>
              <m:t>lle</m:t>
            </m:r>
          </m:num>
          <m:den>
            <m:r>
              <w:rPr>
                <w:rFonts w:ascii="Cambria Math" w:hAnsi="Cambria Math"/>
              </w:rPr>
              <m:t>Anza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aller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ä</m:t>
            </m:r>
            <m:r>
              <w:rPr>
                <w:rFonts w:ascii="Cambria Math" w:hAnsi="Cambria Math"/>
              </w:rPr>
              <m:t>lle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1*1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6*6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den>
        </m:f>
      </m:oMath>
    </w:p>
    <w:p w:rsidR="00E8762D" w:rsidRPr="00EF1228" w:rsidRDefault="00E8762D" w:rsidP="001F462F">
      <w:r>
        <w:t>Mithilfe der Einzelwahrscheinlichkeiten:</w:t>
      </w:r>
      <w:r w:rsidR="001F462F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er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∧6er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er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er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den>
        </m:f>
      </m:oMath>
    </w:p>
    <w:p w:rsidR="00D30B0B" w:rsidRPr="00EF1228" w:rsidRDefault="00EF1228" w:rsidP="005C72AE">
      <w:pPr>
        <w:pStyle w:val="Heading1"/>
      </w:pPr>
      <w:r>
        <w:t>Unabhängige Ereignisse</w:t>
      </w:r>
      <w:r w:rsidR="005C72AE">
        <w:t xml:space="preserve"> </w:t>
      </w:r>
      <w:r w:rsidR="005C72AE" w:rsidRPr="005C72AE">
        <w:rPr>
          <w:b w:val="0"/>
        </w:rPr>
        <w:t>(z.B. Würfel, Münze)</w:t>
      </w:r>
      <w:r w:rsidR="005C72AE">
        <w:rPr>
          <w:b w:val="0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</w:rPr>
              <m:t>∧B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812FD3" w:rsidRPr="001F462F" w:rsidRDefault="00EF1228" w:rsidP="001F462F">
      <w:pPr>
        <w:pStyle w:val="Heading1"/>
      </w:pPr>
      <w:r w:rsidRPr="001F462F">
        <w:t xml:space="preserve">Abhängige Ereignisse &amp; </w:t>
      </w:r>
      <w:r w:rsidR="00E8762D" w:rsidRPr="001F462F">
        <w:t xml:space="preserve">Bedingte </w:t>
      </w:r>
      <w:r w:rsidR="00E8762D" w:rsidRPr="001F462F">
        <w:rPr>
          <w:rStyle w:val="Heading3Char"/>
          <w:color w:val="000000" w:themeColor="text1"/>
        </w:rPr>
        <w:t>Wahrscheinlichkeit</w:t>
      </w:r>
    </w:p>
    <w:p w:rsidR="00EF1228" w:rsidRPr="00C644B4" w:rsidRDefault="00C644B4" w:rsidP="001F462F">
      <w:r>
        <w:t xml:space="preserve">Eintreten </w:t>
      </w:r>
      <w:r w:rsidR="00EF1228">
        <w:t>von A, vorausgesetzt B ist bereits eingetreten.</w:t>
      </w:r>
      <w:r>
        <w:t xml:space="preserve"> </w:t>
      </w:r>
      <w:r w:rsidR="00EF1228">
        <w:t>Man schreibt Mathematisch: „A unter der Bedingung B“:</w:t>
      </w:r>
      <w:r w:rsidR="00D30B0B">
        <w:t xml:space="preserve"> </w:t>
      </w:r>
      <m:oMath>
        <m:r>
          <w:rPr>
            <w:rFonts w:ascii="Cambria Math" w:hAnsi="Cambria Math"/>
          </w:rPr>
          <m:t>P(A|B)</m:t>
        </m:r>
      </m:oMath>
    </w:p>
    <w:p w:rsidR="004C2610" w:rsidRDefault="00EF1228" w:rsidP="001F462F">
      <w:pPr>
        <w:pStyle w:val="Heading1"/>
      </w:pPr>
      <w:r>
        <w:t>Baumdiagramme</w:t>
      </w:r>
    </w:p>
    <w:p w:rsidR="004C2610" w:rsidRDefault="00DE6AEA" w:rsidP="001F462F">
      <w:pPr>
        <w:pStyle w:val="ListParagraph"/>
        <w:numPr>
          <w:ilvl w:val="0"/>
          <w:numId w:val="2"/>
        </w:numPr>
      </w:pPr>
      <w:r>
        <w:t>Erste Pfadregel: „Und“-Verknüpfung</w:t>
      </w:r>
      <w:r>
        <w:br/>
        <w:t>die Wahrscheinlichkeiten entlang des Pfades</w:t>
      </w:r>
      <w:r w:rsidR="00C644B4">
        <w:t xml:space="preserve"> werden multipliziert</w:t>
      </w:r>
    </w:p>
    <w:p w:rsidR="00CC1F19" w:rsidRPr="001F462F" w:rsidRDefault="00DE6AEA" w:rsidP="001F462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Zweite Pfadregel: „Oder“-Verknüpfung</w:t>
      </w:r>
      <w:r>
        <w:br/>
        <w:t>Setzt sich ein Ereignis aus mehreren Ereignissen zusammen,</w:t>
      </w:r>
      <w:r w:rsidR="00C644B4">
        <w:t xml:space="preserve"> so addiert man die Wslkten.</w:t>
      </w:r>
    </w:p>
    <w:sectPr w:rsidR="00CC1F19" w:rsidRPr="001F462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15B" w:rsidRDefault="001C515B" w:rsidP="001F462F">
      <w:r>
        <w:separator/>
      </w:r>
    </w:p>
  </w:endnote>
  <w:endnote w:type="continuationSeparator" w:id="0">
    <w:p w:rsidR="001C515B" w:rsidRDefault="001C515B" w:rsidP="001F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2654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C2610" w:rsidRDefault="004C2610" w:rsidP="001F462F">
            <w:pPr>
              <w:pStyle w:val="Footer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 w:rsidR="00DE6AEA">
              <w:rPr>
                <w:noProof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fldSimple w:instr=" NUMPAGES  ">
              <w:r w:rsidR="00DE6AEA">
                <w:rPr>
                  <w:noProof/>
                </w:rPr>
                <w:t>6</w:t>
              </w:r>
            </w:fldSimple>
          </w:p>
        </w:sdtContent>
      </w:sdt>
    </w:sdtContent>
  </w:sdt>
  <w:p w:rsidR="004C2610" w:rsidRDefault="004C2610" w:rsidP="001F4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15B" w:rsidRDefault="001C515B" w:rsidP="001F462F">
      <w:r>
        <w:separator/>
      </w:r>
    </w:p>
  </w:footnote>
  <w:footnote w:type="continuationSeparator" w:id="0">
    <w:p w:rsidR="001C515B" w:rsidRDefault="001C515B" w:rsidP="001F4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610" w:rsidRPr="001522D4" w:rsidRDefault="004C2610" w:rsidP="001F462F">
    <w:pPr>
      <w:pStyle w:val="Header"/>
    </w:pPr>
    <w:r>
      <w:t>Thema 01</w:t>
    </w:r>
    <w:r>
      <w:tab/>
      <w:t>Wahrscheinlichkeitsrechnung</w:t>
    </w:r>
    <w:r>
      <w:tab/>
      <w:t>24.04.2018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0E16"/>
    <w:multiLevelType w:val="hybridMultilevel"/>
    <w:tmpl w:val="9B14FD56"/>
    <w:lvl w:ilvl="0" w:tplc="3D44A9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E49AE"/>
    <w:multiLevelType w:val="hybridMultilevel"/>
    <w:tmpl w:val="989282D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50"/>
    <w:rsid w:val="00021A70"/>
    <w:rsid w:val="00060C27"/>
    <w:rsid w:val="000A06E5"/>
    <w:rsid w:val="000B7C78"/>
    <w:rsid w:val="000F1B89"/>
    <w:rsid w:val="00146CC1"/>
    <w:rsid w:val="00150729"/>
    <w:rsid w:val="001522D4"/>
    <w:rsid w:val="00185E8B"/>
    <w:rsid w:val="001C08FD"/>
    <w:rsid w:val="001C515B"/>
    <w:rsid w:val="001F462F"/>
    <w:rsid w:val="002443B7"/>
    <w:rsid w:val="002D6509"/>
    <w:rsid w:val="002F71FF"/>
    <w:rsid w:val="00333A56"/>
    <w:rsid w:val="00393E68"/>
    <w:rsid w:val="004C2610"/>
    <w:rsid w:val="004E32D9"/>
    <w:rsid w:val="005455F7"/>
    <w:rsid w:val="00571B78"/>
    <w:rsid w:val="005A45B8"/>
    <w:rsid w:val="005C72AE"/>
    <w:rsid w:val="006D56E6"/>
    <w:rsid w:val="006F181C"/>
    <w:rsid w:val="007D0090"/>
    <w:rsid w:val="00812FD3"/>
    <w:rsid w:val="00884B3E"/>
    <w:rsid w:val="00976E7D"/>
    <w:rsid w:val="009D0150"/>
    <w:rsid w:val="00A22353"/>
    <w:rsid w:val="00AB2DDA"/>
    <w:rsid w:val="00BA5C64"/>
    <w:rsid w:val="00BF7257"/>
    <w:rsid w:val="00C55455"/>
    <w:rsid w:val="00C644B4"/>
    <w:rsid w:val="00CC1F19"/>
    <w:rsid w:val="00D30B0B"/>
    <w:rsid w:val="00D623A3"/>
    <w:rsid w:val="00DE6AEA"/>
    <w:rsid w:val="00E8762D"/>
    <w:rsid w:val="00EF1228"/>
    <w:rsid w:val="00FB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E7A2"/>
  <w15:chartTrackingRefBased/>
  <w15:docId w15:val="{87EB00CD-D263-4C5D-9E05-6E2DEA32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462F"/>
    <w:pPr>
      <w:spacing w:after="40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62F"/>
    <w:pPr>
      <w:keepNext/>
      <w:keepLines/>
      <w:spacing w:before="120" w:after="0"/>
      <w:outlineLvl w:val="0"/>
    </w:pPr>
    <w:rPr>
      <w:rFonts w:eastAsiaTheme="majorEastAsia" w:cstheme="minorHAnsi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257"/>
    <w:pPr>
      <w:keepNext/>
      <w:keepLines/>
      <w:spacing w:before="40" w:after="0"/>
      <w:outlineLvl w:val="1"/>
    </w:pPr>
    <w:rPr>
      <w:rFonts w:eastAsiaTheme="majorEastAsia" w:cstheme="min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257"/>
    <w:pPr>
      <w:keepNext/>
      <w:keepLines/>
      <w:spacing w:before="40" w:after="0"/>
      <w:outlineLvl w:val="2"/>
    </w:pPr>
    <w:rPr>
      <w:rFonts w:eastAsiaTheme="majorEastAsia" w:cstheme="min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257"/>
    <w:pPr>
      <w:keepNext/>
      <w:keepLines/>
      <w:spacing w:before="40" w:after="0"/>
      <w:outlineLvl w:val="3"/>
    </w:pPr>
    <w:rPr>
      <w:rFonts w:eastAsiaTheme="majorEastAsia" w:cs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12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257"/>
    <w:pPr>
      <w:spacing w:after="200" w:line="240" w:lineRule="auto"/>
      <w:contextualSpacing/>
      <w:jc w:val="center"/>
    </w:pPr>
    <w:rPr>
      <w:rFonts w:ascii="Calibri" w:eastAsiaTheme="majorEastAsia" w:hAnsi="Calibri" w:cs="Calibr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257"/>
    <w:rPr>
      <w:rFonts w:ascii="Calibri" w:eastAsiaTheme="majorEastAsia" w:hAnsi="Calibri" w:cs="Calibri"/>
      <w:spacing w:val="-10"/>
      <w:kern w:val="28"/>
      <w:sz w:val="56"/>
      <w:szCs w:val="56"/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1F462F"/>
    <w:rPr>
      <w:rFonts w:eastAsiaTheme="majorEastAsia" w:cstheme="minorHAnsi"/>
      <w:b/>
      <w:color w:val="000000" w:themeColor="text1"/>
      <w:sz w:val="24"/>
      <w:szCs w:val="24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BF7257"/>
    <w:rPr>
      <w:rFonts w:eastAsiaTheme="majorEastAsia" w:cstheme="minorHAnsi"/>
      <w:color w:val="2F5496" w:themeColor="accent1" w:themeShade="BF"/>
      <w:sz w:val="26"/>
      <w:szCs w:val="26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rsid w:val="00BF7257"/>
    <w:rPr>
      <w:rFonts w:eastAsiaTheme="majorEastAsia" w:cstheme="minorHAnsi"/>
      <w:color w:val="1F3763" w:themeColor="accent1" w:themeShade="7F"/>
      <w:sz w:val="24"/>
      <w:szCs w:val="24"/>
      <w:lang w:val="de-AT"/>
    </w:rPr>
  </w:style>
  <w:style w:type="paragraph" w:styleId="ListParagraph">
    <w:name w:val="List Paragraph"/>
    <w:basedOn w:val="Normal"/>
    <w:uiPriority w:val="34"/>
    <w:qFormat/>
    <w:rsid w:val="00AB2DD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7257"/>
    <w:rPr>
      <w:rFonts w:eastAsiaTheme="majorEastAsia" w:cstheme="minorHAnsi"/>
      <w:i/>
      <w:iCs/>
      <w:color w:val="2F5496" w:themeColor="accent1" w:themeShade="BF"/>
      <w:lang w:val="de-AT"/>
    </w:rPr>
  </w:style>
  <w:style w:type="table" w:styleId="TableGrid">
    <w:name w:val="Table Grid"/>
    <w:basedOn w:val="TableNormal"/>
    <w:uiPriority w:val="39"/>
    <w:rsid w:val="00D6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623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D623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5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2D4"/>
  </w:style>
  <w:style w:type="paragraph" w:styleId="Footer">
    <w:name w:val="footer"/>
    <w:basedOn w:val="Normal"/>
    <w:link w:val="FooterChar"/>
    <w:uiPriority w:val="99"/>
    <w:unhideWhenUsed/>
    <w:rsid w:val="0015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2D4"/>
  </w:style>
  <w:style w:type="character" w:styleId="PlaceholderText">
    <w:name w:val="Placeholder Text"/>
    <w:basedOn w:val="DefaultParagraphFont"/>
    <w:uiPriority w:val="99"/>
    <w:semiHidden/>
    <w:rsid w:val="001C08FD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EF1228"/>
    <w:rPr>
      <w:rFonts w:asciiTheme="majorHAnsi" w:eastAsiaTheme="majorEastAsia" w:hAnsiTheme="majorHAnsi" w:cstheme="majorBidi"/>
      <w:color w:val="2F5496" w:themeColor="accent1" w:themeShade="BF"/>
    </w:rPr>
  </w:style>
  <w:style w:type="table" w:styleId="GridTable5Dark-Accent3">
    <w:name w:val="Grid Table 5 Dark Accent 3"/>
    <w:basedOn w:val="TableNormal"/>
    <w:uiPriority w:val="50"/>
    <w:rsid w:val="00D30B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55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45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AE"/>
    <w:rPr>
      <w:rFonts w:ascii="Segoe UI" w:hAnsi="Segoe UI" w:cs="Segoe UI"/>
      <w:sz w:val="18"/>
      <w:szCs w:val="18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Axiom</b:Tag>
    <b:SourceType>InternetSite</b:SourceType>
    <b:Guid>{378ED6CE-C0B7-4E36-B225-FEE2957D3D33}</b:Guid>
    <b:URL>https://www.duden.de/rechtschreibung/Axiom</b:URL>
    <b:RefOrder>1</b:RefOrder>
  </b:Source>
</b:Sources>
</file>

<file path=customXml/itemProps1.xml><?xml version="1.0" encoding="utf-8"?>
<ds:datastoreItem xmlns:ds="http://schemas.openxmlformats.org/officeDocument/2006/customXml" ds:itemID="{789728EA-BFD1-49B1-BC8B-204ED81D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FAHRNGRUBER-BIERNBAUM Samuel, 4AHIFS</dc:creator>
  <cp:keywords/>
  <dc:description/>
  <cp:lastModifiedBy>Samuel FAHRNGRUBER-BIERNBAUM</cp:lastModifiedBy>
  <cp:revision>11</cp:revision>
  <cp:lastPrinted>2018-04-23T19:24:00Z</cp:lastPrinted>
  <dcterms:created xsi:type="dcterms:W3CDTF">2018-04-23T06:16:00Z</dcterms:created>
  <dcterms:modified xsi:type="dcterms:W3CDTF">2018-04-23T19:25:00Z</dcterms:modified>
</cp:coreProperties>
</file>