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A05" w:rsidRDefault="00F21A05" w:rsidP="00F21A05">
      <w:pPr>
        <w:pStyle w:val="berschrift1"/>
        <w:jc w:val="center"/>
      </w:pPr>
      <w:r>
        <w:t>2. Physik-Test</w:t>
      </w:r>
    </w:p>
    <w:p w:rsidR="00F21A05" w:rsidRDefault="00F21A05" w:rsidP="00F21A05"/>
    <w:p w:rsidR="00F21A05" w:rsidRPr="00F21A05" w:rsidRDefault="00F21A05" w:rsidP="00F21A05"/>
    <w:p w:rsidR="00F21A05" w:rsidRPr="00F21A05" w:rsidRDefault="00F21A05" w:rsidP="00F21A05">
      <w:pPr>
        <w:pStyle w:val="berschrift3"/>
        <w:numPr>
          <w:ilvl w:val="0"/>
          <w:numId w:val="6"/>
        </w:numPr>
      </w:pPr>
      <w:r>
        <w:t>Voraussetzungen, dass ein elektrischer Strom als stationärer Strom bezeichnet wird?</w:t>
      </w:r>
      <w:r>
        <w:br/>
      </w:r>
    </w:p>
    <w:p w:rsidR="00F21A05" w:rsidRDefault="00F21A05" w:rsidP="00F21A05">
      <w:pPr>
        <w:pStyle w:val="Listenabsatz"/>
        <w:numPr>
          <w:ilvl w:val="3"/>
          <w:numId w:val="7"/>
        </w:numPr>
        <w:ind w:left="1418"/>
      </w:pPr>
      <w:r>
        <w:t>Stromstärke ist zeitlich konstant</w:t>
      </w:r>
    </w:p>
    <w:p w:rsidR="00F21A05" w:rsidRDefault="00F21A05" w:rsidP="00F21A05">
      <w:pPr>
        <w:pStyle w:val="Listenabsatz"/>
        <w:numPr>
          <w:ilvl w:val="0"/>
          <w:numId w:val="7"/>
        </w:numPr>
        <w:ind w:left="1418"/>
      </w:pPr>
      <w:r>
        <w:t>Vorhandensein einer Spannung</w:t>
      </w:r>
    </w:p>
    <w:p w:rsidR="00F21A05" w:rsidRDefault="00F21A05" w:rsidP="00F21A05">
      <w:pPr>
        <w:pStyle w:val="Listenabsatz"/>
        <w:numPr>
          <w:ilvl w:val="0"/>
          <w:numId w:val="7"/>
        </w:numPr>
        <w:ind w:left="1418"/>
      </w:pPr>
      <w:r>
        <w:t xml:space="preserve">Spannung </w:t>
      </w:r>
      <w:r>
        <w:sym w:font="Wingdings" w:char="F0E8"/>
      </w:r>
      <w:r>
        <w:t xml:space="preserve"> liefert Strom- oder Spannungsquelle</w:t>
      </w:r>
    </w:p>
    <w:p w:rsidR="00F21A05" w:rsidRDefault="00F21A05" w:rsidP="00F21A05"/>
    <w:p w:rsidR="00A411E9" w:rsidRDefault="00F21A05" w:rsidP="00F21A05">
      <w:pPr>
        <w:pStyle w:val="berschrift3"/>
        <w:numPr>
          <w:ilvl w:val="0"/>
          <w:numId w:val="6"/>
        </w:numPr>
      </w:pPr>
      <w:r>
        <w:t>Welche elektrischen Leiter gibt es?</w:t>
      </w:r>
    </w:p>
    <w:p w:rsidR="00F21A05" w:rsidRDefault="00F21A05" w:rsidP="00F21A05"/>
    <w:p w:rsidR="00F21A05" w:rsidRDefault="00F21A05" w:rsidP="00F21A05">
      <w:pPr>
        <w:pStyle w:val="Listenabsatz"/>
        <w:numPr>
          <w:ilvl w:val="0"/>
          <w:numId w:val="8"/>
        </w:numPr>
        <w:ind w:left="1418"/>
      </w:pPr>
      <w:r>
        <w:t>Leiter 1. Klasse:</w:t>
      </w:r>
    </w:p>
    <w:p w:rsidR="00F21A05" w:rsidRDefault="00F21A05" w:rsidP="00F21A05">
      <w:pPr>
        <w:pStyle w:val="Listenabsatz"/>
        <w:numPr>
          <w:ilvl w:val="1"/>
          <w:numId w:val="8"/>
        </w:numPr>
        <w:ind w:left="1985"/>
      </w:pPr>
      <w:r>
        <w:t xml:space="preserve">Metall </w:t>
      </w:r>
      <w:r>
        <w:sym w:font="Wingdings" w:char="F0E8"/>
      </w:r>
      <w:r>
        <w:t xml:space="preserve"> bewegte Ladungen sind Elektronen</w:t>
      </w:r>
    </w:p>
    <w:p w:rsidR="00F21A05" w:rsidRDefault="00F21A05" w:rsidP="00F21A05">
      <w:pPr>
        <w:pStyle w:val="Listenabsatz"/>
        <w:numPr>
          <w:ilvl w:val="0"/>
          <w:numId w:val="8"/>
        </w:numPr>
        <w:ind w:left="1418"/>
      </w:pPr>
      <w:r>
        <w:t>Leiter 2. Klasse:</w:t>
      </w:r>
    </w:p>
    <w:p w:rsidR="00F21A05" w:rsidRDefault="00F21A05" w:rsidP="00F21A05">
      <w:pPr>
        <w:pStyle w:val="Listenabsatz"/>
        <w:numPr>
          <w:ilvl w:val="1"/>
          <w:numId w:val="8"/>
        </w:numPr>
        <w:ind w:left="1985"/>
      </w:pPr>
      <w:r>
        <w:t xml:space="preserve">Elektrolyt </w:t>
      </w:r>
      <w:r>
        <w:sym w:font="Wingdings" w:char="F0E8"/>
      </w:r>
      <w:r>
        <w:t xml:space="preserve"> bewegte Ladungen sind Elektronen und Ionen</w:t>
      </w:r>
    </w:p>
    <w:p w:rsidR="00F21A05" w:rsidRDefault="00F21A05" w:rsidP="00F21A05">
      <w:pPr>
        <w:pStyle w:val="Listenabsatz"/>
        <w:numPr>
          <w:ilvl w:val="0"/>
          <w:numId w:val="8"/>
        </w:numPr>
        <w:ind w:left="1418"/>
      </w:pPr>
      <w:r>
        <w:t>Halbleiter:</w:t>
      </w:r>
    </w:p>
    <w:p w:rsidR="00967B0C" w:rsidRPr="00F21A05" w:rsidRDefault="00967B0C" w:rsidP="00967B0C">
      <w:pPr>
        <w:pStyle w:val="Listenabsatz"/>
        <w:numPr>
          <w:ilvl w:val="1"/>
          <w:numId w:val="8"/>
        </w:numPr>
        <w:ind w:left="1985"/>
      </w:pPr>
      <w:r>
        <w:t>Bewegte Ladungen sind je nach Material Elektronen und -löcher</w:t>
      </w:r>
      <w:r>
        <w:br/>
        <w:t xml:space="preserve">(Elektronenlöcher </w:t>
      </w:r>
      <w:r>
        <w:sym w:font="Wingdings" w:char="F0E8"/>
      </w:r>
      <w:r>
        <w:t xml:space="preserve"> ein Material mit zu wenig Elektronen)</w:t>
      </w:r>
    </w:p>
    <w:p w:rsidR="00A411E9" w:rsidRDefault="00A411E9" w:rsidP="00A411E9"/>
    <w:p w:rsidR="00967B0C" w:rsidRDefault="00967B0C" w:rsidP="00967B0C">
      <w:pPr>
        <w:pStyle w:val="berschrift3"/>
        <w:numPr>
          <w:ilvl w:val="0"/>
          <w:numId w:val="6"/>
        </w:numPr>
      </w:pPr>
      <w:r>
        <w:t>Bauformen von Widerständen?</w:t>
      </w:r>
    </w:p>
    <w:p w:rsidR="00967B0C" w:rsidRDefault="00967B0C" w:rsidP="00967B0C"/>
    <w:p w:rsidR="00967B0C" w:rsidRDefault="00967B0C" w:rsidP="00967B0C">
      <w:pPr>
        <w:pStyle w:val="Listenabsatz"/>
        <w:numPr>
          <w:ilvl w:val="0"/>
          <w:numId w:val="9"/>
        </w:numPr>
        <w:ind w:left="1418"/>
      </w:pPr>
      <w:r w:rsidRPr="00967B0C">
        <w:rPr>
          <w:b/>
        </w:rPr>
        <w:t>Verstellbare Widerstände:</w:t>
      </w:r>
      <w:r>
        <w:t xml:space="preserve">  zur Einstellung von Spannungen</w:t>
      </w:r>
    </w:p>
    <w:p w:rsidR="00967B0C" w:rsidRDefault="00967B0C" w:rsidP="00967B0C">
      <w:pPr>
        <w:pStyle w:val="Listenabsatz"/>
        <w:numPr>
          <w:ilvl w:val="0"/>
          <w:numId w:val="9"/>
        </w:numPr>
        <w:ind w:left="1418"/>
      </w:pPr>
      <w:r w:rsidRPr="00967B0C">
        <w:rPr>
          <w:b/>
        </w:rPr>
        <w:t>Festwiderstände:</w:t>
      </w:r>
      <w:r>
        <w:t xml:space="preserve">  Baugröße hängt von der Leistung </w:t>
      </w:r>
      <w:proofErr w:type="spellStart"/>
      <w:r>
        <w:t>desrWiederstände</w:t>
      </w:r>
      <w:proofErr w:type="spellEnd"/>
      <w:r>
        <w:t xml:space="preserve"> ab und nicht von deren Wert</w:t>
      </w:r>
    </w:p>
    <w:p w:rsidR="00967B0C" w:rsidRDefault="00967B0C" w:rsidP="00967B0C">
      <w:pPr>
        <w:pStyle w:val="Listenabsatz"/>
        <w:numPr>
          <w:ilvl w:val="0"/>
          <w:numId w:val="9"/>
        </w:numPr>
        <w:ind w:left="1418"/>
        <w:rPr>
          <w:lang w:val="de-AT"/>
        </w:rPr>
      </w:pPr>
      <w:r w:rsidRPr="00967B0C">
        <w:rPr>
          <w:b/>
          <w:lang w:val="de-AT"/>
        </w:rPr>
        <w:t>Photowiderstand:</w:t>
      </w:r>
      <w:r w:rsidRPr="00967B0C">
        <w:rPr>
          <w:lang w:val="de-AT"/>
        </w:rPr>
        <w:t xml:space="preserve">  LDR</w:t>
      </w:r>
      <w:r w:rsidR="00073DB2">
        <w:rPr>
          <w:lang w:val="de-AT"/>
        </w:rPr>
        <w:t xml:space="preserve"> </w:t>
      </w:r>
      <w:r w:rsidRPr="00967B0C">
        <w:rPr>
          <w:lang w:val="de-AT"/>
        </w:rPr>
        <w:t xml:space="preserve">(Light </w:t>
      </w:r>
      <w:proofErr w:type="spellStart"/>
      <w:r w:rsidRPr="00967B0C">
        <w:rPr>
          <w:lang w:val="de-AT"/>
        </w:rPr>
        <w:t>Dependent</w:t>
      </w:r>
      <w:proofErr w:type="spellEnd"/>
      <w:r w:rsidRPr="00967B0C">
        <w:rPr>
          <w:lang w:val="de-AT"/>
        </w:rPr>
        <w:t xml:space="preserve"> </w:t>
      </w:r>
      <w:proofErr w:type="spellStart"/>
      <w:r w:rsidRPr="00967B0C">
        <w:rPr>
          <w:lang w:val="de-AT"/>
        </w:rPr>
        <w:t>Resistor</w:t>
      </w:r>
      <w:proofErr w:type="spellEnd"/>
      <w:r w:rsidRPr="00967B0C">
        <w:rPr>
          <w:lang w:val="de-AT"/>
        </w:rPr>
        <w:t xml:space="preserve">) </w:t>
      </w:r>
      <w:r w:rsidRPr="00967B0C">
        <w:rPr>
          <w:lang w:val="en-US"/>
        </w:rPr>
        <w:sym w:font="Wingdings" w:char="F0E8"/>
      </w:r>
      <w:r>
        <w:rPr>
          <w:lang w:val="de-AT"/>
        </w:rPr>
        <w:t xml:space="preserve"> Wiederstand ist </w:t>
      </w:r>
      <w:r w:rsidRPr="00967B0C">
        <w:rPr>
          <w:lang w:val="de-AT"/>
        </w:rPr>
        <w:t>abhängig von der Lichtstärke</w:t>
      </w:r>
    </w:p>
    <w:p w:rsidR="00967B0C" w:rsidRDefault="00967B0C" w:rsidP="00967B0C">
      <w:pPr>
        <w:pStyle w:val="Listenabsatz"/>
        <w:numPr>
          <w:ilvl w:val="0"/>
          <w:numId w:val="9"/>
        </w:numPr>
        <w:ind w:left="1418"/>
        <w:rPr>
          <w:lang w:val="de-AT"/>
        </w:rPr>
      </w:pPr>
      <w:r>
        <w:rPr>
          <w:b/>
          <w:lang w:val="de-AT"/>
        </w:rPr>
        <w:t>Varistoren:</w:t>
      </w:r>
      <w:r>
        <w:rPr>
          <w:lang w:val="de-AT"/>
        </w:rPr>
        <w:t xml:space="preserve">  VDR</w:t>
      </w:r>
      <w:r w:rsidR="00073DB2">
        <w:rPr>
          <w:lang w:val="de-AT"/>
        </w:rPr>
        <w:t xml:space="preserve"> </w:t>
      </w:r>
      <w:r>
        <w:rPr>
          <w:lang w:val="de-AT"/>
        </w:rPr>
        <w:t>(</w:t>
      </w:r>
      <w:proofErr w:type="spellStart"/>
      <w:r>
        <w:rPr>
          <w:lang w:val="de-AT"/>
        </w:rPr>
        <w:t>Voltage</w:t>
      </w:r>
      <w:proofErr w:type="spellEnd"/>
      <w:r>
        <w:rPr>
          <w:lang w:val="de-AT"/>
        </w:rPr>
        <w:t xml:space="preserve"> </w:t>
      </w:r>
      <w:proofErr w:type="spellStart"/>
      <w:r>
        <w:rPr>
          <w:lang w:val="de-AT"/>
        </w:rPr>
        <w:t>Dependent</w:t>
      </w:r>
      <w:proofErr w:type="spellEnd"/>
      <w:r>
        <w:rPr>
          <w:lang w:val="de-AT"/>
        </w:rPr>
        <w:t xml:space="preserve"> </w:t>
      </w:r>
      <w:proofErr w:type="spellStart"/>
      <w:r>
        <w:rPr>
          <w:lang w:val="de-AT"/>
        </w:rPr>
        <w:t>Resistor</w:t>
      </w:r>
      <w:proofErr w:type="spellEnd"/>
      <w:r>
        <w:rPr>
          <w:lang w:val="de-AT"/>
        </w:rPr>
        <w:t xml:space="preserve">) </w:t>
      </w:r>
      <w:r w:rsidRPr="00967B0C">
        <w:rPr>
          <w:lang w:val="de-AT"/>
        </w:rPr>
        <w:sym w:font="Wingdings" w:char="F0E8"/>
      </w:r>
      <w:r>
        <w:rPr>
          <w:lang w:val="de-AT"/>
        </w:rPr>
        <w:t xml:space="preserve"> W ist abhängig von Spannung</w:t>
      </w:r>
    </w:p>
    <w:p w:rsidR="00967B0C" w:rsidRDefault="00967B0C" w:rsidP="00967B0C">
      <w:pPr>
        <w:pStyle w:val="Listenabsatz"/>
        <w:numPr>
          <w:ilvl w:val="0"/>
          <w:numId w:val="9"/>
        </w:numPr>
        <w:ind w:left="1418"/>
        <w:rPr>
          <w:lang w:val="de-AT"/>
        </w:rPr>
      </w:pPr>
      <w:r w:rsidRPr="00073DB2">
        <w:rPr>
          <w:b/>
          <w:lang w:val="de-AT"/>
        </w:rPr>
        <w:t>Feldplatte:</w:t>
      </w:r>
      <w:r w:rsidRPr="00073DB2">
        <w:rPr>
          <w:lang w:val="de-AT"/>
        </w:rPr>
        <w:t xml:space="preserve">  MDR</w:t>
      </w:r>
      <w:r w:rsidR="00073DB2">
        <w:rPr>
          <w:lang w:val="de-AT"/>
        </w:rPr>
        <w:t xml:space="preserve"> </w:t>
      </w:r>
      <w:r w:rsidRPr="00073DB2">
        <w:rPr>
          <w:lang w:val="de-AT"/>
        </w:rPr>
        <w:t>(</w:t>
      </w:r>
      <w:proofErr w:type="spellStart"/>
      <w:r w:rsidRPr="00073DB2">
        <w:rPr>
          <w:lang w:val="de-AT"/>
        </w:rPr>
        <w:t>Magnetic</w:t>
      </w:r>
      <w:proofErr w:type="spellEnd"/>
      <w:r w:rsidRPr="00073DB2">
        <w:rPr>
          <w:lang w:val="de-AT"/>
        </w:rPr>
        <w:t xml:space="preserve"> Field </w:t>
      </w:r>
      <w:proofErr w:type="spellStart"/>
      <w:r w:rsidRPr="00073DB2">
        <w:rPr>
          <w:lang w:val="de-AT"/>
        </w:rPr>
        <w:t>Dependent</w:t>
      </w:r>
      <w:proofErr w:type="spellEnd"/>
      <w:r w:rsidRPr="00073DB2">
        <w:rPr>
          <w:lang w:val="de-AT"/>
        </w:rPr>
        <w:t xml:space="preserve"> </w:t>
      </w:r>
      <w:proofErr w:type="spellStart"/>
      <w:r w:rsidRPr="00073DB2">
        <w:rPr>
          <w:lang w:val="de-AT"/>
        </w:rPr>
        <w:t>Resistor</w:t>
      </w:r>
      <w:proofErr w:type="spellEnd"/>
      <w:r w:rsidRPr="00073DB2">
        <w:rPr>
          <w:lang w:val="de-AT"/>
        </w:rPr>
        <w:t>)</w:t>
      </w:r>
      <w:r w:rsidR="00073DB2" w:rsidRPr="00073DB2">
        <w:rPr>
          <w:lang w:val="de-AT"/>
        </w:rPr>
        <w:t xml:space="preserve"> </w:t>
      </w:r>
      <w:r w:rsidR="00073DB2" w:rsidRPr="00073DB2">
        <w:rPr>
          <w:lang w:val="en-US"/>
        </w:rPr>
        <w:sym w:font="Wingdings" w:char="F0E8"/>
      </w:r>
      <w:r w:rsidR="00073DB2" w:rsidRPr="00073DB2">
        <w:rPr>
          <w:lang w:val="de-AT"/>
        </w:rPr>
        <w:t xml:space="preserve"> W-Wert nimmt mit steigender magnetischer Flussdicht </w:t>
      </w:r>
      <w:r w:rsidR="00073DB2" w:rsidRPr="00073DB2">
        <w:rPr>
          <w:i/>
          <w:lang w:val="de-AT"/>
        </w:rPr>
        <w:t>B</w:t>
      </w:r>
      <w:r w:rsidR="00073DB2">
        <w:rPr>
          <w:lang w:val="de-AT"/>
        </w:rPr>
        <w:t xml:space="preserve"> zu</w:t>
      </w:r>
    </w:p>
    <w:p w:rsidR="00073DB2" w:rsidRDefault="00073DB2" w:rsidP="00967B0C">
      <w:pPr>
        <w:pStyle w:val="Listenabsatz"/>
        <w:numPr>
          <w:ilvl w:val="0"/>
          <w:numId w:val="9"/>
        </w:numPr>
        <w:ind w:left="1418"/>
        <w:rPr>
          <w:lang w:val="de-AT"/>
        </w:rPr>
      </w:pPr>
      <w:r>
        <w:rPr>
          <w:b/>
          <w:lang w:val="de-AT"/>
        </w:rPr>
        <w:t>Kaltleiter:</w:t>
      </w:r>
      <w:r>
        <w:rPr>
          <w:lang w:val="de-AT"/>
        </w:rPr>
        <w:t xml:space="preserve">  PTC (Positive </w:t>
      </w:r>
      <w:proofErr w:type="spellStart"/>
      <w:r>
        <w:rPr>
          <w:lang w:val="de-AT"/>
        </w:rPr>
        <w:t>Temperature</w:t>
      </w:r>
      <w:proofErr w:type="spellEnd"/>
      <w:r>
        <w:rPr>
          <w:lang w:val="de-AT"/>
        </w:rPr>
        <w:t xml:space="preserve"> </w:t>
      </w:r>
      <w:proofErr w:type="spellStart"/>
      <w:r>
        <w:rPr>
          <w:lang w:val="de-AT"/>
        </w:rPr>
        <w:t>Coefficient</w:t>
      </w:r>
      <w:proofErr w:type="spellEnd"/>
      <w:r>
        <w:rPr>
          <w:lang w:val="de-AT"/>
        </w:rPr>
        <w:t xml:space="preserve">) </w:t>
      </w:r>
      <w:r w:rsidRPr="00073DB2">
        <w:rPr>
          <w:lang w:val="de-AT"/>
        </w:rPr>
        <w:sym w:font="Wingdings" w:char="F0E8"/>
      </w:r>
      <w:r>
        <w:rPr>
          <w:lang w:val="de-AT"/>
        </w:rPr>
        <w:t xml:space="preserve"> W nimmt mit steigender Temperatur zu </w:t>
      </w:r>
    </w:p>
    <w:p w:rsidR="00073DB2" w:rsidRDefault="00073DB2" w:rsidP="00967B0C">
      <w:pPr>
        <w:pStyle w:val="Listenabsatz"/>
        <w:numPr>
          <w:ilvl w:val="0"/>
          <w:numId w:val="9"/>
        </w:numPr>
        <w:ind w:left="1418"/>
        <w:rPr>
          <w:lang w:val="de-AT"/>
        </w:rPr>
      </w:pPr>
      <w:r>
        <w:rPr>
          <w:b/>
          <w:lang w:val="de-AT"/>
        </w:rPr>
        <w:t>Heißleiter:</w:t>
      </w:r>
      <w:r>
        <w:rPr>
          <w:lang w:val="de-AT"/>
        </w:rPr>
        <w:t xml:space="preserve">  NTC (Negative </w:t>
      </w:r>
      <w:proofErr w:type="spellStart"/>
      <w:r>
        <w:rPr>
          <w:lang w:val="de-AT"/>
        </w:rPr>
        <w:t>Temperature</w:t>
      </w:r>
      <w:proofErr w:type="spellEnd"/>
      <w:r>
        <w:rPr>
          <w:lang w:val="de-AT"/>
        </w:rPr>
        <w:t xml:space="preserve"> </w:t>
      </w:r>
      <w:proofErr w:type="spellStart"/>
      <w:r>
        <w:rPr>
          <w:lang w:val="de-AT"/>
        </w:rPr>
        <w:t>Coefficient</w:t>
      </w:r>
      <w:proofErr w:type="spellEnd"/>
      <w:r>
        <w:rPr>
          <w:lang w:val="de-AT"/>
        </w:rPr>
        <w:t xml:space="preserve">) </w:t>
      </w:r>
      <w:r w:rsidRPr="00073DB2">
        <w:rPr>
          <w:lang w:val="de-AT"/>
        </w:rPr>
        <w:sym w:font="Wingdings" w:char="F0E8"/>
      </w:r>
      <w:r>
        <w:rPr>
          <w:lang w:val="de-AT"/>
        </w:rPr>
        <w:t xml:space="preserve"> W-Wert nimmt mit steigender Temperatur ab </w:t>
      </w:r>
    </w:p>
    <w:p w:rsidR="00073DB2" w:rsidRPr="00073DB2" w:rsidRDefault="00073DB2" w:rsidP="00073DB2">
      <w:pPr>
        <w:rPr>
          <w:lang w:val="de-AT"/>
        </w:rPr>
      </w:pPr>
    </w:p>
    <w:p w:rsidR="00073DB2" w:rsidRDefault="00073DB2" w:rsidP="00073DB2">
      <w:pPr>
        <w:pStyle w:val="berschrift3"/>
        <w:numPr>
          <w:ilvl w:val="0"/>
          <w:numId w:val="6"/>
        </w:numPr>
        <w:rPr>
          <w:lang w:val="de-AT"/>
        </w:rPr>
      </w:pPr>
      <w:r>
        <w:rPr>
          <w:lang w:val="de-AT"/>
        </w:rPr>
        <w:t>Definition der Stromdichte und Funktionsweise einer Schmelzsicherung</w:t>
      </w:r>
    </w:p>
    <w:p w:rsidR="00073DB2" w:rsidRPr="001733FD" w:rsidRDefault="001733FD" w:rsidP="00073DB2">
      <w:pPr>
        <w:rPr>
          <w:rFonts w:eastAsiaTheme="minorEastAsia"/>
          <w:lang w:val="de-AT"/>
        </w:rPr>
      </w:pPr>
      <m:oMathPara>
        <m:oMath>
          <m:r>
            <w:rPr>
              <w:rFonts w:ascii="Cambria Math" w:hAnsi="Cambria Math"/>
              <w:lang w:val="de-AT"/>
            </w:rPr>
            <m:t>Stromdichte J=</m:t>
          </m:r>
          <m:f>
            <m:fPr>
              <m:ctrlPr>
                <w:rPr>
                  <w:rFonts w:ascii="Cambria Math" w:hAnsi="Cambria Math"/>
                  <w:i/>
                  <w:lang w:val="de-AT"/>
                </w:rPr>
              </m:ctrlPr>
            </m:fPr>
            <m:num>
              <m:r>
                <w:rPr>
                  <w:rFonts w:ascii="Cambria Math" w:hAnsi="Cambria Math"/>
                  <w:lang w:val="de-AT"/>
                </w:rPr>
                <m:t>I</m:t>
              </m:r>
            </m:num>
            <m:den>
              <m:r>
                <w:rPr>
                  <w:rFonts w:ascii="Cambria Math" w:hAnsi="Cambria Math"/>
                  <w:lang w:val="de-AT"/>
                </w:rPr>
                <m:t>A</m:t>
              </m:r>
            </m:den>
          </m:f>
          <m:r>
            <w:rPr>
              <w:rFonts w:ascii="Cambria Math" w:hAnsi="Cambria Math"/>
              <w:lang w:val="de-AT"/>
            </w:rPr>
            <m:t xml:space="preserve">  mit </m:t>
          </m:r>
          <m:d>
            <m:dPr>
              <m:begChr m:val="["/>
              <m:endChr m:val="]"/>
              <m:ctrlPr>
                <w:rPr>
                  <w:rFonts w:ascii="Cambria Math" w:hAnsi="Cambria Math"/>
                  <w:i/>
                  <w:lang w:val="de-AT"/>
                </w:rPr>
              </m:ctrlPr>
            </m:dPr>
            <m:e>
              <m:r>
                <w:rPr>
                  <w:rFonts w:ascii="Cambria Math" w:hAnsi="Cambria Math"/>
                  <w:lang w:val="de-AT"/>
                </w:rPr>
                <m:t>J</m:t>
              </m:r>
            </m:e>
          </m:d>
          <m:r>
            <w:rPr>
              <w:rFonts w:ascii="Cambria Math" w:hAnsi="Cambria Math"/>
              <w:lang w:val="de-AT"/>
            </w:rPr>
            <m:t>=</m:t>
          </m:r>
          <m:f>
            <m:fPr>
              <m:ctrlPr>
                <w:rPr>
                  <w:rFonts w:ascii="Cambria Math" w:hAnsi="Cambria Math"/>
                  <w:i/>
                  <w:lang w:val="de-AT"/>
                </w:rPr>
              </m:ctrlPr>
            </m:fPr>
            <m:num>
              <m:r>
                <w:rPr>
                  <w:rFonts w:ascii="Cambria Math" w:hAnsi="Cambria Math"/>
                  <w:lang w:val="de-AT"/>
                </w:rPr>
                <m:t>A</m:t>
              </m:r>
            </m:num>
            <m:den>
              <m:sSup>
                <m:sSupPr>
                  <m:ctrlPr>
                    <w:rPr>
                      <w:rFonts w:ascii="Cambria Math" w:hAnsi="Cambria Math"/>
                      <w:i/>
                      <w:lang w:val="de-AT"/>
                    </w:rPr>
                  </m:ctrlPr>
                </m:sSupPr>
                <m:e>
                  <m:r>
                    <w:rPr>
                      <w:rFonts w:ascii="Cambria Math" w:hAnsi="Cambria Math"/>
                      <w:lang w:val="de-AT"/>
                    </w:rPr>
                    <m:t>m</m:t>
                  </m:r>
                </m:e>
                <m:sup>
                  <m:r>
                    <w:rPr>
                      <w:rFonts w:ascii="Cambria Math" w:hAnsi="Cambria Math"/>
                      <w:lang w:val="de-AT"/>
                    </w:rPr>
                    <m:t>2</m:t>
                  </m:r>
                </m:sup>
              </m:sSup>
            </m:den>
          </m:f>
        </m:oMath>
      </m:oMathPara>
    </w:p>
    <w:p w:rsidR="001733FD" w:rsidRPr="001733FD" w:rsidRDefault="001733FD" w:rsidP="001733FD">
      <w:pPr>
        <w:ind w:left="700"/>
        <w:rPr>
          <w:lang w:val="de-AT"/>
        </w:rPr>
      </w:pPr>
      <w:r>
        <w:rPr>
          <w:rFonts w:eastAsiaTheme="minorEastAsia"/>
          <w:b/>
          <w:lang w:val="de-AT"/>
        </w:rPr>
        <w:t xml:space="preserve">Schmelzsicherung: </w:t>
      </w:r>
      <w:r>
        <w:rPr>
          <w:rFonts w:eastAsiaTheme="minorEastAsia"/>
          <w:lang w:val="de-AT"/>
        </w:rPr>
        <w:t xml:space="preserve">je größer die Stromdichte, desto mehr erwärmt sich der Leiter. Folglich werden elektrische Komponenten wie die </w:t>
      </w:r>
      <w:r w:rsidRPr="001733FD">
        <w:rPr>
          <w:rFonts w:eastAsiaTheme="minorEastAsia"/>
          <w:u w:val="single"/>
          <w:lang w:val="de-AT"/>
        </w:rPr>
        <w:t>maximal zulässige Stromdichte</w:t>
      </w:r>
      <w:r>
        <w:rPr>
          <w:rFonts w:eastAsiaTheme="minorEastAsia"/>
          <w:b/>
          <w:lang w:val="de-AT"/>
        </w:rPr>
        <w:t xml:space="preserve"> </w:t>
      </w:r>
      <w:r>
        <w:rPr>
          <w:rFonts w:eastAsiaTheme="minorEastAsia"/>
          <w:lang w:val="de-AT"/>
        </w:rPr>
        <w:t>angegeben.</w:t>
      </w:r>
      <w:r>
        <w:rPr>
          <w:rFonts w:eastAsiaTheme="minorEastAsia"/>
          <w:lang w:val="de-AT"/>
        </w:rPr>
        <w:br/>
      </w:r>
      <w:r>
        <w:rPr>
          <w:rFonts w:eastAsiaTheme="minorEastAsia"/>
          <w:lang w:val="de-AT"/>
        </w:rPr>
        <w:br/>
        <w:t xml:space="preserve">Schmelzsicherungen </w:t>
      </w:r>
      <w:r w:rsidRPr="001733FD">
        <w:rPr>
          <w:rFonts w:eastAsiaTheme="minorEastAsia"/>
          <w:lang w:val="de-AT"/>
        </w:rPr>
        <w:sym w:font="Wingdings" w:char="F0E8"/>
      </w:r>
      <w:r>
        <w:rPr>
          <w:rFonts w:eastAsiaTheme="minorEastAsia"/>
          <w:lang w:val="de-AT"/>
        </w:rPr>
        <w:t xml:space="preserve"> bei best. Stromstärke ist die Stromdichte in der Sicherung so hoch, dass diese schmilzt.</w:t>
      </w:r>
    </w:p>
    <w:p w:rsidR="00073DB2" w:rsidRPr="00073DB2" w:rsidRDefault="00073DB2" w:rsidP="00073DB2">
      <w:pPr>
        <w:ind w:left="708"/>
        <w:rPr>
          <w:lang w:val="de-AT"/>
        </w:rPr>
      </w:pPr>
    </w:p>
    <w:p w:rsidR="00F5438A" w:rsidRDefault="00F5438A" w:rsidP="00F5438A">
      <w:pPr>
        <w:pStyle w:val="berschrift3"/>
        <w:numPr>
          <w:ilvl w:val="0"/>
          <w:numId w:val="6"/>
        </w:numPr>
        <w:rPr>
          <w:shd w:val="clear" w:color="auto" w:fill="FFFFFF"/>
        </w:rPr>
      </w:pPr>
      <w:r>
        <w:rPr>
          <w:shd w:val="clear" w:color="auto" w:fill="FFFFFF"/>
        </w:rPr>
        <w:lastRenderedPageBreak/>
        <w:t>Formeln für Arbeit und Leistung (Bezug auf Elektrizität)</w:t>
      </w:r>
    </w:p>
    <w:p w:rsidR="00F5438A" w:rsidRDefault="00F5438A" w:rsidP="00F5438A"/>
    <w:p w:rsidR="00F5438A" w:rsidRDefault="00F5438A" w:rsidP="00F5438A">
      <w:pPr>
        <w:pStyle w:val="Listenabsatz"/>
        <w:numPr>
          <w:ilvl w:val="0"/>
          <w:numId w:val="10"/>
        </w:numPr>
      </w:pPr>
      <w:r>
        <w:t xml:space="preserve">Elektrische Energie: </w:t>
      </w:r>
    </w:p>
    <w:p w:rsidR="00F5438A" w:rsidRDefault="00F5438A" w:rsidP="00F5438A">
      <w:pPr>
        <w:pStyle w:val="Listenabsatz"/>
        <w:ind w:left="1428"/>
        <w:rPr>
          <w:rFonts w:eastAsiaTheme="minorEastAsia"/>
        </w:rPr>
      </w:pPr>
      <m:oMathPara>
        <m:oMath>
          <m:r>
            <w:rPr>
              <w:rFonts w:ascii="Cambria Math" w:hAnsi="Cambria Math"/>
            </w:rPr>
            <m:t>∆W=U* ∆Q=U*I* ∆t</m:t>
          </m:r>
          <m:r>
            <w:rPr>
              <w:rFonts w:ascii="Cambria Math" w:hAnsi="Cambria Math"/>
            </w:rPr>
            <m:t xml:space="preserve">            </m:t>
          </m:r>
          <m:d>
            <m:dPr>
              <m:begChr m:val="["/>
              <m:endChr m:val="]"/>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I</m:t>
              </m:r>
            </m:e>
          </m:d>
          <m:r>
            <w:rPr>
              <w:rFonts w:ascii="Cambria Math" w:hAnsi="Cambria Math"/>
            </w:rPr>
            <m:t>*[∆t]</m:t>
          </m:r>
          <m:r>
            <w:rPr>
              <w:rFonts w:eastAsiaTheme="minorEastAsia"/>
            </w:rPr>
            <w:br/>
          </m:r>
        </m:oMath>
      </m:oMathPara>
    </w:p>
    <w:p w:rsidR="00F5438A" w:rsidRPr="00F5438A" w:rsidRDefault="00F5438A" w:rsidP="00F5438A">
      <w:pPr>
        <w:pStyle w:val="Listenabsatz"/>
        <w:numPr>
          <w:ilvl w:val="0"/>
          <w:numId w:val="10"/>
        </w:numPr>
      </w:pPr>
      <w:r>
        <w:t>Elektrische Leistung:</w:t>
      </w:r>
      <w:r>
        <w:br/>
      </w:r>
      <m:oMathPara>
        <m:oMath>
          <m:r>
            <w:rPr>
              <w:rFonts w:ascii="Cambria Math" w:hAnsi="Cambria Math"/>
            </w:rPr>
            <m:t>P=</m:t>
          </m:r>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=U*I=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 xml:space="preserve">       </m:t>
          </m:r>
          <m:d>
            <m:dPr>
              <m:begChr m:val="["/>
              <m:endChr m:val="]"/>
              <m:ctrlPr>
                <w:rPr>
                  <w:rFonts w:ascii="Cambria Math" w:hAnsi="Cambria Math"/>
                  <w:i/>
                </w:rPr>
              </m:ctrlPr>
            </m:dPr>
            <m:e>
              <m:r>
                <w:rPr>
                  <w:rFonts w:ascii="Cambria Math" w:hAnsi="Cambria Math"/>
                </w:rPr>
                <m:t>P</m:t>
              </m:r>
            </m:e>
          </m:d>
          <m:r>
            <w:rPr>
              <w:rFonts w:ascii="Cambria Math" w:hAnsi="Cambria Math"/>
            </w:rPr>
            <m:t>=Watt</m:t>
          </m:r>
        </m:oMath>
      </m:oMathPara>
    </w:p>
    <w:p w:rsidR="00F5438A" w:rsidRDefault="00F5438A" w:rsidP="00F5438A"/>
    <w:p w:rsidR="00F5438A" w:rsidRDefault="00F5438A" w:rsidP="00F5438A">
      <w:pPr>
        <w:pStyle w:val="berschrift3"/>
        <w:numPr>
          <w:ilvl w:val="0"/>
          <w:numId w:val="6"/>
        </w:numPr>
        <w:rPr>
          <w:rFonts w:eastAsiaTheme="minorHAnsi"/>
        </w:rPr>
      </w:pPr>
      <w:r>
        <w:rPr>
          <w:rFonts w:eastAsiaTheme="minorHAnsi"/>
        </w:rPr>
        <w:t>Leerlaufspannung und Innenwiederstand</w:t>
      </w:r>
    </w:p>
    <w:p w:rsidR="00F5438A" w:rsidRDefault="00F5438A" w:rsidP="00F5438A"/>
    <w:p w:rsidR="00F5438A" w:rsidRDefault="00F5438A" w:rsidP="00F5438A">
      <w:pPr>
        <w:pStyle w:val="berschrift4"/>
        <w:numPr>
          <w:ilvl w:val="1"/>
          <w:numId w:val="6"/>
        </w:numPr>
      </w:pPr>
      <w:r>
        <w:t>Leerlaufspannung</w:t>
      </w:r>
    </w:p>
    <w:p w:rsidR="00F5438A" w:rsidRDefault="004F3EE7" w:rsidP="004F3EE7">
      <w:pPr>
        <w:ind w:left="1416"/>
      </w:pPr>
      <w:r>
        <w:t xml:space="preserve">… ist die Spannung die man an einer Batterie misst ohne Verbraucher </w:t>
      </w:r>
      <w:r>
        <w:sym w:font="Wingdings" w:char="F0E8"/>
      </w:r>
      <w:r>
        <w:t xml:space="preserve"> so ist diese Quellspannung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t xml:space="preserve"> größer als die Klemmspannung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(angeschlossen an Verbraucher).</w:t>
      </w:r>
    </w:p>
    <w:p w:rsidR="004F3EE7" w:rsidRDefault="004F3EE7" w:rsidP="004F3EE7">
      <w:pPr>
        <w:ind w:left="1416"/>
      </w:pPr>
    </w:p>
    <w:p w:rsidR="004F3EE7" w:rsidRDefault="004F3EE7" w:rsidP="004F3EE7">
      <w:pPr>
        <w:pStyle w:val="berschrift4"/>
        <w:numPr>
          <w:ilvl w:val="1"/>
          <w:numId w:val="6"/>
        </w:numPr>
      </w:pPr>
      <w:r>
        <w:t>Innenwiderstand</w:t>
      </w:r>
    </w:p>
    <w:p w:rsidR="004F3EE7" w:rsidRDefault="004F3EE7" w:rsidP="004F3EE7">
      <w:pPr>
        <w:ind w:left="1416"/>
        <w:rPr>
          <w:rFonts w:eastAsiaTheme="minorEastAsia"/>
        </w:rPr>
      </w:pPr>
      <w:r>
        <w:t xml:space="preserve">Batterie selbst besitzt einen Innenwiderstand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4F3EE7">
        <w:rPr>
          <w:rFonts w:eastAsiaTheme="minorEastAsia"/>
        </w:rPr>
        <w:sym w:font="Wingdings" w:char="F0E8"/>
      </w:r>
      <w:r>
        <w:rPr>
          <w:rFonts w:eastAsiaTheme="minorEastAsia"/>
        </w:rPr>
        <w:t xml:space="preserve"> bei dem im Falle eines geschlossenen Stromkreises (neben </w:t>
      </w:r>
      <w:r>
        <w:rPr>
          <w:rFonts w:eastAsiaTheme="minorEastAsia"/>
        </w:rPr>
        <w:t xml:space="preserve">Spannungsabfall </w:t>
      </w:r>
      <w:r>
        <w:rPr>
          <w:rFonts w:eastAsiaTheme="minorEastAsia"/>
        </w:rPr>
        <w:t>am</w:t>
      </w:r>
      <w:r>
        <w:rPr>
          <w:rFonts w:eastAsiaTheme="minorEastAsia"/>
        </w:rPr>
        <w:t xml:space="preserve"> Verbraucher</w:t>
      </w:r>
      <w:r>
        <w:rPr>
          <w:rFonts w:eastAsiaTheme="minorEastAsia"/>
        </w:rPr>
        <w:t>) ein Spannungsabfall eintritt</w:t>
      </w:r>
    </w:p>
    <w:p w:rsidR="004F3EE7" w:rsidRDefault="00CF7523" w:rsidP="004F3EE7">
      <w:pPr>
        <w:ind w:left="1416"/>
      </w:pPr>
      <w:r>
        <w:t xml:space="preserve">Verbraucher </w:t>
      </w:r>
      <w:r>
        <w:sym w:font="Wingdings" w:char="F0E8"/>
      </w:r>
      <w:r>
        <w:t xml:space="preserve"> nur mehr Klemmspannung zur Verfügung</w:t>
      </w:r>
    </w:p>
    <w:p w:rsidR="00CF7523" w:rsidRPr="004F3EE7" w:rsidRDefault="00CF7523" w:rsidP="004F3EE7">
      <w:pPr>
        <w:ind w:left="1416"/>
      </w:pPr>
    </w:p>
    <w:p w:rsidR="00F5438A" w:rsidRDefault="006806B8" w:rsidP="00CF7523">
      <w:pPr>
        <w:pStyle w:val="berschrift3"/>
        <w:numPr>
          <w:ilvl w:val="0"/>
          <w:numId w:val="6"/>
        </w:numPr>
      </w:pPr>
      <w:r>
        <w:t>Spezifischer Widerstand (Beispiel &amp; Erklärung aus dem Internet)</w:t>
      </w:r>
    </w:p>
    <w:p w:rsidR="006806B8" w:rsidRPr="006806B8" w:rsidRDefault="006806B8" w:rsidP="006806B8"/>
    <w:p w:rsidR="006806B8" w:rsidRPr="006806B8" w:rsidRDefault="00485474" w:rsidP="006806B8">
      <w:pPr>
        <w:ind w:left="708"/>
        <w:rPr>
          <w:rFonts w:eastAsiaTheme="minor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Spezifischer Widerstand Formel" style="position:absolute;left:0;text-align:left;margin-left:38.3pt;margin-top:73.8pt;width:66.05pt;height:35.65pt;z-index:-251655168;visibility:visible;mso-wrap-style:square;mso-wrap-edited:f;mso-width-percent:0;mso-height-percent:0;mso-width-percent:0;mso-height-percent:0">
            <v:imagedata r:id="rId5" r:href="rId6"/>
            <w10:wrap type="through"/>
          </v:shape>
        </w:pict>
      </w:r>
      <w:r w:rsidR="006806B8" w:rsidRPr="006806B8">
        <w:rPr>
          <w:rFonts w:eastAsiaTheme="minorEastAsia"/>
        </w:rPr>
        <w:t>Der spezifische Widerstand - manchmal auf spezifischer elektrischer Widerstand genannt - ist eine temperaturabhängige Materialkons</w:t>
      </w:r>
      <w:r w:rsidR="006806B8">
        <w:rPr>
          <w:rFonts w:eastAsiaTheme="minorEastAsia"/>
        </w:rPr>
        <w:t>tante mit dem Formelzeichen ρ (</w:t>
      </w:r>
      <w:proofErr w:type="spellStart"/>
      <w:r w:rsidR="006806B8" w:rsidRPr="006806B8">
        <w:rPr>
          <w:rFonts w:eastAsiaTheme="minorEastAsia"/>
        </w:rPr>
        <w:t>Rho</w:t>
      </w:r>
      <w:proofErr w:type="spellEnd"/>
      <w:r w:rsidR="006806B8" w:rsidRPr="006806B8">
        <w:rPr>
          <w:rFonts w:eastAsiaTheme="minorEastAsia"/>
        </w:rPr>
        <w:t xml:space="preserve">). Er gibt an, welchen Widerstand ein elektrischer Leiter aus einem Stoff besitzt, der 1 m lang ist und dabei eine durchgehende Querschnittsfläche von 1 mm2 aufweist. Sofern die Temperatur eines Leiters </w:t>
      </w:r>
      <w:proofErr w:type="gramStart"/>
      <w:r w:rsidR="006806B8" w:rsidRPr="006806B8">
        <w:rPr>
          <w:rFonts w:eastAsiaTheme="minorEastAsia"/>
        </w:rPr>
        <w:t>gleich bleibt</w:t>
      </w:r>
      <w:proofErr w:type="gramEnd"/>
      <w:r w:rsidR="006806B8" w:rsidRPr="006806B8">
        <w:rPr>
          <w:rFonts w:eastAsiaTheme="minorEastAsia"/>
        </w:rPr>
        <w:t>, kann folgender Zusammenhang als Formel beschrieben werden:</w:t>
      </w:r>
    </w:p>
    <w:p w:rsidR="006806B8" w:rsidRPr="006806B8" w:rsidRDefault="006806B8" w:rsidP="006806B8">
      <w:pPr>
        <w:spacing w:before="100" w:beforeAutospacing="1" w:after="100" w:afterAutospacing="1" w:line="240" w:lineRule="auto"/>
        <w:rPr>
          <w:rFonts w:ascii="Arial" w:eastAsia="Times New Roman" w:hAnsi="Arial" w:cs="Arial"/>
          <w:color w:val="333333"/>
          <w:sz w:val="24"/>
          <w:szCs w:val="24"/>
          <w:lang w:val="de-AT" w:eastAsia="de-DE"/>
        </w:rPr>
      </w:pPr>
    </w:p>
    <w:p w:rsidR="006806B8" w:rsidRPr="006806B8" w:rsidRDefault="006806B8" w:rsidP="006806B8">
      <w:pPr>
        <w:spacing w:before="100" w:beforeAutospacing="1" w:after="100" w:afterAutospacing="1" w:line="240" w:lineRule="auto"/>
        <w:ind w:left="708"/>
        <w:rPr>
          <w:rFonts w:eastAsia="Times New Roman" w:cstheme="minorHAnsi"/>
          <w:color w:val="333333"/>
          <w:szCs w:val="24"/>
          <w:lang w:val="de-AT" w:eastAsia="de-DE"/>
        </w:rPr>
      </w:pPr>
      <w:r w:rsidRPr="006806B8">
        <w:rPr>
          <w:rFonts w:eastAsia="Times New Roman" w:cstheme="minorHAnsi"/>
          <w:b/>
          <w:bCs/>
          <w:color w:val="333333"/>
          <w:szCs w:val="24"/>
          <w:lang w:val="de-AT" w:eastAsia="de-DE"/>
        </w:rPr>
        <w:t>Dabei ist:</w:t>
      </w:r>
    </w:p>
    <w:p w:rsidR="006806B8" w:rsidRPr="006806B8" w:rsidRDefault="006806B8" w:rsidP="006806B8">
      <w:pPr>
        <w:numPr>
          <w:ilvl w:val="0"/>
          <w:numId w:val="11"/>
        </w:numPr>
        <w:tabs>
          <w:tab w:val="clear" w:pos="720"/>
          <w:tab w:val="num" w:pos="1428"/>
        </w:tabs>
        <w:spacing w:before="100" w:beforeAutospacing="1" w:after="100" w:afterAutospacing="1" w:line="240" w:lineRule="auto"/>
        <w:ind w:left="1428"/>
        <w:rPr>
          <w:rFonts w:eastAsia="Times New Roman" w:cstheme="minorHAnsi"/>
          <w:color w:val="333333"/>
          <w:szCs w:val="24"/>
          <w:lang w:val="de-AT" w:eastAsia="de-DE"/>
        </w:rPr>
      </w:pPr>
      <w:r w:rsidRPr="006806B8">
        <w:rPr>
          <w:rFonts w:eastAsia="Times New Roman" w:cstheme="minorHAnsi"/>
          <w:color w:val="333333"/>
          <w:szCs w:val="24"/>
          <w:lang w:val="de-AT" w:eastAsia="de-DE"/>
        </w:rPr>
        <w:t>"R" der Widerstand des Leiters in Ohm, zum Beispiel 0,2 Ω</w:t>
      </w:r>
    </w:p>
    <w:p w:rsidR="006806B8" w:rsidRPr="006806B8" w:rsidRDefault="006806B8" w:rsidP="006806B8">
      <w:pPr>
        <w:numPr>
          <w:ilvl w:val="0"/>
          <w:numId w:val="11"/>
        </w:numPr>
        <w:tabs>
          <w:tab w:val="clear" w:pos="720"/>
          <w:tab w:val="num" w:pos="1428"/>
        </w:tabs>
        <w:spacing w:before="100" w:beforeAutospacing="1" w:after="100" w:afterAutospacing="1" w:line="240" w:lineRule="auto"/>
        <w:ind w:left="1428"/>
        <w:rPr>
          <w:rFonts w:eastAsia="Times New Roman" w:cstheme="minorHAnsi"/>
          <w:color w:val="333333"/>
          <w:szCs w:val="24"/>
          <w:lang w:val="de-AT" w:eastAsia="de-DE"/>
        </w:rPr>
      </w:pPr>
      <w:r w:rsidRPr="006806B8">
        <w:rPr>
          <w:rFonts w:eastAsia="Times New Roman" w:cstheme="minorHAnsi"/>
          <w:color w:val="333333"/>
          <w:szCs w:val="24"/>
          <w:lang w:val="de-AT" w:eastAsia="de-DE"/>
        </w:rPr>
        <w:t>"ρ" der spezifische elektrische Widerstand in Ohm mal Millimeter Quadrat durch Meter, zum Beispiel 0,1 Ω · mm</w:t>
      </w:r>
      <w:proofErr w:type="gramStart"/>
      <w:r w:rsidRPr="006806B8">
        <w:rPr>
          <w:rFonts w:eastAsia="Times New Roman" w:cstheme="minorHAnsi"/>
          <w:color w:val="333333"/>
          <w:szCs w:val="24"/>
          <w:vertAlign w:val="superscript"/>
          <w:lang w:val="de-AT" w:eastAsia="de-DE"/>
        </w:rPr>
        <w:t>2</w:t>
      </w:r>
      <w:r w:rsidRPr="006806B8">
        <w:rPr>
          <w:rFonts w:eastAsia="Times New Roman" w:cstheme="minorHAnsi"/>
          <w:color w:val="333333"/>
          <w:szCs w:val="24"/>
          <w:lang w:val="de-AT" w:eastAsia="de-DE"/>
        </w:rPr>
        <w:t> :</w:t>
      </w:r>
      <w:proofErr w:type="gramEnd"/>
      <w:r w:rsidRPr="006806B8">
        <w:rPr>
          <w:rFonts w:eastAsia="Times New Roman" w:cstheme="minorHAnsi"/>
          <w:color w:val="333333"/>
          <w:szCs w:val="24"/>
          <w:lang w:val="de-AT" w:eastAsia="de-DE"/>
        </w:rPr>
        <w:t xml:space="preserve"> m</w:t>
      </w:r>
    </w:p>
    <w:p w:rsidR="006806B8" w:rsidRPr="006806B8" w:rsidRDefault="006806B8" w:rsidP="006806B8">
      <w:pPr>
        <w:numPr>
          <w:ilvl w:val="0"/>
          <w:numId w:val="11"/>
        </w:numPr>
        <w:tabs>
          <w:tab w:val="clear" w:pos="720"/>
          <w:tab w:val="num" w:pos="1428"/>
        </w:tabs>
        <w:spacing w:before="100" w:beforeAutospacing="1" w:after="100" w:afterAutospacing="1" w:line="240" w:lineRule="auto"/>
        <w:ind w:left="1428"/>
        <w:rPr>
          <w:rFonts w:eastAsia="Times New Roman" w:cstheme="minorHAnsi"/>
          <w:color w:val="333333"/>
          <w:szCs w:val="24"/>
          <w:lang w:val="de-AT" w:eastAsia="de-DE"/>
        </w:rPr>
      </w:pPr>
      <w:r w:rsidRPr="006806B8">
        <w:rPr>
          <w:rFonts w:eastAsia="Times New Roman" w:cstheme="minorHAnsi"/>
          <w:color w:val="333333"/>
          <w:szCs w:val="24"/>
          <w:lang w:val="de-AT" w:eastAsia="de-DE"/>
        </w:rPr>
        <w:t>"l" die Länge des Leiters in Meter, zum Beispiel 2 m</w:t>
      </w:r>
    </w:p>
    <w:p w:rsidR="006806B8" w:rsidRPr="006806B8" w:rsidRDefault="006806B8" w:rsidP="006806B8">
      <w:pPr>
        <w:numPr>
          <w:ilvl w:val="0"/>
          <w:numId w:val="11"/>
        </w:numPr>
        <w:tabs>
          <w:tab w:val="clear" w:pos="720"/>
          <w:tab w:val="num" w:pos="1428"/>
        </w:tabs>
        <w:spacing w:before="100" w:beforeAutospacing="1" w:after="100" w:afterAutospacing="1" w:line="240" w:lineRule="auto"/>
        <w:ind w:left="1428"/>
        <w:rPr>
          <w:rFonts w:eastAsia="Times New Roman" w:cstheme="minorHAnsi"/>
          <w:color w:val="333333"/>
          <w:szCs w:val="24"/>
          <w:lang w:val="de-AT" w:eastAsia="de-DE"/>
        </w:rPr>
      </w:pPr>
      <w:r w:rsidRPr="006806B8">
        <w:rPr>
          <w:rFonts w:eastAsia="Times New Roman" w:cstheme="minorHAnsi"/>
          <w:color w:val="333333"/>
          <w:szCs w:val="24"/>
          <w:lang w:val="de-AT" w:eastAsia="de-DE"/>
        </w:rPr>
        <w:t>"A" die Querschnittsfläche in Quadratmillimeter, zum Beispiel 1 mm</w:t>
      </w:r>
      <w:r w:rsidRPr="006806B8">
        <w:rPr>
          <w:rFonts w:eastAsia="Times New Roman" w:cstheme="minorHAnsi"/>
          <w:color w:val="333333"/>
          <w:szCs w:val="24"/>
          <w:vertAlign w:val="superscript"/>
          <w:lang w:val="de-AT" w:eastAsia="de-DE"/>
        </w:rPr>
        <w:t>2</w:t>
      </w:r>
    </w:p>
    <w:p w:rsidR="006806B8" w:rsidRPr="006806B8" w:rsidRDefault="006806B8" w:rsidP="006806B8">
      <w:pPr>
        <w:spacing w:before="100" w:beforeAutospacing="1" w:after="100" w:afterAutospacing="1" w:line="240" w:lineRule="auto"/>
        <w:ind w:left="708"/>
        <w:rPr>
          <w:rFonts w:eastAsia="Times New Roman" w:cstheme="minorHAnsi"/>
          <w:color w:val="333333"/>
          <w:szCs w:val="24"/>
          <w:lang w:val="de-AT" w:eastAsia="de-DE"/>
        </w:rPr>
      </w:pPr>
      <w:r w:rsidRPr="006806B8">
        <w:rPr>
          <w:rFonts w:eastAsia="Times New Roman" w:cstheme="minorHAnsi"/>
          <w:color w:val="333333"/>
          <w:szCs w:val="24"/>
          <w:lang w:val="de-AT" w:eastAsia="de-DE"/>
        </w:rPr>
        <w:t>Hinweis: Die Querschnittsfläche "A" für einen runden Leiter berechnet sich zu </w:t>
      </w:r>
      <w:r w:rsidRPr="006806B8">
        <w:rPr>
          <w:rFonts w:eastAsia="Times New Roman" w:cstheme="minorHAnsi"/>
          <w:b/>
          <w:bCs/>
          <w:color w:val="333333"/>
          <w:szCs w:val="24"/>
          <w:lang w:val="de-AT" w:eastAsia="de-DE"/>
        </w:rPr>
        <w:t>A = 0,25 · π · d</w:t>
      </w:r>
      <w:r w:rsidRPr="006806B8">
        <w:rPr>
          <w:rFonts w:eastAsia="Times New Roman" w:cstheme="minorHAnsi"/>
          <w:b/>
          <w:bCs/>
          <w:color w:val="333333"/>
          <w:szCs w:val="24"/>
          <w:vertAlign w:val="superscript"/>
          <w:lang w:val="de-AT" w:eastAsia="de-DE"/>
        </w:rPr>
        <w:t>2</w:t>
      </w:r>
      <w:r w:rsidRPr="006806B8">
        <w:rPr>
          <w:rFonts w:eastAsia="Times New Roman" w:cstheme="minorHAnsi"/>
          <w:b/>
          <w:bCs/>
          <w:color w:val="333333"/>
          <w:szCs w:val="24"/>
          <w:lang w:val="de-AT" w:eastAsia="de-DE"/>
        </w:rPr>
        <w:t>.</w:t>
      </w:r>
    </w:p>
    <w:p w:rsidR="006806B8" w:rsidRDefault="006806B8" w:rsidP="006806B8">
      <w:pPr>
        <w:spacing w:before="100" w:beforeAutospacing="1" w:after="100" w:afterAutospacing="1" w:line="240" w:lineRule="auto"/>
        <w:ind w:left="708"/>
        <w:rPr>
          <w:rFonts w:eastAsia="Times New Roman" w:cstheme="minorHAnsi"/>
          <w:b/>
          <w:bCs/>
          <w:color w:val="333333"/>
          <w:szCs w:val="24"/>
          <w:lang w:val="de-AT" w:eastAsia="de-DE"/>
        </w:rPr>
      </w:pPr>
    </w:p>
    <w:p w:rsidR="006806B8" w:rsidRDefault="006806B8" w:rsidP="006806B8">
      <w:pPr>
        <w:spacing w:before="100" w:beforeAutospacing="1" w:after="100" w:afterAutospacing="1" w:line="240" w:lineRule="auto"/>
        <w:ind w:left="708"/>
        <w:rPr>
          <w:rFonts w:eastAsia="Times New Roman" w:cstheme="minorHAnsi"/>
          <w:b/>
          <w:bCs/>
          <w:color w:val="333333"/>
          <w:szCs w:val="24"/>
          <w:lang w:val="de-AT" w:eastAsia="de-DE"/>
        </w:rPr>
      </w:pPr>
    </w:p>
    <w:p w:rsidR="006806B8" w:rsidRPr="006806B8" w:rsidRDefault="006806B8" w:rsidP="006806B8">
      <w:pPr>
        <w:spacing w:before="100" w:beforeAutospacing="1" w:after="100" w:afterAutospacing="1" w:line="240" w:lineRule="auto"/>
        <w:ind w:left="708"/>
        <w:rPr>
          <w:rFonts w:eastAsia="Times New Roman" w:cstheme="minorHAnsi"/>
          <w:color w:val="333333"/>
          <w:szCs w:val="24"/>
          <w:lang w:val="de-AT" w:eastAsia="de-DE"/>
        </w:rPr>
      </w:pPr>
      <w:r w:rsidRPr="006806B8">
        <w:rPr>
          <w:rFonts w:eastAsia="Times New Roman" w:cstheme="minorHAnsi"/>
          <w:b/>
          <w:bCs/>
          <w:color w:val="333333"/>
          <w:szCs w:val="24"/>
          <w:lang w:val="de-AT" w:eastAsia="de-DE"/>
        </w:rPr>
        <w:lastRenderedPageBreak/>
        <w:t>Beispiel:</w:t>
      </w:r>
    </w:p>
    <w:p w:rsidR="006806B8" w:rsidRPr="006806B8" w:rsidRDefault="006806B8" w:rsidP="006806B8">
      <w:pPr>
        <w:spacing w:before="100" w:beforeAutospacing="1" w:after="100" w:afterAutospacing="1" w:line="240" w:lineRule="auto"/>
        <w:ind w:left="708"/>
        <w:rPr>
          <w:rFonts w:eastAsia="Times New Roman" w:cstheme="minorHAnsi"/>
          <w:color w:val="333333"/>
          <w:szCs w:val="24"/>
          <w:lang w:val="de-AT" w:eastAsia="de-DE"/>
        </w:rPr>
      </w:pPr>
      <w:r w:rsidRPr="006806B8">
        <w:rPr>
          <w:rFonts w:eastAsia="Times New Roman" w:cstheme="minorHAnsi"/>
          <w:color w:val="333333"/>
          <w:szCs w:val="24"/>
          <w:lang w:val="de-AT" w:eastAsia="de-DE"/>
        </w:rPr>
        <w:t>Ein Leiter aus Kupfer ist 300 m lang und weist einen Querschnitt von 300 mm</w:t>
      </w:r>
      <w:r w:rsidRPr="006806B8">
        <w:rPr>
          <w:rFonts w:eastAsia="Times New Roman" w:cstheme="minorHAnsi"/>
          <w:color w:val="333333"/>
          <w:szCs w:val="24"/>
          <w:vertAlign w:val="superscript"/>
          <w:lang w:val="de-AT" w:eastAsia="de-DE"/>
        </w:rPr>
        <w:t>2</w:t>
      </w:r>
      <w:r w:rsidRPr="006806B8">
        <w:rPr>
          <w:rFonts w:eastAsia="Times New Roman" w:cstheme="minorHAnsi"/>
          <w:color w:val="333333"/>
          <w:szCs w:val="24"/>
          <w:lang w:val="de-AT" w:eastAsia="de-DE"/>
        </w:rPr>
        <w:t> auf. Wie groß ist der Widerstand bei einer Raumtemperatur von 20 Grad Celsius?</w:t>
      </w:r>
    </w:p>
    <w:p w:rsidR="006806B8" w:rsidRPr="006806B8" w:rsidRDefault="00485474" w:rsidP="006806B8">
      <w:pPr>
        <w:spacing w:before="100" w:beforeAutospacing="1" w:after="100" w:afterAutospacing="1" w:line="240" w:lineRule="auto"/>
        <w:ind w:left="708"/>
        <w:rPr>
          <w:rFonts w:eastAsia="Times New Roman" w:cstheme="minorHAnsi"/>
          <w:color w:val="333333"/>
          <w:szCs w:val="24"/>
          <w:lang w:val="de-AT" w:eastAsia="de-DE"/>
        </w:rPr>
      </w:pPr>
      <w:r>
        <w:rPr>
          <w:noProof/>
        </w:rPr>
        <w:pict>
          <v:shape id="Grafik 2" o:spid="_x0000_s1026" type="#_x0000_t75" alt="Spezifischer Widerstand Beispiel 1" style="position:absolute;left:0;text-align:left;margin-left:37.65pt;margin-top:45.65pt;width:225.25pt;height:167.8pt;z-index:-251653120;visibility:visible;mso-wrap-style:square;mso-wrap-edited:f;mso-width-percent:0;mso-height-percent:0;mso-width-percent:0;mso-height-percent:0">
            <v:imagedata r:id="rId7" r:href="rId8"/>
            <w10:wrap type="tight"/>
          </v:shape>
        </w:pict>
      </w:r>
      <w:r w:rsidR="006806B8" w:rsidRPr="006806B8">
        <w:rPr>
          <w:rFonts w:eastAsia="Times New Roman" w:cstheme="minorHAnsi"/>
          <w:color w:val="333333"/>
          <w:szCs w:val="24"/>
          <w:lang w:val="de-AT" w:eastAsia="de-DE"/>
        </w:rPr>
        <w:t>Lösung: Die Länge und Querschnittsfläche entnehmen wir der Aufgabenstellung. Den Wert für den spezifischen Widerstand bei 20 Grad Celsius entnehmen wir einer Tabelle. Diese Angaben setzen wir in die Formel ein und berechnen den Widerstand. Das sieht dann so aus:</w:t>
      </w:r>
    </w:p>
    <w:p w:rsidR="006806B8" w:rsidRPr="006806B8" w:rsidRDefault="006806B8" w:rsidP="006806B8">
      <w:pPr>
        <w:spacing w:before="100" w:beforeAutospacing="1" w:after="100" w:afterAutospacing="1" w:line="240" w:lineRule="auto"/>
        <w:rPr>
          <w:rFonts w:ascii="Arial" w:eastAsia="Times New Roman" w:hAnsi="Arial" w:cs="Arial"/>
          <w:color w:val="333333"/>
          <w:sz w:val="24"/>
          <w:szCs w:val="24"/>
          <w:lang w:val="de-AT" w:eastAsia="de-DE"/>
        </w:rPr>
      </w:pPr>
    </w:p>
    <w:p w:rsidR="006806B8" w:rsidRPr="006806B8" w:rsidRDefault="006806B8" w:rsidP="006806B8"/>
    <w:p w:rsidR="00F5438A" w:rsidRPr="00F5438A" w:rsidRDefault="00F5438A" w:rsidP="00F5438A"/>
    <w:p w:rsidR="006806B8" w:rsidRDefault="006806B8" w:rsidP="00A411E9">
      <w:pPr>
        <w:rPr>
          <w:rFonts w:ascii="Arial" w:hAnsi="Arial" w:cs="Arial"/>
          <w:b/>
          <w:bCs/>
          <w:color w:val="444444"/>
          <w:sz w:val="18"/>
          <w:szCs w:val="18"/>
          <w:shd w:val="clear" w:color="auto" w:fill="FFFFFF"/>
        </w:rPr>
      </w:pPr>
    </w:p>
    <w:p w:rsidR="006806B8" w:rsidRDefault="006806B8" w:rsidP="00A411E9">
      <w:pPr>
        <w:rPr>
          <w:rFonts w:ascii="Arial" w:hAnsi="Arial" w:cs="Arial"/>
          <w:b/>
          <w:bCs/>
          <w:color w:val="444444"/>
          <w:sz w:val="18"/>
          <w:szCs w:val="18"/>
          <w:shd w:val="clear" w:color="auto" w:fill="FFFFFF"/>
        </w:rPr>
      </w:pPr>
    </w:p>
    <w:p w:rsidR="006806B8" w:rsidRDefault="006806B8" w:rsidP="00A411E9">
      <w:pPr>
        <w:rPr>
          <w:rFonts w:ascii="Arial" w:hAnsi="Arial" w:cs="Arial"/>
          <w:b/>
          <w:bCs/>
          <w:color w:val="444444"/>
          <w:sz w:val="18"/>
          <w:szCs w:val="18"/>
          <w:shd w:val="clear" w:color="auto" w:fill="FFFFFF"/>
        </w:rPr>
      </w:pPr>
    </w:p>
    <w:p w:rsidR="006806B8" w:rsidRDefault="006806B8" w:rsidP="00A411E9">
      <w:pPr>
        <w:rPr>
          <w:rFonts w:ascii="Arial" w:hAnsi="Arial" w:cs="Arial"/>
          <w:b/>
          <w:bCs/>
          <w:color w:val="444444"/>
          <w:sz w:val="18"/>
          <w:szCs w:val="18"/>
          <w:shd w:val="clear" w:color="auto" w:fill="FFFFFF"/>
        </w:rPr>
      </w:pPr>
      <w:bookmarkStart w:id="0" w:name="_GoBack"/>
      <w:bookmarkEnd w:id="0"/>
    </w:p>
    <w:p w:rsidR="006806B8" w:rsidRDefault="006806B8" w:rsidP="00A411E9">
      <w:pPr>
        <w:rPr>
          <w:rFonts w:ascii="Arial" w:hAnsi="Arial" w:cs="Arial"/>
          <w:b/>
          <w:bCs/>
          <w:color w:val="444444"/>
          <w:sz w:val="18"/>
          <w:szCs w:val="18"/>
          <w:shd w:val="clear" w:color="auto" w:fill="FFFFFF"/>
        </w:rPr>
      </w:pPr>
    </w:p>
    <w:p w:rsidR="006806B8" w:rsidRDefault="006806B8" w:rsidP="00A411E9">
      <w:pPr>
        <w:rPr>
          <w:rFonts w:ascii="Arial" w:hAnsi="Arial" w:cs="Arial"/>
          <w:b/>
          <w:bCs/>
          <w:color w:val="444444"/>
          <w:sz w:val="18"/>
          <w:szCs w:val="18"/>
          <w:shd w:val="clear" w:color="auto" w:fill="FFFFFF"/>
        </w:rPr>
      </w:pPr>
    </w:p>
    <w:p w:rsidR="006806B8" w:rsidRDefault="006806B8" w:rsidP="00A411E9">
      <w:pPr>
        <w:rPr>
          <w:rFonts w:ascii="Arial" w:hAnsi="Arial" w:cs="Arial"/>
          <w:b/>
          <w:bCs/>
          <w:color w:val="444444"/>
          <w:sz w:val="18"/>
          <w:szCs w:val="18"/>
          <w:shd w:val="clear" w:color="auto" w:fill="FFFFFF"/>
        </w:rPr>
      </w:pPr>
    </w:p>
    <w:p w:rsidR="006806B8" w:rsidRDefault="006806B8" w:rsidP="00A411E9">
      <w:pPr>
        <w:rPr>
          <w:rFonts w:ascii="Arial" w:hAnsi="Arial" w:cs="Arial"/>
          <w:b/>
          <w:bCs/>
          <w:color w:val="444444"/>
          <w:sz w:val="18"/>
          <w:szCs w:val="18"/>
          <w:shd w:val="clear" w:color="auto" w:fill="FFFFFF"/>
        </w:rPr>
      </w:pPr>
    </w:p>
    <w:p w:rsidR="00461ABB" w:rsidRDefault="006806B8" w:rsidP="00A13AB3">
      <w:pPr>
        <w:pStyle w:val="berschrift3"/>
        <w:numPr>
          <w:ilvl w:val="0"/>
          <w:numId w:val="6"/>
        </w:numPr>
        <w:rPr>
          <w:noProof/>
          <w:lang w:eastAsia="de-DE"/>
        </w:rPr>
      </w:pPr>
      <w:r>
        <w:rPr>
          <w:shd w:val="clear" w:color="auto" w:fill="FFFFFF"/>
        </w:rPr>
        <w:t>Beispiele: stationäre Ströme im Heft</w:t>
      </w:r>
    </w:p>
    <w:sectPr w:rsidR="00461ABB" w:rsidSect="00F21A05">
      <w:pgSz w:w="11906" w:h="16838"/>
      <w:pgMar w:top="70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450ED"/>
    <w:multiLevelType w:val="hybridMultilevel"/>
    <w:tmpl w:val="D0AC0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E32610"/>
    <w:multiLevelType w:val="hybridMultilevel"/>
    <w:tmpl w:val="5D7CBEA4"/>
    <w:lvl w:ilvl="0" w:tplc="EAB269E8">
      <w:start w:val="6"/>
      <w:numFmt w:val="bullet"/>
      <w:lvlText w:val="-"/>
      <w:lvlJc w:val="left"/>
      <w:pPr>
        <w:ind w:left="720" w:hanging="360"/>
      </w:pPr>
      <w:rPr>
        <w:rFonts w:ascii="Arial" w:eastAsiaTheme="minorHAnsi" w:hAnsi="Arial" w:cs="Arial" w:hint="default"/>
        <w:b/>
        <w:color w:val="444444"/>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9F5512"/>
    <w:multiLevelType w:val="hybridMultilevel"/>
    <w:tmpl w:val="7B305D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AE26C2"/>
    <w:multiLevelType w:val="hybridMultilevel"/>
    <w:tmpl w:val="44E221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5271A8"/>
    <w:multiLevelType w:val="hybridMultilevel"/>
    <w:tmpl w:val="800CE49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35DD0E38"/>
    <w:multiLevelType w:val="hybridMultilevel"/>
    <w:tmpl w:val="4E94E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914648"/>
    <w:multiLevelType w:val="hybridMultilevel"/>
    <w:tmpl w:val="8F786D10"/>
    <w:lvl w:ilvl="0" w:tplc="236650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91567BB"/>
    <w:multiLevelType w:val="hybridMultilevel"/>
    <w:tmpl w:val="19484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243AFC"/>
    <w:multiLevelType w:val="hybridMultilevel"/>
    <w:tmpl w:val="1DE89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E2014A"/>
    <w:multiLevelType w:val="multilevel"/>
    <w:tmpl w:val="5AF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8336D"/>
    <w:multiLevelType w:val="hybridMultilevel"/>
    <w:tmpl w:val="6268C9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3"/>
  </w:num>
  <w:num w:numId="5">
    <w:abstractNumId w:val="0"/>
  </w:num>
  <w:num w:numId="6">
    <w:abstractNumId w:val="2"/>
  </w:num>
  <w:num w:numId="7">
    <w:abstractNumId w:val="7"/>
  </w:num>
  <w:num w:numId="8">
    <w:abstractNumId w:val="8"/>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E9"/>
    <w:rsid w:val="00073DB2"/>
    <w:rsid w:val="00080B35"/>
    <w:rsid w:val="00143C57"/>
    <w:rsid w:val="001733FD"/>
    <w:rsid w:val="00243587"/>
    <w:rsid w:val="0038783B"/>
    <w:rsid w:val="00461ABB"/>
    <w:rsid w:val="00485474"/>
    <w:rsid w:val="004F3EE7"/>
    <w:rsid w:val="00570F0B"/>
    <w:rsid w:val="006806B8"/>
    <w:rsid w:val="006E1DB3"/>
    <w:rsid w:val="008934D3"/>
    <w:rsid w:val="008F65D0"/>
    <w:rsid w:val="00967B0C"/>
    <w:rsid w:val="00A13AB3"/>
    <w:rsid w:val="00A411E9"/>
    <w:rsid w:val="00AF189B"/>
    <w:rsid w:val="00CF7523"/>
    <w:rsid w:val="00D0642B"/>
    <w:rsid w:val="00D655D5"/>
    <w:rsid w:val="00E829D2"/>
    <w:rsid w:val="00F21A05"/>
    <w:rsid w:val="00F5438A"/>
    <w:rsid w:val="00F94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7B3BDF"/>
  <w15:chartTrackingRefBased/>
  <w15:docId w15:val="{12CE8A23-6493-4B2C-B51D-82623A27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1A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21A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21A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543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11E9"/>
    <w:pPr>
      <w:ind w:left="720"/>
      <w:contextualSpacing/>
    </w:pPr>
  </w:style>
  <w:style w:type="character" w:styleId="Hyperlink">
    <w:name w:val="Hyperlink"/>
    <w:basedOn w:val="Absatz-Standardschriftart"/>
    <w:uiPriority w:val="99"/>
    <w:unhideWhenUsed/>
    <w:rsid w:val="008F65D0"/>
    <w:rPr>
      <w:color w:val="0563C1" w:themeColor="hyperlink"/>
      <w:u w:val="single"/>
    </w:rPr>
  </w:style>
  <w:style w:type="character" w:customStyle="1" w:styleId="berschrift1Zchn">
    <w:name w:val="Überschrift 1 Zchn"/>
    <w:basedOn w:val="Absatz-Standardschriftart"/>
    <w:link w:val="berschrift1"/>
    <w:uiPriority w:val="9"/>
    <w:rsid w:val="00F21A0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21A0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21A05"/>
    <w:rPr>
      <w:rFonts w:asciiTheme="majorHAnsi" w:eastAsiaTheme="majorEastAsia" w:hAnsiTheme="majorHAnsi" w:cstheme="majorBidi"/>
      <w:color w:val="1F4D78" w:themeColor="accent1" w:themeShade="7F"/>
      <w:sz w:val="24"/>
      <w:szCs w:val="24"/>
    </w:rPr>
  </w:style>
  <w:style w:type="character" w:styleId="Platzhaltertext">
    <w:name w:val="Placeholder Text"/>
    <w:basedOn w:val="Absatz-Standardschriftart"/>
    <w:uiPriority w:val="99"/>
    <w:semiHidden/>
    <w:rsid w:val="00073DB2"/>
    <w:rPr>
      <w:color w:val="808080"/>
    </w:rPr>
  </w:style>
  <w:style w:type="character" w:customStyle="1" w:styleId="berschrift4Zchn">
    <w:name w:val="Überschrift 4 Zchn"/>
    <w:basedOn w:val="Absatz-Standardschriftart"/>
    <w:link w:val="berschrift4"/>
    <w:uiPriority w:val="9"/>
    <w:rsid w:val="00F5438A"/>
    <w:rPr>
      <w:rFonts w:asciiTheme="majorHAnsi" w:eastAsiaTheme="majorEastAsia" w:hAnsiTheme="majorHAnsi" w:cstheme="majorBidi"/>
      <w:i/>
      <w:iCs/>
      <w:color w:val="2E74B5" w:themeColor="accent1" w:themeShade="BF"/>
    </w:rPr>
  </w:style>
  <w:style w:type="paragraph" w:styleId="StandardWeb">
    <w:name w:val="Normal (Web)"/>
    <w:basedOn w:val="Standard"/>
    <w:uiPriority w:val="99"/>
    <w:semiHidden/>
    <w:unhideWhenUsed/>
    <w:rsid w:val="006806B8"/>
    <w:pPr>
      <w:spacing w:before="100" w:beforeAutospacing="1" w:after="100" w:afterAutospacing="1" w:line="240" w:lineRule="auto"/>
    </w:pPr>
    <w:rPr>
      <w:rFonts w:ascii="Times New Roman" w:eastAsia="Times New Roman" w:hAnsi="Times New Roman" w:cs="Times New Roman"/>
      <w:sz w:val="24"/>
      <w:szCs w:val="24"/>
      <w:lang w:val="de-AT" w:eastAsia="de-DE"/>
    </w:rPr>
  </w:style>
  <w:style w:type="character" w:customStyle="1" w:styleId="apple-converted-space">
    <w:name w:val="apple-converted-space"/>
    <w:basedOn w:val="Absatz-Standardschriftart"/>
    <w:rsid w:val="006806B8"/>
  </w:style>
  <w:style w:type="character" w:styleId="Fett">
    <w:name w:val="Strong"/>
    <w:basedOn w:val="Absatz-Standardschriftart"/>
    <w:uiPriority w:val="22"/>
    <w:qFormat/>
    <w:rsid w:val="00680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var/folders/tn/fjt5mf1n5vz22hz98pgtgvnc0000gn/T/com.microsoft.Word/WebArchiveCopyPasteTempFiles/spezifischer-widerstand-beispiel-1.jp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var/folders/tn/fjt5mf1n5vz22hz98pgtgvnc0000gn/T/com.microsoft.Word/WebArchiveCopyPasteTempFiles/spezifischer-widerstand-formel.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3163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schueler</dc:creator>
  <cp:keywords/>
  <dc:description/>
  <cp:lastModifiedBy>BUGELNIG Melanie, 4AHIFS</cp:lastModifiedBy>
  <cp:revision>10</cp:revision>
  <dcterms:created xsi:type="dcterms:W3CDTF">2018-06-01T15:50:00Z</dcterms:created>
  <dcterms:modified xsi:type="dcterms:W3CDTF">2018-06-04T17:54:00Z</dcterms:modified>
</cp:coreProperties>
</file>