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42C" w:rsidRDefault="00F6042C" w:rsidP="00F6042C">
      <w:pPr>
        <w:pStyle w:val="berschrift1"/>
        <w:ind w:left="86"/>
      </w:pPr>
      <w:r>
        <w:t>Fragen zum Thema Stationäre Ströme</w:t>
      </w:r>
    </w:p>
    <w:p w:rsidR="00F6042C" w:rsidRPr="00112BD6" w:rsidRDefault="00F6042C" w:rsidP="00F6042C">
      <w:pPr>
        <w:numPr>
          <w:ilvl w:val="0"/>
          <w:numId w:val="1"/>
        </w:numPr>
        <w:ind w:left="461" w:hanging="370"/>
        <w:rPr>
          <w:b/>
        </w:rPr>
      </w:pPr>
      <w:r w:rsidRPr="00112BD6">
        <w:rPr>
          <w:b/>
        </w:rPr>
        <w:t>Gib an, welche Voraussetzungen erfüllt sein müssen, damit man einen elektrischen Strom als einen stationären Strom bezeichnen kann.</w:t>
      </w:r>
    </w:p>
    <w:p w:rsidR="003306DB" w:rsidRDefault="003306DB" w:rsidP="003306DB">
      <w:pPr>
        <w:ind w:left="461" w:firstLine="0"/>
      </w:pPr>
      <w:r>
        <w:t>Stromstärke ist zeitlich konstant (Aus-/Einschaltvorgänge vernachlässigt)</w:t>
      </w:r>
    </w:p>
    <w:p w:rsidR="00F6042C" w:rsidRDefault="00F6042C" w:rsidP="00F6042C">
      <w:pPr>
        <w:numPr>
          <w:ilvl w:val="0"/>
          <w:numId w:val="1"/>
        </w:numPr>
        <w:ind w:left="461" w:hanging="370"/>
        <w:rPr>
          <w:b/>
        </w:rPr>
      </w:pPr>
      <w:r w:rsidRPr="00112BD6">
        <w:rPr>
          <w:b/>
        </w:rPr>
        <w:t>Gib an, wie elektrische Leiter grundsätzlich eingeteilt werden.</w:t>
      </w:r>
    </w:p>
    <w:p w:rsidR="00157108" w:rsidRDefault="00157108" w:rsidP="00157108">
      <w:pPr>
        <w:ind w:left="461" w:firstLine="0"/>
      </w:pPr>
      <w:r>
        <w:t xml:space="preserve">Metall (Leiter 1. Klasse) </w:t>
      </w:r>
      <w:r>
        <w:sym w:font="Wingdings" w:char="F0E0"/>
      </w:r>
      <w:r>
        <w:t xml:space="preserve"> bewegte Ladungen sind Elektronen </w:t>
      </w:r>
    </w:p>
    <w:p w:rsidR="00157108" w:rsidRDefault="00157108" w:rsidP="00157108">
      <w:pPr>
        <w:ind w:left="461" w:firstLine="0"/>
      </w:pPr>
      <w:r>
        <w:t xml:space="preserve">Elektrolyt (Leiter 2. Klasse) </w:t>
      </w:r>
      <w:r>
        <w:sym w:font="Wingdings" w:char="F0E0"/>
      </w:r>
      <w:r>
        <w:t xml:space="preserve"> bewegte </w:t>
      </w:r>
      <w:r w:rsidR="00A51454">
        <w:t>L</w:t>
      </w:r>
      <w:r>
        <w:t>adungen sind Elektronen und Ionen</w:t>
      </w:r>
    </w:p>
    <w:p w:rsidR="00157108" w:rsidRPr="00157108" w:rsidRDefault="00157108" w:rsidP="00157108">
      <w:pPr>
        <w:ind w:left="461" w:firstLine="0"/>
      </w:pPr>
      <w:r>
        <w:t xml:space="preserve">Halbleiter </w:t>
      </w:r>
      <w:r>
        <w:sym w:font="Wingdings" w:char="F0E0"/>
      </w:r>
      <w:r>
        <w:t xml:space="preserve"> bewegte Ladungen sind, je nach Material Elektronen bzw. Ionen</w:t>
      </w:r>
    </w:p>
    <w:p w:rsidR="00F6042C" w:rsidRDefault="00F6042C" w:rsidP="00F6042C">
      <w:pPr>
        <w:numPr>
          <w:ilvl w:val="0"/>
          <w:numId w:val="1"/>
        </w:numPr>
        <w:ind w:left="461" w:hanging="370"/>
        <w:rPr>
          <w:b/>
        </w:rPr>
      </w:pPr>
      <w:proofErr w:type="gramStart"/>
      <w:r w:rsidRPr="00112BD6">
        <w:rPr>
          <w:b/>
        </w:rPr>
        <w:t>Die verschieden Bauformen</w:t>
      </w:r>
      <w:proofErr w:type="gramEnd"/>
      <w:r w:rsidRPr="00112BD6">
        <w:rPr>
          <w:b/>
        </w:rPr>
        <w:t xml:space="preserve"> von Widerständen benennen und erklären können.</w:t>
      </w:r>
    </w:p>
    <w:p w:rsidR="00AF2A07" w:rsidRPr="00634332" w:rsidRDefault="00634332" w:rsidP="00634332">
      <w:pPr>
        <w:pStyle w:val="Listenabsatz"/>
        <w:numPr>
          <w:ilvl w:val="0"/>
          <w:numId w:val="4"/>
        </w:numPr>
        <w:rPr>
          <w:b/>
        </w:rPr>
      </w:pPr>
      <w:r>
        <w:t>Verstellbare Widerstände und Potentiometer (zur Einstellung von Spannungen)</w:t>
      </w:r>
    </w:p>
    <w:p w:rsidR="00A75270" w:rsidRPr="00A75270" w:rsidRDefault="00634332" w:rsidP="00A75270">
      <w:pPr>
        <w:pStyle w:val="Listenabsatz"/>
        <w:numPr>
          <w:ilvl w:val="0"/>
          <w:numId w:val="4"/>
        </w:numPr>
        <w:rPr>
          <w:b/>
        </w:rPr>
      </w:pPr>
      <w:r>
        <w:t>Festwiderstände (</w:t>
      </w:r>
      <w:r w:rsidR="00A75270">
        <w:t>Baugröße hängt dabei von der Widerstandleistung und nicht vom Widerstandswert ab)</w:t>
      </w:r>
    </w:p>
    <w:p w:rsidR="00A75270" w:rsidRPr="002C2FCF" w:rsidRDefault="00A75270" w:rsidP="00A75270">
      <w:pPr>
        <w:pStyle w:val="Listenabsatz"/>
        <w:numPr>
          <w:ilvl w:val="0"/>
          <w:numId w:val="4"/>
        </w:numPr>
        <w:rPr>
          <w:b/>
        </w:rPr>
      </w:pPr>
      <w:r>
        <w:t>Photowiderstand (LDR Widerstand ist abhängig von der Lichtstärke)</w:t>
      </w:r>
    </w:p>
    <w:p w:rsidR="002C2FCF" w:rsidRPr="00A10819" w:rsidRDefault="002C2FCF" w:rsidP="00A75270">
      <w:pPr>
        <w:pStyle w:val="Listenabsatz"/>
        <w:numPr>
          <w:ilvl w:val="0"/>
          <w:numId w:val="4"/>
        </w:numPr>
        <w:rPr>
          <w:b/>
        </w:rPr>
      </w:pPr>
      <w:r>
        <w:t xml:space="preserve">Feldplatte (Widerstandswert </w:t>
      </w:r>
      <w:r w:rsidR="00A10819">
        <w:t>proportional zur magnetischen Flussdichte</w:t>
      </w:r>
      <w:r>
        <w:t>)</w:t>
      </w:r>
    </w:p>
    <w:p w:rsidR="00A10819" w:rsidRPr="00A75270" w:rsidRDefault="009879A9" w:rsidP="00A75270">
      <w:pPr>
        <w:pStyle w:val="Listenabsatz"/>
        <w:numPr>
          <w:ilvl w:val="0"/>
          <w:numId w:val="4"/>
        </w:numPr>
        <w:rPr>
          <w:b/>
        </w:rPr>
      </w:pPr>
      <w:r>
        <w:t>Kaltleiter (proportional zur Temperatur)</w:t>
      </w:r>
    </w:p>
    <w:p w:rsidR="00F6042C" w:rsidRDefault="00F6042C" w:rsidP="00F6042C">
      <w:pPr>
        <w:numPr>
          <w:ilvl w:val="0"/>
          <w:numId w:val="1"/>
        </w:numPr>
        <w:ind w:left="461" w:hanging="370"/>
        <w:rPr>
          <w:b/>
        </w:rPr>
      </w:pPr>
      <w:r w:rsidRPr="00112BD6">
        <w:rPr>
          <w:b/>
        </w:rPr>
        <w:t>Gib an, wie die Stromdichte (Einheit) definiert ist und erkläre die Funktionsweise einer Schmelzsicherung.</w:t>
      </w:r>
    </w:p>
    <w:p w:rsidR="00DE48F1" w:rsidRDefault="00CD7916" w:rsidP="00DE48F1">
      <w:pPr>
        <w:ind w:left="461" w:firstLine="0"/>
      </w:pPr>
      <w:r>
        <w:t xml:space="preserve">Bei konstanter Stromstärke müssen durch jeden Leiterquerschnitt gleich viele Elektronen. Bei dünnen Leitern mit höherer Geschwindigkeit und dadurch erwärmen sich diese. </w:t>
      </w:r>
      <w:r w:rsidR="001E37C2">
        <w:t xml:space="preserve">Dieser Sachverhalt wird durch die </w:t>
      </w:r>
      <w:r w:rsidR="00DE48F1">
        <w:t xml:space="preserve">Stromdichte </w:t>
      </w:r>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A</m:t>
            </m:r>
          </m:den>
        </m:f>
        <m:r>
          <w:rPr>
            <w:rFonts w:ascii="Cambria Math" w:hAnsi="Cambria Math"/>
          </w:rPr>
          <m:t xml:space="preserve"> </m:t>
        </m:r>
        <m:d>
          <m:dPr>
            <m:begChr m:val="["/>
            <m:endChr m:val="]"/>
            <m:ctrlPr>
              <w:rPr>
                <w:rFonts w:ascii="Cambria Math" w:hAnsi="Cambria Math"/>
                <w:i/>
              </w:rPr>
            </m:ctrlPr>
          </m:dPr>
          <m:e>
            <m:r>
              <w:rPr>
                <w:rFonts w:ascii="Cambria Math" w:hAnsi="Cambria Math"/>
              </w:rPr>
              <m:t>J</m:t>
            </m:r>
          </m:e>
        </m:d>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FB7A22">
        <w:t xml:space="preserve"> berücksichtigt</w:t>
      </w:r>
      <w:r>
        <w:t xml:space="preserve">. </w:t>
      </w:r>
      <w:r w:rsidR="001043C0">
        <w:t>Je größer die Stromdichte desto größer die Erwärmung</w:t>
      </w:r>
      <w:r w:rsidR="00DE2813">
        <w:t xml:space="preserve"> und dadurch maximale Stromdichten der Komponenten</w:t>
      </w:r>
      <w:r w:rsidR="001043C0">
        <w:t xml:space="preserve">. </w:t>
      </w:r>
    </w:p>
    <w:p w:rsidR="00E90051" w:rsidRDefault="00E90051" w:rsidP="00DE48F1">
      <w:pPr>
        <w:ind w:left="461" w:firstLine="0"/>
      </w:pPr>
    </w:p>
    <w:p w:rsidR="00E90051" w:rsidRPr="00DE48F1" w:rsidRDefault="00E90051" w:rsidP="00DE48F1">
      <w:pPr>
        <w:ind w:left="461" w:firstLine="0"/>
      </w:pPr>
      <w:r>
        <w:t xml:space="preserve">Schmelzsicherung </w:t>
      </w:r>
      <w:r>
        <w:sym w:font="Wingdings" w:char="F0E0"/>
      </w:r>
      <w:r>
        <w:t xml:space="preserve"> </w:t>
      </w:r>
      <w:r w:rsidR="00C81D60">
        <w:t>bei einer bestimmten Stromstärke die Stromdichte so hoch ist das diese schmilzt</w:t>
      </w:r>
    </w:p>
    <w:p w:rsidR="00F6042C" w:rsidRDefault="00F6042C" w:rsidP="00F6042C">
      <w:pPr>
        <w:numPr>
          <w:ilvl w:val="0"/>
          <w:numId w:val="1"/>
        </w:numPr>
        <w:ind w:left="461" w:hanging="370"/>
        <w:rPr>
          <w:b/>
        </w:rPr>
      </w:pPr>
      <w:r w:rsidRPr="00112BD6">
        <w:rPr>
          <w:b/>
        </w:rPr>
        <w:t>Formeln für die elektrische Arbeit und Leistung (+Einheiten) lernen.</w:t>
      </w:r>
    </w:p>
    <w:p w:rsidR="003E03FC" w:rsidRPr="003E03FC" w:rsidRDefault="00B63958" w:rsidP="003E03FC">
      <w:pPr>
        <w:ind w:left="461" w:firstLine="0"/>
      </w:pPr>
      <w:r>
        <w:rPr>
          <w:noProof/>
        </w:rPr>
        <w:drawing>
          <wp:inline distT="0" distB="0" distL="0" distR="0" wp14:anchorId="44786110" wp14:editId="59306DE4">
            <wp:extent cx="5818505" cy="1828600"/>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8505" cy="1828600"/>
                    </a:xfrm>
                    <a:prstGeom prst="rect">
                      <a:avLst/>
                    </a:prstGeom>
                    <a:noFill/>
                    <a:ln>
                      <a:noFill/>
                    </a:ln>
                  </pic:spPr>
                </pic:pic>
              </a:graphicData>
            </a:graphic>
          </wp:inline>
        </w:drawing>
      </w:r>
    </w:p>
    <w:p w:rsidR="00F6042C" w:rsidRDefault="00F6042C" w:rsidP="00F6042C">
      <w:pPr>
        <w:numPr>
          <w:ilvl w:val="0"/>
          <w:numId w:val="1"/>
        </w:numPr>
        <w:ind w:left="461" w:hanging="370"/>
        <w:rPr>
          <w:b/>
        </w:rPr>
      </w:pPr>
      <w:r w:rsidRPr="00112BD6">
        <w:rPr>
          <w:b/>
        </w:rPr>
        <w:t>Erkläre die Begriffe Leerlaufspannung, Innenwiderstand und Klemmspannung einer Batterie und gib die entsprechenden Schaltungsskizzen an.</w:t>
      </w:r>
    </w:p>
    <w:p w:rsidR="001517C1" w:rsidRDefault="001517C1" w:rsidP="001517C1">
      <w:pPr>
        <w:pStyle w:val="Listenabsatz"/>
        <w:rPr>
          <w:b/>
        </w:rPr>
      </w:pPr>
    </w:p>
    <w:p w:rsidR="001517C1" w:rsidRDefault="001517C1" w:rsidP="001517C1">
      <w:pPr>
        <w:ind w:left="461" w:firstLine="0"/>
      </w:pPr>
      <w:r>
        <w:t xml:space="preserve">Leerlaufspannung: ist die Spannung auf der </w:t>
      </w:r>
      <w:proofErr w:type="gramStart"/>
      <w:r>
        <w:t>Ausgansseite</w:t>
      </w:r>
      <w:proofErr w:type="gramEnd"/>
      <w:r>
        <w:t xml:space="preserve"> wenn kein Verbraucher angeschlossen ist.</w:t>
      </w:r>
    </w:p>
    <w:p w:rsidR="001517C1" w:rsidRDefault="001517C1" w:rsidP="001517C1">
      <w:pPr>
        <w:ind w:left="461" w:firstLine="0"/>
      </w:pPr>
      <w:r>
        <w:t xml:space="preserve">Innenwiderstand: </w:t>
      </w:r>
      <w:r w:rsidR="00EB4213">
        <w:t xml:space="preserve">Erkennt </w:t>
      </w:r>
      <w:proofErr w:type="gramStart"/>
      <w:r w:rsidR="00EB4213">
        <w:t>man</w:t>
      </w:r>
      <w:proofErr w:type="gramEnd"/>
      <w:r w:rsidR="00EB4213">
        <w:t xml:space="preserve"> wenn bei einem Kurzschluss der Strom nicht gegen unendlich geht, weil er ja durch den Innenwiderstand begrenzt wird. </w:t>
      </w:r>
      <w:r>
        <w:t xml:space="preserve"> </w:t>
      </w:r>
    </w:p>
    <w:p w:rsidR="00A16F58" w:rsidRPr="001517C1" w:rsidRDefault="00A16F58" w:rsidP="001517C1">
      <w:pPr>
        <w:ind w:left="461" w:firstLine="0"/>
      </w:pPr>
      <w:r>
        <w:t xml:space="preserve">Klemmspannung: </w:t>
      </w:r>
      <w:r w:rsidR="00340188">
        <w:t>Spannung zwischen zwei Anschlüssen einer Stromquelle???</w:t>
      </w:r>
    </w:p>
    <w:p w:rsidR="00F6042C" w:rsidRDefault="00F6042C" w:rsidP="00F6042C">
      <w:pPr>
        <w:numPr>
          <w:ilvl w:val="0"/>
          <w:numId w:val="1"/>
        </w:numPr>
        <w:ind w:left="461" w:hanging="370"/>
        <w:rPr>
          <w:b/>
        </w:rPr>
      </w:pPr>
      <w:r w:rsidRPr="00112BD6">
        <w:rPr>
          <w:b/>
        </w:rPr>
        <w:t>BMK: Die Formeln für den spezifischen Widerstand und die Temperaturabhängigkeit des Widerstands werden in Form von Beispielen abgefragt.</w:t>
      </w:r>
    </w:p>
    <w:p w:rsidR="0031020A" w:rsidRPr="0031020A" w:rsidRDefault="0031020A" w:rsidP="0031020A">
      <w:pPr>
        <w:ind w:left="461" w:firstLine="0"/>
      </w:pPr>
    </w:p>
    <w:p w:rsidR="00F6042C" w:rsidRPr="00112BD6" w:rsidRDefault="00F6042C" w:rsidP="00F6042C">
      <w:pPr>
        <w:numPr>
          <w:ilvl w:val="0"/>
          <w:numId w:val="1"/>
        </w:numPr>
        <w:spacing w:after="333"/>
        <w:ind w:left="461" w:hanging="370"/>
        <w:rPr>
          <w:b/>
        </w:rPr>
      </w:pPr>
      <w:r w:rsidRPr="00112BD6">
        <w:rPr>
          <w:b/>
        </w:rPr>
        <w:lastRenderedPageBreak/>
        <w:t>Übungsbeispiele: Stationäre Ströme 1- 13</w:t>
      </w:r>
    </w:p>
    <w:p w:rsidR="00F6042C" w:rsidRDefault="00F6042C" w:rsidP="00F6042C">
      <w:pPr>
        <w:pStyle w:val="berschrift1"/>
        <w:ind w:left="86"/>
      </w:pPr>
      <w:r>
        <w:t>Fragen zum Thema Magnetfeld</w:t>
      </w:r>
    </w:p>
    <w:p w:rsidR="00F6042C" w:rsidRDefault="00F6042C" w:rsidP="00F6042C">
      <w:pPr>
        <w:numPr>
          <w:ilvl w:val="0"/>
          <w:numId w:val="2"/>
        </w:numPr>
        <w:ind w:hanging="374"/>
        <w:rPr>
          <w:b/>
        </w:rPr>
      </w:pPr>
      <w:r w:rsidRPr="00112BD6">
        <w:rPr>
          <w:b/>
        </w:rPr>
        <w:t>Vergleiche das magnetische Feld mit dem elektrischen Feld: Nenne mindestens zwei prinzipielle Unterschiede und mindestens zwei Gemeinsamkeiten.</w:t>
      </w:r>
    </w:p>
    <w:p w:rsidR="009966A6" w:rsidRDefault="00DB4115" w:rsidP="00D77CA6">
      <w:pPr>
        <w:pStyle w:val="Listenabsatz"/>
        <w:numPr>
          <w:ilvl w:val="0"/>
          <w:numId w:val="4"/>
        </w:numPr>
      </w:pPr>
      <w:r>
        <w:t>Die magnetischen Feldlinien laufen im Inneren des Magneten zurück (Wirbelfeld).</w:t>
      </w:r>
      <w:r w:rsidR="00007E53">
        <w:t xml:space="preserve"> </w:t>
      </w:r>
      <w:proofErr w:type="spellStart"/>
      <w:r w:rsidR="00D77CA6">
        <w:t>Elektrischesn</w:t>
      </w:r>
      <w:proofErr w:type="spellEnd"/>
      <w:r w:rsidR="00D77CA6">
        <w:t xml:space="preserve"> Feldlinien (Quellenfeld)</w:t>
      </w:r>
    </w:p>
    <w:p w:rsidR="00D77CA6" w:rsidRDefault="008D1AA8" w:rsidP="00D77CA6">
      <w:pPr>
        <w:pStyle w:val="Listenabsatz"/>
        <w:numPr>
          <w:ilvl w:val="0"/>
          <w:numId w:val="4"/>
        </w:numPr>
      </w:pPr>
      <w:r>
        <w:t xml:space="preserve">Richtung und Stärke werden durch Feldlinien veranschaulicht. </w:t>
      </w:r>
    </w:p>
    <w:p w:rsidR="005D10C0" w:rsidRDefault="00D10D66" w:rsidP="00D77CA6">
      <w:pPr>
        <w:pStyle w:val="Listenabsatz"/>
        <w:numPr>
          <w:ilvl w:val="0"/>
          <w:numId w:val="4"/>
        </w:numPr>
      </w:pPr>
      <w:r>
        <w:t>Gleiche magnetische Pole Stoßen sich ab.</w:t>
      </w:r>
    </w:p>
    <w:p w:rsidR="00D10D66" w:rsidRPr="00DB4115" w:rsidRDefault="00D10D66" w:rsidP="001175AC">
      <w:pPr>
        <w:pStyle w:val="Listenabsatz"/>
        <w:ind w:left="821" w:firstLine="0"/>
      </w:pPr>
    </w:p>
    <w:p w:rsidR="00F6042C" w:rsidRDefault="00F6042C" w:rsidP="00F6042C">
      <w:pPr>
        <w:numPr>
          <w:ilvl w:val="0"/>
          <w:numId w:val="2"/>
        </w:numPr>
        <w:spacing w:after="33"/>
        <w:ind w:hanging="374"/>
        <w:rPr>
          <w:b/>
        </w:rPr>
      </w:pPr>
      <w:r w:rsidRPr="00112BD6">
        <w:rPr>
          <w:b/>
        </w:rPr>
        <w:t>Erkläre, wie man den Effekt des Magnetismus mittels der atomaren Struktur von Stoffen erklären kann.</w:t>
      </w:r>
    </w:p>
    <w:p w:rsidR="00D32EF2" w:rsidRPr="00E31CEF" w:rsidRDefault="00D32EF2" w:rsidP="00D32EF2">
      <w:pPr>
        <w:spacing w:after="33"/>
        <w:ind w:left="465" w:firstLine="0"/>
      </w:pPr>
    </w:p>
    <w:p w:rsidR="00F6042C" w:rsidRDefault="00F6042C" w:rsidP="00F6042C">
      <w:pPr>
        <w:numPr>
          <w:ilvl w:val="0"/>
          <w:numId w:val="2"/>
        </w:numPr>
        <w:ind w:hanging="374"/>
        <w:rPr>
          <w:b/>
        </w:rPr>
      </w:pPr>
      <w:r w:rsidRPr="00112BD6">
        <w:rPr>
          <w:b/>
        </w:rPr>
        <w:t xml:space="preserve">Erkläre die Begriffe </w:t>
      </w:r>
      <w:proofErr w:type="spellStart"/>
      <w:r w:rsidRPr="00112BD6">
        <w:rPr>
          <w:b/>
        </w:rPr>
        <w:t>Weiß'sche</w:t>
      </w:r>
      <w:proofErr w:type="spellEnd"/>
      <w:r w:rsidRPr="00112BD6">
        <w:rPr>
          <w:b/>
        </w:rPr>
        <w:t xml:space="preserve"> Bezirke und Curie-Temperatur — wie hängen diese zusammen?</w:t>
      </w:r>
    </w:p>
    <w:p w:rsidR="005B687E" w:rsidRPr="00205F2E" w:rsidRDefault="005B687E" w:rsidP="00802A75">
      <w:pPr>
        <w:ind w:left="465" w:firstLine="0"/>
      </w:pPr>
    </w:p>
    <w:p w:rsidR="00F6042C" w:rsidRPr="00112BD6" w:rsidRDefault="00F6042C" w:rsidP="00F6042C">
      <w:pPr>
        <w:numPr>
          <w:ilvl w:val="0"/>
          <w:numId w:val="2"/>
        </w:numPr>
        <w:ind w:hanging="374"/>
        <w:rPr>
          <w:b/>
        </w:rPr>
      </w:pPr>
      <w:r w:rsidRPr="00112BD6">
        <w:rPr>
          <w:b/>
        </w:rPr>
        <w:t>Beschreibe und erkläre den Barkhausen-Effekt.</w:t>
      </w:r>
    </w:p>
    <w:p w:rsidR="00F6042C" w:rsidRPr="00112BD6" w:rsidRDefault="00F6042C" w:rsidP="00F6042C">
      <w:pPr>
        <w:numPr>
          <w:ilvl w:val="0"/>
          <w:numId w:val="2"/>
        </w:numPr>
        <w:spacing w:after="35"/>
        <w:ind w:hanging="374"/>
        <w:rPr>
          <w:b/>
        </w:rPr>
      </w:pPr>
      <w:r w:rsidRPr="00112BD6">
        <w:rPr>
          <w:b/>
        </w:rPr>
        <w:t xml:space="preserve">Gib die Definition der Permeabilitätszahl an und erkläre, wie sich mittels dieser Definition Stoffe </w:t>
      </w:r>
      <w:r w:rsidRPr="00112BD6">
        <w:rPr>
          <w:b/>
          <w:noProof/>
        </w:rPr>
        <w:drawing>
          <wp:inline distT="0" distB="0" distL="0" distR="0" wp14:anchorId="4C1BD9B9" wp14:editId="637C6F50">
            <wp:extent cx="207264" cy="125004"/>
            <wp:effectExtent l="0" t="0" r="0" b="0"/>
            <wp:docPr id="4628" name="Picture 4628"/>
            <wp:cNvGraphicFramePr/>
            <a:graphic xmlns:a="http://schemas.openxmlformats.org/drawingml/2006/main">
              <a:graphicData uri="http://schemas.openxmlformats.org/drawingml/2006/picture">
                <pic:pic xmlns:pic="http://schemas.openxmlformats.org/drawingml/2006/picture">
                  <pic:nvPicPr>
                    <pic:cNvPr id="4628" name="Picture 4628"/>
                    <pic:cNvPicPr/>
                  </pic:nvPicPr>
                  <pic:blipFill>
                    <a:blip r:embed="rId6"/>
                    <a:stretch>
                      <a:fillRect/>
                    </a:stretch>
                  </pic:blipFill>
                  <pic:spPr>
                    <a:xfrm>
                      <a:off x="0" y="0"/>
                      <a:ext cx="207264" cy="125004"/>
                    </a:xfrm>
                    <a:prstGeom prst="rect">
                      <a:avLst/>
                    </a:prstGeom>
                  </pic:spPr>
                </pic:pic>
              </a:graphicData>
            </a:graphic>
          </wp:inline>
        </w:drawing>
      </w:r>
      <w:r w:rsidRPr="00112BD6">
        <w:rPr>
          <w:b/>
        </w:rPr>
        <w:t>. ihres Verhaltens im Magnetfeld einteilen lassen skizziere die dafür nötige Versuchsanordnung.</w:t>
      </w:r>
    </w:p>
    <w:p w:rsidR="00F6042C" w:rsidRPr="00112BD6" w:rsidRDefault="00F6042C" w:rsidP="00F6042C">
      <w:pPr>
        <w:numPr>
          <w:ilvl w:val="0"/>
          <w:numId w:val="2"/>
        </w:numPr>
        <w:spacing w:after="41"/>
        <w:ind w:hanging="374"/>
        <w:rPr>
          <w:b/>
        </w:rPr>
      </w:pPr>
      <w:r w:rsidRPr="00112BD6">
        <w:rPr>
          <w:b/>
        </w:rPr>
        <w:t xml:space="preserve">Beschreibe die Erklärungsmodelle für diamagnetische, paramagnetische und ferromagnetische Stoffe und gib deren wichtigsten Eigenschaften an. 7. Skizziere eine </w:t>
      </w:r>
      <w:proofErr w:type="spellStart"/>
      <w:r w:rsidRPr="00112BD6">
        <w:rPr>
          <w:b/>
        </w:rPr>
        <w:t>Hystereseschleife</w:t>
      </w:r>
      <w:proofErr w:type="spellEnd"/>
      <w:r w:rsidRPr="00112BD6">
        <w:rPr>
          <w:b/>
        </w:rPr>
        <w:t xml:space="preserve"> (Benennung der Koordinatenachsen) und beschreibe bzw. benenne deren wichtigsten Elemente bzw. Punkte.</w:t>
      </w:r>
    </w:p>
    <w:p w:rsidR="00F6042C" w:rsidRPr="00112BD6" w:rsidRDefault="00F6042C" w:rsidP="00F6042C">
      <w:pPr>
        <w:numPr>
          <w:ilvl w:val="0"/>
          <w:numId w:val="3"/>
        </w:numPr>
        <w:ind w:hanging="365"/>
        <w:rPr>
          <w:b/>
        </w:rPr>
      </w:pPr>
      <w:r w:rsidRPr="00112BD6">
        <w:rPr>
          <w:b/>
        </w:rPr>
        <w:t xml:space="preserve">Erkläre den prinzipiellen Unterscheid zwischen hart- und weichmagnetischen Stoffen und erläutere deren Verwendungsbereiche (Skizze der entsprechenden </w:t>
      </w:r>
      <w:proofErr w:type="spellStart"/>
      <w:r w:rsidRPr="00112BD6">
        <w:rPr>
          <w:b/>
        </w:rPr>
        <w:t>Hystereseschleifen</w:t>
      </w:r>
      <w:proofErr w:type="spellEnd"/>
      <w:r w:rsidRPr="00112BD6">
        <w:rPr>
          <w:b/>
        </w:rPr>
        <w:t>).</w:t>
      </w:r>
    </w:p>
    <w:p w:rsidR="00F6042C" w:rsidRDefault="00F6042C" w:rsidP="00F6042C">
      <w:pPr>
        <w:numPr>
          <w:ilvl w:val="0"/>
          <w:numId w:val="3"/>
        </w:numPr>
        <w:spacing w:after="45"/>
        <w:ind w:hanging="365"/>
        <w:rPr>
          <w:b/>
        </w:rPr>
      </w:pPr>
      <w:r w:rsidRPr="00112BD6">
        <w:rPr>
          <w:b/>
        </w:rPr>
        <w:t>Beschreibe wofür ein Fadenstrahlrohr und ein Zyklotron verwendet werden (Formeln dazu werden mittels Beispielen abgefragt).</w:t>
      </w:r>
    </w:p>
    <w:p w:rsidR="00AE38ED" w:rsidRPr="00112BD6" w:rsidRDefault="00AE38ED" w:rsidP="00AE287B">
      <w:pPr>
        <w:spacing w:after="45"/>
        <w:ind w:left="384" w:firstLine="0"/>
        <w:rPr>
          <w:b/>
        </w:rPr>
      </w:pPr>
      <w:bookmarkStart w:id="0" w:name="_GoBack"/>
      <w:bookmarkEnd w:id="0"/>
    </w:p>
    <w:p w:rsidR="00F6042C" w:rsidRPr="00112BD6" w:rsidRDefault="00F6042C" w:rsidP="00F6042C">
      <w:pPr>
        <w:numPr>
          <w:ilvl w:val="0"/>
          <w:numId w:val="3"/>
        </w:numPr>
        <w:ind w:hanging="365"/>
        <w:rPr>
          <w:b/>
        </w:rPr>
      </w:pPr>
      <w:r w:rsidRPr="00112BD6">
        <w:rPr>
          <w:b/>
        </w:rPr>
        <w:t xml:space="preserve">Erkläre die Funktionsweise eines </w:t>
      </w:r>
      <w:r w:rsidRPr="00112BD6">
        <w:rPr>
          <w:b/>
          <w:u w:val="single" w:color="000000"/>
        </w:rPr>
        <w:t>Massenspektrographen</w:t>
      </w:r>
      <w:r w:rsidRPr="00112BD6">
        <w:rPr>
          <w:b/>
        </w:rPr>
        <w:t xml:space="preserve"> (Skizze + Formeln).</w:t>
      </w:r>
    </w:p>
    <w:p w:rsidR="00F6042C" w:rsidRPr="00112BD6" w:rsidRDefault="00F6042C" w:rsidP="00F6042C">
      <w:pPr>
        <w:numPr>
          <w:ilvl w:val="0"/>
          <w:numId w:val="3"/>
        </w:numPr>
        <w:ind w:hanging="365"/>
        <w:rPr>
          <w:b/>
        </w:rPr>
      </w:pPr>
      <w:r w:rsidRPr="00112BD6">
        <w:rPr>
          <w:b/>
        </w:rPr>
        <w:t>Hall-Effekt lernen: (Skizze inklusive Richtung von Strom, Magnetfeld und Kraft + Verwendung)</w:t>
      </w:r>
    </w:p>
    <w:p w:rsidR="00F6042C" w:rsidRPr="00112BD6" w:rsidRDefault="00F6042C" w:rsidP="00F6042C">
      <w:pPr>
        <w:numPr>
          <w:ilvl w:val="0"/>
          <w:numId w:val="3"/>
        </w:numPr>
        <w:ind w:hanging="365"/>
        <w:rPr>
          <w:b/>
        </w:rPr>
      </w:pPr>
      <w:r w:rsidRPr="00112BD6">
        <w:rPr>
          <w:b/>
        </w:rPr>
        <w:t>Gib die Definition (und Einheiten) bzw. Zusammenhänge zwischen dem magnetischen Fluss der magnetischen Flussdichte und der magnetischen Felsstärke an.</w:t>
      </w:r>
    </w:p>
    <w:p w:rsidR="00F6042C" w:rsidRPr="00112BD6" w:rsidRDefault="00F6042C" w:rsidP="00F6042C">
      <w:pPr>
        <w:numPr>
          <w:ilvl w:val="0"/>
          <w:numId w:val="3"/>
        </w:numPr>
        <w:spacing w:after="50"/>
        <w:ind w:hanging="365"/>
        <w:rPr>
          <w:b/>
        </w:rPr>
      </w:pPr>
      <w:r w:rsidRPr="00112BD6">
        <w:rPr>
          <w:b/>
        </w:rPr>
        <w:t>Formel für das Magnetfeld einer Spule angeben können.</w:t>
      </w:r>
    </w:p>
    <w:p w:rsidR="00F6042C" w:rsidRPr="00112BD6" w:rsidRDefault="00F6042C" w:rsidP="00F6042C">
      <w:pPr>
        <w:numPr>
          <w:ilvl w:val="0"/>
          <w:numId w:val="3"/>
        </w:numPr>
        <w:spacing w:after="60" w:line="240" w:lineRule="auto"/>
        <w:ind w:hanging="365"/>
        <w:rPr>
          <w:b/>
        </w:rPr>
      </w:pPr>
      <w:r w:rsidRPr="00112BD6">
        <w:rPr>
          <w:b/>
          <w:sz w:val="24"/>
        </w:rPr>
        <w:t>Bei vorgegebenen Skizzen die Richtung der magnetischen Feldlinien bzw. der Kräfte einzeichnen können.</w:t>
      </w:r>
    </w:p>
    <w:p w:rsidR="00F6042C" w:rsidRPr="00112BD6" w:rsidRDefault="00F6042C" w:rsidP="00F6042C">
      <w:pPr>
        <w:numPr>
          <w:ilvl w:val="0"/>
          <w:numId w:val="3"/>
        </w:numPr>
        <w:ind w:hanging="365"/>
        <w:rPr>
          <w:b/>
        </w:rPr>
      </w:pPr>
      <w:r w:rsidRPr="00112BD6">
        <w:rPr>
          <w:b/>
        </w:rPr>
        <w:t>Die Abschnitte Magnetfeld von stromdurchflossenen Leitern, Kräfte im Magnetfeld, Kraft zwischen zwei stromdurchflossenen Leitern, Kraft auf bewegte Ladungen und das Magnetfeld um einen stromdurchflossenen Leiter werden in Form von Beispielen abgefragt.</w:t>
      </w:r>
    </w:p>
    <w:p w:rsidR="00F6042C" w:rsidRPr="00112BD6" w:rsidRDefault="00F6042C" w:rsidP="00F6042C">
      <w:pPr>
        <w:numPr>
          <w:ilvl w:val="0"/>
          <w:numId w:val="3"/>
        </w:numPr>
        <w:spacing w:after="0"/>
        <w:ind w:hanging="365"/>
        <w:rPr>
          <w:b/>
        </w:rPr>
      </w:pPr>
      <w:r w:rsidRPr="00112BD6">
        <w:rPr>
          <w:b/>
          <w:u w:val="single" w:color="000000"/>
        </w:rPr>
        <w:t>Übungsbeispiele</w:t>
      </w:r>
      <w:r w:rsidRPr="00112BD6">
        <w:rPr>
          <w:b/>
        </w:rPr>
        <w:t>: Magnetfeld 1- 15</w:t>
      </w:r>
    </w:p>
    <w:p w:rsidR="003B3520" w:rsidRDefault="00AE287B"/>
    <w:sectPr w:rsidR="003B3520">
      <w:pgSz w:w="11904" w:h="16829"/>
      <w:pgMar w:top="1440" w:right="1392" w:bottom="1440" w:left="13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4854"/>
    <w:multiLevelType w:val="hybridMultilevel"/>
    <w:tmpl w:val="E09A0002"/>
    <w:lvl w:ilvl="0" w:tplc="752A5A34">
      <w:numFmt w:val="bullet"/>
      <w:lvlText w:val=""/>
      <w:lvlJc w:val="left"/>
      <w:pPr>
        <w:ind w:left="821" w:hanging="360"/>
      </w:pPr>
      <w:rPr>
        <w:rFonts w:ascii="Symbol" w:eastAsia="Calibri" w:hAnsi="Symbol" w:cs="Calibri" w:hint="default"/>
        <w:b w:val="0"/>
      </w:rPr>
    </w:lvl>
    <w:lvl w:ilvl="1" w:tplc="0C070003" w:tentative="1">
      <w:start w:val="1"/>
      <w:numFmt w:val="bullet"/>
      <w:lvlText w:val="o"/>
      <w:lvlJc w:val="left"/>
      <w:pPr>
        <w:ind w:left="1541" w:hanging="360"/>
      </w:pPr>
      <w:rPr>
        <w:rFonts w:ascii="Courier New" w:hAnsi="Courier New" w:cs="Courier New" w:hint="default"/>
      </w:rPr>
    </w:lvl>
    <w:lvl w:ilvl="2" w:tplc="0C070005" w:tentative="1">
      <w:start w:val="1"/>
      <w:numFmt w:val="bullet"/>
      <w:lvlText w:val=""/>
      <w:lvlJc w:val="left"/>
      <w:pPr>
        <w:ind w:left="2261" w:hanging="360"/>
      </w:pPr>
      <w:rPr>
        <w:rFonts w:ascii="Wingdings" w:hAnsi="Wingdings" w:hint="default"/>
      </w:rPr>
    </w:lvl>
    <w:lvl w:ilvl="3" w:tplc="0C070001" w:tentative="1">
      <w:start w:val="1"/>
      <w:numFmt w:val="bullet"/>
      <w:lvlText w:val=""/>
      <w:lvlJc w:val="left"/>
      <w:pPr>
        <w:ind w:left="2981" w:hanging="360"/>
      </w:pPr>
      <w:rPr>
        <w:rFonts w:ascii="Symbol" w:hAnsi="Symbol" w:hint="default"/>
      </w:rPr>
    </w:lvl>
    <w:lvl w:ilvl="4" w:tplc="0C070003" w:tentative="1">
      <w:start w:val="1"/>
      <w:numFmt w:val="bullet"/>
      <w:lvlText w:val="o"/>
      <w:lvlJc w:val="left"/>
      <w:pPr>
        <w:ind w:left="3701" w:hanging="360"/>
      </w:pPr>
      <w:rPr>
        <w:rFonts w:ascii="Courier New" w:hAnsi="Courier New" w:cs="Courier New" w:hint="default"/>
      </w:rPr>
    </w:lvl>
    <w:lvl w:ilvl="5" w:tplc="0C070005" w:tentative="1">
      <w:start w:val="1"/>
      <w:numFmt w:val="bullet"/>
      <w:lvlText w:val=""/>
      <w:lvlJc w:val="left"/>
      <w:pPr>
        <w:ind w:left="4421" w:hanging="360"/>
      </w:pPr>
      <w:rPr>
        <w:rFonts w:ascii="Wingdings" w:hAnsi="Wingdings" w:hint="default"/>
      </w:rPr>
    </w:lvl>
    <w:lvl w:ilvl="6" w:tplc="0C070001" w:tentative="1">
      <w:start w:val="1"/>
      <w:numFmt w:val="bullet"/>
      <w:lvlText w:val=""/>
      <w:lvlJc w:val="left"/>
      <w:pPr>
        <w:ind w:left="5141" w:hanging="360"/>
      </w:pPr>
      <w:rPr>
        <w:rFonts w:ascii="Symbol" w:hAnsi="Symbol" w:hint="default"/>
      </w:rPr>
    </w:lvl>
    <w:lvl w:ilvl="7" w:tplc="0C070003" w:tentative="1">
      <w:start w:val="1"/>
      <w:numFmt w:val="bullet"/>
      <w:lvlText w:val="o"/>
      <w:lvlJc w:val="left"/>
      <w:pPr>
        <w:ind w:left="5861" w:hanging="360"/>
      </w:pPr>
      <w:rPr>
        <w:rFonts w:ascii="Courier New" w:hAnsi="Courier New" w:cs="Courier New" w:hint="default"/>
      </w:rPr>
    </w:lvl>
    <w:lvl w:ilvl="8" w:tplc="0C070005" w:tentative="1">
      <w:start w:val="1"/>
      <w:numFmt w:val="bullet"/>
      <w:lvlText w:val=""/>
      <w:lvlJc w:val="left"/>
      <w:pPr>
        <w:ind w:left="6581" w:hanging="360"/>
      </w:pPr>
      <w:rPr>
        <w:rFonts w:ascii="Wingdings" w:hAnsi="Wingdings" w:hint="default"/>
      </w:rPr>
    </w:lvl>
  </w:abstractNum>
  <w:abstractNum w:abstractNumId="1" w15:restartNumberingAfterBreak="0">
    <w:nsid w:val="487A33C1"/>
    <w:multiLevelType w:val="hybridMultilevel"/>
    <w:tmpl w:val="46766BEE"/>
    <w:lvl w:ilvl="0" w:tplc="29B434B8">
      <w:start w:val="1"/>
      <w:numFmt w:val="decimal"/>
      <w:lvlText w:val="%1."/>
      <w:lvlJc w:val="left"/>
      <w:pPr>
        <w:ind w:left="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40E7EE">
      <w:start w:val="1"/>
      <w:numFmt w:val="lowerLetter"/>
      <w:lvlText w:val="%2"/>
      <w:lvlJc w:val="left"/>
      <w:pPr>
        <w:ind w:left="1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5C66DA0">
      <w:start w:val="1"/>
      <w:numFmt w:val="lowerRoman"/>
      <w:lvlText w:val="%3"/>
      <w:lvlJc w:val="left"/>
      <w:pPr>
        <w:ind w:left="18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EB0454C">
      <w:start w:val="1"/>
      <w:numFmt w:val="decimal"/>
      <w:lvlText w:val="%4"/>
      <w:lvlJc w:val="left"/>
      <w:pPr>
        <w:ind w:left="26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B6F1D8">
      <w:start w:val="1"/>
      <w:numFmt w:val="lowerLetter"/>
      <w:lvlText w:val="%5"/>
      <w:lvlJc w:val="left"/>
      <w:pPr>
        <w:ind w:left="33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687240">
      <w:start w:val="1"/>
      <w:numFmt w:val="lowerRoman"/>
      <w:lvlText w:val="%6"/>
      <w:lvlJc w:val="left"/>
      <w:pPr>
        <w:ind w:left="40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3C0524">
      <w:start w:val="1"/>
      <w:numFmt w:val="decimal"/>
      <w:lvlText w:val="%7"/>
      <w:lvlJc w:val="left"/>
      <w:pPr>
        <w:ind w:left="47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BED5FA">
      <w:start w:val="1"/>
      <w:numFmt w:val="lowerLetter"/>
      <w:lvlText w:val="%8"/>
      <w:lvlJc w:val="left"/>
      <w:pPr>
        <w:ind w:left="5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0A9440">
      <w:start w:val="1"/>
      <w:numFmt w:val="lowerRoman"/>
      <w:lvlText w:val="%9"/>
      <w:lvlJc w:val="left"/>
      <w:pPr>
        <w:ind w:left="6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B42FFF"/>
    <w:multiLevelType w:val="hybridMultilevel"/>
    <w:tmpl w:val="2918C522"/>
    <w:lvl w:ilvl="0" w:tplc="1F08D284">
      <w:start w:val="8"/>
      <w:numFmt w:val="decimal"/>
      <w:lvlText w:val="%1."/>
      <w:lvlJc w:val="left"/>
      <w:pPr>
        <w:ind w:left="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027588">
      <w:start w:val="1"/>
      <w:numFmt w:val="lowerLetter"/>
      <w:lvlText w:val="%2"/>
      <w:lvlJc w:val="left"/>
      <w:pPr>
        <w:ind w:left="1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1CF60C">
      <w:start w:val="1"/>
      <w:numFmt w:val="lowerRoman"/>
      <w:lvlText w:val="%3"/>
      <w:lvlJc w:val="left"/>
      <w:pPr>
        <w:ind w:left="18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A61A8A">
      <w:start w:val="1"/>
      <w:numFmt w:val="decimal"/>
      <w:lvlText w:val="%4"/>
      <w:lvlJc w:val="left"/>
      <w:pPr>
        <w:ind w:left="2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5C7DA0">
      <w:start w:val="1"/>
      <w:numFmt w:val="lowerLetter"/>
      <w:lvlText w:val="%5"/>
      <w:lvlJc w:val="left"/>
      <w:pPr>
        <w:ind w:left="3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03653B0">
      <w:start w:val="1"/>
      <w:numFmt w:val="lowerRoman"/>
      <w:lvlText w:val="%6"/>
      <w:lvlJc w:val="left"/>
      <w:pPr>
        <w:ind w:left="39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84797C">
      <w:start w:val="1"/>
      <w:numFmt w:val="decimal"/>
      <w:lvlText w:val="%7"/>
      <w:lvlJc w:val="left"/>
      <w:pPr>
        <w:ind w:left="46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0A5D54">
      <w:start w:val="1"/>
      <w:numFmt w:val="lowerLetter"/>
      <w:lvlText w:val="%8"/>
      <w:lvlJc w:val="left"/>
      <w:pPr>
        <w:ind w:left="54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62B212">
      <w:start w:val="1"/>
      <w:numFmt w:val="lowerRoman"/>
      <w:lvlText w:val="%9"/>
      <w:lvlJc w:val="left"/>
      <w:pPr>
        <w:ind w:left="61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C594544"/>
    <w:multiLevelType w:val="hybridMultilevel"/>
    <w:tmpl w:val="1C4CCF4C"/>
    <w:lvl w:ilvl="0" w:tplc="27BA5EE8">
      <w:start w:val="1"/>
      <w:numFmt w:val="decimal"/>
      <w:lvlText w:val="%1."/>
      <w:lvlJc w:val="left"/>
      <w:pPr>
        <w:ind w:left="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9CBEF8">
      <w:start w:val="1"/>
      <w:numFmt w:val="lowerLetter"/>
      <w:lvlText w:val="%2"/>
      <w:lvlJc w:val="left"/>
      <w:pPr>
        <w:ind w:left="11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9241900">
      <w:start w:val="1"/>
      <w:numFmt w:val="lowerRoman"/>
      <w:lvlText w:val="%3"/>
      <w:lvlJc w:val="left"/>
      <w:pPr>
        <w:ind w:left="18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9AE3FE">
      <w:start w:val="1"/>
      <w:numFmt w:val="decimal"/>
      <w:lvlText w:val="%4"/>
      <w:lvlJc w:val="left"/>
      <w:pPr>
        <w:ind w:left="25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80E240E">
      <w:start w:val="1"/>
      <w:numFmt w:val="lowerLetter"/>
      <w:lvlText w:val="%5"/>
      <w:lvlJc w:val="left"/>
      <w:pPr>
        <w:ind w:left="32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12BF62">
      <w:start w:val="1"/>
      <w:numFmt w:val="lowerRoman"/>
      <w:lvlText w:val="%6"/>
      <w:lvlJc w:val="left"/>
      <w:pPr>
        <w:ind w:left="40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7F0ED50">
      <w:start w:val="1"/>
      <w:numFmt w:val="decimal"/>
      <w:lvlText w:val="%7"/>
      <w:lvlJc w:val="left"/>
      <w:pPr>
        <w:ind w:left="47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18C246">
      <w:start w:val="1"/>
      <w:numFmt w:val="lowerLetter"/>
      <w:lvlText w:val="%8"/>
      <w:lvlJc w:val="left"/>
      <w:pPr>
        <w:ind w:left="54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92B6D8">
      <w:start w:val="1"/>
      <w:numFmt w:val="lowerRoman"/>
      <w:lvlText w:val="%9"/>
      <w:lvlJc w:val="left"/>
      <w:pPr>
        <w:ind w:left="61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2C"/>
    <w:rsid w:val="00007E53"/>
    <w:rsid w:val="001043C0"/>
    <w:rsid w:val="00112BD6"/>
    <w:rsid w:val="001175AC"/>
    <w:rsid w:val="001517C1"/>
    <w:rsid w:val="00157108"/>
    <w:rsid w:val="001E2A4B"/>
    <w:rsid w:val="001E37C2"/>
    <w:rsid w:val="00205F2E"/>
    <w:rsid w:val="002C2FCF"/>
    <w:rsid w:val="002C70B6"/>
    <w:rsid w:val="0030092E"/>
    <w:rsid w:val="0031020A"/>
    <w:rsid w:val="003306DB"/>
    <w:rsid w:val="00340188"/>
    <w:rsid w:val="00360A7A"/>
    <w:rsid w:val="003E03FC"/>
    <w:rsid w:val="003F0F3C"/>
    <w:rsid w:val="004F6FF0"/>
    <w:rsid w:val="005B687E"/>
    <w:rsid w:val="005D10C0"/>
    <w:rsid w:val="00634332"/>
    <w:rsid w:val="006C69AA"/>
    <w:rsid w:val="00736EB2"/>
    <w:rsid w:val="00802A75"/>
    <w:rsid w:val="00810D04"/>
    <w:rsid w:val="008D1AA8"/>
    <w:rsid w:val="009879A9"/>
    <w:rsid w:val="009966A6"/>
    <w:rsid w:val="00A0379C"/>
    <w:rsid w:val="00A10819"/>
    <w:rsid w:val="00A16F58"/>
    <w:rsid w:val="00A51454"/>
    <w:rsid w:val="00A75270"/>
    <w:rsid w:val="00AB211F"/>
    <w:rsid w:val="00AE287B"/>
    <w:rsid w:val="00AE38ED"/>
    <w:rsid w:val="00AF2A07"/>
    <w:rsid w:val="00B63958"/>
    <w:rsid w:val="00BB3B7D"/>
    <w:rsid w:val="00C670F4"/>
    <w:rsid w:val="00C81D60"/>
    <w:rsid w:val="00CD7916"/>
    <w:rsid w:val="00D10D66"/>
    <w:rsid w:val="00D32EF2"/>
    <w:rsid w:val="00D77CA6"/>
    <w:rsid w:val="00DA5C38"/>
    <w:rsid w:val="00DB16A9"/>
    <w:rsid w:val="00DB4115"/>
    <w:rsid w:val="00DE2813"/>
    <w:rsid w:val="00DE48F1"/>
    <w:rsid w:val="00E14D7C"/>
    <w:rsid w:val="00E31CEF"/>
    <w:rsid w:val="00E448E2"/>
    <w:rsid w:val="00E44D06"/>
    <w:rsid w:val="00E90051"/>
    <w:rsid w:val="00EB4213"/>
    <w:rsid w:val="00F6042C"/>
    <w:rsid w:val="00FB7A22"/>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341B"/>
  <w15:chartTrackingRefBased/>
  <w15:docId w15:val="{95207101-541D-4E6F-BC84-969515E3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6042C"/>
    <w:pPr>
      <w:spacing w:after="4"/>
      <w:ind w:left="476" w:hanging="356"/>
      <w:jc w:val="both"/>
    </w:pPr>
    <w:rPr>
      <w:rFonts w:ascii="Calibri" w:eastAsia="Calibri" w:hAnsi="Calibri" w:cs="Calibri"/>
      <w:color w:val="000000"/>
      <w:lang w:eastAsia="de-AT"/>
    </w:rPr>
  </w:style>
  <w:style w:type="paragraph" w:styleId="berschrift1">
    <w:name w:val="heading 1"/>
    <w:next w:val="Standard"/>
    <w:link w:val="berschrift1Zchn"/>
    <w:uiPriority w:val="9"/>
    <w:unhideWhenUsed/>
    <w:qFormat/>
    <w:rsid w:val="00F6042C"/>
    <w:pPr>
      <w:keepNext/>
      <w:keepLines/>
      <w:spacing w:after="0"/>
      <w:ind w:left="144" w:hanging="10"/>
      <w:outlineLvl w:val="0"/>
    </w:pPr>
    <w:rPr>
      <w:rFonts w:ascii="Calibri" w:eastAsia="Calibri" w:hAnsi="Calibri" w:cs="Calibri"/>
      <w:color w:val="000000"/>
      <w:sz w:val="32"/>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042C"/>
    <w:rPr>
      <w:rFonts w:ascii="Calibri" w:eastAsia="Calibri" w:hAnsi="Calibri" w:cs="Calibri"/>
      <w:color w:val="000000"/>
      <w:sz w:val="32"/>
      <w:lang w:eastAsia="de-AT"/>
    </w:rPr>
  </w:style>
  <w:style w:type="paragraph" w:styleId="Listenabsatz">
    <w:name w:val="List Paragraph"/>
    <w:basedOn w:val="Standard"/>
    <w:uiPriority w:val="34"/>
    <w:qFormat/>
    <w:rsid w:val="00634332"/>
    <w:pPr>
      <w:ind w:left="720"/>
      <w:contextualSpacing/>
    </w:pPr>
  </w:style>
  <w:style w:type="character" w:styleId="Platzhaltertext">
    <w:name w:val="Placeholder Text"/>
    <w:basedOn w:val="Absatz-Standardschriftart"/>
    <w:uiPriority w:val="99"/>
    <w:semiHidden/>
    <w:rsid w:val="00DE48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3785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JUDTH Marcel, 4AHIFS</dc:creator>
  <cp:keywords/>
  <dc:description/>
  <cp:lastModifiedBy>JUDTH Marcel, 4AHIFS</cp:lastModifiedBy>
  <cp:revision>61</cp:revision>
  <dcterms:created xsi:type="dcterms:W3CDTF">2018-06-02T11:39:00Z</dcterms:created>
  <dcterms:modified xsi:type="dcterms:W3CDTF">2018-06-04T09:17:00Z</dcterms:modified>
</cp:coreProperties>
</file>