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376" w:rsidRDefault="00A50F94" w:rsidP="00A50F94">
      <w:pPr>
        <w:pStyle w:val="berschrift1"/>
      </w:pPr>
      <w:r>
        <w:t>B-Tree</w:t>
      </w:r>
    </w:p>
    <w:p w:rsidR="00C61FD0" w:rsidRPr="00C61FD0" w:rsidRDefault="00C61FD0" w:rsidP="00C61FD0">
      <w:pPr>
        <w:pStyle w:val="berschrift2"/>
      </w:pPr>
      <w:r>
        <w:t>Allgemein</w:t>
      </w:r>
    </w:p>
    <w:p w:rsidR="00F65376" w:rsidRPr="00B84DF1" w:rsidRDefault="00C61FD0" w:rsidP="00C61FD0">
      <w:pPr>
        <w:rPr>
          <w:rFonts w:asciiTheme="majorHAnsi" w:hAnsiTheme="majorHAnsi" w:cstheme="majorHAnsi"/>
          <w:shd w:val="clear" w:color="auto" w:fill="FFFFFF"/>
        </w:rPr>
      </w:pPr>
      <w:r w:rsidRPr="00B84DF1">
        <w:rPr>
          <w:rFonts w:asciiTheme="majorHAnsi" w:hAnsiTheme="majorHAnsi" w:cstheme="majorHAnsi"/>
          <w:shd w:val="clear" w:color="auto" w:fill="FFFFFF"/>
        </w:rPr>
        <w:t>Ein </w:t>
      </w:r>
      <w:r w:rsidRPr="00B84DF1">
        <w:rPr>
          <w:rFonts w:asciiTheme="majorHAnsi" w:hAnsiTheme="majorHAnsi" w:cstheme="majorHAnsi"/>
          <w:b/>
          <w:bCs/>
          <w:shd w:val="clear" w:color="auto" w:fill="FFFFFF"/>
        </w:rPr>
        <w:t>B-Baum</w:t>
      </w:r>
      <w:r w:rsidRPr="00B84DF1">
        <w:rPr>
          <w:rFonts w:asciiTheme="majorHAnsi" w:hAnsiTheme="majorHAnsi" w:cstheme="majorHAnsi"/>
          <w:shd w:val="clear" w:color="auto" w:fill="FFFFFF"/>
        </w:rPr>
        <w:t> (</w:t>
      </w:r>
      <w:r w:rsidRPr="00B84DF1">
        <w:rPr>
          <w:rFonts w:asciiTheme="majorHAnsi" w:hAnsiTheme="majorHAnsi" w:cstheme="majorHAnsi"/>
          <w:sz w:val="21"/>
          <w:szCs w:val="21"/>
          <w:shd w:val="clear" w:color="auto" w:fill="FFFFFF"/>
        </w:rPr>
        <w:t>englisch</w:t>
      </w:r>
      <w:r w:rsidRPr="00B84DF1">
        <w:rPr>
          <w:rFonts w:asciiTheme="majorHAnsi" w:hAnsiTheme="majorHAnsi" w:cstheme="majorHAnsi"/>
          <w:shd w:val="clear" w:color="auto" w:fill="FFFFFF"/>
        </w:rPr>
        <w:t> </w:t>
      </w:r>
      <w:r w:rsidRPr="00B84DF1">
        <w:rPr>
          <w:rFonts w:asciiTheme="majorHAnsi" w:hAnsiTheme="majorHAnsi" w:cstheme="majorHAnsi"/>
          <w:i/>
          <w:iCs/>
          <w:shd w:val="clear" w:color="auto" w:fill="FFFFFF"/>
        </w:rPr>
        <w:t>B-tree</w:t>
      </w:r>
      <w:r w:rsidRPr="00B84DF1">
        <w:rPr>
          <w:rFonts w:asciiTheme="majorHAnsi" w:hAnsiTheme="majorHAnsi" w:cstheme="majorHAnsi"/>
          <w:shd w:val="clear" w:color="auto" w:fill="FFFFFF"/>
        </w:rPr>
        <w:t>) ist in der </w:t>
      </w:r>
      <w:r w:rsidRPr="00B84DF1">
        <w:rPr>
          <w:rFonts w:asciiTheme="majorHAnsi" w:hAnsiTheme="majorHAnsi" w:cstheme="majorHAnsi"/>
          <w:sz w:val="21"/>
          <w:szCs w:val="21"/>
          <w:shd w:val="clear" w:color="auto" w:fill="FFFFFF"/>
        </w:rPr>
        <w:t>Informatik</w:t>
      </w:r>
      <w:r w:rsidRPr="00B84DF1">
        <w:rPr>
          <w:rFonts w:asciiTheme="majorHAnsi" w:hAnsiTheme="majorHAnsi" w:cstheme="majorHAnsi"/>
          <w:shd w:val="clear" w:color="auto" w:fill="FFFFFF"/>
        </w:rPr>
        <w:t> eine </w:t>
      </w:r>
      <w:r w:rsidRPr="00B84DF1">
        <w:rPr>
          <w:rFonts w:asciiTheme="majorHAnsi" w:hAnsiTheme="majorHAnsi" w:cstheme="majorHAnsi"/>
          <w:sz w:val="21"/>
          <w:szCs w:val="21"/>
          <w:shd w:val="clear" w:color="auto" w:fill="FFFFFF"/>
        </w:rPr>
        <w:t>Daten-</w:t>
      </w:r>
      <w:r w:rsidRPr="00B84DF1">
        <w:rPr>
          <w:rFonts w:asciiTheme="majorHAnsi" w:hAnsiTheme="majorHAnsi" w:cstheme="majorHAnsi"/>
          <w:shd w:val="clear" w:color="auto" w:fill="FFFFFF"/>
        </w:rPr>
        <w:t> oder </w:t>
      </w:r>
      <w:r w:rsidRPr="00B84DF1">
        <w:rPr>
          <w:rFonts w:asciiTheme="majorHAnsi" w:hAnsiTheme="majorHAnsi" w:cstheme="majorHAnsi"/>
          <w:sz w:val="21"/>
          <w:szCs w:val="21"/>
          <w:shd w:val="clear" w:color="auto" w:fill="FFFFFF"/>
        </w:rPr>
        <w:t>Indexstruktur</w:t>
      </w:r>
      <w:r w:rsidRPr="00B84DF1">
        <w:rPr>
          <w:rFonts w:asciiTheme="majorHAnsi" w:hAnsiTheme="majorHAnsi" w:cstheme="majorHAnsi"/>
          <w:shd w:val="clear" w:color="auto" w:fill="FFFFFF"/>
        </w:rPr>
        <w:t>, die häufig in </w:t>
      </w:r>
      <w:r w:rsidRPr="00B84DF1">
        <w:rPr>
          <w:rFonts w:asciiTheme="majorHAnsi" w:hAnsiTheme="majorHAnsi" w:cstheme="majorHAnsi"/>
          <w:sz w:val="21"/>
          <w:szCs w:val="21"/>
          <w:shd w:val="clear" w:color="auto" w:fill="FFFFFF"/>
        </w:rPr>
        <w:t>Datenbanken</w:t>
      </w:r>
      <w:r w:rsidRPr="00B84DF1">
        <w:rPr>
          <w:rFonts w:asciiTheme="majorHAnsi" w:hAnsiTheme="majorHAnsi" w:cstheme="majorHAnsi"/>
          <w:shd w:val="clear" w:color="auto" w:fill="FFFFFF"/>
        </w:rPr>
        <w:t> und </w:t>
      </w:r>
      <w:r w:rsidRPr="00B84DF1">
        <w:rPr>
          <w:rFonts w:asciiTheme="majorHAnsi" w:hAnsiTheme="majorHAnsi" w:cstheme="majorHAnsi"/>
          <w:sz w:val="21"/>
          <w:szCs w:val="21"/>
          <w:shd w:val="clear" w:color="auto" w:fill="FFFFFF"/>
        </w:rPr>
        <w:t>Dateisystemen</w:t>
      </w:r>
      <w:r w:rsidRPr="00B84DF1">
        <w:rPr>
          <w:rFonts w:asciiTheme="majorHAnsi" w:hAnsiTheme="majorHAnsi" w:cstheme="majorHAnsi"/>
          <w:shd w:val="clear" w:color="auto" w:fill="FFFFFF"/>
        </w:rPr>
        <w:t> eingesetzt wird. Ein B-Baum ist ein immer vollständig </w:t>
      </w:r>
      <w:r w:rsidRPr="00B84DF1">
        <w:rPr>
          <w:rFonts w:asciiTheme="majorHAnsi" w:hAnsiTheme="majorHAnsi" w:cstheme="majorHAnsi"/>
          <w:sz w:val="21"/>
          <w:szCs w:val="21"/>
          <w:shd w:val="clear" w:color="auto" w:fill="FFFFFF"/>
        </w:rPr>
        <w:t>balancierter Baum</w:t>
      </w:r>
      <w:r w:rsidRPr="00B84DF1">
        <w:rPr>
          <w:rFonts w:asciiTheme="majorHAnsi" w:hAnsiTheme="majorHAnsi" w:cstheme="majorHAnsi"/>
          <w:shd w:val="clear" w:color="auto" w:fill="FFFFFF"/>
        </w:rPr>
        <w:t>, der Daten nach </w:t>
      </w:r>
      <w:r w:rsidRPr="00B84DF1">
        <w:rPr>
          <w:rFonts w:asciiTheme="majorHAnsi" w:hAnsiTheme="majorHAnsi" w:cstheme="majorHAnsi"/>
          <w:sz w:val="21"/>
          <w:szCs w:val="21"/>
          <w:shd w:val="clear" w:color="auto" w:fill="FFFFFF"/>
        </w:rPr>
        <w:t>Schlüsseln</w:t>
      </w:r>
      <w:r w:rsidRPr="00B84DF1">
        <w:rPr>
          <w:rFonts w:asciiTheme="majorHAnsi" w:hAnsiTheme="majorHAnsi" w:cstheme="majorHAnsi"/>
          <w:shd w:val="clear" w:color="auto" w:fill="FFFFFF"/>
        </w:rPr>
        <w:t> sortiert speichert. Er kann binär sein, ist aber im Allgemeinen kein </w:t>
      </w:r>
      <w:r w:rsidRPr="00B84DF1">
        <w:rPr>
          <w:rFonts w:asciiTheme="majorHAnsi" w:hAnsiTheme="majorHAnsi" w:cstheme="majorHAnsi"/>
          <w:sz w:val="21"/>
          <w:szCs w:val="21"/>
          <w:shd w:val="clear" w:color="auto" w:fill="FFFFFF"/>
        </w:rPr>
        <w:t>Binärbaum</w:t>
      </w:r>
      <w:r w:rsidRPr="00B84DF1">
        <w:rPr>
          <w:rFonts w:asciiTheme="majorHAnsi" w:hAnsiTheme="majorHAnsi" w:cstheme="majorHAnsi"/>
          <w:shd w:val="clear" w:color="auto" w:fill="FFFFFF"/>
        </w:rPr>
        <w:t>. Das Einfügen, Suchen und Löschen von Daten in B-Bäumen ist in </w:t>
      </w:r>
      <w:r w:rsidR="00325C35" w:rsidRPr="00B84DF1">
        <w:rPr>
          <w:rFonts w:asciiTheme="majorHAnsi" w:hAnsiTheme="majorHAnsi" w:cstheme="majorHAnsi"/>
          <w:sz w:val="21"/>
          <w:szCs w:val="21"/>
          <w:shd w:val="clear" w:color="auto" w:fill="FFFFFF"/>
        </w:rPr>
        <w:t>amortisiert</w:t>
      </w:r>
      <w:r w:rsidR="00325C35" w:rsidRPr="00B84DF1">
        <w:rPr>
          <w:rFonts w:asciiTheme="majorHAnsi" w:hAnsiTheme="majorHAnsi" w:cstheme="majorHAnsi"/>
          <w:shd w:val="clear" w:color="auto" w:fill="FFFFFF"/>
        </w:rPr>
        <w:t xml:space="preserve"> logarithmischer</w:t>
      </w:r>
      <w:r w:rsidRPr="00B84DF1">
        <w:rPr>
          <w:rFonts w:asciiTheme="majorHAnsi" w:hAnsiTheme="majorHAnsi" w:cstheme="majorHAnsi"/>
          <w:shd w:val="clear" w:color="auto" w:fill="FFFFFF"/>
        </w:rPr>
        <w:t xml:space="preserve"> Zeit möglich. B-Bäume wachsen und schrumpfen, anders als viele Suchbäume, von den Blättern hin zur Wurzel.</w:t>
      </w:r>
    </w:p>
    <w:p w:rsidR="00325C35" w:rsidRDefault="00C27CDD" w:rsidP="00C27CDD">
      <w:pPr>
        <w:pStyle w:val="berschrift2"/>
      </w:pPr>
      <w:r>
        <w:t>Definition</w:t>
      </w:r>
    </w:p>
    <w:p w:rsidR="00B84DF1" w:rsidRPr="00B84DF1" w:rsidRDefault="00B84DF1" w:rsidP="00B84DF1">
      <w:pPr>
        <w:shd w:val="clear" w:color="auto" w:fill="FFFFFF"/>
        <w:spacing w:after="0" w:line="384" w:lineRule="atLeast"/>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Für einen </w:t>
      </w:r>
      <w:r w:rsidRPr="00B84DF1">
        <w:rPr>
          <w:rFonts w:asciiTheme="majorHAnsi" w:eastAsia="Times New Roman" w:hAnsiTheme="majorHAnsi" w:cstheme="majorHAnsi"/>
          <w:b/>
          <w:bCs/>
          <w:color w:val="333333"/>
          <w:sz w:val="25"/>
          <w:szCs w:val="25"/>
          <w:lang w:eastAsia="de-AT"/>
        </w:rPr>
        <w:t>B-Baum der Ordnung t</w:t>
      </w:r>
      <w:r w:rsidRPr="00B84DF1">
        <w:rPr>
          <w:rFonts w:asciiTheme="majorHAnsi" w:eastAsia="Times New Roman" w:hAnsiTheme="majorHAnsi" w:cstheme="majorHAnsi"/>
          <w:color w:val="333333"/>
          <w:sz w:val="25"/>
          <w:szCs w:val="25"/>
          <w:lang w:eastAsia="de-AT"/>
        </w:rPr>
        <w:t>, </w:t>
      </w:r>
      <w:proofErr w:type="spellStart"/>
      <w:r w:rsidRPr="00B84DF1">
        <w:rPr>
          <w:rFonts w:asciiTheme="majorHAnsi" w:eastAsia="Times New Roman" w:hAnsiTheme="majorHAnsi" w:cstheme="majorHAnsi"/>
          <w:color w:val="333333"/>
          <w:sz w:val="27"/>
          <w:szCs w:val="27"/>
          <w:bdr w:val="none" w:sz="0" w:space="0" w:color="auto" w:frame="1"/>
          <w:lang w:eastAsia="de-AT"/>
        </w:rPr>
        <w:t>t</w:t>
      </w:r>
      <w:r w:rsidRPr="00B84DF1">
        <w:rPr>
          <w:rFonts w:ascii="Cambria Math" w:eastAsia="Times New Roman" w:hAnsi="Cambria Math" w:cs="Cambria Math"/>
          <w:color w:val="333333"/>
          <w:sz w:val="27"/>
          <w:szCs w:val="27"/>
          <w:bdr w:val="none" w:sz="0" w:space="0" w:color="auto" w:frame="1"/>
          <w:lang w:eastAsia="de-AT"/>
        </w:rPr>
        <w:t>∈</w:t>
      </w:r>
      <w:r w:rsidRPr="00B84DF1">
        <w:rPr>
          <w:rFonts w:asciiTheme="majorHAnsi" w:eastAsia="Times New Roman" w:hAnsiTheme="majorHAnsi" w:cstheme="majorHAnsi"/>
          <w:color w:val="333333"/>
          <w:sz w:val="27"/>
          <w:szCs w:val="27"/>
          <w:bdr w:val="none" w:sz="0" w:space="0" w:color="auto" w:frame="1"/>
          <w:lang w:eastAsia="de-AT"/>
        </w:rPr>
        <w:t>N</w:t>
      </w:r>
      <w:proofErr w:type="spellEnd"/>
      <w:r w:rsidR="006A5F28" w:rsidRPr="00B84DF1">
        <w:rPr>
          <w:rFonts w:ascii="Cambria Math" w:eastAsia="Times New Roman" w:hAnsi="Cambria Math" w:cs="Cambria Math"/>
          <w:color w:val="333333"/>
          <w:sz w:val="27"/>
          <w:szCs w:val="27"/>
          <w:bdr w:val="none" w:sz="0" w:space="0" w:color="auto" w:frame="1"/>
          <w:lang w:eastAsia="de-AT"/>
        </w:rPr>
        <w:t>∖</w:t>
      </w:r>
      <w:r w:rsidR="006A5F28" w:rsidRPr="00B84DF1">
        <w:rPr>
          <w:rFonts w:asciiTheme="majorHAnsi" w:eastAsia="Times New Roman" w:hAnsiTheme="majorHAnsi" w:cstheme="majorHAnsi"/>
          <w:color w:val="333333"/>
          <w:sz w:val="27"/>
          <w:szCs w:val="27"/>
          <w:bdr w:val="none" w:sz="0" w:space="0" w:color="auto" w:frame="1"/>
          <w:lang w:eastAsia="de-AT"/>
        </w:rPr>
        <w:t xml:space="preserve"> {</w:t>
      </w:r>
      <w:r w:rsidRPr="00B84DF1">
        <w:rPr>
          <w:rFonts w:asciiTheme="majorHAnsi" w:eastAsia="Times New Roman" w:hAnsiTheme="majorHAnsi" w:cstheme="majorHAnsi"/>
          <w:color w:val="333333"/>
          <w:sz w:val="27"/>
          <w:szCs w:val="27"/>
          <w:bdr w:val="none" w:sz="0" w:space="0" w:color="auto" w:frame="1"/>
          <w:lang w:eastAsia="de-AT"/>
        </w:rPr>
        <w:t>1}</w:t>
      </w:r>
      <w:proofErr w:type="spellStart"/>
      <w:r w:rsidRPr="00B84DF1">
        <w:rPr>
          <w:rFonts w:asciiTheme="majorHAnsi" w:eastAsia="Times New Roman" w:hAnsiTheme="majorHAnsi" w:cstheme="majorHAnsi"/>
          <w:color w:val="333333"/>
          <w:sz w:val="27"/>
          <w:szCs w:val="27"/>
          <w:bdr w:val="none" w:sz="0" w:space="0" w:color="auto" w:frame="1"/>
          <w:lang w:eastAsia="de-AT"/>
        </w:rPr>
        <w:t>t</w:t>
      </w:r>
      <w:r w:rsidRPr="00B84DF1">
        <w:rPr>
          <w:rFonts w:ascii="Cambria Math" w:eastAsia="Times New Roman" w:hAnsi="Cambria Math" w:cs="Cambria Math"/>
          <w:color w:val="333333"/>
          <w:sz w:val="27"/>
          <w:szCs w:val="27"/>
          <w:bdr w:val="none" w:sz="0" w:space="0" w:color="auto" w:frame="1"/>
          <w:lang w:eastAsia="de-AT"/>
        </w:rPr>
        <w:t>∈</w:t>
      </w:r>
      <w:r w:rsidRPr="00B84DF1">
        <w:rPr>
          <w:rFonts w:asciiTheme="majorHAnsi" w:eastAsia="Times New Roman" w:hAnsiTheme="majorHAnsi" w:cstheme="majorHAnsi"/>
          <w:color w:val="333333"/>
          <w:sz w:val="27"/>
          <w:szCs w:val="27"/>
          <w:bdr w:val="none" w:sz="0" w:space="0" w:color="auto" w:frame="1"/>
          <w:lang w:eastAsia="de-AT"/>
        </w:rPr>
        <w:t>N</w:t>
      </w:r>
      <w:proofErr w:type="spellEnd"/>
      <w:r w:rsidR="006A5F28" w:rsidRPr="00B84DF1">
        <w:rPr>
          <w:rFonts w:ascii="Cambria Math" w:eastAsia="Times New Roman" w:hAnsi="Cambria Math" w:cs="Cambria Math"/>
          <w:color w:val="333333"/>
          <w:sz w:val="27"/>
          <w:szCs w:val="27"/>
          <w:bdr w:val="none" w:sz="0" w:space="0" w:color="auto" w:frame="1"/>
          <w:lang w:eastAsia="de-AT"/>
        </w:rPr>
        <w:t>∖</w:t>
      </w:r>
      <w:r w:rsidR="006A5F28" w:rsidRPr="00B84DF1">
        <w:rPr>
          <w:rFonts w:asciiTheme="majorHAnsi" w:eastAsia="Times New Roman" w:hAnsiTheme="majorHAnsi" w:cstheme="majorHAnsi"/>
          <w:color w:val="333333"/>
          <w:sz w:val="27"/>
          <w:szCs w:val="27"/>
          <w:bdr w:val="none" w:sz="0" w:space="0" w:color="auto" w:frame="1"/>
          <w:lang w:eastAsia="de-AT"/>
        </w:rPr>
        <w:t xml:space="preserve"> {</w:t>
      </w:r>
      <w:r w:rsidRPr="00B84DF1">
        <w:rPr>
          <w:rFonts w:asciiTheme="majorHAnsi" w:eastAsia="Times New Roman" w:hAnsiTheme="majorHAnsi" w:cstheme="majorHAnsi"/>
          <w:color w:val="333333"/>
          <w:sz w:val="27"/>
          <w:szCs w:val="27"/>
          <w:bdr w:val="none" w:sz="0" w:space="0" w:color="auto" w:frame="1"/>
          <w:lang w:eastAsia="de-AT"/>
        </w:rPr>
        <w:t>1}</w:t>
      </w:r>
      <w:r w:rsidRPr="00B84DF1">
        <w:rPr>
          <w:rFonts w:asciiTheme="majorHAnsi" w:eastAsia="Times New Roman" w:hAnsiTheme="majorHAnsi" w:cstheme="majorHAnsi"/>
          <w:color w:val="333333"/>
          <w:sz w:val="25"/>
          <w:szCs w:val="25"/>
          <w:lang w:eastAsia="de-AT"/>
        </w:rPr>
        <w:t>, gilt:</w:t>
      </w:r>
    </w:p>
    <w:p w:rsidR="00B84DF1" w:rsidRPr="00B84DF1" w:rsidRDefault="00B84DF1" w:rsidP="00B84DF1">
      <w:pPr>
        <w:numPr>
          <w:ilvl w:val="0"/>
          <w:numId w:val="1"/>
        </w:numPr>
        <w:shd w:val="clear" w:color="auto" w:fill="FFFFFF"/>
        <w:spacing w:after="0" w:line="408" w:lineRule="atLeast"/>
        <w:ind w:left="102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Jeder Knoten </w:t>
      </w:r>
      <w:r w:rsidRPr="00B84DF1">
        <w:rPr>
          <w:rFonts w:asciiTheme="majorHAnsi" w:eastAsia="Times New Roman" w:hAnsiTheme="majorHAnsi" w:cstheme="majorHAnsi"/>
          <w:color w:val="333333"/>
          <w:sz w:val="27"/>
          <w:szCs w:val="27"/>
          <w:bdr w:val="none" w:sz="0" w:space="0" w:color="auto" w:frame="1"/>
          <w:lang w:eastAsia="de-AT"/>
        </w:rPr>
        <w:t>xx</w:t>
      </w:r>
      <w:r w:rsidRPr="00B84DF1">
        <w:rPr>
          <w:rFonts w:asciiTheme="majorHAnsi" w:eastAsia="Times New Roman" w:hAnsiTheme="majorHAnsi" w:cstheme="majorHAnsi"/>
          <w:color w:val="333333"/>
          <w:sz w:val="25"/>
          <w:szCs w:val="25"/>
          <w:lang w:eastAsia="de-AT"/>
        </w:rPr>
        <w:t> hat die folgenden Attribute:</w:t>
      </w:r>
    </w:p>
    <w:p w:rsidR="00B84DF1" w:rsidRPr="00B84DF1" w:rsidRDefault="00B84DF1" w:rsidP="00B84DF1">
      <w:pPr>
        <w:numPr>
          <w:ilvl w:val="1"/>
          <w:numId w:val="1"/>
        </w:numPr>
        <w:shd w:val="clear" w:color="auto" w:fill="FFFFFF"/>
        <w:spacing w:after="0" w:line="408" w:lineRule="atLeast"/>
        <w:ind w:left="204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7"/>
          <w:szCs w:val="27"/>
          <w:bdr w:val="none" w:sz="0" w:space="0" w:color="auto" w:frame="1"/>
          <w:lang w:eastAsia="de-AT"/>
        </w:rPr>
        <w:t>nn</w:t>
      </w:r>
      <w:r w:rsidRPr="00B84DF1">
        <w:rPr>
          <w:rFonts w:asciiTheme="majorHAnsi" w:eastAsia="Times New Roman" w:hAnsiTheme="majorHAnsi" w:cstheme="majorHAnsi"/>
          <w:color w:val="333333"/>
          <w:sz w:val="25"/>
          <w:szCs w:val="25"/>
          <w:lang w:eastAsia="de-AT"/>
        </w:rPr>
        <w:t>, die Anzahl der Schlüssel die im Knoten </w:t>
      </w:r>
      <w:r w:rsidRPr="00B84DF1">
        <w:rPr>
          <w:rFonts w:asciiTheme="majorHAnsi" w:eastAsia="Times New Roman" w:hAnsiTheme="majorHAnsi" w:cstheme="majorHAnsi"/>
          <w:color w:val="333333"/>
          <w:sz w:val="27"/>
          <w:szCs w:val="27"/>
          <w:bdr w:val="none" w:sz="0" w:space="0" w:color="auto" w:frame="1"/>
          <w:lang w:eastAsia="de-AT"/>
        </w:rPr>
        <w:t>xx</w:t>
      </w:r>
      <w:r w:rsidRPr="00B84DF1">
        <w:rPr>
          <w:rFonts w:asciiTheme="majorHAnsi" w:eastAsia="Times New Roman" w:hAnsiTheme="majorHAnsi" w:cstheme="majorHAnsi"/>
          <w:color w:val="333333"/>
          <w:sz w:val="25"/>
          <w:szCs w:val="25"/>
          <w:lang w:eastAsia="de-AT"/>
        </w:rPr>
        <w:t> gespeichert wird,</w:t>
      </w:r>
    </w:p>
    <w:p w:rsidR="00B84DF1" w:rsidRPr="00B84DF1" w:rsidRDefault="00B84DF1" w:rsidP="00B84DF1">
      <w:pPr>
        <w:numPr>
          <w:ilvl w:val="1"/>
          <w:numId w:val="1"/>
        </w:numPr>
        <w:shd w:val="clear" w:color="auto" w:fill="FFFFFF"/>
        <w:spacing w:after="0" w:line="408" w:lineRule="atLeast"/>
        <w:ind w:left="204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die </w:t>
      </w:r>
      <w:r w:rsidRPr="00B84DF1">
        <w:rPr>
          <w:rFonts w:asciiTheme="majorHAnsi" w:eastAsia="Times New Roman" w:hAnsiTheme="majorHAnsi" w:cstheme="majorHAnsi"/>
          <w:color w:val="333333"/>
          <w:sz w:val="27"/>
          <w:szCs w:val="27"/>
          <w:bdr w:val="none" w:sz="0" w:space="0" w:color="auto" w:frame="1"/>
          <w:lang w:eastAsia="de-AT"/>
        </w:rPr>
        <w:t>nn</w:t>
      </w:r>
      <w:r w:rsidRPr="00B84DF1">
        <w:rPr>
          <w:rFonts w:asciiTheme="majorHAnsi" w:eastAsia="Times New Roman" w:hAnsiTheme="majorHAnsi" w:cstheme="majorHAnsi"/>
          <w:color w:val="333333"/>
          <w:sz w:val="25"/>
          <w:szCs w:val="25"/>
          <w:lang w:eastAsia="de-AT"/>
        </w:rPr>
        <w:t> Schlüssel, die in aufsteigender Reihenfolge gespeichert werden (also </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1</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2</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n</w:t>
      </w:r>
      <w:r w:rsidRPr="00B84DF1">
        <w:rPr>
          <w:rFonts w:asciiTheme="majorHAnsi" w:eastAsia="Times New Roman" w:hAnsiTheme="majorHAnsi" w:cstheme="majorHAnsi"/>
          <w:color w:val="333333"/>
          <w:sz w:val="27"/>
          <w:szCs w:val="27"/>
          <w:bdr w:val="none" w:sz="0" w:space="0" w:color="auto" w:frame="1"/>
          <w:lang w:eastAsia="de-AT"/>
        </w:rPr>
        <w:t>key1≤key2≤...≤keyn</w:t>
      </w:r>
      <w:r w:rsidRPr="00B84DF1">
        <w:rPr>
          <w:rFonts w:asciiTheme="majorHAnsi" w:eastAsia="Times New Roman" w:hAnsiTheme="majorHAnsi" w:cstheme="majorHAnsi"/>
          <w:color w:val="333333"/>
          <w:sz w:val="25"/>
          <w:szCs w:val="25"/>
          <w:lang w:eastAsia="de-AT"/>
        </w:rPr>
        <w:t>),</w:t>
      </w:r>
    </w:p>
    <w:p w:rsidR="00B84DF1" w:rsidRPr="00B84DF1" w:rsidRDefault="00B84DF1" w:rsidP="00B84DF1">
      <w:pPr>
        <w:numPr>
          <w:ilvl w:val="1"/>
          <w:numId w:val="1"/>
        </w:numPr>
        <w:shd w:val="clear" w:color="auto" w:fill="FFFFFF"/>
        <w:spacing w:after="0" w:line="408" w:lineRule="atLeast"/>
        <w:ind w:left="204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7"/>
          <w:szCs w:val="27"/>
          <w:bdr w:val="none" w:sz="0" w:space="0" w:color="auto" w:frame="1"/>
          <w:lang w:eastAsia="de-AT"/>
        </w:rPr>
        <w:t>isLeafisLeaf</w:t>
      </w:r>
      <w:r w:rsidRPr="00B84DF1">
        <w:rPr>
          <w:rFonts w:asciiTheme="majorHAnsi" w:eastAsia="Times New Roman" w:hAnsiTheme="majorHAnsi" w:cstheme="majorHAnsi"/>
          <w:color w:val="333333"/>
          <w:sz w:val="25"/>
          <w:szCs w:val="25"/>
          <w:lang w:eastAsia="de-AT"/>
        </w:rPr>
        <w:t>, ein boolscher Wert der True ist, falls </w:t>
      </w:r>
      <w:r w:rsidRPr="00B84DF1">
        <w:rPr>
          <w:rFonts w:asciiTheme="majorHAnsi" w:eastAsia="Times New Roman" w:hAnsiTheme="majorHAnsi" w:cstheme="majorHAnsi"/>
          <w:color w:val="333333"/>
          <w:sz w:val="27"/>
          <w:szCs w:val="27"/>
          <w:bdr w:val="none" w:sz="0" w:space="0" w:color="auto" w:frame="1"/>
          <w:lang w:eastAsia="de-AT"/>
        </w:rPr>
        <w:t>xx</w:t>
      </w:r>
      <w:r w:rsidRPr="00B84DF1">
        <w:rPr>
          <w:rFonts w:asciiTheme="majorHAnsi" w:eastAsia="Times New Roman" w:hAnsiTheme="majorHAnsi" w:cstheme="majorHAnsi"/>
          <w:color w:val="333333"/>
          <w:sz w:val="25"/>
          <w:szCs w:val="25"/>
          <w:lang w:eastAsia="de-AT"/>
        </w:rPr>
        <w:t> ein Blatt ist und False ist, falls </w:t>
      </w:r>
      <w:r w:rsidRPr="00B84DF1">
        <w:rPr>
          <w:rFonts w:asciiTheme="majorHAnsi" w:eastAsia="Times New Roman" w:hAnsiTheme="majorHAnsi" w:cstheme="majorHAnsi"/>
          <w:color w:val="333333"/>
          <w:sz w:val="27"/>
          <w:szCs w:val="27"/>
          <w:bdr w:val="none" w:sz="0" w:space="0" w:color="auto" w:frame="1"/>
          <w:lang w:eastAsia="de-AT"/>
        </w:rPr>
        <w:t>xx</w:t>
      </w:r>
      <w:r w:rsidRPr="00B84DF1">
        <w:rPr>
          <w:rFonts w:asciiTheme="majorHAnsi" w:eastAsia="Times New Roman" w:hAnsiTheme="majorHAnsi" w:cstheme="majorHAnsi"/>
          <w:color w:val="333333"/>
          <w:sz w:val="25"/>
          <w:szCs w:val="25"/>
          <w:lang w:eastAsia="de-AT"/>
        </w:rPr>
        <w:t> ein innerer Knoten ist</w:t>
      </w:r>
    </w:p>
    <w:p w:rsidR="00B84DF1" w:rsidRPr="00B84DF1" w:rsidRDefault="00B84DF1" w:rsidP="00B84DF1">
      <w:pPr>
        <w:numPr>
          <w:ilvl w:val="0"/>
          <w:numId w:val="1"/>
        </w:numPr>
        <w:shd w:val="clear" w:color="auto" w:fill="FFFFFF"/>
        <w:spacing w:after="0" w:line="408" w:lineRule="atLeast"/>
        <w:ind w:left="102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Jeder innere Knoten hat </w:t>
      </w:r>
      <w:r w:rsidRPr="00B84DF1">
        <w:rPr>
          <w:rFonts w:asciiTheme="majorHAnsi" w:eastAsia="Times New Roman" w:hAnsiTheme="majorHAnsi" w:cstheme="majorHAnsi"/>
          <w:color w:val="333333"/>
          <w:sz w:val="27"/>
          <w:szCs w:val="27"/>
          <w:bdr w:val="none" w:sz="0" w:space="0" w:color="auto" w:frame="1"/>
          <w:lang w:eastAsia="de-AT"/>
        </w:rPr>
        <w:t>n+1n+1</w:t>
      </w:r>
      <w:r w:rsidRPr="00B84DF1">
        <w:rPr>
          <w:rFonts w:asciiTheme="majorHAnsi" w:eastAsia="Times New Roman" w:hAnsiTheme="majorHAnsi" w:cstheme="majorHAnsi"/>
          <w:color w:val="333333"/>
          <w:sz w:val="25"/>
          <w:szCs w:val="25"/>
          <w:lang w:eastAsia="de-AT"/>
        </w:rPr>
        <w:t> Zeiger </w:t>
      </w:r>
      <w:r w:rsidRPr="00B84DF1">
        <w:rPr>
          <w:rFonts w:asciiTheme="majorHAnsi" w:eastAsia="Times New Roman" w:hAnsiTheme="majorHAnsi" w:cstheme="majorHAnsi"/>
          <w:color w:val="333333"/>
          <w:sz w:val="27"/>
          <w:szCs w:val="27"/>
          <w:bdr w:val="none" w:sz="0" w:space="0" w:color="auto" w:frame="1"/>
          <w:lang w:eastAsia="de-AT"/>
        </w:rPr>
        <w:t>c</w:t>
      </w:r>
      <w:r w:rsidR="006A5F28" w:rsidRPr="00B84DF1">
        <w:rPr>
          <w:rFonts w:asciiTheme="majorHAnsi" w:eastAsia="Times New Roman" w:hAnsiTheme="majorHAnsi" w:cstheme="majorHAnsi"/>
          <w:color w:val="333333"/>
          <w:sz w:val="19"/>
          <w:szCs w:val="19"/>
          <w:bdr w:val="none" w:sz="0" w:space="0" w:color="auto" w:frame="1"/>
          <w:lang w:eastAsia="de-AT"/>
        </w:rPr>
        <w:t>1</w:t>
      </w:r>
      <w:r w:rsidR="006A5F28" w:rsidRPr="00B84DF1">
        <w:rPr>
          <w:rFonts w:asciiTheme="majorHAnsi" w:eastAsia="Times New Roman" w:hAnsiTheme="majorHAnsi" w:cstheme="majorHAnsi"/>
          <w:color w:val="333333"/>
          <w:sz w:val="27"/>
          <w:szCs w:val="27"/>
          <w:bdr w:val="none" w:sz="0" w:space="0" w:color="auto" w:frame="1"/>
          <w:lang w:eastAsia="de-AT"/>
        </w:rPr>
        <w:t>, c</w:t>
      </w:r>
      <w:r w:rsidR="006A5F28" w:rsidRPr="00B84DF1">
        <w:rPr>
          <w:rFonts w:asciiTheme="majorHAnsi" w:eastAsia="Times New Roman" w:hAnsiTheme="majorHAnsi" w:cstheme="majorHAnsi"/>
          <w:color w:val="333333"/>
          <w:sz w:val="19"/>
          <w:szCs w:val="19"/>
          <w:bdr w:val="none" w:sz="0" w:space="0" w:color="auto" w:frame="1"/>
          <w:lang w:eastAsia="de-AT"/>
        </w:rPr>
        <w:t>2</w:t>
      </w:r>
      <w:r w:rsidR="006A5F28" w:rsidRPr="00B84DF1">
        <w:rPr>
          <w:rFonts w:asciiTheme="majorHAnsi" w:eastAsia="Times New Roman" w:hAnsiTheme="majorHAnsi" w:cstheme="majorHAnsi"/>
          <w:color w:val="333333"/>
          <w:sz w:val="27"/>
          <w:szCs w:val="27"/>
          <w:bdr w:val="none" w:sz="0" w:space="0" w:color="auto" w:frame="1"/>
          <w:lang w:eastAsia="de-AT"/>
        </w:rPr>
        <w:t>, ...</w:t>
      </w:r>
      <w:r w:rsidRPr="00B84DF1">
        <w:rPr>
          <w:rFonts w:asciiTheme="majorHAnsi" w:eastAsia="Times New Roman" w:hAnsiTheme="majorHAnsi" w:cstheme="majorHAnsi"/>
          <w:color w:val="333333"/>
          <w:sz w:val="27"/>
          <w:szCs w:val="27"/>
          <w:bdr w:val="none" w:sz="0" w:space="0" w:color="auto" w:frame="1"/>
          <w:lang w:eastAsia="de-AT"/>
        </w:rPr>
        <w:t>c</w:t>
      </w:r>
      <w:r w:rsidRPr="00B84DF1">
        <w:rPr>
          <w:rFonts w:asciiTheme="majorHAnsi" w:eastAsia="Times New Roman" w:hAnsiTheme="majorHAnsi" w:cstheme="majorHAnsi"/>
          <w:color w:val="333333"/>
          <w:sz w:val="19"/>
          <w:szCs w:val="19"/>
          <w:bdr w:val="none" w:sz="0" w:space="0" w:color="auto" w:frame="1"/>
          <w:lang w:eastAsia="de-AT"/>
        </w:rPr>
        <w:t>n+1</w:t>
      </w:r>
      <w:r w:rsidRPr="00B84DF1">
        <w:rPr>
          <w:rFonts w:asciiTheme="majorHAnsi" w:eastAsia="Times New Roman" w:hAnsiTheme="majorHAnsi" w:cstheme="majorHAnsi"/>
          <w:color w:val="333333"/>
          <w:sz w:val="27"/>
          <w:szCs w:val="27"/>
          <w:bdr w:val="none" w:sz="0" w:space="0" w:color="auto" w:frame="1"/>
          <w:lang w:eastAsia="de-AT"/>
        </w:rPr>
        <w:t>c</w:t>
      </w:r>
      <w:r w:rsidR="006A5F28" w:rsidRPr="00B84DF1">
        <w:rPr>
          <w:rFonts w:asciiTheme="majorHAnsi" w:eastAsia="Times New Roman" w:hAnsiTheme="majorHAnsi" w:cstheme="majorHAnsi"/>
          <w:color w:val="333333"/>
          <w:sz w:val="27"/>
          <w:szCs w:val="27"/>
          <w:bdr w:val="none" w:sz="0" w:space="0" w:color="auto" w:frame="1"/>
          <w:lang w:eastAsia="de-AT"/>
        </w:rPr>
        <w:t>1, c2, ...</w:t>
      </w:r>
      <w:r w:rsidRPr="00B84DF1">
        <w:rPr>
          <w:rFonts w:asciiTheme="majorHAnsi" w:eastAsia="Times New Roman" w:hAnsiTheme="majorHAnsi" w:cstheme="majorHAnsi"/>
          <w:color w:val="333333"/>
          <w:sz w:val="27"/>
          <w:szCs w:val="27"/>
          <w:bdr w:val="none" w:sz="0" w:space="0" w:color="auto" w:frame="1"/>
          <w:lang w:eastAsia="de-AT"/>
        </w:rPr>
        <w:t>cn+1</w:t>
      </w:r>
      <w:r w:rsidRPr="00B84DF1">
        <w:rPr>
          <w:rFonts w:asciiTheme="majorHAnsi" w:eastAsia="Times New Roman" w:hAnsiTheme="majorHAnsi" w:cstheme="majorHAnsi"/>
          <w:color w:val="333333"/>
          <w:sz w:val="25"/>
          <w:szCs w:val="25"/>
          <w:lang w:eastAsia="de-AT"/>
        </w:rPr>
        <w:t> auf seine Kinder. Blattknoten haben keine Kinder, also sind ihre </w:t>
      </w:r>
      <w:r w:rsidRPr="00B84DF1">
        <w:rPr>
          <w:rFonts w:asciiTheme="majorHAnsi" w:eastAsia="Times New Roman" w:hAnsiTheme="majorHAnsi" w:cstheme="majorHAnsi"/>
          <w:color w:val="333333"/>
          <w:sz w:val="27"/>
          <w:szCs w:val="27"/>
          <w:bdr w:val="none" w:sz="0" w:space="0" w:color="auto" w:frame="1"/>
          <w:lang w:eastAsia="de-AT"/>
        </w:rPr>
        <w:t>c</w:t>
      </w:r>
      <w:r w:rsidRPr="00B84DF1">
        <w:rPr>
          <w:rFonts w:asciiTheme="majorHAnsi" w:eastAsia="Times New Roman" w:hAnsiTheme="majorHAnsi" w:cstheme="majorHAnsi"/>
          <w:color w:val="333333"/>
          <w:sz w:val="19"/>
          <w:szCs w:val="19"/>
          <w:bdr w:val="none" w:sz="0" w:space="0" w:color="auto" w:frame="1"/>
          <w:lang w:eastAsia="de-AT"/>
        </w:rPr>
        <w:t>i</w:t>
      </w:r>
      <w:r w:rsidRPr="00B84DF1">
        <w:rPr>
          <w:rFonts w:asciiTheme="majorHAnsi" w:eastAsia="Times New Roman" w:hAnsiTheme="majorHAnsi" w:cstheme="majorHAnsi"/>
          <w:color w:val="333333"/>
          <w:sz w:val="27"/>
          <w:szCs w:val="27"/>
          <w:bdr w:val="none" w:sz="0" w:space="0" w:color="auto" w:frame="1"/>
          <w:lang w:eastAsia="de-AT"/>
        </w:rPr>
        <w:t>ci</w:t>
      </w:r>
      <w:r w:rsidRPr="00B84DF1">
        <w:rPr>
          <w:rFonts w:asciiTheme="majorHAnsi" w:eastAsia="Times New Roman" w:hAnsiTheme="majorHAnsi" w:cstheme="majorHAnsi"/>
          <w:color w:val="333333"/>
          <w:sz w:val="25"/>
          <w:szCs w:val="25"/>
          <w:lang w:eastAsia="de-AT"/>
        </w:rPr>
        <w:t>-Attribute undefiniert.</w:t>
      </w:r>
    </w:p>
    <w:p w:rsidR="00B84DF1" w:rsidRPr="00B84DF1" w:rsidRDefault="00B84DF1" w:rsidP="00B84DF1">
      <w:pPr>
        <w:shd w:val="clear" w:color="auto" w:fill="FFFFFF"/>
        <w:spacing w:before="300" w:after="300" w:line="384" w:lineRule="atLeast"/>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Ein Knoten eines B-Baumes sieht also so aus:</w:t>
      </w:r>
    </w:p>
    <w:p w:rsidR="006A5F28" w:rsidRDefault="00B84DF1" w:rsidP="006A5F28">
      <w:pPr>
        <w:spacing w:after="0" w:line="240" w:lineRule="auto"/>
        <w:rPr>
          <w:rFonts w:asciiTheme="majorHAnsi" w:eastAsia="Times New Roman" w:hAnsiTheme="majorHAnsi" w:cstheme="majorHAnsi"/>
          <w:sz w:val="24"/>
          <w:szCs w:val="24"/>
          <w:lang w:eastAsia="de-AT"/>
        </w:rPr>
      </w:pPr>
      <w:r w:rsidRPr="00B84DF1">
        <w:rPr>
          <w:rFonts w:asciiTheme="majorHAnsi" w:eastAsia="Times New Roman" w:hAnsiTheme="majorHAnsi" w:cstheme="majorHAnsi"/>
          <w:noProof/>
          <w:color w:val="3875D7"/>
          <w:sz w:val="24"/>
          <w:szCs w:val="24"/>
          <w:lang w:eastAsia="de-AT"/>
        </w:rPr>
        <w:drawing>
          <wp:inline distT="0" distB="0" distL="0" distR="0">
            <wp:extent cx="4762500" cy="1314450"/>
            <wp:effectExtent l="0" t="0" r="0" b="0"/>
            <wp:docPr id="2" name="Grafik 2" descr="Node of a B-tre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of a B-tre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314450"/>
                    </a:xfrm>
                    <a:prstGeom prst="rect">
                      <a:avLst/>
                    </a:prstGeom>
                    <a:noFill/>
                    <a:ln>
                      <a:noFill/>
                    </a:ln>
                  </pic:spPr>
                </pic:pic>
              </a:graphicData>
            </a:graphic>
          </wp:inline>
        </w:drawing>
      </w:r>
    </w:p>
    <w:p w:rsidR="00B84DF1" w:rsidRPr="00B84DF1" w:rsidRDefault="00B84DF1" w:rsidP="006A5F28">
      <w:pPr>
        <w:spacing w:after="0" w:line="240" w:lineRule="auto"/>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Die Schlüssel </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i</w:t>
      </w:r>
      <w:r w:rsidRPr="00B84DF1">
        <w:rPr>
          <w:rFonts w:asciiTheme="majorHAnsi" w:eastAsia="Times New Roman" w:hAnsiTheme="majorHAnsi" w:cstheme="majorHAnsi"/>
          <w:color w:val="333333"/>
          <w:sz w:val="27"/>
          <w:szCs w:val="27"/>
          <w:bdr w:val="none" w:sz="0" w:space="0" w:color="auto" w:frame="1"/>
          <w:lang w:eastAsia="de-AT"/>
        </w:rPr>
        <w:t>keyi</w:t>
      </w:r>
      <w:r w:rsidRPr="00B84DF1">
        <w:rPr>
          <w:rFonts w:asciiTheme="majorHAnsi" w:eastAsia="Times New Roman" w:hAnsiTheme="majorHAnsi" w:cstheme="majorHAnsi"/>
          <w:color w:val="333333"/>
          <w:sz w:val="25"/>
          <w:szCs w:val="25"/>
          <w:lang w:eastAsia="de-AT"/>
        </w:rPr>
        <w:t> setzen grenzen für die Werte der Schlüssel, die in den einzelnen Subbäumen gespeichert sind.</w:t>
      </w:r>
      <w:r w:rsidRPr="00B84DF1">
        <w:rPr>
          <w:rFonts w:asciiTheme="majorHAnsi" w:eastAsia="Times New Roman" w:hAnsiTheme="majorHAnsi" w:cstheme="majorHAnsi"/>
          <w:color w:val="333333"/>
          <w:sz w:val="25"/>
          <w:szCs w:val="25"/>
          <w:lang w:eastAsia="de-AT"/>
        </w:rPr>
        <w:br/>
        <w:t>Falls </w:t>
      </w:r>
      <w:r w:rsidRPr="00B84DF1">
        <w:rPr>
          <w:rFonts w:asciiTheme="majorHAnsi" w:eastAsia="Times New Roman" w:hAnsiTheme="majorHAnsi" w:cstheme="majorHAnsi"/>
          <w:color w:val="333333"/>
          <w:sz w:val="27"/>
          <w:szCs w:val="27"/>
          <w:bdr w:val="none" w:sz="0" w:space="0" w:color="auto" w:frame="1"/>
          <w:lang w:eastAsia="de-AT"/>
        </w:rPr>
        <w:t>k</w:t>
      </w:r>
      <w:r w:rsidRPr="00B84DF1">
        <w:rPr>
          <w:rFonts w:asciiTheme="majorHAnsi" w:eastAsia="Times New Roman" w:hAnsiTheme="majorHAnsi" w:cstheme="majorHAnsi"/>
          <w:color w:val="333333"/>
          <w:sz w:val="19"/>
          <w:szCs w:val="19"/>
          <w:bdr w:val="none" w:sz="0" w:space="0" w:color="auto" w:frame="1"/>
          <w:lang w:eastAsia="de-AT"/>
        </w:rPr>
        <w:t>i</w:t>
      </w:r>
      <w:r w:rsidRPr="00B84DF1">
        <w:rPr>
          <w:rFonts w:asciiTheme="majorHAnsi" w:eastAsia="Times New Roman" w:hAnsiTheme="majorHAnsi" w:cstheme="majorHAnsi"/>
          <w:color w:val="333333"/>
          <w:sz w:val="27"/>
          <w:szCs w:val="27"/>
          <w:bdr w:val="none" w:sz="0" w:space="0" w:color="auto" w:frame="1"/>
          <w:lang w:eastAsia="de-AT"/>
        </w:rPr>
        <w:t>ki</w:t>
      </w:r>
      <w:r w:rsidRPr="00B84DF1">
        <w:rPr>
          <w:rFonts w:asciiTheme="majorHAnsi" w:eastAsia="Times New Roman" w:hAnsiTheme="majorHAnsi" w:cstheme="majorHAnsi"/>
          <w:color w:val="333333"/>
          <w:sz w:val="25"/>
          <w:szCs w:val="25"/>
          <w:lang w:eastAsia="de-AT"/>
        </w:rPr>
        <w:t> ein Schlüssel im Subbaum mit der Wurzel </w:t>
      </w:r>
      <w:r w:rsidRPr="00B84DF1">
        <w:rPr>
          <w:rFonts w:asciiTheme="majorHAnsi" w:eastAsia="Times New Roman" w:hAnsiTheme="majorHAnsi" w:cstheme="majorHAnsi"/>
          <w:color w:val="333333"/>
          <w:sz w:val="27"/>
          <w:szCs w:val="27"/>
          <w:bdr w:val="none" w:sz="0" w:space="0" w:color="auto" w:frame="1"/>
          <w:lang w:eastAsia="de-AT"/>
        </w:rPr>
        <w:t>c</w:t>
      </w:r>
      <w:r w:rsidRPr="00B84DF1">
        <w:rPr>
          <w:rFonts w:asciiTheme="majorHAnsi" w:eastAsia="Times New Roman" w:hAnsiTheme="majorHAnsi" w:cstheme="majorHAnsi"/>
          <w:color w:val="333333"/>
          <w:sz w:val="19"/>
          <w:szCs w:val="19"/>
          <w:bdr w:val="none" w:sz="0" w:space="0" w:color="auto" w:frame="1"/>
          <w:lang w:eastAsia="de-AT"/>
        </w:rPr>
        <w:t>i</w:t>
      </w:r>
      <w:r w:rsidRPr="00B84DF1">
        <w:rPr>
          <w:rFonts w:asciiTheme="majorHAnsi" w:eastAsia="Times New Roman" w:hAnsiTheme="majorHAnsi" w:cstheme="majorHAnsi"/>
          <w:color w:val="333333"/>
          <w:sz w:val="27"/>
          <w:szCs w:val="27"/>
          <w:bdr w:val="none" w:sz="0" w:space="0" w:color="auto" w:frame="1"/>
          <w:lang w:eastAsia="de-AT"/>
        </w:rPr>
        <w:t>ci</w:t>
      </w:r>
      <w:r w:rsidRPr="00B84DF1">
        <w:rPr>
          <w:rFonts w:asciiTheme="majorHAnsi" w:eastAsia="Times New Roman" w:hAnsiTheme="majorHAnsi" w:cstheme="majorHAnsi"/>
          <w:color w:val="333333"/>
          <w:sz w:val="25"/>
          <w:szCs w:val="25"/>
          <w:lang w:eastAsia="de-AT"/>
        </w:rPr>
        <w:t> ist, dann gilt: </w:t>
      </w:r>
      <w:r w:rsidRPr="00B84DF1">
        <w:rPr>
          <w:rFonts w:asciiTheme="majorHAnsi" w:eastAsia="Times New Roman" w:hAnsiTheme="majorHAnsi" w:cstheme="majorHAnsi"/>
          <w:color w:val="333333"/>
          <w:sz w:val="27"/>
          <w:szCs w:val="27"/>
          <w:bdr w:val="none" w:sz="0" w:space="0" w:color="auto" w:frame="1"/>
          <w:lang w:eastAsia="de-AT"/>
        </w:rPr>
        <w:t>k</w:t>
      </w:r>
      <w:r w:rsidRPr="00B84DF1">
        <w:rPr>
          <w:rFonts w:asciiTheme="majorHAnsi" w:eastAsia="Times New Roman" w:hAnsiTheme="majorHAnsi" w:cstheme="majorHAnsi"/>
          <w:color w:val="333333"/>
          <w:sz w:val="19"/>
          <w:szCs w:val="19"/>
          <w:bdr w:val="none" w:sz="0" w:space="0" w:color="auto" w:frame="1"/>
          <w:lang w:eastAsia="de-AT"/>
        </w:rPr>
        <w:t>1</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1</w:t>
      </w:r>
      <w:r w:rsidRPr="00B84DF1">
        <w:rPr>
          <w:rFonts w:asciiTheme="majorHAnsi" w:eastAsia="Times New Roman" w:hAnsiTheme="majorHAnsi" w:cstheme="majorHAnsi"/>
          <w:color w:val="333333"/>
          <w:sz w:val="27"/>
          <w:szCs w:val="27"/>
          <w:bdr w:val="none" w:sz="0" w:space="0" w:color="auto" w:frame="1"/>
          <w:lang w:eastAsia="de-AT"/>
        </w:rPr>
        <w:t>≤k</w:t>
      </w:r>
      <w:r w:rsidRPr="00B84DF1">
        <w:rPr>
          <w:rFonts w:asciiTheme="majorHAnsi" w:eastAsia="Times New Roman" w:hAnsiTheme="majorHAnsi" w:cstheme="majorHAnsi"/>
          <w:color w:val="333333"/>
          <w:sz w:val="19"/>
          <w:szCs w:val="19"/>
          <w:bdr w:val="none" w:sz="0" w:space="0" w:color="auto" w:frame="1"/>
          <w:lang w:eastAsia="de-AT"/>
        </w:rPr>
        <w:t>2</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2</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n</w:t>
      </w:r>
      <w:r w:rsidRPr="00B84DF1">
        <w:rPr>
          <w:rFonts w:asciiTheme="majorHAnsi" w:eastAsia="Times New Roman" w:hAnsiTheme="majorHAnsi" w:cstheme="majorHAnsi"/>
          <w:color w:val="333333"/>
          <w:sz w:val="27"/>
          <w:szCs w:val="27"/>
          <w:bdr w:val="none" w:sz="0" w:space="0" w:color="auto" w:frame="1"/>
          <w:lang w:eastAsia="de-AT"/>
        </w:rPr>
        <w:t>≤k</w:t>
      </w:r>
      <w:r w:rsidRPr="00B84DF1">
        <w:rPr>
          <w:rFonts w:asciiTheme="majorHAnsi" w:eastAsia="Times New Roman" w:hAnsiTheme="majorHAnsi" w:cstheme="majorHAnsi"/>
          <w:color w:val="333333"/>
          <w:sz w:val="19"/>
          <w:szCs w:val="19"/>
          <w:bdr w:val="none" w:sz="0" w:space="0" w:color="auto" w:frame="1"/>
          <w:lang w:eastAsia="de-AT"/>
        </w:rPr>
        <w:t>n</w:t>
      </w:r>
      <w:r w:rsidRPr="00B84DF1">
        <w:rPr>
          <w:rFonts w:asciiTheme="majorHAnsi" w:eastAsia="Times New Roman" w:hAnsiTheme="majorHAnsi" w:cstheme="majorHAnsi"/>
          <w:color w:val="333333"/>
          <w:sz w:val="27"/>
          <w:szCs w:val="27"/>
          <w:bdr w:val="none" w:sz="0" w:space="0" w:color="auto" w:frame="1"/>
          <w:lang w:eastAsia="de-AT"/>
        </w:rPr>
        <w:t>≤key</w:t>
      </w:r>
      <w:r w:rsidRPr="00B84DF1">
        <w:rPr>
          <w:rFonts w:asciiTheme="majorHAnsi" w:eastAsia="Times New Roman" w:hAnsiTheme="majorHAnsi" w:cstheme="majorHAnsi"/>
          <w:color w:val="333333"/>
          <w:sz w:val="19"/>
          <w:szCs w:val="19"/>
          <w:bdr w:val="none" w:sz="0" w:space="0" w:color="auto" w:frame="1"/>
          <w:lang w:eastAsia="de-AT"/>
        </w:rPr>
        <w:t>n+1</w:t>
      </w:r>
      <w:r w:rsidRPr="00B84DF1">
        <w:rPr>
          <w:rFonts w:asciiTheme="majorHAnsi" w:eastAsia="Times New Roman" w:hAnsiTheme="majorHAnsi" w:cstheme="majorHAnsi"/>
          <w:color w:val="333333"/>
          <w:sz w:val="27"/>
          <w:szCs w:val="27"/>
          <w:bdr w:val="none" w:sz="0" w:space="0" w:color="auto" w:frame="1"/>
          <w:lang w:eastAsia="de-AT"/>
        </w:rPr>
        <w:t>k1≤key1≤k2≤key2≤...≤keyn≤kn≤keyn+1</w:t>
      </w:r>
    </w:p>
    <w:p w:rsidR="00B84DF1" w:rsidRPr="00B84DF1" w:rsidRDefault="00B84DF1" w:rsidP="00B84DF1">
      <w:pPr>
        <w:numPr>
          <w:ilvl w:val="0"/>
          <w:numId w:val="2"/>
        </w:numPr>
        <w:shd w:val="clear" w:color="auto" w:fill="FFFFFF"/>
        <w:spacing w:before="15" w:after="15" w:line="408" w:lineRule="atLeast"/>
        <w:ind w:left="102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Alle Blätter haben die gleiche Tiefe.</w:t>
      </w:r>
    </w:p>
    <w:p w:rsidR="00B84DF1" w:rsidRPr="00B84DF1" w:rsidRDefault="00B84DF1" w:rsidP="00B84DF1">
      <w:pPr>
        <w:numPr>
          <w:ilvl w:val="0"/>
          <w:numId w:val="2"/>
        </w:numPr>
        <w:shd w:val="clear" w:color="auto" w:fill="FFFFFF"/>
        <w:spacing w:before="15" w:after="15" w:line="408" w:lineRule="atLeast"/>
        <w:ind w:left="102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Für die Anzahl der Schlüssel eines Knotens gilt:</w:t>
      </w:r>
    </w:p>
    <w:p w:rsidR="00B84DF1" w:rsidRPr="00B84DF1" w:rsidRDefault="00B84DF1" w:rsidP="00B84DF1">
      <w:pPr>
        <w:numPr>
          <w:ilvl w:val="1"/>
          <w:numId w:val="2"/>
        </w:numPr>
        <w:shd w:val="clear" w:color="auto" w:fill="FFFFFF"/>
        <w:spacing w:before="15" w:after="15" w:line="408" w:lineRule="atLeast"/>
        <w:ind w:left="204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Jeder Knoten (bis auf die Wurzel) hat mindestens t-1 Schlüssel.</w:t>
      </w:r>
    </w:p>
    <w:p w:rsidR="00B84DF1" w:rsidRPr="00B84DF1" w:rsidRDefault="00B84DF1" w:rsidP="00B84DF1">
      <w:pPr>
        <w:numPr>
          <w:ilvl w:val="1"/>
          <w:numId w:val="2"/>
        </w:numPr>
        <w:shd w:val="clear" w:color="auto" w:fill="FFFFFF"/>
        <w:spacing w:after="0" w:line="408" w:lineRule="atLeast"/>
        <w:ind w:left="2040"/>
        <w:rPr>
          <w:rFonts w:asciiTheme="majorHAnsi" w:eastAsia="Times New Roman" w:hAnsiTheme="majorHAnsi" w:cstheme="majorHAnsi"/>
          <w:color w:val="333333"/>
          <w:sz w:val="25"/>
          <w:szCs w:val="25"/>
          <w:lang w:eastAsia="de-AT"/>
        </w:rPr>
      </w:pPr>
      <w:r w:rsidRPr="00B84DF1">
        <w:rPr>
          <w:rFonts w:asciiTheme="majorHAnsi" w:eastAsia="Times New Roman" w:hAnsiTheme="majorHAnsi" w:cstheme="majorHAnsi"/>
          <w:color w:val="333333"/>
          <w:sz w:val="25"/>
          <w:szCs w:val="25"/>
          <w:lang w:eastAsia="de-AT"/>
        </w:rPr>
        <w:t>Jeder Knoten hat höchstens </w:t>
      </w:r>
      <w:r w:rsidRPr="00B84DF1">
        <w:rPr>
          <w:rFonts w:asciiTheme="majorHAnsi" w:eastAsia="Times New Roman" w:hAnsiTheme="majorHAnsi" w:cstheme="majorHAnsi"/>
          <w:color w:val="333333"/>
          <w:sz w:val="27"/>
          <w:szCs w:val="27"/>
          <w:bdr w:val="none" w:sz="0" w:space="0" w:color="auto" w:frame="1"/>
          <w:lang w:eastAsia="de-AT"/>
        </w:rPr>
        <w:t>2t−12t−1</w:t>
      </w:r>
      <w:r w:rsidRPr="00B84DF1">
        <w:rPr>
          <w:rFonts w:asciiTheme="majorHAnsi" w:eastAsia="Times New Roman" w:hAnsiTheme="majorHAnsi" w:cstheme="majorHAnsi"/>
          <w:color w:val="333333"/>
          <w:sz w:val="25"/>
          <w:szCs w:val="25"/>
          <w:lang w:eastAsia="de-AT"/>
        </w:rPr>
        <w:t> Schlüssel</w:t>
      </w:r>
    </w:p>
    <w:p w:rsidR="008B7237" w:rsidRDefault="008B7237" w:rsidP="00C27CDD"/>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lastRenderedPageBreak/>
        <w:t>Stolperfallen</w:t>
      </w:r>
      <w:hyperlink r:id="rId9" w:anchor="stolperfallen" w:history="1">
        <w:r>
          <w:rPr>
            <w:rStyle w:val="Hyperlink"/>
            <w:rFonts w:ascii="Garamond" w:hAnsi="Garamond"/>
            <w:b/>
            <w:bCs/>
            <w:sz w:val="45"/>
            <w:szCs w:val="45"/>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Ein Schlüssel ist etwas anderes als ein Zeiger!</w:t>
      </w:r>
    </w:p>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t>Folgerungen</w:t>
      </w:r>
      <w:hyperlink r:id="rId10" w:anchor="folgerungen" w:history="1">
        <w:r>
          <w:rPr>
            <w:rStyle w:val="Hyperlink"/>
            <w:rFonts w:ascii="Garamond" w:hAnsi="Garamond"/>
            <w:b/>
            <w:bCs/>
            <w:sz w:val="45"/>
            <w:szCs w:val="45"/>
          </w:rPr>
          <w:t> ¶</w:t>
        </w:r>
      </w:hyperlink>
    </w:p>
    <w:p w:rsidR="0068291D" w:rsidRDefault="0068291D" w:rsidP="0068291D">
      <w:pPr>
        <w:numPr>
          <w:ilvl w:val="0"/>
          <w:numId w:val="3"/>
        </w:numPr>
        <w:shd w:val="clear" w:color="auto" w:fill="FFFFFF"/>
        <w:spacing w:after="0" w:line="408" w:lineRule="atLeast"/>
        <w:ind w:left="1020"/>
        <w:rPr>
          <w:rFonts w:ascii="Georgia" w:hAnsi="Georgia"/>
          <w:color w:val="333333"/>
          <w:sz w:val="25"/>
          <w:szCs w:val="25"/>
        </w:rPr>
      </w:pPr>
      <w:r>
        <w:rPr>
          <w:rStyle w:val="mjx-char"/>
          <w:rFonts w:ascii="MJXc-TeX-main-Rw" w:hAnsi="MJXc-TeX-main-Rw"/>
          <w:color w:val="333333"/>
          <w:sz w:val="27"/>
          <w:szCs w:val="27"/>
          <w:bdr w:val="none" w:sz="0" w:space="0" w:color="auto" w:frame="1"/>
        </w:rPr>
        <w:t>(</w:t>
      </w:r>
      <w:proofErr w:type="gramStart"/>
      <w:r>
        <w:rPr>
          <w:rStyle w:val="mjx-char"/>
          <w:rFonts w:ascii="MJXc-TeX-main-Rw" w:hAnsi="MJXc-TeX-main-Rw"/>
          <w:color w:val="333333"/>
          <w:sz w:val="27"/>
          <w:szCs w:val="27"/>
          <w:bdr w:val="none" w:sz="0" w:space="0" w:color="auto" w:frame="1"/>
        </w:rPr>
        <w:t>2)⇒</w:t>
      </w:r>
      <w:proofErr w:type="gramEnd"/>
      <w:r>
        <w:rPr>
          <w:rStyle w:val="mjxassistivemathml"/>
          <w:rFonts w:ascii="Georgia" w:hAnsi="Georgia"/>
          <w:color w:val="333333"/>
          <w:sz w:val="27"/>
          <w:szCs w:val="27"/>
          <w:bdr w:val="none" w:sz="0" w:space="0" w:color="auto" w:frame="1"/>
        </w:rPr>
        <w:t>(2)</w:t>
      </w:r>
      <w:r>
        <w:rPr>
          <w:rStyle w:val="mjxassistivemathml"/>
          <w:rFonts w:ascii="Cambria Math" w:hAnsi="Cambria Math" w:cs="Cambria Math"/>
          <w:color w:val="333333"/>
          <w:sz w:val="27"/>
          <w:szCs w:val="27"/>
          <w:bdr w:val="none" w:sz="0" w:space="0" w:color="auto" w:frame="1"/>
        </w:rPr>
        <w:t>⇒</w:t>
      </w:r>
      <w:r>
        <w:rPr>
          <w:rFonts w:ascii="Georgia" w:hAnsi="Georgia"/>
          <w:color w:val="333333"/>
          <w:sz w:val="25"/>
          <w:szCs w:val="25"/>
        </w:rPr>
        <w:t> Die Wurzel hat min. 2 Kinder, falls der Baum nicht leer ist.</w:t>
      </w:r>
    </w:p>
    <w:p w:rsidR="0068291D" w:rsidRDefault="0068291D" w:rsidP="0068291D">
      <w:pPr>
        <w:numPr>
          <w:ilvl w:val="0"/>
          <w:numId w:val="3"/>
        </w:numPr>
        <w:shd w:val="clear" w:color="auto" w:fill="FFFFFF"/>
        <w:spacing w:after="0" w:line="408" w:lineRule="atLeast"/>
        <w:ind w:left="1020"/>
        <w:rPr>
          <w:rFonts w:ascii="Georgia" w:hAnsi="Georgia"/>
          <w:color w:val="333333"/>
          <w:sz w:val="25"/>
          <w:szCs w:val="25"/>
        </w:rPr>
      </w:pPr>
      <w:r>
        <w:rPr>
          <w:rStyle w:val="mjx-char"/>
          <w:rFonts w:ascii="MJXc-TeX-main-Rw" w:hAnsi="MJXc-TeX-main-Rw"/>
          <w:color w:val="333333"/>
          <w:sz w:val="27"/>
          <w:szCs w:val="27"/>
          <w:bdr w:val="none" w:sz="0" w:space="0" w:color="auto" w:frame="1"/>
        </w:rPr>
        <w:t>(2</w:t>
      </w:r>
      <w:proofErr w:type="gramStart"/>
      <w:r>
        <w:rPr>
          <w:rStyle w:val="mjx-char"/>
          <w:rFonts w:ascii="MJXc-TeX-main-Rw" w:hAnsi="MJXc-TeX-main-Rw"/>
          <w:color w:val="333333"/>
          <w:sz w:val="27"/>
          <w:szCs w:val="27"/>
          <w:bdr w:val="none" w:sz="0" w:space="0" w:color="auto" w:frame="1"/>
        </w:rPr>
        <w:t>),(</w:t>
      </w:r>
      <w:proofErr w:type="gramEnd"/>
      <w:r>
        <w:rPr>
          <w:rStyle w:val="mjx-char"/>
          <w:rFonts w:ascii="MJXc-TeX-main-Rw" w:hAnsi="MJXc-TeX-main-Rw"/>
          <w:color w:val="333333"/>
          <w:sz w:val="27"/>
          <w:szCs w:val="27"/>
          <w:bdr w:val="none" w:sz="0" w:space="0" w:color="auto" w:frame="1"/>
        </w:rPr>
        <w:t>5.1)⇒</w:t>
      </w:r>
      <w:r>
        <w:rPr>
          <w:rStyle w:val="mjxassistivemathml"/>
          <w:rFonts w:ascii="Georgia" w:hAnsi="Georgia"/>
          <w:color w:val="333333"/>
          <w:sz w:val="27"/>
          <w:szCs w:val="27"/>
          <w:bdr w:val="none" w:sz="0" w:space="0" w:color="auto" w:frame="1"/>
        </w:rPr>
        <w:t>(2),(5.1)</w:t>
      </w:r>
      <w:r>
        <w:rPr>
          <w:rStyle w:val="mjxassistivemathml"/>
          <w:rFonts w:ascii="Cambria Math" w:hAnsi="Cambria Math" w:cs="Cambria Math"/>
          <w:color w:val="333333"/>
          <w:sz w:val="27"/>
          <w:szCs w:val="27"/>
          <w:bdr w:val="none" w:sz="0" w:space="0" w:color="auto" w:frame="1"/>
        </w:rPr>
        <w:t>⇒</w:t>
      </w:r>
      <w:r>
        <w:rPr>
          <w:rFonts w:ascii="Georgia" w:hAnsi="Georgia"/>
          <w:color w:val="333333"/>
          <w:sz w:val="25"/>
          <w:szCs w:val="25"/>
        </w:rPr>
        <w:t> Jeder innere Knoten (bis auf die Wurzel) hat min. t Kinder.</w:t>
      </w:r>
    </w:p>
    <w:p w:rsidR="0068291D" w:rsidRDefault="0068291D" w:rsidP="0068291D">
      <w:pPr>
        <w:numPr>
          <w:ilvl w:val="0"/>
          <w:numId w:val="3"/>
        </w:numPr>
        <w:shd w:val="clear" w:color="auto" w:fill="FFFFFF"/>
        <w:spacing w:after="0" w:line="408" w:lineRule="atLeast"/>
        <w:ind w:left="1020"/>
        <w:rPr>
          <w:rFonts w:ascii="Georgia" w:hAnsi="Georgia"/>
          <w:color w:val="333333"/>
          <w:sz w:val="25"/>
          <w:szCs w:val="25"/>
        </w:rPr>
      </w:pPr>
      <w:r>
        <w:rPr>
          <w:rStyle w:val="mjx-char"/>
          <w:rFonts w:ascii="MJXc-TeX-main-Rw" w:hAnsi="MJXc-TeX-main-Rw"/>
          <w:color w:val="333333"/>
          <w:sz w:val="27"/>
          <w:szCs w:val="27"/>
          <w:bdr w:val="none" w:sz="0" w:space="0" w:color="auto" w:frame="1"/>
        </w:rPr>
        <w:t>(2</w:t>
      </w:r>
      <w:proofErr w:type="gramStart"/>
      <w:r>
        <w:rPr>
          <w:rStyle w:val="mjx-char"/>
          <w:rFonts w:ascii="MJXc-TeX-main-Rw" w:hAnsi="MJXc-TeX-main-Rw"/>
          <w:color w:val="333333"/>
          <w:sz w:val="27"/>
          <w:szCs w:val="27"/>
          <w:bdr w:val="none" w:sz="0" w:space="0" w:color="auto" w:frame="1"/>
        </w:rPr>
        <w:t>),(</w:t>
      </w:r>
      <w:proofErr w:type="gramEnd"/>
      <w:r>
        <w:rPr>
          <w:rStyle w:val="mjx-char"/>
          <w:rFonts w:ascii="MJXc-TeX-main-Rw" w:hAnsi="MJXc-TeX-main-Rw"/>
          <w:color w:val="333333"/>
          <w:sz w:val="27"/>
          <w:szCs w:val="27"/>
          <w:bdr w:val="none" w:sz="0" w:space="0" w:color="auto" w:frame="1"/>
        </w:rPr>
        <w:t>5.2)⇒</w:t>
      </w:r>
      <w:r>
        <w:rPr>
          <w:rStyle w:val="mjxassistivemathml"/>
          <w:rFonts w:ascii="Georgia" w:hAnsi="Georgia"/>
          <w:color w:val="333333"/>
          <w:sz w:val="27"/>
          <w:szCs w:val="27"/>
          <w:bdr w:val="none" w:sz="0" w:space="0" w:color="auto" w:frame="1"/>
        </w:rPr>
        <w:t>(2),(5.2)</w:t>
      </w:r>
      <w:r>
        <w:rPr>
          <w:rStyle w:val="mjxassistivemathml"/>
          <w:rFonts w:ascii="Cambria Math" w:hAnsi="Cambria Math" w:cs="Cambria Math"/>
          <w:color w:val="333333"/>
          <w:sz w:val="27"/>
          <w:szCs w:val="27"/>
          <w:bdr w:val="none" w:sz="0" w:space="0" w:color="auto" w:frame="1"/>
        </w:rPr>
        <w:t>⇒</w:t>
      </w:r>
      <w:r>
        <w:rPr>
          <w:rFonts w:ascii="Georgia" w:hAnsi="Georgia"/>
          <w:color w:val="333333"/>
          <w:sz w:val="25"/>
          <w:szCs w:val="25"/>
        </w:rPr>
        <w:t> Jeder innere Knoten hat maximal 2t Kinder.</w:t>
      </w:r>
    </w:p>
    <w:p w:rsidR="0068291D" w:rsidRDefault="0068291D" w:rsidP="0068291D">
      <w:pPr>
        <w:numPr>
          <w:ilvl w:val="0"/>
          <w:numId w:val="3"/>
        </w:numPr>
        <w:shd w:val="clear" w:color="auto" w:fill="FFFFFF"/>
        <w:spacing w:before="15" w:after="15" w:line="408" w:lineRule="atLeast"/>
        <w:ind w:left="1020"/>
        <w:rPr>
          <w:rFonts w:ascii="Georgia" w:hAnsi="Georgia"/>
          <w:color w:val="333333"/>
          <w:sz w:val="25"/>
          <w:szCs w:val="25"/>
        </w:rPr>
      </w:pPr>
      <w:r>
        <w:rPr>
          <w:rFonts w:ascii="Georgia" w:hAnsi="Georgia"/>
          <w:color w:val="333333"/>
          <w:sz w:val="25"/>
          <w:szCs w:val="25"/>
        </w:rPr>
        <w:t xml:space="preserve">Wenn man an den Zeigern die Kinder in die </w:t>
      </w:r>
      <w:proofErr w:type="spellStart"/>
      <w:r>
        <w:rPr>
          <w:rFonts w:ascii="Georgia" w:hAnsi="Georgia"/>
          <w:color w:val="333333"/>
          <w:sz w:val="25"/>
          <w:szCs w:val="25"/>
        </w:rPr>
        <w:t>Elterknoten</w:t>
      </w:r>
      <w:proofErr w:type="spellEnd"/>
      <w:r>
        <w:rPr>
          <w:rFonts w:ascii="Georgia" w:hAnsi="Georgia"/>
          <w:color w:val="333333"/>
          <w:sz w:val="25"/>
          <w:szCs w:val="25"/>
        </w:rPr>
        <w:t xml:space="preserve"> zieht, sodass am Ende alle Knoten in der Wurzel sind, entsteht wegen (3) eine sortierte Liste.</w:t>
      </w:r>
    </w:p>
    <w:p w:rsidR="0068291D" w:rsidRPr="0068291D" w:rsidRDefault="0068291D" w:rsidP="0068291D">
      <w:pPr>
        <w:numPr>
          <w:ilvl w:val="0"/>
          <w:numId w:val="3"/>
        </w:numPr>
        <w:shd w:val="clear" w:color="auto" w:fill="FFFFFF"/>
        <w:spacing w:after="0" w:line="408" w:lineRule="atLeast"/>
        <w:ind w:left="1020"/>
        <w:rPr>
          <w:rFonts w:ascii="Georgia" w:hAnsi="Georgia"/>
          <w:color w:val="333333"/>
          <w:sz w:val="25"/>
          <w:szCs w:val="25"/>
          <w:lang w:val="en-GB"/>
        </w:rPr>
      </w:pPr>
      <w:r w:rsidRPr="0068291D">
        <w:rPr>
          <w:rStyle w:val="mjx-char"/>
          <w:rFonts w:ascii="MJXc-TeX-math-Iw" w:hAnsi="MJXc-TeX-math-Iw"/>
          <w:color w:val="333333"/>
          <w:sz w:val="27"/>
          <w:szCs w:val="27"/>
          <w:bdr w:val="none" w:sz="0" w:space="0" w:color="auto" w:frame="1"/>
          <w:lang w:val="en-GB"/>
        </w:rPr>
        <w:t>h</w:t>
      </w:r>
      <w:r w:rsidRPr="0068291D">
        <w:rPr>
          <w:rStyle w:val="mjx-char"/>
          <w:rFonts w:ascii="MJXc-TeX-main-Rw" w:hAnsi="MJXc-TeX-main-Rw"/>
          <w:color w:val="333333"/>
          <w:sz w:val="27"/>
          <w:szCs w:val="27"/>
          <w:bdr w:val="none" w:sz="0" w:space="0" w:color="auto" w:frame="1"/>
          <w:lang w:val="en-GB"/>
        </w:rPr>
        <w:t>≤log</w:t>
      </w:r>
      <w:r w:rsidRPr="0068291D">
        <w:rPr>
          <w:rStyle w:val="mjx-char"/>
          <w:rFonts w:ascii="MJXc-TeX-math-Iw" w:hAnsi="MJXc-TeX-math-Iw"/>
          <w:color w:val="333333"/>
          <w:sz w:val="19"/>
          <w:szCs w:val="19"/>
          <w:bdr w:val="none" w:sz="0" w:space="0" w:color="auto" w:frame="1"/>
          <w:lang w:val="en-GB"/>
        </w:rPr>
        <w:t>tn</w:t>
      </w:r>
      <w:r w:rsidRPr="0068291D">
        <w:rPr>
          <w:rStyle w:val="mjx-char"/>
          <w:rFonts w:ascii="MJXc-TeX-main-Rw" w:hAnsi="MJXc-TeX-main-Rw"/>
          <w:color w:val="333333"/>
          <w:sz w:val="19"/>
          <w:szCs w:val="19"/>
          <w:bdr w:val="none" w:sz="0" w:space="0" w:color="auto" w:frame="1"/>
          <w:lang w:val="en-GB"/>
        </w:rPr>
        <w:t>+12</w:t>
      </w:r>
      <w:r w:rsidRPr="0068291D">
        <w:rPr>
          <w:rStyle w:val="mjxassistivemathml"/>
          <w:rFonts w:ascii="Georgia" w:hAnsi="Georgia"/>
          <w:color w:val="333333"/>
          <w:sz w:val="27"/>
          <w:szCs w:val="27"/>
          <w:bdr w:val="none" w:sz="0" w:space="0" w:color="auto" w:frame="1"/>
          <w:lang w:val="en-GB"/>
        </w:rPr>
        <w:t>h≤logt</w:t>
      </w:r>
      <w:r w:rsidRPr="0068291D">
        <w:rPr>
          <w:rStyle w:val="mjxassistivemathml"/>
          <w:rFonts w:ascii="Times New Roman" w:hAnsi="Times New Roman" w:cs="Times New Roman"/>
          <w:color w:val="333333"/>
          <w:sz w:val="27"/>
          <w:szCs w:val="27"/>
          <w:bdr w:val="none" w:sz="0" w:space="0" w:color="auto" w:frame="1"/>
          <w:lang w:val="en-GB"/>
        </w:rPr>
        <w:t>⁡</w:t>
      </w:r>
      <w:r w:rsidRPr="0068291D">
        <w:rPr>
          <w:rStyle w:val="mjxassistivemathml"/>
          <w:rFonts w:ascii="Georgia" w:hAnsi="Georgia"/>
          <w:color w:val="333333"/>
          <w:sz w:val="27"/>
          <w:szCs w:val="27"/>
          <w:bdr w:val="none" w:sz="0" w:space="0" w:color="auto" w:frame="1"/>
          <w:lang w:val="en-GB"/>
        </w:rPr>
        <w:t>n+12</w:t>
      </w:r>
      <w:r w:rsidRPr="0068291D">
        <w:rPr>
          <w:rFonts w:ascii="Georgia" w:hAnsi="Georgia"/>
          <w:color w:val="333333"/>
          <w:sz w:val="25"/>
          <w:szCs w:val="25"/>
          <w:lang w:val="en-GB"/>
        </w:rPr>
        <w:t> (Cormen, S. 489)</w:t>
      </w:r>
    </w:p>
    <w:p w:rsidR="0068291D" w:rsidRDefault="0068291D" w:rsidP="0068291D">
      <w:pPr>
        <w:numPr>
          <w:ilvl w:val="0"/>
          <w:numId w:val="3"/>
        </w:numPr>
        <w:shd w:val="clear" w:color="auto" w:fill="FFFFFF"/>
        <w:spacing w:after="0" w:line="408" w:lineRule="atLeast"/>
        <w:ind w:left="1020"/>
        <w:rPr>
          <w:rFonts w:ascii="Georgia" w:hAnsi="Georgia"/>
          <w:color w:val="333333"/>
          <w:sz w:val="25"/>
          <w:szCs w:val="25"/>
        </w:rPr>
      </w:pPr>
      <w:r>
        <w:rPr>
          <w:rFonts w:ascii="Georgia" w:hAnsi="Georgia"/>
          <w:color w:val="333333"/>
          <w:sz w:val="25"/>
          <w:szCs w:val="25"/>
        </w:rPr>
        <w:t>Ein B-Baum hat in der Tiefe h min. </w:t>
      </w:r>
      <w:r>
        <w:rPr>
          <w:rStyle w:val="mjx-char"/>
          <w:rFonts w:ascii="MJXc-TeX-main-Rw" w:hAnsi="MJXc-TeX-main-Rw"/>
          <w:color w:val="333333"/>
          <w:sz w:val="27"/>
          <w:szCs w:val="27"/>
          <w:bdr w:val="none" w:sz="0" w:space="0" w:color="auto" w:frame="1"/>
        </w:rPr>
        <w:t>2</w:t>
      </w:r>
      <w:r>
        <w:rPr>
          <w:rStyle w:val="mjx-char"/>
          <w:rFonts w:ascii="MJXc-TeX-math-Iw" w:hAnsi="MJXc-TeX-math-Iw"/>
          <w:color w:val="333333"/>
          <w:sz w:val="27"/>
          <w:szCs w:val="27"/>
          <w:bdr w:val="none" w:sz="0" w:space="0" w:color="auto" w:frame="1"/>
        </w:rPr>
        <w:t>t</w:t>
      </w:r>
      <w:r>
        <w:rPr>
          <w:rStyle w:val="mjx-char"/>
          <w:rFonts w:ascii="MJXc-TeX-math-Iw" w:hAnsi="MJXc-TeX-math-Iw"/>
          <w:color w:val="333333"/>
          <w:sz w:val="19"/>
          <w:szCs w:val="19"/>
          <w:bdr w:val="none" w:sz="0" w:space="0" w:color="auto" w:frame="1"/>
        </w:rPr>
        <w:t>h</w:t>
      </w:r>
      <w:r>
        <w:rPr>
          <w:rStyle w:val="mjx-char"/>
          <w:rFonts w:ascii="MJXc-TeX-main-Rw" w:hAnsi="MJXc-TeX-main-Rw"/>
          <w:color w:val="333333"/>
          <w:sz w:val="19"/>
          <w:szCs w:val="19"/>
          <w:bdr w:val="none" w:sz="0" w:space="0" w:color="auto" w:frame="1"/>
        </w:rPr>
        <w:t>−1</w:t>
      </w:r>
      <w:r>
        <w:rPr>
          <w:rStyle w:val="mjxassistivemathml"/>
          <w:rFonts w:ascii="Georgia" w:hAnsi="Georgia"/>
          <w:color w:val="333333"/>
          <w:sz w:val="27"/>
          <w:szCs w:val="27"/>
          <w:bdr w:val="none" w:sz="0" w:space="0" w:color="auto" w:frame="1"/>
        </w:rPr>
        <w:t>2th−1</w:t>
      </w:r>
      <w:r>
        <w:rPr>
          <w:rFonts w:ascii="Georgia" w:hAnsi="Georgia"/>
          <w:color w:val="333333"/>
          <w:sz w:val="25"/>
          <w:szCs w:val="25"/>
        </w:rPr>
        <w:t> Knoten.</w:t>
      </w:r>
    </w:p>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t>Besondere B-Bäume</w:t>
      </w:r>
      <w:hyperlink r:id="rId11" w:anchor="besondere-b-baume" w:history="1">
        <w:r>
          <w:rPr>
            <w:rStyle w:val="Hyperlink"/>
            <w:rFonts w:ascii="Garamond" w:hAnsi="Garamond"/>
            <w:b/>
            <w:bCs/>
            <w:sz w:val="45"/>
            <w:szCs w:val="45"/>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Ein B-Baum der Ordnung t = 2 wird auch </w:t>
      </w:r>
      <w:hyperlink r:id="rId12" w:history="1">
        <w:r>
          <w:rPr>
            <w:rStyle w:val="Hyperlink"/>
            <w:rFonts w:ascii="Georgia" w:hAnsi="Georgia"/>
            <w:color w:val="3875D7"/>
            <w:sz w:val="25"/>
            <w:szCs w:val="25"/>
          </w:rPr>
          <w:t>2-3-4-Baum</w:t>
        </w:r>
      </w:hyperlink>
      <w:r>
        <w:rPr>
          <w:rFonts w:ascii="Georgia" w:hAnsi="Georgia"/>
          <w:color w:val="333333"/>
          <w:sz w:val="25"/>
          <w:szCs w:val="25"/>
        </w:rPr>
        <w:t> genannt, da jeder Knoten entweder 2, 3 oder 4 Kinder hat.</w:t>
      </w:r>
    </w:p>
    <w:p w:rsidR="0068291D" w:rsidRDefault="0068291D" w:rsidP="0068291D">
      <w:pPr>
        <w:pStyle w:val="StandardWeb"/>
        <w:shd w:val="clear" w:color="auto" w:fill="FFFFFF"/>
        <w:spacing w:before="0" w:beforeAutospacing="0" w:after="0" w:afterAutospacing="0" w:line="384" w:lineRule="atLeast"/>
        <w:rPr>
          <w:rFonts w:ascii="Georgia" w:hAnsi="Georgia"/>
          <w:color w:val="333333"/>
          <w:sz w:val="25"/>
          <w:szCs w:val="25"/>
        </w:rPr>
      </w:pPr>
      <w:r>
        <w:rPr>
          <w:rFonts w:ascii="Georgia" w:hAnsi="Georgia"/>
          <w:color w:val="333333"/>
          <w:sz w:val="25"/>
          <w:szCs w:val="25"/>
        </w:rPr>
        <w:t>Ich habe ja ausgeschlossen, dass es einen B-Baum der Ordnung t = 1 gibt. Warum eigentlich? Aus (5.1) folgt: In einem B-Baum der Ordnung t = 1 müssten einzelne Knoten keine Schlüssel haben. Das ist nicht sinnvoll. Also muss </w:t>
      </w:r>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≥2</w:t>
      </w:r>
      <w:r>
        <w:rPr>
          <w:rStyle w:val="mjxassistivemathml"/>
          <w:rFonts w:ascii="Georgia" w:hAnsi="Georgia"/>
          <w:color w:val="333333"/>
          <w:sz w:val="27"/>
          <w:szCs w:val="27"/>
          <w:bdr w:val="none" w:sz="0" w:space="0" w:color="auto" w:frame="1"/>
        </w:rPr>
        <w:t>t≥2</w:t>
      </w:r>
      <w:r>
        <w:rPr>
          <w:rFonts w:ascii="Georgia" w:hAnsi="Georgia"/>
          <w:color w:val="333333"/>
          <w:sz w:val="25"/>
          <w:szCs w:val="25"/>
        </w:rPr>
        <w:t> gelten.</w:t>
      </w:r>
    </w:p>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t>Suchen eines Schlüssels</w:t>
      </w:r>
      <w:hyperlink r:id="rId13" w:anchor="suchen-eines-schlussels" w:history="1">
        <w:r>
          <w:rPr>
            <w:rStyle w:val="Hyperlink"/>
            <w:rFonts w:ascii="Garamond" w:hAnsi="Garamond"/>
            <w:b/>
            <w:bCs/>
            <w:sz w:val="45"/>
            <w:szCs w:val="45"/>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Das Suchen eines Schlüssels funktioniert so:</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Style w:val="n"/>
          <w:rFonts w:ascii="Consolas" w:hAnsi="Consolas"/>
          <w:color w:val="586E75"/>
          <w:lang w:val="en-GB"/>
        </w:rPr>
        <w:t>SEARCH</w:t>
      </w:r>
      <w:r w:rsidRPr="0068291D">
        <w:rPr>
          <w:rStyle w:val="o"/>
          <w:rFonts w:ascii="Consolas" w:hAnsi="Consolas"/>
          <w:color w:val="859900"/>
          <w:lang w:val="en-GB"/>
        </w:rPr>
        <w:t>-</w:t>
      </w:r>
      <w:proofErr w:type="gramStart"/>
      <w:r w:rsidRPr="0068291D">
        <w:rPr>
          <w:rStyle w:val="n"/>
          <w:rFonts w:ascii="Consolas" w:hAnsi="Consolas"/>
          <w:color w:val="586E75"/>
          <w:lang w:val="en-GB"/>
        </w:rPr>
        <w:t>KEY</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b"/>
          <w:rFonts w:ascii="Consolas" w:hAnsi="Consolas"/>
          <w:color w:val="B58900"/>
          <w:lang w:val="en-GB"/>
        </w:rPr>
        <w:t>int</w:t>
      </w: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mi"/>
          <w:rFonts w:ascii="Consolas" w:hAnsi="Consolas"/>
          <w:color w:val="2AA198"/>
          <w:lang w:val="en-GB"/>
        </w:rPr>
        <w:t>0</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while</w:t>
      </w: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&lt;</w:t>
      </w:r>
      <w:r w:rsidRPr="0068291D">
        <w:rPr>
          <w:rFonts w:ascii="Consolas" w:hAnsi="Consolas"/>
          <w:color w:val="586E75"/>
          <w:lang w:val="en-GB"/>
        </w:rPr>
        <w:t xml:space="preserve"> </w:t>
      </w:r>
      <w:proofErr w:type="gramStart"/>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n</w:t>
      </w:r>
      <w:proofErr w:type="gramEnd"/>
      <w:r w:rsidRPr="0068291D">
        <w:rPr>
          <w:rFonts w:ascii="Consolas" w:hAnsi="Consolas"/>
          <w:color w:val="586E75"/>
          <w:lang w:val="en-GB"/>
        </w:rPr>
        <w:t xml:space="preserve"> </w:t>
      </w:r>
      <w:r w:rsidRPr="0068291D">
        <w:rPr>
          <w:rStyle w:val="ow"/>
          <w:rFonts w:ascii="Consolas" w:hAnsi="Consolas"/>
          <w:color w:val="859900"/>
          <w:lang w:val="en-GB"/>
        </w:rPr>
        <w:t>and</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Fonts w:ascii="Consolas" w:hAnsi="Consolas"/>
          <w:color w:val="586E75"/>
          <w:lang w:val="en-GB"/>
        </w:rPr>
        <w:t xml:space="preserve"> </w:t>
      </w:r>
      <w:r w:rsidRPr="0068291D">
        <w:rPr>
          <w:rStyle w:val="o"/>
          <w:rFonts w:ascii="Consolas" w:hAnsi="Consolas"/>
          <w:color w:val="859900"/>
          <w:lang w:val="en-GB"/>
        </w:rPr>
        <w:t>&lt;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
          <w:rFonts w:ascii="Consolas" w:hAnsi="Consolas"/>
          <w:color w:val="586E75"/>
          <w:lang w:val="en-GB"/>
        </w:rPr>
        <w:t>i</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mi"/>
          <w:rFonts w:ascii="Consolas" w:hAnsi="Consolas"/>
          <w:color w:val="2AA198"/>
          <w:lang w:val="en-GB"/>
        </w:rPr>
        <w:t>1</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if</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Fonts w:ascii="Consolas" w:hAnsi="Consolas"/>
          <w:color w:val="586E75"/>
          <w:lang w:val="en-GB"/>
        </w:rPr>
        <w:t xml:space="preserve"> </w:t>
      </w:r>
      <w:r w:rsidRPr="0068291D">
        <w:rPr>
          <w:rStyle w:val="o"/>
          <w:rFonts w:ascii="Consolas" w:hAnsi="Consolas"/>
          <w:color w:val="859900"/>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Schl&amp;</w:t>
      </w:r>
      <w:proofErr w:type="gramStart"/>
      <w:r w:rsidRPr="0068291D">
        <w:rPr>
          <w:rStyle w:val="c1"/>
          <w:rFonts w:ascii="Consolas" w:hAnsi="Consolas"/>
          <w:color w:val="93A1A1"/>
          <w:lang w:val="en-GB"/>
        </w:rPr>
        <w:t>uuml;ssel</w:t>
      </w:r>
      <w:proofErr w:type="gramEnd"/>
      <w:r w:rsidRPr="0068291D">
        <w:rPr>
          <w:rStyle w:val="c1"/>
          <w:rFonts w:ascii="Consolas" w:hAnsi="Consolas"/>
          <w:color w:val="93A1A1"/>
          <w:lang w:val="en-GB"/>
        </w:rPr>
        <w:t xml:space="preserve"> ist gesuchter Schl&amp;uuml;ssel</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key</w:t>
      </w:r>
      <w:r w:rsidRPr="0068291D">
        <w:rPr>
          <w:rStyle w:val="p"/>
          <w:rFonts w:ascii="Consolas" w:hAnsi="Consolas"/>
          <w:color w:val="586E75"/>
          <w:lang w:val="en-GB"/>
        </w:rPr>
        <w:t>[</w:t>
      </w:r>
      <w:r w:rsidRPr="0068291D">
        <w:rPr>
          <w:rStyle w:val="n"/>
          <w:rFonts w:ascii="Consolas" w:hAnsi="Consolas"/>
          <w:color w:val="586E75"/>
          <w:lang w:val="en-GB"/>
        </w:rPr>
        <w:t>i</w:t>
      </w:r>
      <w:proofErr w:type="gramStart"/>
      <w:r w:rsidRPr="0068291D">
        <w:rPr>
          <w:rStyle w:val="p"/>
          <w:rFonts w:ascii="Consolas" w:hAnsi="Consolas"/>
          <w:color w:val="586E75"/>
          <w:lang w:val="en-GB"/>
        </w:rPr>
        <w:t>]</w:t>
      </w:r>
      <w:r w:rsidRPr="0068291D">
        <w:rPr>
          <w:rStyle w:val="o"/>
          <w:rFonts w:ascii="Consolas" w:hAnsi="Consolas"/>
          <w:color w:val="859900"/>
          <w:lang w:val="en-GB"/>
        </w:rPr>
        <w:t>.</w:t>
      </w:r>
      <w:r w:rsidRPr="0068291D">
        <w:rPr>
          <w:rStyle w:val="n"/>
          <w:rFonts w:ascii="Consolas" w:hAnsi="Consolas"/>
          <w:color w:val="586E75"/>
          <w:lang w:val="en-GB"/>
        </w:rPr>
        <w:t>satelittendaten</w:t>
      </w:r>
      <w:proofErr w:type="gramEnd"/>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lastRenderedPageBreak/>
        <w:t xml:space="preserve">    </w:t>
      </w:r>
      <w:r w:rsidRPr="0068291D">
        <w:rPr>
          <w:rStyle w:val="k"/>
          <w:rFonts w:ascii="Consolas" w:hAnsi="Consolas"/>
          <w:color w:val="859900"/>
          <w:lang w:val="en-GB"/>
        </w:rPr>
        <w:t>else</w:t>
      </w:r>
      <w:r w:rsidRPr="0068291D">
        <w:rPr>
          <w:rFonts w:ascii="Consolas" w:hAnsi="Consolas"/>
          <w:color w:val="586E75"/>
          <w:lang w:val="en-GB"/>
        </w:rPr>
        <w:t xml:space="preserve"> </w:t>
      </w:r>
      <w:r w:rsidRPr="0068291D">
        <w:rPr>
          <w:rStyle w:val="k"/>
          <w:rFonts w:ascii="Consolas" w:hAnsi="Consolas"/>
          <w:color w:val="859900"/>
          <w:lang w:val="en-GB"/>
        </w:rPr>
        <w:t>if</w:t>
      </w:r>
      <w:r w:rsidRPr="0068291D">
        <w:rPr>
          <w:rFonts w:ascii="Consolas" w:hAnsi="Consolas"/>
          <w:color w:val="586E75"/>
          <w:lang w:val="en-GB"/>
        </w:rPr>
        <w:t xml:space="preserve"> </w:t>
      </w:r>
      <w:proofErr w:type="gramStart"/>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isLeaf</w:t>
      </w:r>
      <w:proofErr w:type="gramEnd"/>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Erfolglose Suche</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NIL</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else</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c1"/>
          <w:rFonts w:ascii="Consolas" w:hAnsi="Consolas"/>
          <w:color w:val="93A1A1"/>
          <w:lang w:val="en-GB"/>
        </w:rPr>
        <w:t># Rekursiv weitersuchen</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n"/>
          <w:rFonts w:ascii="Consolas" w:hAnsi="Consolas"/>
          <w:color w:val="586E75"/>
          <w:lang w:val="en-GB"/>
        </w:rPr>
        <w:t>DISK</w:t>
      </w:r>
      <w:r w:rsidRPr="0068291D">
        <w:rPr>
          <w:rStyle w:val="o"/>
          <w:rFonts w:ascii="Consolas" w:hAnsi="Consolas"/>
          <w:color w:val="859900"/>
          <w:lang w:val="en-GB"/>
        </w:rPr>
        <w:t>-</w:t>
      </w:r>
      <w:proofErr w:type="gramStart"/>
      <w:r w:rsidRPr="0068291D">
        <w:rPr>
          <w:rStyle w:val="n"/>
          <w:rFonts w:ascii="Consolas" w:hAnsi="Consolas"/>
          <w:color w:val="586E75"/>
          <w:lang w:val="en-GB"/>
        </w:rPr>
        <w:t>READ</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c</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p>
    <w:p w:rsidR="0068291D" w:rsidRPr="0068291D" w:rsidRDefault="0068291D" w:rsidP="0068291D">
      <w:pPr>
        <w:pStyle w:val="HTMLVorformatiert"/>
        <w:pBdr>
          <w:top w:val="single" w:sz="6" w:space="5" w:color="DDDDDD"/>
          <w:left w:val="single" w:sz="6" w:space="8" w:color="DDDDDD"/>
          <w:bottom w:val="single" w:sz="6" w:space="5" w:color="DDDDDD"/>
          <w:right w:val="single" w:sz="6" w:space="8" w:color="DDDDDD"/>
        </w:pBdr>
        <w:shd w:val="clear" w:color="auto" w:fill="F8F8F8"/>
        <w:spacing w:after="150"/>
        <w:rPr>
          <w:rFonts w:ascii="Consolas" w:hAnsi="Consolas"/>
          <w:color w:val="586E75"/>
          <w:lang w:val="en-GB"/>
        </w:rPr>
      </w:pPr>
      <w:r w:rsidRPr="0068291D">
        <w:rPr>
          <w:rFonts w:ascii="Consolas" w:hAnsi="Consolas"/>
          <w:color w:val="586E75"/>
          <w:lang w:val="en-GB"/>
        </w:rPr>
        <w:t xml:space="preserve">        </w:t>
      </w:r>
      <w:r w:rsidRPr="0068291D">
        <w:rPr>
          <w:rStyle w:val="k"/>
          <w:rFonts w:ascii="Consolas" w:hAnsi="Consolas"/>
          <w:color w:val="859900"/>
          <w:lang w:val="en-GB"/>
        </w:rPr>
        <w:t>return</w:t>
      </w:r>
      <w:r w:rsidRPr="0068291D">
        <w:rPr>
          <w:rFonts w:ascii="Consolas" w:hAnsi="Consolas"/>
          <w:color w:val="586E75"/>
          <w:lang w:val="en-GB"/>
        </w:rPr>
        <w:t xml:space="preserve"> </w:t>
      </w:r>
      <w:r w:rsidRPr="0068291D">
        <w:rPr>
          <w:rStyle w:val="n"/>
          <w:rFonts w:ascii="Consolas" w:hAnsi="Consolas"/>
          <w:color w:val="586E75"/>
          <w:lang w:val="en-GB"/>
        </w:rPr>
        <w:t>SEARCH</w:t>
      </w:r>
      <w:r w:rsidRPr="0068291D">
        <w:rPr>
          <w:rStyle w:val="o"/>
          <w:rFonts w:ascii="Consolas" w:hAnsi="Consolas"/>
          <w:color w:val="859900"/>
          <w:lang w:val="en-GB"/>
        </w:rPr>
        <w:t>-</w:t>
      </w:r>
      <w:proofErr w:type="gramStart"/>
      <w:r w:rsidRPr="0068291D">
        <w:rPr>
          <w:rStyle w:val="n"/>
          <w:rFonts w:ascii="Consolas" w:hAnsi="Consolas"/>
          <w:color w:val="586E75"/>
          <w:lang w:val="en-GB"/>
        </w:rPr>
        <w:t>KEY</w:t>
      </w:r>
      <w:r w:rsidRPr="0068291D">
        <w:rPr>
          <w:rStyle w:val="p"/>
          <w:rFonts w:ascii="Consolas" w:hAnsi="Consolas"/>
          <w:color w:val="586E75"/>
          <w:lang w:val="en-GB"/>
        </w:rPr>
        <w:t>(</w:t>
      </w:r>
      <w:proofErr w:type="gramEnd"/>
      <w:r w:rsidRPr="0068291D">
        <w:rPr>
          <w:rStyle w:val="n"/>
          <w:rFonts w:ascii="Consolas" w:hAnsi="Consolas"/>
          <w:color w:val="586E75"/>
          <w:lang w:val="en-GB"/>
        </w:rPr>
        <w:t>node</w:t>
      </w:r>
      <w:r w:rsidRPr="0068291D">
        <w:rPr>
          <w:rStyle w:val="o"/>
          <w:rFonts w:ascii="Consolas" w:hAnsi="Consolas"/>
          <w:color w:val="859900"/>
          <w:lang w:val="en-GB"/>
        </w:rPr>
        <w:t>.</w:t>
      </w:r>
      <w:r w:rsidRPr="0068291D">
        <w:rPr>
          <w:rStyle w:val="n"/>
          <w:rFonts w:ascii="Consolas" w:hAnsi="Consolas"/>
          <w:color w:val="586E75"/>
          <w:lang w:val="en-GB"/>
        </w:rPr>
        <w:t>c</w:t>
      </w:r>
      <w:r w:rsidRPr="0068291D">
        <w:rPr>
          <w:rStyle w:val="p"/>
          <w:rFonts w:ascii="Consolas" w:hAnsi="Consolas"/>
          <w:color w:val="586E75"/>
          <w:lang w:val="en-GB"/>
        </w:rPr>
        <w:t>[</w:t>
      </w:r>
      <w:r w:rsidRPr="0068291D">
        <w:rPr>
          <w:rStyle w:val="n"/>
          <w:rFonts w:ascii="Consolas" w:hAnsi="Consolas"/>
          <w:color w:val="586E75"/>
          <w:lang w:val="en-GB"/>
        </w:rPr>
        <w:t>i</w:t>
      </w:r>
      <w:r w:rsidRPr="0068291D">
        <w:rPr>
          <w:rStyle w:val="p"/>
          <w:rFonts w:ascii="Consolas" w:hAnsi="Consolas"/>
          <w:color w:val="586E75"/>
          <w:lang w:val="en-GB"/>
        </w:rPr>
        <w:t>],</w:t>
      </w:r>
      <w:r w:rsidRPr="0068291D">
        <w:rPr>
          <w:rFonts w:ascii="Consolas" w:hAnsi="Consolas"/>
          <w:color w:val="586E75"/>
          <w:lang w:val="en-GB"/>
        </w:rPr>
        <w:t xml:space="preserve"> </w:t>
      </w:r>
      <w:r w:rsidRPr="0068291D">
        <w:rPr>
          <w:rStyle w:val="n"/>
          <w:rFonts w:ascii="Consolas" w:hAnsi="Consolas"/>
          <w:color w:val="586E75"/>
          <w:lang w:val="en-GB"/>
        </w:rPr>
        <w:t>key</w:t>
      </w:r>
      <w:r w:rsidRPr="0068291D">
        <w:rPr>
          <w:rStyle w:val="p"/>
          <w:rFonts w:ascii="Consolas" w:hAnsi="Consolas"/>
          <w:color w:val="586E75"/>
          <w:lang w:val="en-GB"/>
        </w:rPr>
        <w:t>)</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 xml:space="preserve">Es wird also zuerst der Knoten durchsucht und dann gegebenenfalls der passende </w:t>
      </w:r>
      <w:proofErr w:type="spellStart"/>
      <w:r>
        <w:rPr>
          <w:rFonts w:ascii="Georgia" w:hAnsi="Georgia"/>
          <w:color w:val="333333"/>
          <w:sz w:val="25"/>
          <w:szCs w:val="25"/>
        </w:rPr>
        <w:t>Subbaum</w:t>
      </w:r>
      <w:proofErr w:type="spellEnd"/>
      <w:r>
        <w:rPr>
          <w:rFonts w:ascii="Georgia" w:hAnsi="Georgia"/>
          <w:color w:val="333333"/>
          <w:sz w:val="25"/>
          <w:szCs w:val="25"/>
        </w:rPr>
        <w:t>.</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Laut Vorlesung (Folie 97) gilt:</w:t>
      </w:r>
    </w:p>
    <w:p w:rsidR="0068291D" w:rsidRDefault="0068291D" w:rsidP="0068291D">
      <w:pPr>
        <w:numPr>
          <w:ilvl w:val="0"/>
          <w:numId w:val="4"/>
        </w:numPr>
        <w:shd w:val="clear" w:color="auto" w:fill="FFFFFF"/>
        <w:spacing w:after="0" w:line="408" w:lineRule="atLeast"/>
        <w:ind w:left="1020"/>
        <w:rPr>
          <w:rFonts w:ascii="Georgia" w:hAnsi="Georgia"/>
          <w:color w:val="333333"/>
          <w:sz w:val="25"/>
          <w:szCs w:val="25"/>
        </w:rPr>
      </w:pPr>
      <w:r>
        <w:rPr>
          <w:rFonts w:ascii="Georgia" w:hAnsi="Georgia"/>
          <w:color w:val="333333"/>
          <w:sz w:val="25"/>
          <w:szCs w:val="25"/>
        </w:rPr>
        <w:t>Anzahl Zugriffe auf Hintergrundspeicher maximal: </w:t>
      </w:r>
      <w:r>
        <w:rPr>
          <w:rStyle w:val="mjx-char"/>
          <w:rFonts w:ascii="MJXc-TeX-cal-Rw" w:hAnsi="MJXc-TeX-cal-Rw"/>
          <w:color w:val="333333"/>
          <w:sz w:val="27"/>
          <w:szCs w:val="27"/>
          <w:bdr w:val="none" w:sz="0" w:space="0" w:color="auto" w:frame="1"/>
        </w:rPr>
        <w:t>O</w:t>
      </w:r>
      <w:r>
        <w:rPr>
          <w:rStyle w:val="mjx-char"/>
          <w:rFonts w:ascii="MJXc-TeX-main-Rw" w:hAnsi="MJXc-TeX-main-Rw"/>
          <w:color w:val="333333"/>
          <w:sz w:val="27"/>
          <w:szCs w:val="27"/>
          <w:bdr w:val="none" w:sz="0" w:space="0" w:color="auto" w:frame="1"/>
        </w:rPr>
        <w:t>(log</w:t>
      </w:r>
      <w:r>
        <w:rPr>
          <w:rStyle w:val="mjx-char"/>
          <w:rFonts w:ascii="MJXc-TeX-math-Iw" w:hAnsi="MJXc-TeX-math-Iw"/>
          <w:color w:val="333333"/>
          <w:sz w:val="19"/>
          <w:szCs w:val="19"/>
          <w:bdr w:val="none" w:sz="0" w:space="0" w:color="auto" w:frame="1"/>
        </w:rPr>
        <w:t>t</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roofErr w:type="gramStart"/>
      <w:r>
        <w:rPr>
          <w:rStyle w:val="mjx-char"/>
          <w:rFonts w:ascii="MJXc-TeX-main-Rw" w:hAnsi="MJXc-TeX-main-Rw"/>
          <w:color w:val="333333"/>
          <w:sz w:val="27"/>
          <w:szCs w:val="27"/>
          <w:bdr w:val="none" w:sz="0" w:space="0" w:color="auto" w:frame="1"/>
        </w:rPr>
        <w:t>))</w:t>
      </w:r>
      <w:r>
        <w:rPr>
          <w:rStyle w:val="mjxassistivemathml"/>
          <w:rFonts w:ascii="Georgia" w:hAnsi="Georgia"/>
          <w:color w:val="333333"/>
          <w:sz w:val="27"/>
          <w:szCs w:val="27"/>
          <w:bdr w:val="none" w:sz="0" w:space="0" w:color="auto" w:frame="1"/>
        </w:rPr>
        <w:t>O</w:t>
      </w:r>
      <w:proofErr w:type="gramEnd"/>
      <w:r>
        <w:rPr>
          <w:rStyle w:val="mjxassistivemathml"/>
          <w:rFonts w:ascii="Georgia" w:hAnsi="Georgia"/>
          <w:color w:val="333333"/>
          <w:sz w:val="27"/>
          <w:szCs w:val="27"/>
          <w:bdr w:val="none" w:sz="0" w:space="0" w:color="auto" w:frame="1"/>
        </w:rPr>
        <w:t>(logt</w:t>
      </w:r>
      <w:r>
        <w:rPr>
          <w:rStyle w:val="mjxassistivemathml"/>
          <w:rFonts w:ascii="Times New Roman" w:hAnsi="Times New Roman" w:cs="Times New Roman"/>
          <w:color w:val="333333"/>
          <w:sz w:val="27"/>
          <w:szCs w:val="27"/>
          <w:bdr w:val="none" w:sz="0" w:space="0" w:color="auto" w:frame="1"/>
        </w:rPr>
        <w:t>⁡</w:t>
      </w:r>
      <w:r>
        <w:rPr>
          <w:rStyle w:val="mjxassistivemathml"/>
          <w:rFonts w:ascii="Georgia" w:hAnsi="Georgia"/>
          <w:color w:val="333333"/>
          <w:sz w:val="27"/>
          <w:szCs w:val="27"/>
          <w:bdr w:val="none" w:sz="0" w:space="0" w:color="auto" w:frame="1"/>
        </w:rPr>
        <w:t>(n))</w:t>
      </w:r>
    </w:p>
    <w:p w:rsidR="0068291D" w:rsidRDefault="0068291D" w:rsidP="0068291D">
      <w:pPr>
        <w:numPr>
          <w:ilvl w:val="0"/>
          <w:numId w:val="4"/>
        </w:numPr>
        <w:shd w:val="clear" w:color="auto" w:fill="FFFFFF"/>
        <w:spacing w:after="0" w:line="408" w:lineRule="atLeast"/>
        <w:ind w:left="1020"/>
        <w:rPr>
          <w:rFonts w:ascii="Georgia" w:hAnsi="Georgia"/>
          <w:color w:val="333333"/>
          <w:sz w:val="25"/>
          <w:szCs w:val="25"/>
        </w:rPr>
      </w:pPr>
      <w:r>
        <w:rPr>
          <w:rFonts w:ascii="Georgia" w:hAnsi="Georgia"/>
          <w:color w:val="333333"/>
          <w:sz w:val="25"/>
          <w:szCs w:val="25"/>
        </w:rPr>
        <w:t>Innerhalb eines Knotens: </w:t>
      </w:r>
      <w:r>
        <w:rPr>
          <w:rStyle w:val="mjx-char"/>
          <w:rFonts w:ascii="MJXc-TeX-cal-Rw" w:hAnsi="MJXc-TeX-cal-Rw"/>
          <w:color w:val="333333"/>
          <w:sz w:val="27"/>
          <w:szCs w:val="27"/>
          <w:bdr w:val="none" w:sz="0" w:space="0" w:color="auto" w:frame="1"/>
        </w:rPr>
        <w:t>O</w:t>
      </w:r>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w:t>
      </w:r>
      <w:r>
        <w:rPr>
          <w:rStyle w:val="mjxassistivemathml"/>
          <w:rFonts w:ascii="Georgia" w:hAnsi="Georgia"/>
          <w:color w:val="333333"/>
          <w:sz w:val="27"/>
          <w:szCs w:val="27"/>
          <w:bdr w:val="none" w:sz="0" w:space="0" w:color="auto" w:frame="1"/>
        </w:rPr>
        <w:t>O(t)</w:t>
      </w:r>
    </w:p>
    <w:p w:rsidR="0068291D" w:rsidRDefault="0068291D" w:rsidP="0068291D">
      <w:pPr>
        <w:numPr>
          <w:ilvl w:val="0"/>
          <w:numId w:val="4"/>
        </w:numPr>
        <w:shd w:val="clear" w:color="auto" w:fill="FFFFFF"/>
        <w:spacing w:after="0" w:line="408" w:lineRule="atLeast"/>
        <w:ind w:left="1020"/>
        <w:rPr>
          <w:rFonts w:ascii="Georgia" w:hAnsi="Georgia"/>
          <w:color w:val="333333"/>
          <w:sz w:val="25"/>
          <w:szCs w:val="25"/>
        </w:rPr>
      </w:pPr>
      <w:r>
        <w:rPr>
          <w:rFonts w:ascii="Georgia" w:hAnsi="Georgia"/>
          <w:color w:val="333333"/>
          <w:sz w:val="25"/>
          <w:szCs w:val="25"/>
        </w:rPr>
        <w:t>Insgesamt also: </w:t>
      </w:r>
      <w:r>
        <w:rPr>
          <w:rStyle w:val="mjx-char"/>
          <w:rFonts w:ascii="MJXc-TeX-cal-Rw" w:hAnsi="MJXc-TeX-cal-Rw"/>
          <w:color w:val="333333"/>
          <w:sz w:val="27"/>
          <w:szCs w:val="27"/>
          <w:bdr w:val="none" w:sz="0" w:space="0" w:color="auto" w:frame="1"/>
        </w:rPr>
        <w:t>O</w:t>
      </w:r>
      <w:r>
        <w:rPr>
          <w:rStyle w:val="mjx-char"/>
          <w:rFonts w:ascii="MJXc-TeX-main-Rw" w:hAnsi="MJXc-TeX-main-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⋅log</w:t>
      </w:r>
      <w:r>
        <w:rPr>
          <w:rStyle w:val="mjx-char"/>
          <w:rFonts w:ascii="MJXc-TeX-math-Iw" w:hAnsi="MJXc-TeX-math-Iw"/>
          <w:color w:val="333333"/>
          <w:sz w:val="19"/>
          <w:szCs w:val="19"/>
          <w:bdr w:val="none" w:sz="0" w:space="0" w:color="auto" w:frame="1"/>
        </w:rPr>
        <w:t>t</w:t>
      </w:r>
      <w:proofErr w:type="spellEnd"/>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roofErr w:type="gramStart"/>
      <w:r>
        <w:rPr>
          <w:rStyle w:val="mjx-char"/>
          <w:rFonts w:ascii="MJXc-TeX-main-Rw" w:hAnsi="MJXc-TeX-main-Rw"/>
          <w:color w:val="333333"/>
          <w:sz w:val="27"/>
          <w:szCs w:val="27"/>
          <w:bdr w:val="none" w:sz="0" w:space="0" w:color="auto" w:frame="1"/>
        </w:rPr>
        <w:t>))</w:t>
      </w:r>
      <w:r>
        <w:rPr>
          <w:rStyle w:val="mjxassistivemathml"/>
          <w:rFonts w:ascii="Georgia" w:hAnsi="Georgia"/>
          <w:color w:val="333333"/>
          <w:sz w:val="27"/>
          <w:szCs w:val="27"/>
          <w:bdr w:val="none" w:sz="0" w:space="0" w:color="auto" w:frame="1"/>
        </w:rPr>
        <w:t>O</w:t>
      </w:r>
      <w:proofErr w:type="gramEnd"/>
      <w:r>
        <w:rPr>
          <w:rStyle w:val="mjxassistivemathml"/>
          <w:rFonts w:ascii="Georgia" w:hAnsi="Georgia"/>
          <w:color w:val="333333"/>
          <w:sz w:val="27"/>
          <w:szCs w:val="27"/>
          <w:bdr w:val="none" w:sz="0" w:space="0" w:color="auto" w:frame="1"/>
        </w:rPr>
        <w:t>(</w:t>
      </w:r>
      <w:proofErr w:type="spellStart"/>
      <w:r>
        <w:rPr>
          <w:rStyle w:val="mjxassistivemathml"/>
          <w:rFonts w:ascii="Georgia" w:hAnsi="Georgia"/>
          <w:color w:val="333333"/>
          <w:sz w:val="27"/>
          <w:szCs w:val="27"/>
          <w:bdr w:val="none" w:sz="0" w:space="0" w:color="auto" w:frame="1"/>
        </w:rPr>
        <w:t>t</w:t>
      </w:r>
      <w:r>
        <w:rPr>
          <w:rStyle w:val="mjxassistivemathml"/>
          <w:rFonts w:ascii="Cambria Math" w:hAnsi="Cambria Math" w:cs="Cambria Math"/>
          <w:color w:val="333333"/>
          <w:sz w:val="27"/>
          <w:szCs w:val="27"/>
          <w:bdr w:val="none" w:sz="0" w:space="0" w:color="auto" w:frame="1"/>
        </w:rPr>
        <w:t>⋅</w:t>
      </w:r>
      <w:r>
        <w:rPr>
          <w:rStyle w:val="mjxassistivemathml"/>
          <w:rFonts w:ascii="Georgia" w:hAnsi="Georgia"/>
          <w:color w:val="333333"/>
          <w:sz w:val="27"/>
          <w:szCs w:val="27"/>
          <w:bdr w:val="none" w:sz="0" w:space="0" w:color="auto" w:frame="1"/>
        </w:rPr>
        <w:t>logt</w:t>
      </w:r>
      <w:proofErr w:type="spellEnd"/>
      <w:r>
        <w:rPr>
          <w:rStyle w:val="mjxassistivemathml"/>
          <w:rFonts w:ascii="Times New Roman" w:hAnsi="Times New Roman" w:cs="Times New Roman"/>
          <w:color w:val="333333"/>
          <w:sz w:val="27"/>
          <w:szCs w:val="27"/>
          <w:bdr w:val="none" w:sz="0" w:space="0" w:color="auto" w:frame="1"/>
        </w:rPr>
        <w:t>⁡</w:t>
      </w:r>
      <w:r>
        <w:rPr>
          <w:rStyle w:val="mjxassistivemathml"/>
          <w:rFonts w:ascii="Georgia" w:hAnsi="Georgia"/>
          <w:color w:val="333333"/>
          <w:sz w:val="27"/>
          <w:szCs w:val="27"/>
          <w:bdr w:val="none" w:sz="0" w:space="0" w:color="auto" w:frame="1"/>
        </w:rPr>
        <w:t>(n))</w:t>
      </w:r>
    </w:p>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t>Einfügen von Schlüsseln</w:t>
      </w:r>
      <w:hyperlink r:id="rId14" w:anchor="einfugen-von-schlusseln" w:history="1">
        <w:r>
          <w:rPr>
            <w:rStyle w:val="Hyperlink"/>
            <w:rFonts w:ascii="Garamond" w:hAnsi="Garamond"/>
            <w:b/>
            <w:bCs/>
            <w:sz w:val="45"/>
            <w:szCs w:val="45"/>
          </w:rPr>
          <w:t> ¶</w:t>
        </w:r>
      </w:hyperlink>
    </w:p>
    <w:p w:rsidR="0068291D" w:rsidRDefault="0068291D" w:rsidP="0068291D">
      <w:pPr>
        <w:pStyle w:val="StandardWeb"/>
        <w:shd w:val="clear" w:color="auto" w:fill="FFFFFF"/>
        <w:spacing w:before="0" w:beforeAutospacing="0" w:after="0" w:afterAutospacing="0" w:line="384" w:lineRule="atLeast"/>
        <w:rPr>
          <w:rFonts w:ascii="Georgia" w:hAnsi="Georgia"/>
          <w:color w:val="333333"/>
          <w:sz w:val="25"/>
          <w:szCs w:val="25"/>
        </w:rPr>
      </w:pPr>
      <w:r>
        <w:rPr>
          <w:rFonts w:ascii="Georgia" w:hAnsi="Georgia"/>
          <w:color w:val="333333"/>
          <w:sz w:val="25"/>
          <w:szCs w:val="25"/>
        </w:rPr>
        <w:t xml:space="preserve">Wenn ein Schlüssel in einen B-Baum eingefügt werden soll, dann muss man </w:t>
      </w:r>
      <w:proofErr w:type="spellStart"/>
      <w:r>
        <w:rPr>
          <w:rFonts w:ascii="Georgia" w:hAnsi="Georgia"/>
          <w:color w:val="333333"/>
          <w:sz w:val="25"/>
          <w:szCs w:val="25"/>
        </w:rPr>
        <w:t>insebesondere</w:t>
      </w:r>
      <w:proofErr w:type="spellEnd"/>
      <w:r>
        <w:rPr>
          <w:rFonts w:ascii="Georgia" w:hAnsi="Georgia"/>
          <w:color w:val="333333"/>
          <w:sz w:val="25"/>
          <w:szCs w:val="25"/>
        </w:rPr>
        <w:t xml:space="preserve"> auf Regel (5.1) und (5.2) achten: Jeder Knoten enthält n Schlüssel, mit </w:t>
      </w:r>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−1≤</w:t>
      </w:r>
      <w:r>
        <w:rPr>
          <w:rStyle w:val="mjx-char"/>
          <w:rFonts w:ascii="MJXc-TeX-math-Iw" w:hAnsi="MJXc-TeX-math-Iw"/>
          <w:color w:val="333333"/>
          <w:sz w:val="27"/>
          <w:szCs w:val="27"/>
          <w:bdr w:val="none" w:sz="0" w:space="0" w:color="auto" w:frame="1"/>
        </w:rPr>
        <w:t>n</w:t>
      </w:r>
      <w:r>
        <w:rPr>
          <w:rStyle w:val="mjx-char"/>
          <w:rFonts w:ascii="MJXc-TeX-main-Rw" w:hAnsi="MJXc-TeX-main-Rw"/>
          <w:color w:val="333333"/>
          <w:sz w:val="27"/>
          <w:szCs w:val="27"/>
          <w:bdr w:val="none" w:sz="0" w:space="0" w:color="auto" w:frame="1"/>
        </w:rPr>
        <w:t>≤2</w:t>
      </w:r>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−1</w:t>
      </w:r>
      <w:r>
        <w:rPr>
          <w:rStyle w:val="mjxassistivemathml"/>
          <w:rFonts w:ascii="Georgia" w:hAnsi="Georgia"/>
          <w:color w:val="333333"/>
          <w:sz w:val="27"/>
          <w:szCs w:val="27"/>
          <w:bdr w:val="none" w:sz="0" w:space="0" w:color="auto" w:frame="1"/>
        </w:rPr>
        <w:t>t−1≤n≤2t−1</w:t>
      </w:r>
      <w:r>
        <w:rPr>
          <w:rFonts w:ascii="Georgia" w:hAnsi="Georgia"/>
          <w:color w:val="333333"/>
          <w:sz w:val="25"/>
          <w:szCs w:val="25"/>
        </w:rPr>
        <w:t>.</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Die Idee ist, dass man das Blatt sucht, in dem der Schlüssel sein müsste. Falls noch Platz ist, kann man den Schlüssel einfach einfügen. Falls nicht, muss man das Blatt aufsplitten.</w:t>
      </w:r>
    </w:p>
    <w:p w:rsidR="0068291D" w:rsidRDefault="0068291D" w:rsidP="0068291D">
      <w:pPr>
        <w:pStyle w:val="berschrift3"/>
        <w:shd w:val="clear" w:color="auto" w:fill="FFFFFF"/>
        <w:spacing w:before="300" w:after="150"/>
        <w:rPr>
          <w:rFonts w:ascii="Garamond" w:hAnsi="Garamond"/>
          <w:color w:val="333333"/>
          <w:sz w:val="36"/>
          <w:szCs w:val="36"/>
        </w:rPr>
      </w:pPr>
      <w:r>
        <w:rPr>
          <w:rFonts w:ascii="Garamond" w:hAnsi="Garamond"/>
          <w:b/>
          <w:bCs/>
          <w:color w:val="333333"/>
          <w:sz w:val="36"/>
          <w:szCs w:val="36"/>
        </w:rPr>
        <w:t>Beispiel zu Fall 1: Es ist noch Platz</w:t>
      </w:r>
      <w:hyperlink r:id="rId15" w:anchor="beispiel-zu-fall-1-es-ist-noch-platz" w:history="1">
        <w:r>
          <w:rPr>
            <w:rStyle w:val="Hyperlink"/>
            <w:rFonts w:ascii="Garamond" w:hAnsi="Garamond"/>
            <w:b/>
            <w:bCs/>
            <w:sz w:val="36"/>
            <w:szCs w:val="36"/>
          </w:rPr>
          <w:t> ¶</w:t>
        </w:r>
      </w:hyperlink>
    </w:p>
    <w:p w:rsidR="0068291D" w:rsidRDefault="0068291D" w:rsidP="0068291D">
      <w:pPr>
        <w:rPr>
          <w:rFonts w:ascii="Times New Roman" w:hAnsi="Times New Roman"/>
          <w:sz w:val="24"/>
          <w:szCs w:val="24"/>
        </w:rPr>
      </w:pPr>
      <w:r>
        <w:rPr>
          <w:noProof/>
          <w:color w:val="3875D7"/>
        </w:rPr>
        <w:drawing>
          <wp:inline distT="0" distB="0" distL="0" distR="0">
            <wp:extent cx="4762500" cy="2063750"/>
            <wp:effectExtent l="0" t="0" r="0" b="0"/>
            <wp:docPr id="7" name="Grafik 7" descr="B-Baum der Ordnung t =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Baum der Ordnung t =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063750"/>
                    </a:xfrm>
                    <a:prstGeom prst="rect">
                      <a:avLst/>
                    </a:prstGeom>
                    <a:noFill/>
                    <a:ln>
                      <a:noFill/>
                    </a:ln>
                  </pic:spPr>
                </pic:pic>
              </a:graphicData>
            </a:graphic>
          </wp:inline>
        </w:drawing>
      </w:r>
      <w:r>
        <w:t>Abb. 2: B-Baum der Ordnung t = 2</w:t>
      </w:r>
      <w:bookmarkStart w:id="0" w:name="_GoBack"/>
      <w:bookmarkEnd w:id="0"/>
    </w:p>
    <w:p w:rsidR="0068291D" w:rsidRDefault="0068291D" w:rsidP="0068291D">
      <w:pPr>
        <w:pStyle w:val="StandardWeb"/>
        <w:shd w:val="clear" w:color="auto" w:fill="FFFFFF"/>
        <w:spacing w:before="0" w:beforeAutospacing="0" w:after="0" w:afterAutospacing="0" w:line="384" w:lineRule="atLeast"/>
        <w:rPr>
          <w:rFonts w:ascii="Georgia" w:hAnsi="Georgia"/>
          <w:color w:val="333333"/>
          <w:sz w:val="25"/>
          <w:szCs w:val="25"/>
        </w:rPr>
      </w:pPr>
      <w:r>
        <w:rPr>
          <w:rFonts w:ascii="Georgia" w:hAnsi="Georgia"/>
          <w:color w:val="333333"/>
          <w:sz w:val="25"/>
          <w:szCs w:val="25"/>
        </w:rPr>
        <w:lastRenderedPageBreak/>
        <w:t>In den B-Baum aus Abb. 2 soll nun der Schlüssel </w:t>
      </w:r>
      <w:r>
        <w:rPr>
          <w:rStyle w:val="HTMLCode"/>
          <w:rFonts w:ascii="Consolas" w:hAnsi="Consolas"/>
          <w:color w:val="C7254E"/>
          <w:sz w:val="23"/>
          <w:szCs w:val="23"/>
          <w:bdr w:val="single" w:sz="6" w:space="1" w:color="DDDDDD" w:frame="1"/>
          <w:shd w:val="clear" w:color="auto" w:fill="F5F5F5"/>
        </w:rPr>
        <w:t>16</w:t>
      </w:r>
      <w:r>
        <w:rPr>
          <w:rFonts w:ascii="Georgia" w:hAnsi="Georgia"/>
          <w:color w:val="333333"/>
          <w:sz w:val="25"/>
          <w:szCs w:val="25"/>
        </w:rPr>
        <w:t> eingefügt werden. In einem B-Baum der Ordnung 2 hat jeder Knoten mindestens einen und höchstens 3 Schlüssel. Egal wo wir also landen würden, es würde noch in diesen Baum passen. Wir landen aber im Knoten rechts unten, da </w:t>
      </w:r>
      <w:r>
        <w:rPr>
          <w:rStyle w:val="mjx-char"/>
          <w:rFonts w:ascii="MJXc-TeX-main-Rw" w:hAnsi="MJXc-TeX-main-Rw"/>
          <w:color w:val="333333"/>
          <w:sz w:val="27"/>
          <w:szCs w:val="27"/>
          <w:bdr w:val="none" w:sz="0" w:space="0" w:color="auto" w:frame="1"/>
        </w:rPr>
        <w:t>11&lt;16</w:t>
      </w:r>
      <w:r>
        <w:rPr>
          <w:rStyle w:val="mjxassistivemathml"/>
          <w:rFonts w:ascii="Georgia" w:hAnsi="Georgia"/>
          <w:color w:val="333333"/>
          <w:sz w:val="27"/>
          <w:szCs w:val="27"/>
          <w:bdr w:val="none" w:sz="0" w:space="0" w:color="auto" w:frame="1"/>
        </w:rPr>
        <w:t>11&lt;16</w:t>
      </w:r>
      <w:r>
        <w:rPr>
          <w:rFonts w:ascii="Georgia" w:hAnsi="Georgia"/>
          <w:color w:val="333333"/>
          <w:sz w:val="25"/>
          <w:szCs w:val="25"/>
        </w:rPr>
        <w:t> ist.</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Das Ergebnis ist also:</w:t>
      </w:r>
    </w:p>
    <w:p w:rsidR="0068291D" w:rsidRDefault="0068291D" w:rsidP="0068291D">
      <w:pPr>
        <w:rPr>
          <w:rFonts w:ascii="Times New Roman" w:hAnsi="Times New Roman"/>
          <w:sz w:val="24"/>
          <w:szCs w:val="24"/>
        </w:rPr>
      </w:pPr>
      <w:r>
        <w:rPr>
          <w:noProof/>
          <w:color w:val="3875D7"/>
        </w:rPr>
        <w:drawing>
          <wp:inline distT="0" distB="0" distL="0" distR="0">
            <wp:extent cx="4762500" cy="1854200"/>
            <wp:effectExtent l="0" t="0" r="0" b="0"/>
            <wp:docPr id="6" name="Grafik 6" descr="B-Baum der Ordnung t =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aum der Ordnung t =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r>
        <w:t>Abb. 3: B-Baum der Ordnung t = 2</w:t>
      </w:r>
    </w:p>
    <w:p w:rsidR="0068291D" w:rsidRDefault="0068291D" w:rsidP="0068291D">
      <w:pPr>
        <w:pStyle w:val="berschrift3"/>
        <w:shd w:val="clear" w:color="auto" w:fill="FFFFFF"/>
        <w:spacing w:before="300" w:after="150"/>
        <w:rPr>
          <w:rFonts w:ascii="Garamond" w:hAnsi="Garamond"/>
          <w:color w:val="333333"/>
          <w:sz w:val="36"/>
          <w:szCs w:val="36"/>
        </w:rPr>
      </w:pPr>
      <w:r>
        <w:rPr>
          <w:rFonts w:ascii="Garamond" w:hAnsi="Garamond"/>
          <w:b/>
          <w:bCs/>
          <w:color w:val="333333"/>
          <w:sz w:val="36"/>
          <w:szCs w:val="36"/>
        </w:rPr>
        <w:t>Beispiel zu Fall 2: Knotenüberlauf</w:t>
      </w:r>
      <w:hyperlink r:id="rId20" w:anchor="beispiel-zu-fall-2-knotenuberlauf" w:history="1">
        <w:r>
          <w:rPr>
            <w:rStyle w:val="Hyperlink"/>
            <w:rFonts w:ascii="Garamond" w:hAnsi="Garamond"/>
            <w:b/>
            <w:bCs/>
            <w:sz w:val="36"/>
            <w:szCs w:val="36"/>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Will man nun in den B-Baum der Ordnung 2 aus Abb. 3 den Schlüssel 17 hinzufügen, so gibt es einen "Knotenüberlauf". Der Schlüssel müsste in den Knoten rechts unten. Damit hätte dieser 4 Schlüssel, er darf aber nur 3 haben. Also splitten wir zuerst den Knoten. Schlüssel 15 wandert zu dem Elternknoten hoch, die beiden einzelnen Schlüssel bilden eigene Knoten. Damit man sieht, was mit den Schlüsseln geschehen würde, wenn der Baum größer wäre, habe ich diese mal eingefärbt:</w:t>
      </w:r>
    </w:p>
    <w:p w:rsidR="0068291D" w:rsidRDefault="0068291D" w:rsidP="0068291D">
      <w:pPr>
        <w:rPr>
          <w:rFonts w:ascii="Times New Roman" w:hAnsi="Times New Roman"/>
          <w:sz w:val="24"/>
          <w:szCs w:val="24"/>
        </w:rPr>
      </w:pPr>
      <w:r>
        <w:rPr>
          <w:noProof/>
          <w:color w:val="3875D7"/>
        </w:rPr>
        <w:drawing>
          <wp:inline distT="0" distB="0" distL="0" distR="0">
            <wp:extent cx="4762500" cy="1854200"/>
            <wp:effectExtent l="0" t="0" r="0" b="0"/>
            <wp:docPr id="5" name="Grafik 5" descr="Abb. 4: B-Baum der Ordnung t = 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b. 4: B-Baum der Ordnung t =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854200"/>
                    </a:xfrm>
                    <a:prstGeom prst="rect">
                      <a:avLst/>
                    </a:prstGeom>
                    <a:noFill/>
                    <a:ln>
                      <a:noFill/>
                    </a:ln>
                  </pic:spPr>
                </pic:pic>
              </a:graphicData>
            </a:graphic>
          </wp:inline>
        </w:drawing>
      </w:r>
      <w:r>
        <w:t>Abb. 4: B-Baum der Ordnung t = 2</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Nun ist man beim Einfügen von 17 wieder in Fall 1. Das Ergebnis sieht so aus:</w:t>
      </w:r>
    </w:p>
    <w:p w:rsidR="0068291D" w:rsidRDefault="0068291D" w:rsidP="0068291D">
      <w:pPr>
        <w:rPr>
          <w:rFonts w:ascii="Times New Roman" w:hAnsi="Times New Roman"/>
          <w:sz w:val="24"/>
          <w:szCs w:val="24"/>
        </w:rPr>
      </w:pPr>
      <w:r>
        <w:rPr>
          <w:noProof/>
          <w:color w:val="3875D7"/>
        </w:rPr>
        <w:lastRenderedPageBreak/>
        <w:drawing>
          <wp:inline distT="0" distB="0" distL="0" distR="0">
            <wp:extent cx="4762500" cy="1676400"/>
            <wp:effectExtent l="0" t="0" r="0" b="0"/>
            <wp:docPr id="4" name="Grafik 4" descr="B-Baum der Ordnung t =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Baum der Ordnung t =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676400"/>
                    </a:xfrm>
                    <a:prstGeom prst="rect">
                      <a:avLst/>
                    </a:prstGeom>
                    <a:noFill/>
                    <a:ln>
                      <a:noFill/>
                    </a:ln>
                  </pic:spPr>
                </pic:pic>
              </a:graphicData>
            </a:graphic>
          </wp:inline>
        </w:drawing>
      </w:r>
      <w:r>
        <w:t>Abb. 5: B-Baum der Ordnung t = 2</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Natürlich kann es auch passieren, dass beim hochwandern des mittleren Knoten (15 von Abb. 3 nach Abb. 4) der Elternknoten überläuft. Dann muss halt auch dieser gesplittet werden. Wenn die Wurzel überläuft, muss eine neue Wurzel erstellt werden. Dann kann die alte Wurzel gesplittet werden.</w:t>
      </w:r>
    </w:p>
    <w:p w:rsidR="0068291D" w:rsidRDefault="0068291D" w:rsidP="0068291D">
      <w:pPr>
        <w:pStyle w:val="StandardWeb"/>
        <w:shd w:val="clear" w:color="auto" w:fill="FFFFFF"/>
        <w:spacing w:before="0" w:beforeAutospacing="0" w:after="0" w:afterAutospacing="0" w:line="384" w:lineRule="atLeast"/>
        <w:rPr>
          <w:rFonts w:ascii="Georgia" w:hAnsi="Georgia"/>
          <w:color w:val="333333"/>
          <w:sz w:val="25"/>
          <w:szCs w:val="25"/>
        </w:rPr>
      </w:pPr>
      <w:r>
        <w:rPr>
          <w:rFonts w:ascii="Georgia" w:hAnsi="Georgia"/>
          <w:color w:val="333333"/>
          <w:sz w:val="25"/>
          <w:szCs w:val="25"/>
        </w:rPr>
        <w:t>Die Laufzeit des Einfügens ist in </w:t>
      </w:r>
      <w:r>
        <w:rPr>
          <w:rStyle w:val="mjx-char"/>
          <w:rFonts w:ascii="MJXc-TeX-cal-Rw" w:hAnsi="MJXc-TeX-cal-Rw"/>
          <w:color w:val="333333"/>
          <w:sz w:val="27"/>
          <w:szCs w:val="27"/>
          <w:bdr w:val="none" w:sz="0" w:space="0" w:color="auto" w:frame="1"/>
        </w:rPr>
        <w:t>O</w:t>
      </w:r>
      <w:r>
        <w:rPr>
          <w:rStyle w:val="mjx-char"/>
          <w:rFonts w:ascii="MJXc-TeX-main-Rw" w:hAnsi="MJXc-TeX-main-Rw"/>
          <w:color w:val="333333"/>
          <w:sz w:val="27"/>
          <w:szCs w:val="27"/>
          <w:bdr w:val="none" w:sz="0" w:space="0" w:color="auto" w:frame="1"/>
        </w:rPr>
        <w:t>(</w:t>
      </w:r>
      <w:proofErr w:type="spellStart"/>
      <w:r>
        <w:rPr>
          <w:rStyle w:val="mjx-char"/>
          <w:rFonts w:ascii="MJXc-TeX-math-Iw" w:hAnsi="MJXc-TeX-math-Iw"/>
          <w:color w:val="333333"/>
          <w:sz w:val="27"/>
          <w:szCs w:val="27"/>
          <w:bdr w:val="none" w:sz="0" w:space="0" w:color="auto" w:frame="1"/>
        </w:rPr>
        <w:t>t</w:t>
      </w:r>
      <w:r>
        <w:rPr>
          <w:rStyle w:val="mjx-char"/>
          <w:rFonts w:ascii="MJXc-TeX-main-Rw" w:hAnsi="MJXc-TeX-main-Rw"/>
          <w:color w:val="333333"/>
          <w:sz w:val="27"/>
          <w:szCs w:val="27"/>
          <w:bdr w:val="none" w:sz="0" w:space="0" w:color="auto" w:frame="1"/>
        </w:rPr>
        <w:t>⋅log</w:t>
      </w:r>
      <w:r>
        <w:rPr>
          <w:rStyle w:val="mjx-char"/>
          <w:rFonts w:ascii="MJXc-TeX-math-Iw" w:hAnsi="MJXc-TeX-math-Iw"/>
          <w:color w:val="333333"/>
          <w:sz w:val="19"/>
          <w:szCs w:val="19"/>
          <w:bdr w:val="none" w:sz="0" w:space="0" w:color="auto" w:frame="1"/>
        </w:rPr>
        <w:t>t</w:t>
      </w:r>
      <w:proofErr w:type="spellEnd"/>
      <w:r>
        <w:rPr>
          <w:rStyle w:val="mjx-char"/>
          <w:rFonts w:ascii="MJXc-TeX-main-Rw" w:hAnsi="MJXc-TeX-main-Rw"/>
          <w:color w:val="333333"/>
          <w:sz w:val="27"/>
          <w:szCs w:val="27"/>
          <w:bdr w:val="none" w:sz="0" w:space="0" w:color="auto" w:frame="1"/>
        </w:rPr>
        <w:t>(</w:t>
      </w:r>
      <w:r>
        <w:rPr>
          <w:rStyle w:val="mjx-char"/>
          <w:rFonts w:ascii="MJXc-TeX-math-Iw" w:hAnsi="MJXc-TeX-math-Iw"/>
          <w:color w:val="333333"/>
          <w:sz w:val="27"/>
          <w:szCs w:val="27"/>
          <w:bdr w:val="none" w:sz="0" w:space="0" w:color="auto" w:frame="1"/>
        </w:rPr>
        <w:t>n</w:t>
      </w:r>
      <w:proofErr w:type="gramStart"/>
      <w:r>
        <w:rPr>
          <w:rStyle w:val="mjx-char"/>
          <w:rFonts w:ascii="MJXc-TeX-main-Rw" w:hAnsi="MJXc-TeX-main-Rw"/>
          <w:color w:val="333333"/>
          <w:sz w:val="27"/>
          <w:szCs w:val="27"/>
          <w:bdr w:val="none" w:sz="0" w:space="0" w:color="auto" w:frame="1"/>
        </w:rPr>
        <w:t>))</w:t>
      </w:r>
      <w:r>
        <w:rPr>
          <w:rStyle w:val="mjxassistivemathml"/>
          <w:rFonts w:ascii="Georgia" w:hAnsi="Georgia"/>
          <w:color w:val="333333"/>
          <w:sz w:val="27"/>
          <w:szCs w:val="27"/>
          <w:bdr w:val="none" w:sz="0" w:space="0" w:color="auto" w:frame="1"/>
        </w:rPr>
        <w:t>O</w:t>
      </w:r>
      <w:proofErr w:type="gramEnd"/>
      <w:r>
        <w:rPr>
          <w:rStyle w:val="mjxassistivemathml"/>
          <w:rFonts w:ascii="Georgia" w:hAnsi="Georgia"/>
          <w:color w:val="333333"/>
          <w:sz w:val="27"/>
          <w:szCs w:val="27"/>
          <w:bdr w:val="none" w:sz="0" w:space="0" w:color="auto" w:frame="1"/>
        </w:rPr>
        <w:t>(</w:t>
      </w:r>
      <w:proofErr w:type="spellStart"/>
      <w:r>
        <w:rPr>
          <w:rStyle w:val="mjxassistivemathml"/>
          <w:rFonts w:ascii="Georgia" w:hAnsi="Georgia"/>
          <w:color w:val="333333"/>
          <w:sz w:val="27"/>
          <w:szCs w:val="27"/>
          <w:bdr w:val="none" w:sz="0" w:space="0" w:color="auto" w:frame="1"/>
        </w:rPr>
        <w:t>t</w:t>
      </w:r>
      <w:r>
        <w:rPr>
          <w:rStyle w:val="mjxassistivemathml"/>
          <w:rFonts w:ascii="Cambria Math" w:hAnsi="Cambria Math" w:cs="Cambria Math"/>
          <w:color w:val="333333"/>
          <w:sz w:val="27"/>
          <w:szCs w:val="27"/>
          <w:bdr w:val="none" w:sz="0" w:space="0" w:color="auto" w:frame="1"/>
        </w:rPr>
        <w:t>⋅</w:t>
      </w:r>
      <w:r>
        <w:rPr>
          <w:rStyle w:val="mjxassistivemathml"/>
          <w:rFonts w:ascii="Georgia" w:hAnsi="Georgia"/>
          <w:color w:val="333333"/>
          <w:sz w:val="27"/>
          <w:szCs w:val="27"/>
          <w:bdr w:val="none" w:sz="0" w:space="0" w:color="auto" w:frame="1"/>
        </w:rPr>
        <w:t>logt</w:t>
      </w:r>
      <w:proofErr w:type="spellEnd"/>
      <w:r>
        <w:rPr>
          <w:rStyle w:val="mjxassistivemathml"/>
          <w:color w:val="333333"/>
          <w:sz w:val="27"/>
          <w:szCs w:val="27"/>
          <w:bdr w:val="none" w:sz="0" w:space="0" w:color="auto" w:frame="1"/>
        </w:rPr>
        <w:t>⁡</w:t>
      </w:r>
      <w:r>
        <w:rPr>
          <w:rStyle w:val="mjxassistivemathml"/>
          <w:rFonts w:ascii="Georgia" w:hAnsi="Georgia"/>
          <w:color w:val="333333"/>
          <w:sz w:val="27"/>
          <w:szCs w:val="27"/>
          <w:bdr w:val="none" w:sz="0" w:space="0" w:color="auto" w:frame="1"/>
        </w:rPr>
        <w:t>(n))</w:t>
      </w:r>
      <w:r>
        <w:rPr>
          <w:rFonts w:ascii="Georgia" w:hAnsi="Georgia"/>
          <w:color w:val="333333"/>
          <w:sz w:val="25"/>
          <w:szCs w:val="25"/>
        </w:rPr>
        <w:t>.</w:t>
      </w:r>
    </w:p>
    <w:p w:rsidR="0068291D" w:rsidRDefault="0068291D" w:rsidP="0068291D">
      <w:pPr>
        <w:pStyle w:val="berschrift2"/>
        <w:shd w:val="clear" w:color="auto" w:fill="FFFFFF"/>
        <w:spacing w:before="300" w:after="150"/>
        <w:rPr>
          <w:rFonts w:ascii="Garamond" w:hAnsi="Garamond"/>
          <w:color w:val="333333"/>
          <w:sz w:val="45"/>
          <w:szCs w:val="45"/>
        </w:rPr>
      </w:pPr>
      <w:r>
        <w:rPr>
          <w:rFonts w:ascii="Garamond" w:hAnsi="Garamond"/>
          <w:b/>
          <w:bCs/>
          <w:color w:val="333333"/>
          <w:sz w:val="45"/>
          <w:szCs w:val="45"/>
        </w:rPr>
        <w:t>Löschen eines Schlüssels</w:t>
      </w:r>
      <w:hyperlink r:id="rId25" w:anchor="loschen-eines-schlussels_1" w:history="1">
        <w:r>
          <w:rPr>
            <w:rStyle w:val="Hyperlink"/>
            <w:rFonts w:ascii="Garamond" w:hAnsi="Garamond"/>
            <w:b/>
            <w:bCs/>
            <w:sz w:val="45"/>
            <w:szCs w:val="45"/>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Falls sich der Schlüssel in einem Blatt befindet, kann man ihn einfach löschen. Allerdings muss man darauf achten, dass mindestens t-1 Schlüssel im Knoten verbleiben.</w:t>
      </w:r>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Ist der Schlüssel in einem inneren Knoten ist das ganze schwerer.</w:t>
      </w:r>
    </w:p>
    <w:p w:rsidR="0068291D" w:rsidRDefault="0068291D" w:rsidP="0068291D">
      <w:pPr>
        <w:pStyle w:val="berschrift3"/>
        <w:shd w:val="clear" w:color="auto" w:fill="FFFFFF"/>
        <w:spacing w:before="300" w:after="150"/>
        <w:rPr>
          <w:rFonts w:ascii="Garamond" w:hAnsi="Garamond"/>
          <w:color w:val="333333"/>
          <w:sz w:val="36"/>
          <w:szCs w:val="36"/>
        </w:rPr>
      </w:pPr>
      <w:r>
        <w:rPr>
          <w:rFonts w:ascii="Garamond" w:hAnsi="Garamond"/>
          <w:b/>
          <w:bCs/>
          <w:color w:val="333333"/>
          <w:sz w:val="36"/>
          <w:szCs w:val="36"/>
        </w:rPr>
        <w:t>Fall 1: Schlüssel in Blatt</w:t>
      </w:r>
      <w:hyperlink r:id="rId26" w:anchor="fall-1-schlussel-in-blatt" w:history="1">
        <w:r>
          <w:rPr>
            <w:rStyle w:val="Hyperlink"/>
            <w:rFonts w:ascii="Garamond" w:hAnsi="Garamond"/>
            <w:b/>
            <w:bCs/>
            <w:sz w:val="36"/>
            <w:szCs w:val="36"/>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Der Einfachste Fall ist der </w:t>
      </w:r>
      <w:hyperlink r:id="rId27" w:anchor="Beispiel_zu_Fall_1_Es_ist_noch_Platz" w:history="1">
        <w:r>
          <w:rPr>
            <w:rStyle w:val="Hyperlink"/>
            <w:rFonts w:ascii="Georgia" w:hAnsi="Georgia"/>
            <w:color w:val="3875D7"/>
            <w:sz w:val="25"/>
            <w:szCs w:val="25"/>
          </w:rPr>
          <w:t>1. Fall des Einfügens</w:t>
        </w:r>
      </w:hyperlink>
      <w:r>
        <w:rPr>
          <w:rFonts w:ascii="Georgia" w:hAnsi="Georgia"/>
          <w:color w:val="333333"/>
          <w:sz w:val="25"/>
          <w:szCs w:val="25"/>
        </w:rPr>
        <w:t>, nur umgekehrt. Also aus dem B-Baum aus Abb. 3 die 16 entfernen. Dann entsteht der B-Baum aus Abb. 2.</w:t>
      </w:r>
    </w:p>
    <w:p w:rsidR="0068291D" w:rsidRDefault="0068291D" w:rsidP="0068291D">
      <w:pPr>
        <w:pStyle w:val="berschrift3"/>
        <w:shd w:val="clear" w:color="auto" w:fill="FFFFFF"/>
        <w:spacing w:before="300" w:after="150"/>
        <w:rPr>
          <w:rFonts w:ascii="Garamond" w:hAnsi="Garamond"/>
          <w:color w:val="333333"/>
          <w:sz w:val="36"/>
          <w:szCs w:val="36"/>
        </w:rPr>
      </w:pPr>
      <w:r>
        <w:rPr>
          <w:rFonts w:ascii="Garamond" w:hAnsi="Garamond"/>
          <w:b/>
          <w:bCs/>
          <w:color w:val="333333"/>
          <w:sz w:val="36"/>
          <w:szCs w:val="36"/>
        </w:rPr>
        <w:t>Fall 2 - 3</w:t>
      </w:r>
      <w:hyperlink r:id="rId28" w:anchor="fall-2-3" w:history="1">
        <w:r>
          <w:rPr>
            <w:rStyle w:val="Hyperlink"/>
            <w:rFonts w:ascii="Garamond" w:hAnsi="Garamond"/>
            <w:b/>
            <w:bCs/>
            <w:sz w:val="36"/>
            <w:szCs w:val="36"/>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Für die anderen Fälle habe ich leider kein kleines Beispiel und will deshalb auf die Erklärung verzichten.</w:t>
      </w:r>
    </w:p>
    <w:p w:rsidR="0068291D" w:rsidRP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lang w:val="en-GB"/>
        </w:rPr>
      </w:pPr>
      <w:r>
        <w:rPr>
          <w:rFonts w:ascii="Georgia" w:hAnsi="Georgia"/>
          <w:color w:val="333333"/>
          <w:sz w:val="25"/>
          <w:szCs w:val="25"/>
        </w:rPr>
        <w:t xml:space="preserve">Falls ihr da Hilfe braucht: </w:t>
      </w:r>
      <w:proofErr w:type="spellStart"/>
      <w:r>
        <w:rPr>
          <w:rFonts w:ascii="Georgia" w:hAnsi="Georgia"/>
          <w:color w:val="333333"/>
          <w:sz w:val="25"/>
          <w:szCs w:val="25"/>
        </w:rPr>
        <w:t>Cormen</w:t>
      </w:r>
      <w:proofErr w:type="spellEnd"/>
      <w:r>
        <w:rPr>
          <w:rFonts w:ascii="Georgia" w:hAnsi="Georgia"/>
          <w:color w:val="333333"/>
          <w:sz w:val="25"/>
          <w:szCs w:val="25"/>
        </w:rPr>
        <w:t>, dritte Ausgabe, S. 499ff war sehr hilfreich. (</w:t>
      </w:r>
      <w:hyperlink r:id="rId29" w:history="1">
        <w:r>
          <w:rPr>
            <w:rStyle w:val="Hyperlink"/>
            <w:rFonts w:ascii="Georgia" w:hAnsi="Georgia"/>
            <w:color w:val="3875D7"/>
            <w:sz w:val="25"/>
            <w:szCs w:val="25"/>
          </w:rPr>
          <w:t>Link</w:t>
        </w:r>
      </w:hyperlink>
      <w:r>
        <w:rPr>
          <w:rFonts w:ascii="Georgia" w:hAnsi="Georgia"/>
          <w:color w:val="333333"/>
          <w:sz w:val="25"/>
          <w:szCs w:val="25"/>
        </w:rPr>
        <w:t xml:space="preserve"> - Warum auch immer der eine PDF-Datei vom Buch hat. </w:t>
      </w:r>
      <w:r w:rsidRPr="0068291D">
        <w:rPr>
          <w:rFonts w:ascii="Georgia" w:hAnsi="Georgia"/>
          <w:color w:val="333333"/>
          <w:sz w:val="25"/>
          <w:szCs w:val="25"/>
          <w:lang w:val="en-GB"/>
        </w:rPr>
        <w:t>Die KIT-Bibliothek hat leider keine Online-Version.)</w:t>
      </w:r>
    </w:p>
    <w:p w:rsidR="0068291D" w:rsidRPr="0068291D" w:rsidRDefault="0068291D" w:rsidP="0068291D">
      <w:pPr>
        <w:pStyle w:val="berschrift2"/>
        <w:shd w:val="clear" w:color="auto" w:fill="FFFFFF"/>
        <w:spacing w:before="300" w:after="150"/>
        <w:rPr>
          <w:rFonts w:ascii="Garamond" w:hAnsi="Garamond"/>
          <w:color w:val="333333"/>
          <w:sz w:val="45"/>
          <w:szCs w:val="45"/>
          <w:lang w:val="en-GB"/>
        </w:rPr>
      </w:pPr>
      <w:r w:rsidRPr="0068291D">
        <w:rPr>
          <w:rFonts w:ascii="Garamond" w:hAnsi="Garamond"/>
          <w:b/>
          <w:bCs/>
          <w:color w:val="333333"/>
          <w:sz w:val="45"/>
          <w:szCs w:val="45"/>
          <w:lang w:val="en-GB"/>
        </w:rPr>
        <w:lastRenderedPageBreak/>
        <w:t>Trivia</w:t>
      </w:r>
      <w:hyperlink r:id="rId30" w:anchor="trivia_1" w:history="1">
        <w:r w:rsidRPr="0068291D">
          <w:rPr>
            <w:rStyle w:val="Hyperlink"/>
            <w:rFonts w:ascii="Garamond" w:hAnsi="Garamond"/>
            <w:b/>
            <w:bCs/>
            <w:sz w:val="45"/>
            <w:szCs w:val="45"/>
            <w:lang w:val="en-GB"/>
          </w:rPr>
          <w:t> ¶</w:t>
        </w:r>
      </w:hyperlink>
    </w:p>
    <w:p w:rsidR="0068291D" w:rsidRPr="0068291D" w:rsidRDefault="0068291D" w:rsidP="0068291D">
      <w:pPr>
        <w:shd w:val="clear" w:color="auto" w:fill="FFFFFF"/>
        <w:spacing w:line="408" w:lineRule="atLeast"/>
        <w:rPr>
          <w:rFonts w:ascii="Helvetica" w:hAnsi="Helvetica"/>
          <w:color w:val="333333"/>
          <w:sz w:val="25"/>
          <w:szCs w:val="25"/>
          <w:lang w:val="en-GB"/>
        </w:rPr>
      </w:pPr>
      <w:r w:rsidRPr="0068291D">
        <w:rPr>
          <w:rFonts w:ascii="Helvetica" w:hAnsi="Helvetica"/>
          <w:color w:val="333333"/>
          <w:sz w:val="25"/>
          <w:szCs w:val="25"/>
          <w:lang w:val="en-GB"/>
        </w:rPr>
        <w:t>[...] standard B-trees had numerous characteristics that were at odds with the ext2 design philosophy of simplicity and robustness. For example, XFS's B-tree implementation was larger than all of ext2 or ext3's source files combined.</w:t>
      </w:r>
    </w:p>
    <w:p w:rsidR="0068291D" w:rsidRP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lang w:val="en-GB"/>
        </w:rPr>
      </w:pPr>
      <w:r w:rsidRPr="0068291D">
        <w:rPr>
          <w:rFonts w:ascii="Georgia" w:hAnsi="Georgia"/>
          <w:color w:val="333333"/>
          <w:sz w:val="25"/>
          <w:szCs w:val="25"/>
          <w:lang w:val="en-GB"/>
        </w:rPr>
        <w:t>Source: </w:t>
      </w:r>
      <w:hyperlink r:id="rId31" w:history="1">
        <w:r w:rsidRPr="0068291D">
          <w:rPr>
            <w:rStyle w:val="Hyperlink"/>
            <w:rFonts w:ascii="Georgia" w:hAnsi="Georgia"/>
            <w:color w:val="3875D7"/>
            <w:sz w:val="25"/>
            <w:szCs w:val="25"/>
            <w:lang w:val="en-GB"/>
          </w:rPr>
          <w:t>ext2.sourceforge.net</w:t>
        </w:r>
      </w:hyperlink>
    </w:p>
    <w:p w:rsidR="0068291D" w:rsidRPr="0068291D" w:rsidRDefault="0068291D" w:rsidP="0068291D">
      <w:pPr>
        <w:pStyle w:val="berschrift2"/>
        <w:shd w:val="clear" w:color="auto" w:fill="FFFFFF"/>
        <w:spacing w:before="300" w:after="150"/>
        <w:rPr>
          <w:rFonts w:ascii="Garamond" w:hAnsi="Garamond"/>
          <w:color w:val="333333"/>
          <w:sz w:val="45"/>
          <w:szCs w:val="45"/>
          <w:lang w:val="en-GB"/>
        </w:rPr>
      </w:pPr>
      <w:r w:rsidRPr="0068291D">
        <w:rPr>
          <w:rFonts w:ascii="Garamond" w:hAnsi="Garamond"/>
          <w:b/>
          <w:bCs/>
          <w:color w:val="333333"/>
          <w:sz w:val="45"/>
          <w:szCs w:val="45"/>
          <w:lang w:val="en-GB"/>
        </w:rPr>
        <w:t>Beispiel</w:t>
      </w:r>
      <w:hyperlink r:id="rId32" w:anchor="beispiel" w:history="1">
        <w:r w:rsidRPr="0068291D">
          <w:rPr>
            <w:rStyle w:val="Hyperlink"/>
            <w:rFonts w:ascii="Garamond" w:hAnsi="Garamond"/>
            <w:b/>
            <w:bCs/>
            <w:sz w:val="45"/>
            <w:szCs w:val="45"/>
            <w:lang w:val="en-GB"/>
          </w:rPr>
          <w:t> ¶</w:t>
        </w:r>
      </w:hyperlink>
    </w:p>
    <w:p w:rsidR="0068291D" w:rsidRDefault="0068291D" w:rsidP="0068291D">
      <w:pPr>
        <w:pStyle w:val="StandardWeb"/>
        <w:shd w:val="clear" w:color="auto" w:fill="FFFFFF"/>
        <w:spacing w:before="300" w:beforeAutospacing="0" w:after="300" w:afterAutospacing="0" w:line="384" w:lineRule="atLeast"/>
        <w:rPr>
          <w:rFonts w:ascii="Georgia" w:hAnsi="Georgia"/>
          <w:color w:val="333333"/>
          <w:sz w:val="25"/>
          <w:szCs w:val="25"/>
        </w:rPr>
      </w:pPr>
      <w:r>
        <w:rPr>
          <w:rFonts w:ascii="Georgia" w:hAnsi="Georgia"/>
          <w:color w:val="333333"/>
          <w:sz w:val="25"/>
          <w:szCs w:val="25"/>
        </w:rPr>
        <w:t>Fügt man die Schlüssel 2, 4, 6, 8, 10, 12 in einen anfangs leeren B-Baum ein, entwickelt sich dieser wie folgt:</w:t>
      </w:r>
    </w:p>
    <w:p w:rsidR="00B84DF1" w:rsidRPr="00C27CDD" w:rsidRDefault="0068291D" w:rsidP="0068291D">
      <w:r>
        <w:rPr>
          <w:noProof/>
          <w:color w:val="3875D7"/>
        </w:rPr>
        <w:drawing>
          <wp:inline distT="0" distB="0" distL="0" distR="0">
            <wp:extent cx="4762500" cy="2781300"/>
            <wp:effectExtent l="0" t="0" r="0" b="0"/>
            <wp:docPr id="3" name="Grafik 3" descr="Entwicklung eines B-Baumes der Ordnung t = 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wicklung eines B-Baumes der Ordnung t = 3">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r>
        <w:t>Entwicklung eines B-Baumes der Ordnung t = 3</w:t>
      </w:r>
    </w:p>
    <w:sectPr w:rsidR="00B84DF1" w:rsidRPr="00C27CDD">
      <w:headerReference w:type="default" r:id="rId3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D7B" w:rsidRDefault="00FA0D7B" w:rsidP="00E21AF6">
      <w:pPr>
        <w:spacing w:after="0" w:line="240" w:lineRule="auto"/>
      </w:pPr>
      <w:r>
        <w:separator/>
      </w:r>
    </w:p>
  </w:endnote>
  <w:endnote w:type="continuationSeparator" w:id="0">
    <w:p w:rsidR="00FA0D7B" w:rsidRDefault="00FA0D7B" w:rsidP="00E2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JXc-TeX-cal-Rw">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D7B" w:rsidRDefault="00FA0D7B" w:rsidP="00E21AF6">
      <w:pPr>
        <w:spacing w:after="0" w:line="240" w:lineRule="auto"/>
      </w:pPr>
      <w:r>
        <w:separator/>
      </w:r>
    </w:p>
  </w:footnote>
  <w:footnote w:type="continuationSeparator" w:id="0">
    <w:p w:rsidR="00FA0D7B" w:rsidRDefault="00FA0D7B" w:rsidP="00E2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376" w:rsidRDefault="00F65376">
    <w:pPr>
      <w:pStyle w:val="Kopfzeile"/>
    </w:pPr>
    <w:r w:rsidRPr="00E21AF6">
      <w:rPr>
        <w:lang w:val="en-US"/>
      </w:rPr>
      <w:t>Judth Marcel</w:t>
    </w:r>
    <w:r>
      <w:ptab w:relativeTo="margin" w:alignment="center" w:leader="none"/>
    </w:r>
    <w:r w:rsidRPr="00E21AF6">
      <w:rPr>
        <w:lang w:val="en-US"/>
      </w:rPr>
      <w:t>Referat-B-Tree, Hashing</w:t>
    </w:r>
    <w:r>
      <w:ptab w:relativeTo="margin" w:alignment="right" w:leader="none"/>
    </w:r>
    <w:r>
      <w:fldChar w:fldCharType="begin"/>
    </w:r>
    <w:r>
      <w:instrText xml:space="preserve"> TIME \@ "d. MMMM yyyy" </w:instrText>
    </w:r>
    <w:r>
      <w:fldChar w:fldCharType="separate"/>
    </w:r>
    <w:r w:rsidR="008F6BAE">
      <w:rPr>
        <w:noProof/>
      </w:rPr>
      <w:t>10. Dezember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C3D"/>
    <w:multiLevelType w:val="multilevel"/>
    <w:tmpl w:val="C15A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A838CE"/>
    <w:multiLevelType w:val="multilevel"/>
    <w:tmpl w:val="EE0E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700C5E"/>
    <w:multiLevelType w:val="multilevel"/>
    <w:tmpl w:val="56649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71788A"/>
    <w:multiLevelType w:val="multilevel"/>
    <w:tmpl w:val="3EB060D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AF6"/>
    <w:rsid w:val="001E2A4B"/>
    <w:rsid w:val="002C70B6"/>
    <w:rsid w:val="00325C35"/>
    <w:rsid w:val="003F0F3C"/>
    <w:rsid w:val="004F6FF0"/>
    <w:rsid w:val="005364C8"/>
    <w:rsid w:val="005A5066"/>
    <w:rsid w:val="0068291D"/>
    <w:rsid w:val="006A5F28"/>
    <w:rsid w:val="008B7237"/>
    <w:rsid w:val="008F6BAE"/>
    <w:rsid w:val="00A0379C"/>
    <w:rsid w:val="00A50F94"/>
    <w:rsid w:val="00B84DF1"/>
    <w:rsid w:val="00C27CDD"/>
    <w:rsid w:val="00C61FD0"/>
    <w:rsid w:val="00D700A2"/>
    <w:rsid w:val="00E21AF6"/>
    <w:rsid w:val="00F65376"/>
    <w:rsid w:val="00FA0D7B"/>
    <w:rsid w:val="00FD19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1EA2"/>
  <w15:chartTrackingRefBased/>
  <w15:docId w15:val="{69672A1D-D553-42DB-B279-0A0A763A9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0F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61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82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21A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1AF6"/>
  </w:style>
  <w:style w:type="paragraph" w:styleId="Fuzeile">
    <w:name w:val="footer"/>
    <w:basedOn w:val="Standard"/>
    <w:link w:val="FuzeileZchn"/>
    <w:uiPriority w:val="99"/>
    <w:unhideWhenUsed/>
    <w:rsid w:val="00E21A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1AF6"/>
  </w:style>
  <w:style w:type="character" w:customStyle="1" w:styleId="berschrift1Zchn">
    <w:name w:val="Überschrift 1 Zchn"/>
    <w:basedOn w:val="Absatz-Standardschriftart"/>
    <w:link w:val="berschrift1"/>
    <w:uiPriority w:val="9"/>
    <w:rsid w:val="00A50F9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C61FD0"/>
    <w:rPr>
      <w:color w:val="0000FF"/>
      <w:u w:val="single"/>
    </w:rPr>
  </w:style>
  <w:style w:type="character" w:customStyle="1" w:styleId="berschrift2Zchn">
    <w:name w:val="Überschrift 2 Zchn"/>
    <w:basedOn w:val="Absatz-Standardschriftart"/>
    <w:link w:val="berschrift2"/>
    <w:uiPriority w:val="9"/>
    <w:rsid w:val="00C61FD0"/>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semiHidden/>
    <w:unhideWhenUsed/>
    <w:rsid w:val="00B84DF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B84DF1"/>
    <w:rPr>
      <w:b/>
      <w:bCs/>
    </w:rPr>
  </w:style>
  <w:style w:type="character" w:customStyle="1" w:styleId="mjx-char">
    <w:name w:val="mjx-char"/>
    <w:basedOn w:val="Absatz-Standardschriftart"/>
    <w:rsid w:val="00B84DF1"/>
  </w:style>
  <w:style w:type="character" w:customStyle="1" w:styleId="mjxassistivemathml">
    <w:name w:val="mjx_assistive_mathml"/>
    <w:basedOn w:val="Absatz-Standardschriftart"/>
    <w:rsid w:val="00B84DF1"/>
  </w:style>
  <w:style w:type="character" w:styleId="HTMLCode">
    <w:name w:val="HTML Code"/>
    <w:basedOn w:val="Absatz-Standardschriftart"/>
    <w:uiPriority w:val="99"/>
    <w:semiHidden/>
    <w:unhideWhenUsed/>
    <w:rsid w:val="00B84DF1"/>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semiHidden/>
    <w:rsid w:val="0068291D"/>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68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68291D"/>
    <w:rPr>
      <w:rFonts w:ascii="Courier New" w:eastAsia="Times New Roman" w:hAnsi="Courier New" w:cs="Courier New"/>
      <w:sz w:val="20"/>
      <w:szCs w:val="20"/>
      <w:lang w:eastAsia="de-AT"/>
    </w:rPr>
  </w:style>
  <w:style w:type="character" w:customStyle="1" w:styleId="n">
    <w:name w:val="n"/>
    <w:basedOn w:val="Absatz-Standardschriftart"/>
    <w:rsid w:val="0068291D"/>
  </w:style>
  <w:style w:type="character" w:customStyle="1" w:styleId="o">
    <w:name w:val="o"/>
    <w:basedOn w:val="Absatz-Standardschriftart"/>
    <w:rsid w:val="0068291D"/>
  </w:style>
  <w:style w:type="character" w:customStyle="1" w:styleId="p">
    <w:name w:val="p"/>
    <w:basedOn w:val="Absatz-Standardschriftart"/>
    <w:rsid w:val="0068291D"/>
  </w:style>
  <w:style w:type="character" w:customStyle="1" w:styleId="nb">
    <w:name w:val="nb"/>
    <w:basedOn w:val="Absatz-Standardschriftart"/>
    <w:rsid w:val="0068291D"/>
  </w:style>
  <w:style w:type="character" w:customStyle="1" w:styleId="mi">
    <w:name w:val="mi"/>
    <w:basedOn w:val="Absatz-Standardschriftart"/>
    <w:rsid w:val="0068291D"/>
  </w:style>
  <w:style w:type="character" w:customStyle="1" w:styleId="k">
    <w:name w:val="k"/>
    <w:basedOn w:val="Absatz-Standardschriftart"/>
    <w:rsid w:val="0068291D"/>
  </w:style>
  <w:style w:type="character" w:customStyle="1" w:styleId="ow">
    <w:name w:val="ow"/>
    <w:basedOn w:val="Absatz-Standardschriftart"/>
    <w:rsid w:val="0068291D"/>
  </w:style>
  <w:style w:type="character" w:customStyle="1" w:styleId="c1">
    <w:name w:val="c1"/>
    <w:basedOn w:val="Absatz-Standardschriftart"/>
    <w:rsid w:val="00682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707066">
      <w:bodyDiv w:val="1"/>
      <w:marLeft w:val="0"/>
      <w:marRight w:val="0"/>
      <w:marTop w:val="0"/>
      <w:marBottom w:val="0"/>
      <w:divBdr>
        <w:top w:val="none" w:sz="0" w:space="0" w:color="auto"/>
        <w:left w:val="none" w:sz="0" w:space="0" w:color="auto"/>
        <w:bottom w:val="none" w:sz="0" w:space="0" w:color="auto"/>
        <w:right w:val="none" w:sz="0" w:space="0" w:color="auto"/>
      </w:divBdr>
    </w:div>
    <w:div w:id="1841193981">
      <w:bodyDiv w:val="1"/>
      <w:marLeft w:val="0"/>
      <w:marRight w:val="0"/>
      <w:marTop w:val="0"/>
      <w:marBottom w:val="0"/>
      <w:divBdr>
        <w:top w:val="none" w:sz="0" w:space="0" w:color="auto"/>
        <w:left w:val="none" w:sz="0" w:space="0" w:color="auto"/>
        <w:bottom w:val="none" w:sz="0" w:space="0" w:color="auto"/>
        <w:right w:val="none" w:sz="0" w:space="0" w:color="auto"/>
      </w:divBdr>
      <w:divsChild>
        <w:div w:id="1519343729">
          <w:marLeft w:val="0"/>
          <w:marRight w:val="0"/>
          <w:marTop w:val="0"/>
          <w:marBottom w:val="300"/>
          <w:divBdr>
            <w:top w:val="none" w:sz="0" w:space="0" w:color="auto"/>
            <w:left w:val="none" w:sz="0" w:space="0" w:color="auto"/>
            <w:bottom w:val="none" w:sz="0" w:space="0" w:color="auto"/>
            <w:right w:val="none" w:sz="0" w:space="0" w:color="auto"/>
          </w:divBdr>
        </w:div>
        <w:div w:id="906037408">
          <w:blockQuote w:val="1"/>
          <w:marLeft w:val="48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rtin-thoma.com/b-baume/" TargetMode="External"/><Relationship Id="rId18" Type="http://schemas.openxmlformats.org/officeDocument/2006/relationships/hyperlink" Target="https://martin-thoma.com/images/2012/07/b-tree-2-small-2.png" TargetMode="External"/><Relationship Id="rId26" Type="http://schemas.openxmlformats.org/officeDocument/2006/relationships/hyperlink" Target="https://martin-thoma.com/b-baume/" TargetMode="External"/><Relationship Id="rId3" Type="http://schemas.openxmlformats.org/officeDocument/2006/relationships/settings" Target="settings.xml"/><Relationship Id="rId21" Type="http://schemas.openxmlformats.org/officeDocument/2006/relationships/hyperlink" Target="https://martin-thoma.com/images/2012/07/b-tree-2-small-3.png" TargetMode="External"/><Relationship Id="rId34" Type="http://schemas.openxmlformats.org/officeDocument/2006/relationships/image" Target="media/image6.png"/><Relationship Id="rId7" Type="http://schemas.openxmlformats.org/officeDocument/2006/relationships/hyperlink" Target="https://martin-thoma.com/images/2012/07/b-tree-node.png" TargetMode="External"/><Relationship Id="rId12" Type="http://schemas.openxmlformats.org/officeDocument/2006/relationships/hyperlink" Target="http://de.wikipedia.org/wiki/2-3-4-Baum" TargetMode="External"/><Relationship Id="rId17" Type="http://schemas.openxmlformats.org/officeDocument/2006/relationships/image" Target="media/image2.png"/><Relationship Id="rId25" Type="http://schemas.openxmlformats.org/officeDocument/2006/relationships/hyperlink" Target="https://martin-thoma.com/b-baume/" TargetMode="External"/><Relationship Id="rId33" Type="http://schemas.openxmlformats.org/officeDocument/2006/relationships/hyperlink" Target="https://martin-thoma.com/images/2012/07/b-tree-3-evolution.png" TargetMode="External"/><Relationship Id="rId2" Type="http://schemas.openxmlformats.org/officeDocument/2006/relationships/styles" Target="styles.xml"/><Relationship Id="rId16" Type="http://schemas.openxmlformats.org/officeDocument/2006/relationships/hyperlink" Target="https://martin-thoma.com/images/2012/07/b-tree-2-small.png" TargetMode="External"/><Relationship Id="rId20" Type="http://schemas.openxmlformats.org/officeDocument/2006/relationships/hyperlink" Target="https://martin-thoma.com/b-baume/" TargetMode="External"/><Relationship Id="rId29" Type="http://schemas.openxmlformats.org/officeDocument/2006/relationships/hyperlink" Target="http://shafaetsplanet.com/uploads/pdf/Introduction%20to%20Algorithm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tin-thoma.com/b-baume/" TargetMode="External"/><Relationship Id="rId24" Type="http://schemas.openxmlformats.org/officeDocument/2006/relationships/image" Target="media/image5.png"/><Relationship Id="rId32" Type="http://schemas.openxmlformats.org/officeDocument/2006/relationships/hyperlink" Target="https://martin-thoma.com/b-baum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artin-thoma.com/b-baume/" TargetMode="External"/><Relationship Id="rId23" Type="http://schemas.openxmlformats.org/officeDocument/2006/relationships/hyperlink" Target="https://martin-thoma.com/images/2012/07/b-tree-2-small-4.png" TargetMode="External"/><Relationship Id="rId28" Type="http://schemas.openxmlformats.org/officeDocument/2006/relationships/hyperlink" Target="https://martin-thoma.com/b-baume/" TargetMode="External"/><Relationship Id="rId36" Type="http://schemas.openxmlformats.org/officeDocument/2006/relationships/fontTable" Target="fontTable.xml"/><Relationship Id="rId10" Type="http://schemas.openxmlformats.org/officeDocument/2006/relationships/hyperlink" Target="https://martin-thoma.com/b-baume/" TargetMode="External"/><Relationship Id="rId19" Type="http://schemas.openxmlformats.org/officeDocument/2006/relationships/image" Target="media/image3.png"/><Relationship Id="rId31" Type="http://schemas.openxmlformats.org/officeDocument/2006/relationships/hyperlink" Target="http://ext2.sourceforge.net/2005-ols/paper-html/node3.html" TargetMode="External"/><Relationship Id="rId4" Type="http://schemas.openxmlformats.org/officeDocument/2006/relationships/webSettings" Target="webSettings.xml"/><Relationship Id="rId9" Type="http://schemas.openxmlformats.org/officeDocument/2006/relationships/hyperlink" Target="https://martin-thoma.com/b-baume/" TargetMode="External"/><Relationship Id="rId14" Type="http://schemas.openxmlformats.org/officeDocument/2006/relationships/hyperlink" Target="https://martin-thoma.com/b-baume/" TargetMode="External"/><Relationship Id="rId22" Type="http://schemas.openxmlformats.org/officeDocument/2006/relationships/image" Target="media/image4.png"/><Relationship Id="rId27" Type="http://schemas.openxmlformats.org/officeDocument/2006/relationships/hyperlink" Target="https://martin-thoma.com/b-baume/" TargetMode="External"/><Relationship Id="rId30" Type="http://schemas.openxmlformats.org/officeDocument/2006/relationships/hyperlink" Target="https://martin-thoma.com/b-baume/" TargetMode="External"/><Relationship Id="rId3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1020</Words>
  <Characters>6426</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12</cp:revision>
  <dcterms:created xsi:type="dcterms:W3CDTF">2018-11-30T12:52:00Z</dcterms:created>
  <dcterms:modified xsi:type="dcterms:W3CDTF">2018-12-10T14:35:00Z</dcterms:modified>
</cp:coreProperties>
</file>