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DAF" w:rsidRPr="00327C97" w:rsidRDefault="00FB6DAF" w:rsidP="00FB6DAF">
      <w:pPr>
        <w:pStyle w:val="208Cobaldblau"/>
        <w:rPr>
          <w:rFonts w:eastAsia="Times New Roman" w:cs="Arial"/>
          <w:sz w:val="24"/>
          <w:lang w:val="en-GB" w:eastAsia="de-DE"/>
        </w:rPr>
      </w:pPr>
      <w:r w:rsidRPr="00327C97">
        <w:rPr>
          <w:rFonts w:eastAsia="Times New Roman" w:cs="Arial"/>
          <w:sz w:val="24"/>
          <w:lang w:val="en-GB" w:eastAsia="de-DE"/>
        </w:rPr>
        <w:t xml:space="preserve">Data Warehouse – Was </w:t>
      </w:r>
      <w:proofErr w:type="spellStart"/>
      <w:r w:rsidRPr="00327C97">
        <w:rPr>
          <w:rFonts w:eastAsia="Times New Roman" w:cs="Arial"/>
          <w:sz w:val="24"/>
          <w:lang w:val="en-GB" w:eastAsia="de-DE"/>
        </w:rPr>
        <w:t>ist</w:t>
      </w:r>
      <w:proofErr w:type="spellEnd"/>
      <w:r w:rsidRPr="00327C97">
        <w:rPr>
          <w:rFonts w:eastAsia="Times New Roman" w:cs="Arial"/>
          <w:sz w:val="24"/>
          <w:lang w:val="en-GB" w:eastAsia="de-DE"/>
        </w:rPr>
        <w:t xml:space="preserve"> </w:t>
      </w:r>
      <w:proofErr w:type="spellStart"/>
      <w:r w:rsidRPr="00327C97">
        <w:rPr>
          <w:rFonts w:eastAsia="Times New Roman" w:cs="Arial"/>
          <w:sz w:val="24"/>
          <w:lang w:val="en-GB" w:eastAsia="de-DE"/>
        </w:rPr>
        <w:t>ein</w:t>
      </w:r>
      <w:proofErr w:type="spellEnd"/>
      <w:r w:rsidRPr="00327C97">
        <w:rPr>
          <w:rFonts w:eastAsia="Times New Roman" w:cs="Arial"/>
          <w:sz w:val="24"/>
          <w:lang w:val="en-GB" w:eastAsia="de-DE"/>
        </w:rPr>
        <w:t xml:space="preserve"> Data Warehouse? </w:t>
      </w:r>
    </w:p>
    <w:p w:rsidR="00FB6DAF" w:rsidRPr="00FB6DAF" w:rsidRDefault="00FB6DAF" w:rsidP="00FB6DAF">
      <w:pPr>
        <w:spacing w:after="0" w:line="240" w:lineRule="auto"/>
        <w:textAlignment w:val="baseline"/>
        <w:rPr>
          <w:rFonts w:ascii="Arial" w:eastAsia="Times New Roman" w:hAnsi="Arial" w:cs="Arial"/>
          <w:sz w:val="24"/>
          <w:szCs w:val="24"/>
          <w:lang w:val="en-GB" w:eastAsia="de-DE"/>
        </w:rPr>
      </w:pPr>
      <w:proofErr w:type="spellStart"/>
      <w:r w:rsidRPr="00327C97">
        <w:rPr>
          <w:rFonts w:ascii="Arial" w:eastAsia="Times New Roman" w:hAnsi="Arial" w:cs="Arial"/>
          <w:sz w:val="24"/>
          <w:szCs w:val="24"/>
          <w:lang w:val="en-GB" w:eastAsia="de-DE"/>
        </w:rPr>
        <w:t>Ein</w:t>
      </w:r>
      <w:proofErr w:type="spellEnd"/>
      <w:r w:rsidRPr="00327C97">
        <w:rPr>
          <w:rFonts w:ascii="Arial" w:eastAsia="Times New Roman" w:hAnsi="Arial" w:cs="Arial"/>
          <w:sz w:val="24"/>
          <w:szCs w:val="24"/>
          <w:lang w:eastAsia="de-DE"/>
        </w:rPr>
        <w:t> </w:t>
      </w:r>
      <w:r w:rsidRPr="00327C97">
        <w:rPr>
          <w:rFonts w:ascii="Arial" w:eastAsia="Times New Roman" w:hAnsi="Arial" w:cs="Arial"/>
          <w:bCs/>
          <w:iCs/>
          <w:sz w:val="24"/>
          <w:szCs w:val="24"/>
          <w:shd w:val="clear" w:color="auto" w:fill="FFFFFF"/>
          <w:lang w:eastAsia="de-DE"/>
        </w:rPr>
        <w:t>Data Warehouse</w:t>
      </w:r>
      <w:r w:rsidRPr="00327C97">
        <w:rPr>
          <w:rFonts w:ascii="Arial" w:eastAsia="Times New Roman" w:hAnsi="Arial" w:cs="Arial"/>
          <w:sz w:val="24"/>
          <w:szCs w:val="24"/>
          <w:lang w:eastAsia="de-DE"/>
        </w:rPr>
        <w:t> ist eine</w:t>
      </w:r>
      <w:r w:rsidRPr="00327C97">
        <w:rPr>
          <w:rFonts w:ascii="Arial" w:eastAsia="Times New Roman" w:hAnsi="Arial" w:cs="Arial"/>
          <w:iCs/>
          <w:sz w:val="24"/>
          <w:szCs w:val="24"/>
          <w:lang w:eastAsia="de-DE"/>
        </w:rPr>
        <w:t> </w:t>
      </w:r>
      <w:r w:rsidRPr="00327C97">
        <w:rPr>
          <w:rFonts w:ascii="Arial" w:eastAsia="Times New Roman" w:hAnsi="Arial" w:cs="Arial"/>
          <w:bCs/>
          <w:iCs/>
          <w:sz w:val="24"/>
          <w:szCs w:val="24"/>
          <w:shd w:val="clear" w:color="auto" w:fill="FFFFFF"/>
          <w:lang w:eastAsia="de-DE"/>
        </w:rPr>
        <w:t>themenbezogene und dauerhaft gespeicherte Ansammlung von Daten</w:t>
      </w:r>
      <w:r w:rsidRPr="00327C97">
        <w:rPr>
          <w:rFonts w:ascii="Arial" w:eastAsia="Times New Roman" w:hAnsi="Arial" w:cs="Arial"/>
          <w:sz w:val="24"/>
          <w:szCs w:val="24"/>
          <w:lang w:eastAsia="de-DE"/>
        </w:rPr>
        <w:t>. Die Speicherung erfolgt strukturiert in </w:t>
      </w:r>
      <w:proofErr w:type="spellStart"/>
      <w:r w:rsidRPr="00327C97">
        <w:rPr>
          <w:rFonts w:ascii="Arial" w:eastAsia="Times New Roman" w:hAnsi="Arial" w:cs="Arial"/>
          <w:bCs/>
          <w:iCs/>
          <w:sz w:val="24"/>
          <w:szCs w:val="24"/>
          <w:lang w:eastAsia="de-DE"/>
        </w:rPr>
        <w:t>denormalisierten</w:t>
      </w:r>
      <w:proofErr w:type="spellEnd"/>
      <w:r w:rsidRPr="00327C97">
        <w:rPr>
          <w:rFonts w:ascii="Arial" w:eastAsia="Times New Roman" w:hAnsi="Arial" w:cs="Arial"/>
          <w:bCs/>
          <w:iCs/>
          <w:sz w:val="24"/>
          <w:szCs w:val="24"/>
          <w:lang w:eastAsia="de-DE"/>
        </w:rPr>
        <w:t xml:space="preserve"> relationalen Datenbanken</w:t>
      </w:r>
      <w:r w:rsidRPr="00327C97">
        <w:rPr>
          <w:rFonts w:ascii="Arial" w:eastAsia="Times New Roman" w:hAnsi="Arial" w:cs="Arial"/>
          <w:sz w:val="24"/>
          <w:szCs w:val="24"/>
          <w:lang w:eastAsia="de-DE"/>
        </w:rPr>
        <w:t>.</w:t>
      </w:r>
      <w:r w:rsidRPr="00327C97">
        <w:rPr>
          <w:rFonts w:ascii="Arial" w:eastAsia="Times New Roman" w:hAnsi="Arial" w:cs="Arial"/>
          <w:sz w:val="24"/>
          <w:szCs w:val="24"/>
          <w:lang w:val="en-GB" w:eastAsia="de-DE"/>
        </w:rPr>
        <w:t> </w:t>
      </w:r>
    </w:p>
    <w:p w:rsidR="00FB6DAF" w:rsidRPr="00FB6DAF" w:rsidRDefault="00FB6DAF" w:rsidP="00FB6DAF">
      <w:pPr>
        <w:spacing w:after="0" w:line="240" w:lineRule="auto"/>
        <w:textAlignment w:val="baseline"/>
        <w:rPr>
          <w:rFonts w:ascii="Arial" w:eastAsia="Times New Roman" w:hAnsi="Arial" w:cs="Arial"/>
          <w:sz w:val="24"/>
          <w:szCs w:val="24"/>
          <w:lang w:val="en-GB" w:eastAsia="de-DE"/>
        </w:rPr>
      </w:pPr>
      <w:r w:rsidRPr="00327C97">
        <w:rPr>
          <w:rFonts w:ascii="Arial" w:eastAsia="Times New Roman" w:hAnsi="Arial" w:cs="Arial"/>
          <w:sz w:val="24"/>
          <w:szCs w:val="24"/>
          <w:lang w:val="en-GB" w:eastAsia="de-DE"/>
        </w:rPr>
        <w:t>Das</w:t>
      </w:r>
      <w:r w:rsidRPr="00327C97">
        <w:rPr>
          <w:rFonts w:ascii="Arial" w:eastAsia="Times New Roman" w:hAnsi="Arial" w:cs="Arial"/>
          <w:sz w:val="24"/>
          <w:szCs w:val="24"/>
          <w:lang w:eastAsia="de-DE"/>
        </w:rPr>
        <w:t> </w:t>
      </w:r>
      <w:r w:rsidRPr="00327C97">
        <w:rPr>
          <w:rFonts w:ascii="Arial" w:eastAsia="Times New Roman" w:hAnsi="Arial" w:cs="Arial"/>
          <w:bCs/>
          <w:iCs/>
          <w:sz w:val="24"/>
          <w:szCs w:val="24"/>
          <w:lang w:eastAsia="de-DE"/>
        </w:rPr>
        <w:t>Data Warehouse</w:t>
      </w:r>
      <w:r w:rsidRPr="00327C97">
        <w:rPr>
          <w:rFonts w:ascii="Arial" w:eastAsia="Times New Roman" w:hAnsi="Arial" w:cs="Arial"/>
          <w:sz w:val="24"/>
          <w:szCs w:val="24"/>
          <w:shd w:val="clear" w:color="auto" w:fill="FFFFFF"/>
          <w:lang w:eastAsia="de-DE"/>
        </w:rPr>
        <w:t> </w:t>
      </w:r>
      <w:proofErr w:type="spellStart"/>
      <w:r w:rsidRPr="00327C97">
        <w:rPr>
          <w:rFonts w:ascii="Arial" w:eastAsia="Times New Roman" w:hAnsi="Arial" w:cs="Arial"/>
          <w:sz w:val="24"/>
          <w:szCs w:val="24"/>
          <w:lang w:val="en-GB" w:eastAsia="de-DE"/>
        </w:rPr>
        <w:t>dient</w:t>
      </w:r>
      <w:proofErr w:type="spellEnd"/>
      <w:r w:rsidRPr="00327C97">
        <w:rPr>
          <w:rFonts w:ascii="Arial" w:eastAsia="Times New Roman" w:hAnsi="Arial" w:cs="Arial"/>
          <w:sz w:val="24"/>
          <w:szCs w:val="24"/>
          <w:lang w:val="en-GB" w:eastAsia="de-DE"/>
        </w:rPr>
        <w:t xml:space="preserve"> der</w:t>
      </w:r>
      <w:r w:rsidRPr="00327C97">
        <w:rPr>
          <w:rFonts w:ascii="Arial" w:eastAsia="Times New Roman" w:hAnsi="Arial" w:cs="Arial"/>
          <w:sz w:val="24"/>
          <w:szCs w:val="24"/>
          <w:lang w:eastAsia="de-DE"/>
        </w:rPr>
        <w:t> </w:t>
      </w:r>
      <w:r w:rsidRPr="00327C97">
        <w:rPr>
          <w:rFonts w:ascii="Arial" w:eastAsia="Times New Roman" w:hAnsi="Arial" w:cs="Arial"/>
          <w:bCs/>
          <w:iCs/>
          <w:sz w:val="24"/>
          <w:szCs w:val="24"/>
          <w:shd w:val="clear" w:color="auto" w:fill="FFFFFF"/>
          <w:lang w:eastAsia="de-DE"/>
        </w:rPr>
        <w:t>abteilungsübergreifenden Auswertung von Informationen</w:t>
      </w:r>
      <w:r w:rsidRPr="00327C97">
        <w:rPr>
          <w:rFonts w:ascii="Arial" w:eastAsia="Times New Roman" w:hAnsi="Arial" w:cs="Arial"/>
          <w:sz w:val="24"/>
          <w:szCs w:val="24"/>
          <w:shd w:val="clear" w:color="auto" w:fill="FFFFFF"/>
          <w:lang w:eastAsia="de-DE"/>
        </w:rPr>
        <w:t> </w:t>
      </w:r>
      <w:r w:rsidRPr="00327C97">
        <w:rPr>
          <w:rFonts w:ascii="Arial" w:eastAsia="Times New Roman" w:hAnsi="Arial" w:cs="Arial"/>
          <w:sz w:val="24"/>
          <w:szCs w:val="24"/>
          <w:lang w:val="en-GB" w:eastAsia="de-DE"/>
        </w:rPr>
        <w:t>und</w:t>
      </w:r>
      <w:r w:rsidRPr="00327C97">
        <w:rPr>
          <w:rFonts w:ascii="Arial" w:eastAsia="Times New Roman" w:hAnsi="Arial" w:cs="Arial"/>
          <w:sz w:val="24"/>
          <w:szCs w:val="24"/>
          <w:shd w:val="clear" w:color="auto" w:fill="FFFFFF"/>
          <w:lang w:eastAsia="de-DE"/>
        </w:rPr>
        <w:t> </w:t>
      </w:r>
      <w:r w:rsidRPr="00327C97">
        <w:rPr>
          <w:rFonts w:ascii="Arial" w:eastAsia="Times New Roman" w:hAnsi="Arial" w:cs="Arial"/>
          <w:bCs/>
          <w:iCs/>
          <w:sz w:val="24"/>
          <w:szCs w:val="24"/>
          <w:lang w:eastAsia="de-DE"/>
        </w:rPr>
        <w:t>unterstützt den Entscheidungsprozess</w:t>
      </w:r>
      <w:r w:rsidRPr="00327C97">
        <w:rPr>
          <w:rFonts w:ascii="Arial" w:eastAsia="Times New Roman" w:hAnsi="Arial" w:cs="Arial"/>
          <w:sz w:val="24"/>
          <w:szCs w:val="24"/>
          <w:lang w:eastAsia="de-DE"/>
        </w:rPr>
        <w:t> </w:t>
      </w:r>
      <w:r w:rsidRPr="00327C97">
        <w:rPr>
          <w:rFonts w:ascii="Arial" w:eastAsia="Times New Roman" w:hAnsi="Arial" w:cs="Arial"/>
          <w:sz w:val="24"/>
          <w:szCs w:val="24"/>
          <w:lang w:val="en-GB" w:eastAsia="de-DE"/>
        </w:rPr>
        <w:t xml:space="preserve">in </w:t>
      </w:r>
      <w:proofErr w:type="spellStart"/>
      <w:r w:rsidRPr="00327C97">
        <w:rPr>
          <w:rFonts w:ascii="Arial" w:eastAsia="Times New Roman" w:hAnsi="Arial" w:cs="Arial"/>
          <w:sz w:val="24"/>
          <w:szCs w:val="24"/>
          <w:lang w:val="en-GB" w:eastAsia="de-DE"/>
        </w:rPr>
        <w:t>einem</w:t>
      </w:r>
      <w:proofErr w:type="spellEnd"/>
      <w:r w:rsidRPr="00327C97">
        <w:rPr>
          <w:rFonts w:ascii="Arial" w:eastAsia="Times New Roman" w:hAnsi="Arial" w:cs="Arial"/>
          <w:sz w:val="24"/>
          <w:szCs w:val="24"/>
          <w:lang w:val="en-GB" w:eastAsia="de-DE"/>
        </w:rPr>
        <w:t xml:space="preserve"> </w:t>
      </w:r>
      <w:proofErr w:type="spellStart"/>
      <w:r w:rsidRPr="00327C97">
        <w:rPr>
          <w:rFonts w:ascii="Arial" w:eastAsia="Times New Roman" w:hAnsi="Arial" w:cs="Arial"/>
          <w:sz w:val="24"/>
          <w:szCs w:val="24"/>
          <w:lang w:val="en-GB" w:eastAsia="de-DE"/>
        </w:rPr>
        <w:t>Unternehmen</w:t>
      </w:r>
      <w:proofErr w:type="spellEnd"/>
      <w:r w:rsidRPr="00327C97">
        <w:rPr>
          <w:rFonts w:ascii="Arial" w:eastAsia="Times New Roman" w:hAnsi="Arial" w:cs="Arial"/>
          <w:sz w:val="24"/>
          <w:szCs w:val="24"/>
          <w:shd w:val="clear" w:color="auto" w:fill="FFFFFF"/>
          <w:lang w:val="en-GB" w:eastAsia="de-DE"/>
        </w:rPr>
        <w:t>.</w:t>
      </w:r>
      <w:r w:rsidRPr="00327C97">
        <w:rPr>
          <w:rFonts w:ascii="Arial" w:eastAsia="Times New Roman" w:hAnsi="Arial" w:cs="Arial"/>
          <w:sz w:val="24"/>
          <w:szCs w:val="24"/>
          <w:lang w:val="en-GB" w:eastAsia="de-DE"/>
        </w:rPr>
        <w:t> </w:t>
      </w:r>
    </w:p>
    <w:p w:rsidR="00FB6DAF" w:rsidRPr="00FB6DAF" w:rsidRDefault="00FB6DAF" w:rsidP="00FB6DAF">
      <w:pPr>
        <w:spacing w:after="0" w:line="240" w:lineRule="auto"/>
        <w:textAlignment w:val="baseline"/>
        <w:rPr>
          <w:rFonts w:ascii="Arial" w:eastAsia="Times New Roman" w:hAnsi="Arial" w:cs="Arial"/>
          <w:sz w:val="24"/>
          <w:szCs w:val="24"/>
          <w:lang w:val="en-GB" w:eastAsia="de-DE"/>
        </w:rPr>
      </w:pPr>
      <w:r w:rsidRPr="00327C97">
        <w:rPr>
          <w:rFonts w:ascii="Arial" w:eastAsia="Times New Roman" w:hAnsi="Arial" w:cs="Arial"/>
          <w:sz w:val="24"/>
          <w:szCs w:val="24"/>
          <w:lang w:val="en-GB" w:eastAsia="de-DE"/>
        </w:rPr>
        <w:t>Die</w:t>
      </w:r>
      <w:r w:rsidRPr="00327C97">
        <w:rPr>
          <w:rFonts w:ascii="Arial" w:eastAsia="Times New Roman" w:hAnsi="Arial" w:cs="Arial"/>
          <w:sz w:val="24"/>
          <w:szCs w:val="24"/>
          <w:lang w:eastAsia="de-DE"/>
        </w:rPr>
        <w:t> </w:t>
      </w:r>
      <w:r w:rsidRPr="00327C97">
        <w:rPr>
          <w:rFonts w:ascii="Arial" w:eastAsia="Times New Roman" w:hAnsi="Arial" w:cs="Arial"/>
          <w:bCs/>
          <w:iCs/>
          <w:sz w:val="24"/>
          <w:szCs w:val="24"/>
          <w:lang w:eastAsia="de-DE"/>
        </w:rPr>
        <w:t>Daten werden unabhängig</w:t>
      </w:r>
      <w:r w:rsidRPr="00327C97">
        <w:rPr>
          <w:rFonts w:ascii="Arial" w:eastAsia="Times New Roman" w:hAnsi="Arial" w:cs="Arial"/>
          <w:sz w:val="24"/>
          <w:szCs w:val="24"/>
          <w:shd w:val="clear" w:color="auto" w:fill="FFFFFF"/>
          <w:lang w:eastAsia="de-DE"/>
        </w:rPr>
        <w:t> </w:t>
      </w:r>
      <w:r w:rsidRPr="00327C97">
        <w:rPr>
          <w:rFonts w:ascii="Arial" w:eastAsia="Times New Roman" w:hAnsi="Arial" w:cs="Arial"/>
          <w:sz w:val="24"/>
          <w:szCs w:val="24"/>
          <w:lang w:val="en-GB" w:eastAsia="de-DE"/>
        </w:rPr>
        <w:t xml:space="preserve">von den </w:t>
      </w:r>
      <w:proofErr w:type="spellStart"/>
      <w:r w:rsidRPr="00327C97">
        <w:rPr>
          <w:rFonts w:ascii="Arial" w:eastAsia="Times New Roman" w:hAnsi="Arial" w:cs="Arial"/>
          <w:sz w:val="24"/>
          <w:szCs w:val="24"/>
          <w:lang w:val="en-GB" w:eastAsia="de-DE"/>
        </w:rPr>
        <w:t>operativen</w:t>
      </w:r>
      <w:proofErr w:type="spellEnd"/>
      <w:r w:rsidRPr="00327C97">
        <w:rPr>
          <w:rFonts w:ascii="Arial" w:eastAsia="Times New Roman" w:hAnsi="Arial" w:cs="Arial"/>
          <w:sz w:val="24"/>
          <w:szCs w:val="24"/>
          <w:lang w:val="en-GB" w:eastAsia="de-DE"/>
        </w:rPr>
        <w:t xml:space="preserve"> </w:t>
      </w:r>
      <w:proofErr w:type="spellStart"/>
      <w:r w:rsidRPr="00327C97">
        <w:rPr>
          <w:rFonts w:ascii="Arial" w:eastAsia="Times New Roman" w:hAnsi="Arial" w:cs="Arial"/>
          <w:sz w:val="24"/>
          <w:szCs w:val="24"/>
          <w:lang w:val="en-GB" w:eastAsia="de-DE"/>
        </w:rPr>
        <w:t>Datenbanken</w:t>
      </w:r>
      <w:proofErr w:type="spellEnd"/>
      <w:r w:rsidRPr="00327C97">
        <w:rPr>
          <w:rFonts w:ascii="Arial" w:eastAsia="Times New Roman" w:hAnsi="Arial" w:cs="Arial"/>
          <w:sz w:val="24"/>
          <w:szCs w:val="24"/>
          <w:lang w:val="en-GB" w:eastAsia="de-DE"/>
        </w:rPr>
        <w:t xml:space="preserve"> und </w:t>
      </w:r>
      <w:proofErr w:type="spellStart"/>
      <w:r w:rsidRPr="00327C97">
        <w:rPr>
          <w:rFonts w:ascii="Arial" w:eastAsia="Times New Roman" w:hAnsi="Arial" w:cs="Arial"/>
          <w:sz w:val="24"/>
          <w:szCs w:val="24"/>
          <w:lang w:val="en-GB" w:eastAsia="de-DE"/>
        </w:rPr>
        <w:t>Anwendungssystemen</w:t>
      </w:r>
      <w:proofErr w:type="spellEnd"/>
      <w:r w:rsidRPr="00327C97">
        <w:rPr>
          <w:rFonts w:ascii="Arial" w:eastAsia="Times New Roman" w:hAnsi="Arial" w:cs="Arial"/>
          <w:sz w:val="24"/>
          <w:szCs w:val="24"/>
          <w:lang w:eastAsia="de-DE"/>
        </w:rPr>
        <w:t> </w:t>
      </w:r>
      <w:r w:rsidRPr="00327C97">
        <w:rPr>
          <w:rFonts w:ascii="Arial" w:eastAsia="Times New Roman" w:hAnsi="Arial" w:cs="Arial"/>
          <w:bCs/>
          <w:iCs/>
          <w:sz w:val="24"/>
          <w:szCs w:val="24"/>
          <w:lang w:eastAsia="de-DE"/>
        </w:rPr>
        <w:t>bereitgestellt und zu analytischen Zwecken aufbereitet.</w:t>
      </w:r>
      <w:r w:rsidRPr="00327C97">
        <w:rPr>
          <w:rFonts w:ascii="Arial" w:eastAsia="Times New Roman" w:hAnsi="Arial" w:cs="Arial"/>
          <w:sz w:val="24"/>
          <w:szCs w:val="24"/>
          <w:lang w:val="en-GB" w:eastAsia="de-DE"/>
        </w:rPr>
        <w:t> </w:t>
      </w:r>
    </w:p>
    <w:p w:rsidR="00FB6DAF" w:rsidRPr="00FB6DAF" w:rsidRDefault="00FB6DAF" w:rsidP="00FB6DAF">
      <w:pPr>
        <w:spacing w:after="0" w:line="240" w:lineRule="auto"/>
        <w:textAlignment w:val="baseline"/>
        <w:rPr>
          <w:rFonts w:ascii="Arial" w:eastAsia="Times New Roman" w:hAnsi="Arial" w:cs="Arial"/>
          <w:sz w:val="24"/>
          <w:szCs w:val="24"/>
          <w:lang w:eastAsia="de-DE"/>
        </w:rPr>
      </w:pPr>
      <w:r w:rsidRPr="00327C97">
        <w:rPr>
          <w:rFonts w:ascii="Arial" w:eastAsia="Times New Roman" w:hAnsi="Arial" w:cs="Arial"/>
          <w:sz w:val="24"/>
          <w:szCs w:val="24"/>
          <w:lang w:eastAsia="de-DE"/>
        </w:rPr>
        <w:t> </w:t>
      </w:r>
    </w:p>
    <w:p w:rsidR="00FB6DAF" w:rsidRPr="00327C97" w:rsidRDefault="00FB6DAF" w:rsidP="00FB6DAF">
      <w:pPr>
        <w:pStyle w:val="208Cobaldblau"/>
        <w:rPr>
          <w:rFonts w:eastAsia="Times New Roman" w:cs="Arial"/>
          <w:sz w:val="24"/>
          <w:lang w:eastAsia="de-DE"/>
        </w:rPr>
      </w:pPr>
      <w:r w:rsidRPr="00327C97">
        <w:rPr>
          <w:rFonts w:eastAsia="Times New Roman" w:cs="Arial"/>
          <w:sz w:val="24"/>
          <w:lang w:eastAsia="de-DE"/>
        </w:rPr>
        <w:t>Data Warehouse Aufbau </w:t>
      </w:r>
    </w:p>
    <w:p w:rsidR="00FB6DAF" w:rsidRPr="00FB6DAF" w:rsidRDefault="00FB6DAF" w:rsidP="00FB6DAF">
      <w:pPr>
        <w:spacing w:after="0" w:line="240" w:lineRule="auto"/>
        <w:textAlignment w:val="baseline"/>
        <w:rPr>
          <w:rFonts w:ascii="Arial" w:eastAsia="Times New Roman" w:hAnsi="Arial" w:cs="Arial"/>
          <w:sz w:val="24"/>
          <w:szCs w:val="24"/>
          <w:lang w:eastAsia="de-DE"/>
        </w:rPr>
      </w:pPr>
    </w:p>
    <w:p w:rsidR="00FB6DAF" w:rsidRPr="00FB6DAF" w:rsidRDefault="00FB6DAF" w:rsidP="00FB6DAF">
      <w:pPr>
        <w:shd w:val="clear" w:color="auto" w:fill="FFFFFF"/>
        <w:spacing w:after="0" w:line="240" w:lineRule="auto"/>
        <w:rPr>
          <w:rFonts w:ascii="Arial" w:eastAsia="Times New Roman" w:hAnsi="Arial" w:cs="Arial"/>
          <w:sz w:val="24"/>
          <w:szCs w:val="24"/>
          <w:lang w:val="de-DE" w:eastAsia="de-DE"/>
        </w:rPr>
      </w:pPr>
      <w:r w:rsidRPr="00327C97">
        <w:rPr>
          <w:rFonts w:ascii="Arial" w:hAnsi="Arial" w:cs="Arial"/>
          <w:noProof/>
          <w:sz w:val="24"/>
          <w:szCs w:val="24"/>
          <w:lang w:eastAsia="de-DE"/>
        </w:rPr>
        <w:drawing>
          <wp:inline distT="0" distB="0" distL="0" distR="0" wp14:anchorId="343F29FA" wp14:editId="763A277F">
            <wp:extent cx="5753100" cy="3305175"/>
            <wp:effectExtent l="0" t="0" r="0" b="9525"/>
            <wp:docPr id="2" name="Grafik 2" descr="Data Warehous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Warehouse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305175"/>
                    </a:xfrm>
                    <a:prstGeom prst="rect">
                      <a:avLst/>
                    </a:prstGeom>
                    <a:noFill/>
                    <a:ln>
                      <a:noFill/>
                    </a:ln>
                  </pic:spPr>
                </pic:pic>
              </a:graphicData>
            </a:graphic>
          </wp:inline>
        </w:drawing>
      </w:r>
    </w:p>
    <w:p w:rsidR="00FB6DAF" w:rsidRPr="00FB6DAF" w:rsidRDefault="00FB6DAF" w:rsidP="00FB6DAF">
      <w:pPr>
        <w:spacing w:after="0" w:line="240" w:lineRule="auto"/>
        <w:textAlignment w:val="baseline"/>
        <w:rPr>
          <w:rFonts w:ascii="Arial" w:eastAsia="Times New Roman" w:hAnsi="Arial" w:cs="Arial"/>
          <w:sz w:val="24"/>
          <w:szCs w:val="24"/>
          <w:lang w:eastAsia="de-DE"/>
        </w:rPr>
      </w:pPr>
      <w:r w:rsidRPr="00327C97">
        <w:rPr>
          <w:rFonts w:ascii="Arial" w:eastAsia="Times New Roman" w:hAnsi="Arial" w:cs="Arial"/>
          <w:sz w:val="24"/>
          <w:szCs w:val="24"/>
          <w:lang w:eastAsia="de-DE"/>
        </w:rPr>
        <w:t> </w:t>
      </w:r>
    </w:p>
    <w:p w:rsidR="00FB6DAF" w:rsidRPr="00FB6DAF" w:rsidRDefault="00FB6DAF" w:rsidP="00FB6DAF">
      <w:pPr>
        <w:spacing w:after="0" w:line="240" w:lineRule="auto"/>
        <w:textAlignment w:val="baseline"/>
        <w:rPr>
          <w:rFonts w:ascii="Arial" w:eastAsia="Times New Roman" w:hAnsi="Arial" w:cs="Arial"/>
          <w:sz w:val="24"/>
          <w:szCs w:val="24"/>
          <w:lang w:eastAsia="de-DE"/>
        </w:rPr>
      </w:pPr>
      <w:r w:rsidRPr="00327C97">
        <w:rPr>
          <w:rFonts w:ascii="Arial" w:eastAsia="Times New Roman" w:hAnsi="Arial" w:cs="Arial"/>
          <w:sz w:val="24"/>
          <w:szCs w:val="24"/>
          <w:lang w:eastAsia="de-DE"/>
        </w:rPr>
        <w:t>Das </w:t>
      </w:r>
      <w:r w:rsidRPr="00327C97">
        <w:rPr>
          <w:rFonts w:ascii="Arial" w:eastAsia="Times New Roman" w:hAnsi="Arial" w:cs="Arial"/>
          <w:bCs/>
          <w:iCs/>
          <w:sz w:val="24"/>
          <w:szCs w:val="24"/>
          <w:lang w:eastAsia="de-DE"/>
        </w:rPr>
        <w:t>Data Warehouse-System </w:t>
      </w:r>
      <w:r w:rsidRPr="00327C97">
        <w:rPr>
          <w:rFonts w:ascii="Arial" w:eastAsia="Times New Roman" w:hAnsi="Arial" w:cs="Arial"/>
          <w:sz w:val="24"/>
          <w:szCs w:val="24"/>
          <w:lang w:eastAsia="de-DE"/>
        </w:rPr>
        <w:t xml:space="preserve">wird von operativen Systemen mit Informationen befüllt, die in der Data </w:t>
      </w:r>
      <w:proofErr w:type="spellStart"/>
      <w:r w:rsidRPr="00327C97">
        <w:rPr>
          <w:rFonts w:ascii="Arial" w:eastAsia="Times New Roman" w:hAnsi="Arial" w:cs="Arial"/>
          <w:sz w:val="24"/>
          <w:szCs w:val="24"/>
          <w:lang w:eastAsia="de-DE"/>
        </w:rPr>
        <w:t>Staging</w:t>
      </w:r>
      <w:proofErr w:type="spellEnd"/>
      <w:r w:rsidRPr="00327C97">
        <w:rPr>
          <w:rFonts w:ascii="Arial" w:eastAsia="Times New Roman" w:hAnsi="Arial" w:cs="Arial"/>
          <w:sz w:val="24"/>
          <w:szCs w:val="24"/>
          <w:lang w:eastAsia="de-DE"/>
        </w:rPr>
        <w:t xml:space="preserve"> Area konsolidiert werden. Mittels </w:t>
      </w:r>
      <w:r w:rsidRPr="00327C97">
        <w:rPr>
          <w:rFonts w:ascii="Arial" w:eastAsia="Times New Roman" w:hAnsi="Arial" w:cs="Arial"/>
          <w:bCs/>
          <w:iCs/>
          <w:sz w:val="24"/>
          <w:szCs w:val="24"/>
          <w:lang w:eastAsia="de-DE"/>
        </w:rPr>
        <w:t>ETL-Prozesse </w:t>
      </w:r>
      <w:r w:rsidRPr="00327C97">
        <w:rPr>
          <w:rFonts w:ascii="Arial" w:eastAsia="Times New Roman" w:hAnsi="Arial" w:cs="Arial"/>
          <w:sz w:val="24"/>
          <w:szCs w:val="24"/>
          <w:lang w:eastAsia="de-DE"/>
        </w:rPr>
        <w:t>werden die Informationen bereinigt, konsolidiert und aggregiert in ein </w:t>
      </w:r>
      <w:r w:rsidRPr="00327C97">
        <w:rPr>
          <w:rFonts w:ascii="Arial" w:eastAsia="Times New Roman" w:hAnsi="Arial" w:cs="Arial"/>
          <w:bCs/>
          <w:iCs/>
          <w:sz w:val="24"/>
          <w:szCs w:val="24"/>
          <w:lang w:eastAsia="de-DE"/>
        </w:rPr>
        <w:t>Data Warehouse</w:t>
      </w:r>
      <w:r w:rsidRPr="00327C97">
        <w:rPr>
          <w:rFonts w:ascii="Arial" w:eastAsia="Times New Roman" w:hAnsi="Arial" w:cs="Arial"/>
          <w:sz w:val="24"/>
          <w:szCs w:val="24"/>
          <w:lang w:eastAsia="de-DE"/>
        </w:rPr>
        <w:t xml:space="preserve"> überführt. Data Access Tools haben damit den Zugriff auf ein komplettes Data Warehouse bzw. auf einzelne Sichten, die wiederum durch sogenannte Data </w:t>
      </w:r>
      <w:proofErr w:type="spellStart"/>
      <w:r w:rsidRPr="00327C97">
        <w:rPr>
          <w:rFonts w:ascii="Arial" w:eastAsia="Times New Roman" w:hAnsi="Arial" w:cs="Arial"/>
          <w:sz w:val="24"/>
          <w:szCs w:val="24"/>
          <w:lang w:eastAsia="de-DE"/>
        </w:rPr>
        <w:t>Marts</w:t>
      </w:r>
      <w:proofErr w:type="spellEnd"/>
      <w:r w:rsidRPr="00327C97">
        <w:rPr>
          <w:rFonts w:ascii="Arial" w:eastAsia="Times New Roman" w:hAnsi="Arial" w:cs="Arial"/>
          <w:sz w:val="24"/>
          <w:szCs w:val="24"/>
          <w:lang w:eastAsia="de-DE"/>
        </w:rPr>
        <w:t xml:space="preserve"> repräsentiert werden.</w:t>
      </w:r>
    </w:p>
    <w:p w:rsidR="00B451A8" w:rsidRPr="00327C97" w:rsidRDefault="00B451A8">
      <w:pPr>
        <w:rPr>
          <w:rFonts w:ascii="Arial" w:hAnsi="Arial" w:cs="Arial"/>
          <w:sz w:val="24"/>
          <w:szCs w:val="24"/>
        </w:rPr>
      </w:pPr>
    </w:p>
    <w:p w:rsidR="00FB6DAF" w:rsidRPr="00327C97" w:rsidRDefault="00FB6DAF">
      <w:pPr>
        <w:rPr>
          <w:rFonts w:ascii="Arial" w:hAnsi="Arial" w:cs="Arial"/>
          <w:sz w:val="24"/>
          <w:szCs w:val="24"/>
        </w:rPr>
      </w:pPr>
    </w:p>
    <w:p w:rsidR="00FB6DAF" w:rsidRPr="00327C97" w:rsidRDefault="00FB6DAF" w:rsidP="00FB6DAF">
      <w:pPr>
        <w:pStyle w:val="208Cobaldblau"/>
        <w:rPr>
          <w:rFonts w:cs="Arial"/>
          <w:sz w:val="24"/>
        </w:rPr>
      </w:pPr>
      <w:r w:rsidRPr="00327C97">
        <w:rPr>
          <w:rFonts w:cs="Arial"/>
          <w:sz w:val="24"/>
        </w:rPr>
        <w:t xml:space="preserve">OLAP vs. OLTP Systeme </w:t>
      </w:r>
    </w:p>
    <w:p w:rsidR="00FB6DAF" w:rsidRPr="00327C97" w:rsidRDefault="00FB6DAF" w:rsidP="00FB6DAF">
      <w:pPr>
        <w:rPr>
          <w:rFonts w:ascii="Arial" w:hAnsi="Arial" w:cs="Arial"/>
          <w:sz w:val="24"/>
          <w:szCs w:val="24"/>
        </w:rPr>
      </w:pPr>
      <w:r w:rsidRPr="00327C97">
        <w:rPr>
          <w:rFonts w:ascii="Arial" w:hAnsi="Arial" w:cs="Arial"/>
          <w:sz w:val="24"/>
          <w:szCs w:val="24"/>
        </w:rPr>
        <w:t>Online Analytical Processing versteht man die Verarbeitung und Auswertung von Daten mit der Hilfe von Programmen und IT-Systemen. Da diese Daten meist mehrdimensional sind, werden spezielle OLAP Programme benutzt. Die Daten kommen meist aus einem Data-Warehouse.</w:t>
      </w:r>
    </w:p>
    <w:p w:rsidR="00FB6DAF" w:rsidRPr="00327C97" w:rsidRDefault="00FB6DAF" w:rsidP="00FB6DAF">
      <w:pPr>
        <w:rPr>
          <w:rFonts w:ascii="Arial" w:hAnsi="Arial" w:cs="Arial"/>
          <w:sz w:val="24"/>
          <w:szCs w:val="24"/>
        </w:rPr>
      </w:pPr>
      <w:r w:rsidRPr="00327C97">
        <w:rPr>
          <w:rFonts w:ascii="Arial" w:hAnsi="Arial" w:cs="Arial"/>
          <w:sz w:val="24"/>
          <w:szCs w:val="24"/>
        </w:rPr>
        <w:t xml:space="preserve">OLAP hat eine kleine Anzahl an Transaktionen. Die Abfragen sind dabei komplex und brauchen dabei </w:t>
      </w:r>
      <w:proofErr w:type="gramStart"/>
      <w:r w:rsidRPr="00327C97">
        <w:rPr>
          <w:rFonts w:ascii="Arial" w:hAnsi="Arial" w:cs="Arial"/>
          <w:sz w:val="24"/>
          <w:szCs w:val="24"/>
        </w:rPr>
        <w:t>eine gewissen Abfragezeit</w:t>
      </w:r>
      <w:proofErr w:type="gramEnd"/>
      <w:r w:rsidRPr="00327C97">
        <w:rPr>
          <w:rFonts w:ascii="Arial" w:hAnsi="Arial" w:cs="Arial"/>
          <w:sz w:val="24"/>
          <w:szCs w:val="24"/>
        </w:rPr>
        <w:t>, welche von der Komplexität abhängt.</w:t>
      </w:r>
    </w:p>
    <w:p w:rsidR="00FB6DAF" w:rsidRPr="00327C97" w:rsidRDefault="00FB6DAF" w:rsidP="00FB6DAF">
      <w:pPr>
        <w:rPr>
          <w:rFonts w:ascii="Arial" w:hAnsi="Arial" w:cs="Arial"/>
          <w:sz w:val="24"/>
          <w:szCs w:val="24"/>
        </w:rPr>
      </w:pPr>
      <w:r w:rsidRPr="00327C97">
        <w:rPr>
          <w:rFonts w:ascii="Arial" w:hAnsi="Arial" w:cs="Arial"/>
          <w:sz w:val="24"/>
          <w:szCs w:val="24"/>
        </w:rPr>
        <w:lastRenderedPageBreak/>
        <w:t>OLTP hat eine große Anzahl an Transaktion pro Sekunde. Die Abfragen sind dabei einfach, damit die Daten so schnell wie möglich abgefragt werden. OLTP spezialisiert sich also auf die Schnelligkeit.</w:t>
      </w:r>
    </w:p>
    <w:p w:rsidR="00FB6DAF" w:rsidRPr="00327C97" w:rsidRDefault="00FB6DAF">
      <w:pPr>
        <w:rPr>
          <w:rFonts w:ascii="Arial" w:hAnsi="Arial" w:cs="Arial"/>
          <w:sz w:val="24"/>
          <w:szCs w:val="24"/>
        </w:rPr>
      </w:pPr>
    </w:p>
    <w:p w:rsidR="00FB6DAF" w:rsidRPr="00327C97" w:rsidRDefault="00FB6DAF" w:rsidP="00FB6DAF">
      <w:pPr>
        <w:pStyle w:val="208Cobaldblau"/>
        <w:rPr>
          <w:rFonts w:cs="Arial"/>
          <w:sz w:val="24"/>
        </w:rPr>
      </w:pPr>
      <w:proofErr w:type="spellStart"/>
      <w:r w:rsidRPr="00327C97">
        <w:rPr>
          <w:rFonts w:cs="Arial"/>
          <w:sz w:val="24"/>
        </w:rPr>
        <w:t>Sternshema</w:t>
      </w:r>
      <w:proofErr w:type="spellEnd"/>
    </w:p>
    <w:p w:rsidR="00FB6DAF" w:rsidRPr="00327C97" w:rsidRDefault="00FB6DAF" w:rsidP="00FB6DAF">
      <w:pPr>
        <w:rPr>
          <w:rStyle w:val="normaltextrun"/>
          <w:rFonts w:ascii="Arial" w:hAnsi="Arial" w:cs="Arial"/>
          <w:sz w:val="24"/>
          <w:szCs w:val="24"/>
          <w:shd w:val="clear" w:color="auto" w:fill="FFFFFF"/>
        </w:rPr>
      </w:pPr>
      <w:r w:rsidRPr="00327C97">
        <w:rPr>
          <w:rStyle w:val="normaltextrun"/>
          <w:rFonts w:ascii="Arial" w:hAnsi="Arial" w:cs="Arial"/>
          <w:sz w:val="24"/>
          <w:szCs w:val="24"/>
          <w:shd w:val="clear" w:color="auto" w:fill="FFFFFF"/>
        </w:rPr>
        <w:t>Das Sternschema ist ein Datenbankdesign bzw. eine Modellierungstechnik welches eine multidimensionale Sicht auf eine relationale Datenbank ermöglicht. Ziel dieses Datenbankdesigns ist es nicht eine Normalisierung zu schaffen, sondern eine Optimierung auf effiziente Leseoperationen, z.B. im Fall einer Datenbankabfrage.</w:t>
      </w:r>
    </w:p>
    <w:p w:rsidR="00FB6DAF" w:rsidRPr="00327C97" w:rsidRDefault="00FB6DAF" w:rsidP="00FB6DAF">
      <w:pPr>
        <w:rPr>
          <w:rStyle w:val="normaltextrun"/>
          <w:rFonts w:ascii="Arial" w:hAnsi="Arial" w:cs="Arial"/>
          <w:sz w:val="24"/>
          <w:szCs w:val="24"/>
          <w:shd w:val="clear" w:color="auto" w:fill="FFFFFF"/>
        </w:rPr>
      </w:pPr>
    </w:p>
    <w:p w:rsidR="00FB6DAF" w:rsidRPr="00327C97" w:rsidRDefault="00FB6DAF" w:rsidP="00FB6DAF">
      <w:pPr>
        <w:rPr>
          <w:rFonts w:ascii="Arial" w:hAnsi="Arial" w:cs="Arial"/>
          <w:sz w:val="24"/>
          <w:szCs w:val="24"/>
        </w:rPr>
      </w:pPr>
      <w:r w:rsidRPr="00327C97">
        <w:rPr>
          <w:rFonts w:ascii="Arial" w:hAnsi="Arial" w:cs="Arial"/>
          <w:sz w:val="24"/>
          <w:szCs w:val="24"/>
        </w:rPr>
        <w:t xml:space="preserve">Die Daten werden Leseoptimierung in zwei Tabellengruppen eingeteilt: Faktentabellen und Dimensionstabellen. </w:t>
      </w:r>
      <w:r w:rsidRPr="00327C97">
        <w:rPr>
          <w:rFonts w:ascii="Arial" w:hAnsi="Arial" w:cs="Arial"/>
          <w:sz w:val="24"/>
          <w:szCs w:val="24"/>
        </w:rPr>
        <w:br/>
        <w:t>Üblicherweise gibt es eine Faktentabelle und mehrere Dimensionstabellen.</w:t>
      </w:r>
      <w:r w:rsidRPr="00327C97">
        <w:rPr>
          <w:rFonts w:ascii="Arial" w:hAnsi="Arial" w:cs="Arial"/>
          <w:sz w:val="24"/>
          <w:szCs w:val="24"/>
        </w:rPr>
        <w:br/>
        <w:t xml:space="preserve">Faktentabellen benötigt man zum Analysieren. Fakten sind Ereignisse die gezählt oder gemessen werden können. Im Data Warehouse beinhaltet die Faktentabelle Fremdschlüssel auf die Primärschlüssel der Dimensionstabellen. So ergibt die Gesamtanzahl der Fremdschlüssel den Primärschlüssel der Faktentabelle. </w:t>
      </w:r>
      <w:r w:rsidRPr="00327C97">
        <w:rPr>
          <w:rFonts w:ascii="Arial" w:hAnsi="Arial" w:cs="Arial"/>
          <w:sz w:val="24"/>
          <w:szCs w:val="24"/>
        </w:rPr>
        <w:br/>
        <w:t>Dimensionstabellen, auch Nebentabellen genannt, sind die Tabellen mit zusätzlichen beschreibenden Informationen.</w:t>
      </w:r>
    </w:p>
    <w:p w:rsidR="00FB6DAF" w:rsidRPr="00327C97" w:rsidRDefault="00FB6DAF" w:rsidP="00FB6DAF">
      <w:pPr>
        <w:rPr>
          <w:rFonts w:ascii="Arial" w:hAnsi="Arial" w:cs="Arial"/>
          <w:sz w:val="24"/>
          <w:szCs w:val="24"/>
        </w:rPr>
      </w:pPr>
    </w:p>
    <w:p w:rsidR="00FB6DAF" w:rsidRPr="00327C97" w:rsidRDefault="00FB6DAF">
      <w:pPr>
        <w:rPr>
          <w:rFonts w:ascii="Arial" w:hAnsi="Arial" w:cs="Arial"/>
          <w:sz w:val="24"/>
          <w:szCs w:val="24"/>
        </w:rPr>
      </w:pPr>
    </w:p>
    <w:p w:rsidR="00FB6DAF" w:rsidRPr="00327C97" w:rsidRDefault="00FB6DAF">
      <w:pPr>
        <w:rPr>
          <w:rFonts w:ascii="Arial" w:hAnsi="Arial" w:cs="Arial"/>
          <w:sz w:val="24"/>
          <w:szCs w:val="24"/>
        </w:rPr>
      </w:pPr>
    </w:p>
    <w:p w:rsidR="00FB6DAF" w:rsidRPr="00327C97" w:rsidRDefault="00FB6DAF">
      <w:pPr>
        <w:rPr>
          <w:rFonts w:ascii="Arial" w:hAnsi="Arial" w:cs="Arial"/>
          <w:sz w:val="24"/>
          <w:szCs w:val="24"/>
        </w:rPr>
      </w:pPr>
      <w:r w:rsidRPr="00327C97">
        <w:rPr>
          <w:rFonts w:ascii="Arial" w:hAnsi="Arial" w:cs="Arial"/>
          <w:noProof/>
          <w:sz w:val="24"/>
          <w:szCs w:val="24"/>
          <w:lang w:val="de-DE" w:eastAsia="de-DE"/>
        </w:rPr>
        <w:drawing>
          <wp:inline distT="0" distB="0" distL="0" distR="0" wp14:anchorId="13DF9F62" wp14:editId="04F23A50">
            <wp:extent cx="2662767" cy="2597563"/>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2998" cy="2636809"/>
                    </a:xfrm>
                    <a:prstGeom prst="rect">
                      <a:avLst/>
                    </a:prstGeom>
                    <a:noFill/>
                    <a:ln>
                      <a:noFill/>
                    </a:ln>
                  </pic:spPr>
                </pic:pic>
              </a:graphicData>
            </a:graphic>
          </wp:inline>
        </w:drawing>
      </w:r>
    </w:p>
    <w:p w:rsidR="00FB6DAF" w:rsidRPr="00327C97" w:rsidRDefault="00FB6DAF">
      <w:pPr>
        <w:rPr>
          <w:rFonts w:ascii="Arial" w:hAnsi="Arial" w:cs="Arial"/>
          <w:sz w:val="24"/>
          <w:szCs w:val="24"/>
        </w:rPr>
      </w:pPr>
    </w:p>
    <w:p w:rsidR="00FB6DAF" w:rsidRPr="00327C97" w:rsidRDefault="00FB6DAF">
      <w:pPr>
        <w:rPr>
          <w:rFonts w:ascii="Arial" w:hAnsi="Arial" w:cs="Arial"/>
          <w:sz w:val="24"/>
          <w:szCs w:val="24"/>
        </w:rPr>
      </w:pPr>
    </w:p>
    <w:p w:rsidR="00FB6DAF" w:rsidRPr="00327C97" w:rsidRDefault="00FB6DAF">
      <w:pPr>
        <w:rPr>
          <w:rFonts w:ascii="Arial" w:hAnsi="Arial" w:cs="Arial"/>
          <w:sz w:val="24"/>
          <w:szCs w:val="24"/>
        </w:rPr>
      </w:pPr>
    </w:p>
    <w:p w:rsidR="00FB6DAF" w:rsidRPr="00327C97" w:rsidRDefault="00FB6DAF" w:rsidP="00FB6DAF">
      <w:pPr>
        <w:rPr>
          <w:rFonts w:ascii="Arial" w:hAnsi="Arial" w:cs="Arial"/>
          <w:sz w:val="24"/>
          <w:szCs w:val="24"/>
        </w:rPr>
      </w:pPr>
    </w:p>
    <w:p w:rsidR="00FB6DAF" w:rsidRPr="00327C97" w:rsidRDefault="00FB6DAF" w:rsidP="00FB6DAF">
      <w:pPr>
        <w:pStyle w:val="208Cobaldblau"/>
        <w:rPr>
          <w:rFonts w:cs="Arial"/>
          <w:sz w:val="24"/>
        </w:rPr>
      </w:pPr>
      <w:r w:rsidRPr="00327C97">
        <w:rPr>
          <w:rFonts w:cs="Arial"/>
          <w:sz w:val="24"/>
        </w:rPr>
        <w:t>Cube</w:t>
      </w:r>
    </w:p>
    <w:p w:rsidR="00FB6DAF" w:rsidRPr="00327C97" w:rsidRDefault="00FB6DAF" w:rsidP="00FB6DAF">
      <w:pPr>
        <w:rPr>
          <w:rFonts w:ascii="Arial" w:hAnsi="Arial" w:cs="Arial"/>
          <w:sz w:val="24"/>
          <w:szCs w:val="24"/>
        </w:rPr>
      </w:pPr>
      <w:r w:rsidRPr="00327C97">
        <w:rPr>
          <w:rFonts w:ascii="Arial" w:hAnsi="Arial" w:cs="Arial"/>
          <w:sz w:val="24"/>
          <w:szCs w:val="24"/>
        </w:rPr>
        <w:t>Mehrdimensionale Daten werden in einem sogenannten OLAP-Würfel abgebildet. Dieser dient dazu um Mehrdimensionale Daten schnell und einfach abzufragen. Der Würfel bietet dabei verschieden Operationen an um auf die Daten zuzugreifen.</w:t>
      </w:r>
    </w:p>
    <w:p w:rsidR="007D6B71" w:rsidRDefault="007D6B71" w:rsidP="00327C97">
      <w:pPr>
        <w:spacing w:after="0"/>
        <w:rPr>
          <w:rFonts w:ascii="Arial" w:hAnsi="Arial" w:cs="Arial"/>
          <w:sz w:val="24"/>
          <w:szCs w:val="24"/>
        </w:rPr>
      </w:pPr>
      <w:r>
        <w:rPr>
          <w:noProof/>
          <w:lang w:eastAsia="de-DE"/>
        </w:rPr>
        <w:drawing>
          <wp:inline distT="0" distB="0" distL="0" distR="0" wp14:anchorId="72719160" wp14:editId="09E30E6F">
            <wp:extent cx="2705100" cy="1971675"/>
            <wp:effectExtent l="0" t="0" r="0" b="9525"/>
            <wp:docPr id="3" name="Grafik 3" descr="OLAP 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LAP Cub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1971675"/>
                    </a:xfrm>
                    <a:prstGeom prst="rect">
                      <a:avLst/>
                    </a:prstGeom>
                    <a:noFill/>
                    <a:ln>
                      <a:noFill/>
                    </a:ln>
                  </pic:spPr>
                </pic:pic>
              </a:graphicData>
            </a:graphic>
          </wp:inline>
        </w:drawing>
      </w:r>
      <w:bookmarkStart w:id="0" w:name="_GoBack"/>
      <w:bookmarkEnd w:id="0"/>
    </w:p>
    <w:p w:rsidR="00327C97" w:rsidRPr="00327C97" w:rsidRDefault="00327C97" w:rsidP="00327C97">
      <w:pPr>
        <w:spacing w:after="0"/>
        <w:rPr>
          <w:rFonts w:ascii="Arial" w:eastAsiaTheme="minorHAnsi" w:hAnsi="Arial" w:cs="Arial"/>
          <w:sz w:val="24"/>
          <w:szCs w:val="24"/>
          <w:lang w:val="de-DE"/>
        </w:rPr>
      </w:pPr>
      <w:r w:rsidRPr="00327C97">
        <w:rPr>
          <w:rFonts w:ascii="Arial" w:hAnsi="Arial" w:cs="Arial"/>
          <w:sz w:val="24"/>
          <w:szCs w:val="24"/>
        </w:rPr>
        <w:t>Dieser OLAP-Cube zeigt ein einfaches Beispiel einer Airline. Die Dimensionen werden durch die Kanten repräsentiert. In diesem Fall existieren drei Dimensionen: Flug von, Flug nach und Zeitraum.</w:t>
      </w:r>
    </w:p>
    <w:p w:rsidR="00327C97" w:rsidRPr="00327C97" w:rsidRDefault="00327C97" w:rsidP="00327C97">
      <w:pPr>
        <w:rPr>
          <w:rFonts w:ascii="Arial" w:hAnsi="Arial" w:cs="Arial"/>
          <w:sz w:val="24"/>
          <w:szCs w:val="24"/>
        </w:rPr>
      </w:pPr>
      <w:r w:rsidRPr="00327C97">
        <w:rPr>
          <w:rFonts w:ascii="Arial" w:hAnsi="Arial" w:cs="Arial"/>
          <w:sz w:val="24"/>
          <w:szCs w:val="24"/>
        </w:rPr>
        <w:t>Innerhalb der Würfelzellen werden ein oder mehrere Fakten hinterlegt z.B. Passagierzahlen.</w:t>
      </w:r>
    </w:p>
    <w:p w:rsidR="00327C97" w:rsidRPr="00327C97" w:rsidRDefault="00327C97" w:rsidP="00327C97">
      <w:pPr>
        <w:spacing w:after="0"/>
        <w:rPr>
          <w:rFonts w:ascii="Arial" w:hAnsi="Arial" w:cs="Arial"/>
          <w:sz w:val="24"/>
          <w:szCs w:val="24"/>
        </w:rPr>
      </w:pPr>
      <w:r w:rsidRPr="00327C97">
        <w:rPr>
          <w:rFonts w:ascii="Arial" w:hAnsi="Arial" w:cs="Arial"/>
          <w:sz w:val="24"/>
          <w:szCs w:val="24"/>
        </w:rPr>
        <w:t>In einem OLAP-Cube können beliebig viele Operationen durchgeführt werden.</w:t>
      </w:r>
    </w:p>
    <w:p w:rsidR="00327C97" w:rsidRPr="00327C97" w:rsidRDefault="00327C97" w:rsidP="00327C97">
      <w:pPr>
        <w:rPr>
          <w:rFonts w:ascii="Arial" w:hAnsi="Arial" w:cs="Arial"/>
          <w:sz w:val="24"/>
          <w:szCs w:val="24"/>
        </w:rPr>
      </w:pPr>
      <w:r w:rsidRPr="00327C97">
        <w:rPr>
          <w:rFonts w:ascii="Arial" w:hAnsi="Arial" w:cs="Arial"/>
          <w:sz w:val="24"/>
          <w:szCs w:val="24"/>
        </w:rPr>
        <w:t>Diese OLAP-Operationen ermöglichen verschiedene Sichten auf den OLAP-Würfel, wie zum Beispiel eine Drill-Down-/Roll-</w:t>
      </w:r>
      <w:proofErr w:type="spellStart"/>
      <w:r w:rsidRPr="00327C97">
        <w:rPr>
          <w:rFonts w:ascii="Arial" w:hAnsi="Arial" w:cs="Arial"/>
          <w:sz w:val="24"/>
          <w:szCs w:val="24"/>
        </w:rPr>
        <w:t>Up</w:t>
      </w:r>
      <w:proofErr w:type="spellEnd"/>
      <w:r w:rsidRPr="00327C97">
        <w:rPr>
          <w:rFonts w:ascii="Arial" w:hAnsi="Arial" w:cs="Arial"/>
          <w:sz w:val="24"/>
          <w:szCs w:val="24"/>
        </w:rPr>
        <w:t>-, Slice-/</w:t>
      </w:r>
      <w:proofErr w:type="spellStart"/>
      <w:r w:rsidRPr="00327C97">
        <w:rPr>
          <w:rFonts w:ascii="Arial" w:hAnsi="Arial" w:cs="Arial"/>
          <w:sz w:val="24"/>
          <w:szCs w:val="24"/>
        </w:rPr>
        <w:t>Dice</w:t>
      </w:r>
      <w:proofErr w:type="spellEnd"/>
      <w:r w:rsidRPr="00327C97">
        <w:rPr>
          <w:rFonts w:ascii="Arial" w:hAnsi="Arial" w:cs="Arial"/>
          <w:sz w:val="24"/>
          <w:szCs w:val="24"/>
        </w:rPr>
        <w:t xml:space="preserve">- und </w:t>
      </w:r>
      <w:proofErr w:type="spellStart"/>
      <w:r w:rsidRPr="00327C97">
        <w:rPr>
          <w:rFonts w:ascii="Arial" w:hAnsi="Arial" w:cs="Arial"/>
          <w:sz w:val="24"/>
          <w:szCs w:val="24"/>
        </w:rPr>
        <w:t>Rotate</w:t>
      </w:r>
      <w:proofErr w:type="spellEnd"/>
      <w:r w:rsidRPr="00327C97">
        <w:rPr>
          <w:rFonts w:ascii="Arial" w:hAnsi="Arial" w:cs="Arial"/>
          <w:sz w:val="24"/>
          <w:szCs w:val="24"/>
        </w:rPr>
        <w:t>-Funktion.</w:t>
      </w:r>
    </w:p>
    <w:p w:rsidR="00327C97" w:rsidRPr="00327C97" w:rsidRDefault="00327C97" w:rsidP="00FB6DAF">
      <w:pPr>
        <w:rPr>
          <w:rFonts w:ascii="Arial" w:hAnsi="Arial" w:cs="Arial"/>
          <w:b/>
          <w:bCs/>
          <w:sz w:val="24"/>
          <w:szCs w:val="24"/>
        </w:rPr>
      </w:pPr>
    </w:p>
    <w:p w:rsidR="00FB6DAF" w:rsidRPr="00327C97" w:rsidRDefault="00FB6DAF" w:rsidP="00FB6DAF">
      <w:pPr>
        <w:pStyle w:val="208Cobaldblau"/>
        <w:rPr>
          <w:rFonts w:cs="Arial"/>
          <w:color w:val="auto"/>
          <w:sz w:val="24"/>
        </w:rPr>
      </w:pPr>
      <w:r w:rsidRPr="00327C97">
        <w:rPr>
          <w:rFonts w:cs="Arial"/>
          <w:color w:val="auto"/>
          <w:sz w:val="24"/>
        </w:rPr>
        <w:t>Operationen</w:t>
      </w:r>
    </w:p>
    <w:p w:rsidR="00FB6DAF" w:rsidRPr="00327C97" w:rsidRDefault="00FB6DAF" w:rsidP="00FB6DAF">
      <w:pPr>
        <w:rPr>
          <w:rFonts w:ascii="Arial" w:hAnsi="Arial" w:cs="Arial"/>
          <w:sz w:val="24"/>
          <w:szCs w:val="24"/>
          <w:u w:val="single"/>
        </w:rPr>
      </w:pPr>
      <w:r w:rsidRPr="00327C97">
        <w:rPr>
          <w:rFonts w:ascii="Arial" w:hAnsi="Arial" w:cs="Arial"/>
          <w:b/>
          <w:bCs/>
          <w:sz w:val="24"/>
          <w:szCs w:val="24"/>
        </w:rPr>
        <w:t>Roll-</w:t>
      </w:r>
      <w:proofErr w:type="spellStart"/>
      <w:r w:rsidRPr="00327C97">
        <w:rPr>
          <w:rFonts w:ascii="Arial" w:hAnsi="Arial" w:cs="Arial"/>
          <w:b/>
          <w:bCs/>
          <w:sz w:val="24"/>
          <w:szCs w:val="24"/>
        </w:rPr>
        <w:t>Up</w:t>
      </w:r>
      <w:proofErr w:type="spellEnd"/>
      <w:r w:rsidRPr="00327C97">
        <w:rPr>
          <w:rFonts w:ascii="Arial" w:hAnsi="Arial" w:cs="Arial"/>
          <w:sz w:val="24"/>
          <w:szCs w:val="24"/>
        </w:rPr>
        <w:t>:</w:t>
      </w:r>
    </w:p>
    <w:p w:rsidR="00FB6DAF" w:rsidRPr="00327C97" w:rsidRDefault="00FB6DAF" w:rsidP="00FB6DAF">
      <w:pPr>
        <w:rPr>
          <w:rFonts w:ascii="Arial" w:hAnsi="Arial" w:cs="Arial"/>
          <w:sz w:val="24"/>
          <w:szCs w:val="24"/>
        </w:rPr>
      </w:pPr>
      <w:r w:rsidRPr="00327C97">
        <w:rPr>
          <w:rFonts w:ascii="Arial" w:hAnsi="Arial" w:cs="Arial"/>
          <w:sz w:val="24"/>
          <w:szCs w:val="24"/>
        </w:rPr>
        <w:t>Bei der Roll-</w:t>
      </w:r>
      <w:proofErr w:type="spellStart"/>
      <w:r w:rsidRPr="00327C97">
        <w:rPr>
          <w:rFonts w:ascii="Arial" w:hAnsi="Arial" w:cs="Arial"/>
          <w:sz w:val="24"/>
          <w:szCs w:val="24"/>
        </w:rPr>
        <w:t>Up</w:t>
      </w:r>
      <w:proofErr w:type="spellEnd"/>
      <w:r w:rsidRPr="00327C97">
        <w:rPr>
          <w:rFonts w:ascii="Arial" w:hAnsi="Arial" w:cs="Arial"/>
          <w:sz w:val="24"/>
          <w:szCs w:val="24"/>
        </w:rPr>
        <w:t xml:space="preserve"> Operation werden Dimensionen zu einer höheren Hierarchiestufe</w:t>
      </w:r>
      <w:r w:rsidRPr="00327C97">
        <w:rPr>
          <w:rFonts w:ascii="Arial" w:eastAsia="Verdana" w:hAnsi="Arial" w:cs="Arial"/>
          <w:sz w:val="24"/>
          <w:szCs w:val="24"/>
        </w:rPr>
        <w:t xml:space="preserve"> </w:t>
      </w:r>
      <w:r w:rsidRPr="00327C97">
        <w:rPr>
          <w:rFonts w:ascii="Arial" w:hAnsi="Arial" w:cs="Arial"/>
          <w:sz w:val="24"/>
          <w:szCs w:val="24"/>
        </w:rPr>
        <w:t>zusammengefasst.</w:t>
      </w:r>
    </w:p>
    <w:p w:rsidR="00FB6DAF" w:rsidRPr="00327C97" w:rsidRDefault="00FB6DAF" w:rsidP="00FB6DAF">
      <w:pPr>
        <w:rPr>
          <w:rFonts w:ascii="Arial" w:hAnsi="Arial" w:cs="Arial"/>
          <w:sz w:val="24"/>
          <w:szCs w:val="24"/>
        </w:rPr>
      </w:pPr>
      <w:r w:rsidRPr="00327C97">
        <w:rPr>
          <w:rFonts w:ascii="Arial" w:hAnsi="Arial" w:cs="Arial"/>
          <w:sz w:val="24"/>
          <w:szCs w:val="24"/>
        </w:rPr>
        <w:t>z.B.: Januar, Februar und März werden zu 1.Quartal zusammengefasst.</w:t>
      </w:r>
    </w:p>
    <w:p w:rsidR="00FB6DAF" w:rsidRPr="00327C97" w:rsidRDefault="00FB6DAF" w:rsidP="00FB6DAF">
      <w:pPr>
        <w:rPr>
          <w:rFonts w:ascii="Arial" w:hAnsi="Arial" w:cs="Arial"/>
          <w:sz w:val="24"/>
          <w:szCs w:val="24"/>
        </w:rPr>
      </w:pPr>
      <w:r w:rsidRPr="00327C97">
        <w:rPr>
          <w:rFonts w:ascii="Arial" w:hAnsi="Arial" w:cs="Arial"/>
          <w:b/>
          <w:bCs/>
          <w:sz w:val="24"/>
          <w:szCs w:val="24"/>
        </w:rPr>
        <w:t>Drill-Down:</w:t>
      </w:r>
    </w:p>
    <w:p w:rsidR="00FB6DAF" w:rsidRPr="00327C97" w:rsidRDefault="00FB6DAF" w:rsidP="00FB6DAF">
      <w:pPr>
        <w:rPr>
          <w:rFonts w:ascii="Arial" w:hAnsi="Arial" w:cs="Arial"/>
          <w:b/>
          <w:bCs/>
          <w:sz w:val="24"/>
          <w:szCs w:val="24"/>
        </w:rPr>
      </w:pPr>
      <w:r w:rsidRPr="00327C97">
        <w:rPr>
          <w:rFonts w:ascii="Arial" w:hAnsi="Arial" w:cs="Arial"/>
          <w:sz w:val="24"/>
          <w:szCs w:val="24"/>
        </w:rPr>
        <w:t>Beim Drill-Down werden Daten in kleinere Hierarchiestufe</w:t>
      </w:r>
      <w:r w:rsidRPr="00327C97">
        <w:rPr>
          <w:rFonts w:ascii="Arial" w:eastAsia="Verdana" w:hAnsi="Arial" w:cs="Arial"/>
          <w:sz w:val="24"/>
          <w:szCs w:val="24"/>
        </w:rPr>
        <w:t xml:space="preserve"> </w:t>
      </w:r>
      <w:r w:rsidRPr="00327C97">
        <w:rPr>
          <w:rFonts w:ascii="Arial" w:hAnsi="Arial" w:cs="Arial"/>
          <w:sz w:val="24"/>
          <w:szCs w:val="24"/>
        </w:rPr>
        <w:t>aufgespalten.</w:t>
      </w:r>
    </w:p>
    <w:p w:rsidR="00FB6DAF" w:rsidRPr="00327C97" w:rsidRDefault="00FB6DAF" w:rsidP="00FB6DAF">
      <w:pPr>
        <w:rPr>
          <w:rFonts w:ascii="Arial" w:hAnsi="Arial" w:cs="Arial"/>
          <w:sz w:val="24"/>
          <w:szCs w:val="24"/>
        </w:rPr>
      </w:pPr>
      <w:r w:rsidRPr="00327C97">
        <w:rPr>
          <w:rFonts w:ascii="Arial" w:hAnsi="Arial" w:cs="Arial"/>
          <w:sz w:val="24"/>
          <w:szCs w:val="24"/>
        </w:rPr>
        <w:t xml:space="preserve">z.B.: Lehrer werden zu </w:t>
      </w:r>
      <w:proofErr w:type="spellStart"/>
      <w:r w:rsidRPr="00327C97">
        <w:rPr>
          <w:rFonts w:ascii="Arial" w:hAnsi="Arial" w:cs="Arial"/>
          <w:sz w:val="24"/>
          <w:szCs w:val="24"/>
        </w:rPr>
        <w:t>POS_Lehrer</w:t>
      </w:r>
      <w:proofErr w:type="spellEnd"/>
      <w:r w:rsidRPr="00327C97">
        <w:rPr>
          <w:rFonts w:ascii="Arial" w:hAnsi="Arial" w:cs="Arial"/>
          <w:sz w:val="24"/>
          <w:szCs w:val="24"/>
        </w:rPr>
        <w:t xml:space="preserve">, </w:t>
      </w:r>
      <w:proofErr w:type="spellStart"/>
      <w:r w:rsidRPr="00327C97">
        <w:rPr>
          <w:rFonts w:ascii="Arial" w:hAnsi="Arial" w:cs="Arial"/>
          <w:sz w:val="24"/>
          <w:szCs w:val="24"/>
        </w:rPr>
        <w:t>DBI_Lehrer</w:t>
      </w:r>
      <w:proofErr w:type="spellEnd"/>
      <w:r w:rsidRPr="00327C97">
        <w:rPr>
          <w:rFonts w:ascii="Arial" w:hAnsi="Arial" w:cs="Arial"/>
          <w:sz w:val="24"/>
          <w:szCs w:val="24"/>
        </w:rPr>
        <w:t xml:space="preserve">, </w:t>
      </w:r>
      <w:proofErr w:type="spellStart"/>
      <w:r w:rsidRPr="00327C97">
        <w:rPr>
          <w:rFonts w:ascii="Arial" w:hAnsi="Arial" w:cs="Arial"/>
          <w:sz w:val="24"/>
          <w:szCs w:val="24"/>
        </w:rPr>
        <w:t>AM_Lehrer</w:t>
      </w:r>
      <w:proofErr w:type="spellEnd"/>
    </w:p>
    <w:p w:rsidR="00FB6DAF" w:rsidRPr="00327C97" w:rsidRDefault="00FB6DAF" w:rsidP="00FB6DAF">
      <w:pPr>
        <w:rPr>
          <w:rFonts w:ascii="Arial" w:hAnsi="Arial" w:cs="Arial"/>
          <w:sz w:val="24"/>
          <w:szCs w:val="24"/>
        </w:rPr>
      </w:pPr>
      <w:proofErr w:type="spellStart"/>
      <w:r w:rsidRPr="00327C97">
        <w:rPr>
          <w:rFonts w:ascii="Arial" w:hAnsi="Arial" w:cs="Arial"/>
          <w:b/>
          <w:bCs/>
          <w:sz w:val="24"/>
          <w:szCs w:val="24"/>
        </w:rPr>
        <w:t>Dice</w:t>
      </w:r>
      <w:proofErr w:type="spellEnd"/>
    </w:p>
    <w:p w:rsidR="00FB6DAF" w:rsidRPr="00327C97" w:rsidRDefault="00FB6DAF" w:rsidP="00FB6DAF">
      <w:pPr>
        <w:rPr>
          <w:rFonts w:ascii="Arial" w:hAnsi="Arial" w:cs="Arial"/>
          <w:b/>
          <w:bCs/>
          <w:sz w:val="24"/>
          <w:szCs w:val="24"/>
        </w:rPr>
      </w:pPr>
      <w:r w:rsidRPr="00327C97">
        <w:rPr>
          <w:rFonts w:ascii="Arial" w:hAnsi="Arial" w:cs="Arial"/>
          <w:sz w:val="24"/>
          <w:szCs w:val="24"/>
        </w:rPr>
        <w:t>Dabei werden bestimmte Daten gefiltert d.h. es wird ein Teilwürfel aus dem Gesamtwürfel generiert.</w:t>
      </w:r>
    </w:p>
    <w:p w:rsidR="00FB6DAF" w:rsidRPr="00327C97" w:rsidRDefault="00FB6DAF" w:rsidP="00FB6DAF">
      <w:pPr>
        <w:rPr>
          <w:rFonts w:ascii="Arial" w:hAnsi="Arial" w:cs="Arial"/>
          <w:sz w:val="24"/>
          <w:szCs w:val="24"/>
        </w:rPr>
      </w:pPr>
      <w:r w:rsidRPr="00327C97">
        <w:rPr>
          <w:rFonts w:ascii="Arial" w:hAnsi="Arial" w:cs="Arial"/>
          <w:b/>
          <w:bCs/>
          <w:sz w:val="24"/>
          <w:szCs w:val="24"/>
        </w:rPr>
        <w:t>Slice</w:t>
      </w:r>
    </w:p>
    <w:p w:rsidR="00FB6DAF" w:rsidRPr="00327C97" w:rsidRDefault="00FB6DAF" w:rsidP="00FB6DAF">
      <w:pPr>
        <w:rPr>
          <w:rFonts w:ascii="Arial" w:hAnsi="Arial" w:cs="Arial"/>
          <w:b/>
          <w:bCs/>
          <w:sz w:val="24"/>
          <w:szCs w:val="24"/>
        </w:rPr>
      </w:pPr>
      <w:r w:rsidRPr="00327C97">
        <w:rPr>
          <w:rFonts w:ascii="Arial" w:hAnsi="Arial" w:cs="Arial"/>
          <w:sz w:val="24"/>
          <w:szCs w:val="24"/>
        </w:rPr>
        <w:t xml:space="preserve">Dabei wird ein Teil </w:t>
      </w:r>
      <w:proofErr w:type="gramStart"/>
      <w:r w:rsidRPr="00327C97">
        <w:rPr>
          <w:rFonts w:ascii="Arial" w:hAnsi="Arial" w:cs="Arial"/>
          <w:sz w:val="24"/>
          <w:szCs w:val="24"/>
        </w:rPr>
        <w:t>der Gesamtwürfels</w:t>
      </w:r>
      <w:proofErr w:type="gramEnd"/>
      <w:r w:rsidRPr="00327C97">
        <w:rPr>
          <w:rFonts w:ascii="Arial" w:hAnsi="Arial" w:cs="Arial"/>
          <w:sz w:val="24"/>
          <w:szCs w:val="24"/>
        </w:rPr>
        <w:t xml:space="preserve"> herausgeschnitten.</w:t>
      </w:r>
    </w:p>
    <w:p w:rsidR="00FB6DAF" w:rsidRPr="00327C97" w:rsidRDefault="00FB6DAF" w:rsidP="00FB6DAF">
      <w:pPr>
        <w:rPr>
          <w:rFonts w:ascii="Arial" w:hAnsi="Arial" w:cs="Arial"/>
          <w:sz w:val="24"/>
          <w:szCs w:val="24"/>
        </w:rPr>
      </w:pPr>
      <w:proofErr w:type="spellStart"/>
      <w:r w:rsidRPr="00327C97">
        <w:rPr>
          <w:rFonts w:ascii="Arial" w:hAnsi="Arial" w:cs="Arial"/>
          <w:b/>
          <w:bCs/>
          <w:sz w:val="24"/>
          <w:szCs w:val="24"/>
        </w:rPr>
        <w:lastRenderedPageBreak/>
        <w:t>Pivotierung</w:t>
      </w:r>
      <w:proofErr w:type="spellEnd"/>
    </w:p>
    <w:p w:rsidR="00FB6DAF" w:rsidRPr="00327C97" w:rsidRDefault="00FB6DAF" w:rsidP="00FB6DAF">
      <w:pPr>
        <w:rPr>
          <w:rFonts w:ascii="Arial" w:hAnsi="Arial" w:cs="Arial"/>
          <w:sz w:val="24"/>
          <w:szCs w:val="24"/>
        </w:rPr>
      </w:pPr>
      <w:r w:rsidRPr="00327C97">
        <w:rPr>
          <w:rFonts w:ascii="Arial" w:hAnsi="Arial" w:cs="Arial"/>
          <w:sz w:val="24"/>
          <w:szCs w:val="24"/>
        </w:rPr>
        <w:t>Dabei werden die Daten nicht verändert, sondern es wird lediglich die Perspektive des Würfels verändert d.h. die Dimensionen werden neu angeordnet.</w:t>
      </w:r>
    </w:p>
    <w:p w:rsidR="00FB6DAF" w:rsidRPr="00327C97" w:rsidRDefault="00FB6DAF">
      <w:pPr>
        <w:rPr>
          <w:rFonts w:ascii="Arial" w:hAnsi="Arial" w:cs="Arial"/>
          <w:sz w:val="24"/>
          <w:szCs w:val="24"/>
        </w:rPr>
      </w:pPr>
    </w:p>
    <w:sectPr w:rsidR="00FB6DAF" w:rsidRPr="00327C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06808"/>
    <w:multiLevelType w:val="hybridMultilevel"/>
    <w:tmpl w:val="A2A04500"/>
    <w:lvl w:ilvl="0" w:tplc="77C2CB94">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DAF"/>
    <w:rsid w:val="00327C97"/>
    <w:rsid w:val="007D6B71"/>
    <w:rsid w:val="00B451A8"/>
    <w:rsid w:val="00FB6D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EAB7"/>
  <w15:chartTrackingRefBased/>
  <w15:docId w15:val="{124B4850-089A-42F2-A03F-9586C0422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B6DAF"/>
    <w:pPr>
      <w:spacing w:line="276" w:lineRule="auto"/>
    </w:pPr>
    <w:rPr>
      <w:rFonts w:eastAsiaTheme="minorEastAsia"/>
      <w:sz w:val="21"/>
      <w:szCs w:val="21"/>
      <w:lang w:val="de-AT"/>
    </w:rPr>
  </w:style>
  <w:style w:type="paragraph" w:styleId="berschrift2">
    <w:name w:val="heading 2"/>
    <w:basedOn w:val="Standard"/>
    <w:next w:val="Standard"/>
    <w:link w:val="berschrift2Zchn"/>
    <w:uiPriority w:val="9"/>
    <w:unhideWhenUsed/>
    <w:qFormat/>
    <w:rsid w:val="00FB6DAF"/>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B6DAF"/>
    <w:rPr>
      <w:rFonts w:asciiTheme="majorHAnsi" w:eastAsiaTheme="majorEastAsia" w:hAnsiTheme="majorHAnsi" w:cstheme="majorBidi"/>
      <w:color w:val="ED7D31" w:themeColor="accent2"/>
      <w:sz w:val="36"/>
      <w:szCs w:val="36"/>
      <w:lang w:val="de-AT"/>
    </w:rPr>
  </w:style>
  <w:style w:type="paragraph" w:customStyle="1" w:styleId="108Cobaldblau">
    <w:name w:val="Ü108_Cobaldblau"/>
    <w:next w:val="Standard"/>
    <w:link w:val="108CobaldblauZchn"/>
    <w:autoRedefine/>
    <w:qFormat/>
    <w:rsid w:val="00FB6DAF"/>
    <w:pPr>
      <w:spacing w:before="60"/>
      <w:ind w:left="357" w:hanging="357"/>
      <w:outlineLvl w:val="0"/>
    </w:pPr>
    <w:rPr>
      <w:rFonts w:ascii="Arial" w:hAnsi="Arial"/>
      <w:sz w:val="24"/>
      <w:lang w:val="de-AT"/>
    </w:rPr>
  </w:style>
  <w:style w:type="character" w:customStyle="1" w:styleId="108CobaldblauZchn">
    <w:name w:val="Ü108_Cobaldblau Zchn"/>
    <w:basedOn w:val="Absatz-Standardschriftart"/>
    <w:link w:val="108Cobaldblau"/>
    <w:rsid w:val="00FB6DAF"/>
    <w:rPr>
      <w:rFonts w:ascii="Arial" w:hAnsi="Arial"/>
      <w:sz w:val="24"/>
      <w:lang w:val="de-AT"/>
    </w:rPr>
  </w:style>
  <w:style w:type="character" w:customStyle="1" w:styleId="normaltextrun">
    <w:name w:val="normaltextrun"/>
    <w:basedOn w:val="Absatz-Standardschriftart"/>
    <w:rsid w:val="00FB6DAF"/>
  </w:style>
  <w:style w:type="paragraph" w:customStyle="1" w:styleId="paragraph">
    <w:name w:val="paragraph"/>
    <w:basedOn w:val="Standard"/>
    <w:rsid w:val="00FB6DAF"/>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eop">
    <w:name w:val="eop"/>
    <w:basedOn w:val="Absatz-Standardschriftart"/>
    <w:rsid w:val="00FB6DAF"/>
  </w:style>
  <w:style w:type="paragraph" w:customStyle="1" w:styleId="208Cobaldblau">
    <w:name w:val="Ü208_Cobaldblau"/>
    <w:basedOn w:val="Standard"/>
    <w:next w:val="Standard"/>
    <w:link w:val="208CobaldblauZchn"/>
    <w:qFormat/>
    <w:rsid w:val="00FB6DAF"/>
    <w:pPr>
      <w:keepNext/>
      <w:keepLines/>
      <w:spacing w:before="40" w:line="259" w:lineRule="auto"/>
      <w:outlineLvl w:val="2"/>
    </w:pPr>
    <w:rPr>
      <w:rFonts w:ascii="Arial" w:eastAsiaTheme="majorEastAsia" w:hAnsi="Arial" w:cstheme="majorBidi"/>
      <w:b/>
      <w:color w:val="6699FF"/>
      <w:sz w:val="18"/>
      <w:szCs w:val="24"/>
    </w:rPr>
  </w:style>
  <w:style w:type="character" w:customStyle="1" w:styleId="208CobaldblauZchn">
    <w:name w:val="Ü208_Cobaldblau Zchn"/>
    <w:basedOn w:val="Absatz-Standardschriftart"/>
    <w:link w:val="208Cobaldblau"/>
    <w:rsid w:val="00FB6DAF"/>
    <w:rPr>
      <w:rFonts w:ascii="Arial" w:eastAsiaTheme="majorEastAsia" w:hAnsi="Arial" w:cstheme="majorBidi"/>
      <w:b/>
      <w:color w:val="6699FF"/>
      <w:sz w:val="18"/>
      <w:szCs w:val="24"/>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318250">
      <w:bodyDiv w:val="1"/>
      <w:marLeft w:val="0"/>
      <w:marRight w:val="0"/>
      <w:marTop w:val="0"/>
      <w:marBottom w:val="0"/>
      <w:divBdr>
        <w:top w:val="none" w:sz="0" w:space="0" w:color="auto"/>
        <w:left w:val="none" w:sz="0" w:space="0" w:color="auto"/>
        <w:bottom w:val="none" w:sz="0" w:space="0" w:color="auto"/>
        <w:right w:val="none" w:sz="0" w:space="0" w:color="auto"/>
      </w:divBdr>
      <w:divsChild>
        <w:div w:id="31077447">
          <w:marLeft w:val="0"/>
          <w:marRight w:val="0"/>
          <w:marTop w:val="0"/>
          <w:marBottom w:val="0"/>
          <w:divBdr>
            <w:top w:val="none" w:sz="0" w:space="0" w:color="auto"/>
            <w:left w:val="none" w:sz="0" w:space="0" w:color="auto"/>
            <w:bottom w:val="none" w:sz="0" w:space="0" w:color="auto"/>
            <w:right w:val="none" w:sz="0" w:space="0" w:color="auto"/>
          </w:divBdr>
        </w:div>
        <w:div w:id="574557753">
          <w:marLeft w:val="0"/>
          <w:marRight w:val="0"/>
          <w:marTop w:val="0"/>
          <w:marBottom w:val="0"/>
          <w:divBdr>
            <w:top w:val="none" w:sz="0" w:space="0" w:color="auto"/>
            <w:left w:val="none" w:sz="0" w:space="0" w:color="auto"/>
            <w:bottom w:val="none" w:sz="0" w:space="0" w:color="auto"/>
            <w:right w:val="none" w:sz="0" w:space="0" w:color="auto"/>
          </w:divBdr>
        </w:div>
        <w:div w:id="579485024">
          <w:marLeft w:val="0"/>
          <w:marRight w:val="0"/>
          <w:marTop w:val="0"/>
          <w:marBottom w:val="0"/>
          <w:divBdr>
            <w:top w:val="none" w:sz="0" w:space="0" w:color="auto"/>
            <w:left w:val="none" w:sz="0" w:space="0" w:color="auto"/>
            <w:bottom w:val="none" w:sz="0" w:space="0" w:color="auto"/>
            <w:right w:val="none" w:sz="0" w:space="0" w:color="auto"/>
          </w:divBdr>
        </w:div>
        <w:div w:id="466558176">
          <w:marLeft w:val="0"/>
          <w:marRight w:val="0"/>
          <w:marTop w:val="0"/>
          <w:marBottom w:val="0"/>
          <w:divBdr>
            <w:top w:val="none" w:sz="0" w:space="0" w:color="auto"/>
            <w:left w:val="none" w:sz="0" w:space="0" w:color="auto"/>
            <w:bottom w:val="none" w:sz="0" w:space="0" w:color="auto"/>
            <w:right w:val="none" w:sz="0" w:space="0" w:color="auto"/>
          </w:divBdr>
        </w:div>
        <w:div w:id="1317996423">
          <w:marLeft w:val="0"/>
          <w:marRight w:val="0"/>
          <w:marTop w:val="0"/>
          <w:marBottom w:val="0"/>
          <w:divBdr>
            <w:top w:val="none" w:sz="0" w:space="0" w:color="auto"/>
            <w:left w:val="none" w:sz="0" w:space="0" w:color="auto"/>
            <w:bottom w:val="none" w:sz="0" w:space="0" w:color="auto"/>
            <w:right w:val="none" w:sz="0" w:space="0" w:color="auto"/>
          </w:divBdr>
        </w:div>
        <w:div w:id="1245184175">
          <w:marLeft w:val="0"/>
          <w:marRight w:val="0"/>
          <w:marTop w:val="0"/>
          <w:marBottom w:val="0"/>
          <w:divBdr>
            <w:top w:val="none" w:sz="0" w:space="0" w:color="auto"/>
            <w:left w:val="none" w:sz="0" w:space="0" w:color="auto"/>
            <w:bottom w:val="none" w:sz="0" w:space="0" w:color="auto"/>
            <w:right w:val="none" w:sz="0" w:space="0" w:color="auto"/>
          </w:divBdr>
        </w:div>
        <w:div w:id="784081148">
          <w:marLeft w:val="0"/>
          <w:marRight w:val="0"/>
          <w:marTop w:val="0"/>
          <w:marBottom w:val="0"/>
          <w:divBdr>
            <w:top w:val="none" w:sz="0" w:space="0" w:color="auto"/>
            <w:left w:val="none" w:sz="0" w:space="0" w:color="auto"/>
            <w:bottom w:val="none" w:sz="0" w:space="0" w:color="auto"/>
            <w:right w:val="none" w:sz="0" w:space="0" w:color="auto"/>
          </w:divBdr>
          <w:divsChild>
            <w:div w:id="862284672">
              <w:marLeft w:val="0"/>
              <w:marRight w:val="0"/>
              <w:marTop w:val="0"/>
              <w:marBottom w:val="0"/>
              <w:divBdr>
                <w:top w:val="none" w:sz="0" w:space="0" w:color="auto"/>
                <w:left w:val="none" w:sz="0" w:space="0" w:color="auto"/>
                <w:bottom w:val="none" w:sz="0" w:space="0" w:color="auto"/>
                <w:right w:val="none" w:sz="0" w:space="0" w:color="auto"/>
              </w:divBdr>
            </w:div>
          </w:divsChild>
        </w:div>
        <w:div w:id="22750226">
          <w:marLeft w:val="0"/>
          <w:marRight w:val="0"/>
          <w:marTop w:val="0"/>
          <w:marBottom w:val="0"/>
          <w:divBdr>
            <w:top w:val="none" w:sz="0" w:space="0" w:color="auto"/>
            <w:left w:val="none" w:sz="0" w:space="0" w:color="auto"/>
            <w:bottom w:val="none" w:sz="0" w:space="0" w:color="auto"/>
            <w:right w:val="none" w:sz="0" w:space="0" w:color="auto"/>
          </w:divBdr>
        </w:div>
        <w:div w:id="1175192126">
          <w:marLeft w:val="0"/>
          <w:marRight w:val="0"/>
          <w:marTop w:val="0"/>
          <w:marBottom w:val="0"/>
          <w:divBdr>
            <w:top w:val="none" w:sz="0" w:space="0" w:color="auto"/>
            <w:left w:val="none" w:sz="0" w:space="0" w:color="auto"/>
            <w:bottom w:val="none" w:sz="0" w:space="0" w:color="auto"/>
            <w:right w:val="none" w:sz="0" w:space="0" w:color="auto"/>
          </w:divBdr>
        </w:div>
      </w:divsChild>
    </w:div>
    <w:div w:id="105369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540</Words>
  <Characters>3407</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schueler</dc:creator>
  <cp:keywords/>
  <dc:description/>
  <cp:lastModifiedBy>htl-vil\maljuris</cp:lastModifiedBy>
  <cp:revision>3</cp:revision>
  <dcterms:created xsi:type="dcterms:W3CDTF">2018-10-09T07:43:00Z</dcterms:created>
  <dcterms:modified xsi:type="dcterms:W3CDTF">2018-10-09T07:51:00Z</dcterms:modified>
</cp:coreProperties>
</file>