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702191"/>
        <w:docPartObj>
          <w:docPartGallery w:val="Cover Pages"/>
          <w:docPartUnique/>
        </w:docPartObj>
      </w:sdtPr>
      <w:sdtEndPr/>
      <w:sdtContent>
        <w:p w14:paraId="5E742E50" w14:textId="55CDFE6D" w:rsidR="00811718" w:rsidRDefault="00467B7C" w:rsidP="00A725B3">
          <w:pPr>
            <w:pStyle w:val="berschrift1"/>
          </w:pPr>
          <w:r>
            <w:t>Zugriffsverfahren</w:t>
          </w:r>
        </w:p>
      </w:sdtContent>
    </w:sdt>
    <w:p w14:paraId="22A93605" w14:textId="1164431C" w:rsidR="0055386D" w:rsidRPr="00A0016C" w:rsidRDefault="00467B7C" w:rsidP="0055386D">
      <w:pPr>
        <w:rPr>
          <w:i w:val="0"/>
          <w:sz w:val="22"/>
          <w:szCs w:val="22"/>
        </w:rPr>
      </w:pPr>
      <w:r w:rsidRPr="00A0016C">
        <w:rPr>
          <w:i w:val="0"/>
          <w:sz w:val="22"/>
          <w:szCs w:val="22"/>
        </w:rPr>
        <w:t>Wen sich mehrere Teilnehmer ein Übertragungsmedium teilen, muss sichergestellt werden, wer senden darf und wann gesendet werden darf. Wichtige Kriterien für die Auswahl der Netzwerkkomponenten sind die Zugriffsverfahren. Durch diese werden folgende Punkte festgelegt:</w:t>
      </w:r>
    </w:p>
    <w:p w14:paraId="0FCB9D75" w14:textId="2638B785" w:rsidR="00467B7C" w:rsidRPr="00A0016C" w:rsidRDefault="00467B7C" w:rsidP="00467B7C">
      <w:pPr>
        <w:pStyle w:val="Listenabsatz"/>
        <w:numPr>
          <w:ilvl w:val="0"/>
          <w:numId w:val="14"/>
        </w:numPr>
        <w:rPr>
          <w:i w:val="0"/>
          <w:sz w:val="22"/>
          <w:szCs w:val="22"/>
        </w:rPr>
      </w:pPr>
      <w:r w:rsidRPr="00A0016C">
        <w:rPr>
          <w:i w:val="0"/>
          <w:sz w:val="22"/>
          <w:szCs w:val="22"/>
        </w:rPr>
        <w:t>Wie groß ist sind die Wartezeiten bis ein erfolgreicher Zugriff erfolgen kann</w:t>
      </w:r>
    </w:p>
    <w:p w14:paraId="1DE0ADAF" w14:textId="777E7D55" w:rsidR="00467B7C" w:rsidRPr="00A0016C" w:rsidRDefault="00467B7C" w:rsidP="00467B7C">
      <w:pPr>
        <w:pStyle w:val="Listenabsatz"/>
        <w:numPr>
          <w:ilvl w:val="0"/>
          <w:numId w:val="14"/>
        </w:numPr>
        <w:rPr>
          <w:i w:val="0"/>
          <w:sz w:val="22"/>
          <w:szCs w:val="22"/>
        </w:rPr>
      </w:pPr>
      <w:r w:rsidRPr="00A0016C">
        <w:rPr>
          <w:i w:val="0"/>
          <w:sz w:val="22"/>
          <w:szCs w:val="22"/>
        </w:rPr>
        <w:t>Können Prioritäten für einzelne Teilnehmer festgelegt werden</w:t>
      </w:r>
    </w:p>
    <w:p w14:paraId="4A9B1359" w14:textId="178329B0" w:rsidR="00467B7C" w:rsidRPr="00A0016C" w:rsidRDefault="00467B7C" w:rsidP="00467B7C">
      <w:pPr>
        <w:pStyle w:val="Listenabsatz"/>
        <w:numPr>
          <w:ilvl w:val="0"/>
          <w:numId w:val="14"/>
        </w:numPr>
        <w:rPr>
          <w:i w:val="0"/>
          <w:sz w:val="22"/>
          <w:szCs w:val="22"/>
        </w:rPr>
      </w:pPr>
      <w:r w:rsidRPr="00A0016C">
        <w:rPr>
          <w:i w:val="0"/>
          <w:sz w:val="22"/>
          <w:szCs w:val="22"/>
        </w:rPr>
        <w:t>Sind Netzwerkzugriffe (insbesondere das Senden von Daten) echtzeitfähig im strengen Sinn (nicht nur schnell, sondern es muss mit Sicherheit feststehen, dass ohne Ausnahmen gewisse Zeiten eingehalten werden)</w:t>
      </w:r>
    </w:p>
    <w:p w14:paraId="68E523E9" w14:textId="790214FA" w:rsidR="00467B7C" w:rsidRPr="00A0016C" w:rsidRDefault="00467B7C" w:rsidP="00467B7C">
      <w:pPr>
        <w:pStyle w:val="Listenabsatz"/>
        <w:numPr>
          <w:ilvl w:val="0"/>
          <w:numId w:val="14"/>
        </w:numPr>
        <w:rPr>
          <w:i w:val="0"/>
          <w:sz w:val="22"/>
          <w:szCs w:val="22"/>
        </w:rPr>
      </w:pPr>
      <w:r w:rsidRPr="00A0016C">
        <w:rPr>
          <w:i w:val="0"/>
          <w:sz w:val="22"/>
          <w:szCs w:val="22"/>
        </w:rPr>
        <w:t>Ist das System skalierbar, dh bleibt es auch einsatzfähig wenn mehr Teilnehmer dazukommen</w:t>
      </w:r>
    </w:p>
    <w:p w14:paraId="2C09F0E6" w14:textId="77777777" w:rsidR="00467B7C" w:rsidRPr="00A0016C" w:rsidRDefault="00467B7C" w:rsidP="0055386D">
      <w:pPr>
        <w:rPr>
          <w:i w:val="0"/>
          <w:sz w:val="22"/>
          <w:szCs w:val="22"/>
        </w:rPr>
      </w:pPr>
    </w:p>
    <w:p w14:paraId="7800B332" w14:textId="614C13A9" w:rsidR="00467B7C" w:rsidRPr="00A0016C" w:rsidRDefault="00467B7C" w:rsidP="0055386D">
      <w:pPr>
        <w:rPr>
          <w:i w:val="0"/>
          <w:sz w:val="22"/>
          <w:szCs w:val="22"/>
        </w:rPr>
      </w:pPr>
      <w:r w:rsidRPr="00A0016C">
        <w:rPr>
          <w:i w:val="0"/>
          <w:sz w:val="22"/>
          <w:szCs w:val="22"/>
        </w:rPr>
        <w:t>Überblick über mögliche Zugrifsverfahren:</w:t>
      </w:r>
    </w:p>
    <w:p w14:paraId="7100F4A9" w14:textId="233CAF35" w:rsidR="00467B7C" w:rsidRPr="00A0016C" w:rsidRDefault="00467B7C" w:rsidP="0079559D">
      <w:pPr>
        <w:pStyle w:val="Listenabsatz"/>
        <w:numPr>
          <w:ilvl w:val="0"/>
          <w:numId w:val="15"/>
        </w:numPr>
        <w:ind w:left="709"/>
        <w:rPr>
          <w:i w:val="0"/>
          <w:sz w:val="22"/>
          <w:szCs w:val="22"/>
        </w:rPr>
      </w:pPr>
      <w:r w:rsidRPr="00A0016C">
        <w:rPr>
          <w:i w:val="0"/>
          <w:sz w:val="22"/>
          <w:szCs w:val="22"/>
        </w:rPr>
        <w:t>CSMA/CD</w:t>
      </w:r>
    </w:p>
    <w:p w14:paraId="6A1A5B78" w14:textId="576E375E" w:rsidR="00467B7C" w:rsidRDefault="00467B7C" w:rsidP="0079559D">
      <w:pPr>
        <w:pStyle w:val="Listenabsatz"/>
        <w:numPr>
          <w:ilvl w:val="0"/>
          <w:numId w:val="15"/>
        </w:numPr>
        <w:ind w:left="709"/>
        <w:rPr>
          <w:i w:val="0"/>
          <w:sz w:val="22"/>
          <w:szCs w:val="22"/>
        </w:rPr>
      </w:pPr>
      <w:r w:rsidRPr="00A0016C">
        <w:rPr>
          <w:i w:val="0"/>
          <w:sz w:val="22"/>
          <w:szCs w:val="22"/>
        </w:rPr>
        <w:t>CSMA/CA</w:t>
      </w:r>
    </w:p>
    <w:p w14:paraId="3A4EEFDC" w14:textId="2096DE78" w:rsidR="0079559D" w:rsidRPr="00A0016C" w:rsidRDefault="0079559D" w:rsidP="0079559D">
      <w:pPr>
        <w:pStyle w:val="Listenabsatz"/>
        <w:numPr>
          <w:ilvl w:val="0"/>
          <w:numId w:val="15"/>
        </w:numPr>
        <w:ind w:left="709"/>
        <w:rPr>
          <w:i w:val="0"/>
          <w:sz w:val="22"/>
          <w:szCs w:val="22"/>
        </w:rPr>
      </w:pPr>
      <w:r>
        <w:rPr>
          <w:i w:val="0"/>
          <w:sz w:val="22"/>
          <w:szCs w:val="22"/>
        </w:rPr>
        <w:t>CSMA/CR  (siehe Feldbusse, CAN)</w:t>
      </w:r>
      <w:bookmarkStart w:id="0" w:name="_GoBack"/>
      <w:bookmarkEnd w:id="0"/>
    </w:p>
    <w:p w14:paraId="71488E30" w14:textId="77777777" w:rsidR="00467B7C" w:rsidRPr="00A0016C" w:rsidRDefault="00467B7C" w:rsidP="0079559D">
      <w:pPr>
        <w:pStyle w:val="Listenabsatz"/>
        <w:numPr>
          <w:ilvl w:val="0"/>
          <w:numId w:val="15"/>
        </w:numPr>
        <w:ind w:left="709"/>
        <w:rPr>
          <w:i w:val="0"/>
          <w:sz w:val="22"/>
          <w:szCs w:val="22"/>
        </w:rPr>
      </w:pPr>
      <w:r w:rsidRPr="00A0016C">
        <w:rPr>
          <w:i w:val="0"/>
          <w:sz w:val="22"/>
          <w:szCs w:val="22"/>
        </w:rPr>
        <w:t>Token Passing</w:t>
      </w:r>
    </w:p>
    <w:p w14:paraId="3447AB8C" w14:textId="0783ADB8" w:rsidR="00467B7C" w:rsidRPr="00A0016C" w:rsidRDefault="00467B7C" w:rsidP="0079559D">
      <w:pPr>
        <w:pStyle w:val="Listenabsatz"/>
        <w:numPr>
          <w:ilvl w:val="0"/>
          <w:numId w:val="15"/>
        </w:numPr>
        <w:ind w:left="709"/>
        <w:rPr>
          <w:i w:val="0"/>
          <w:sz w:val="22"/>
          <w:szCs w:val="22"/>
        </w:rPr>
      </w:pPr>
      <w:r w:rsidRPr="00A0016C">
        <w:rPr>
          <w:i w:val="0"/>
          <w:sz w:val="22"/>
          <w:szCs w:val="22"/>
        </w:rPr>
        <w:t>Master Slave</w:t>
      </w:r>
    </w:p>
    <w:p w14:paraId="2A21A9C0" w14:textId="6362867B" w:rsidR="0055386D" w:rsidRPr="00243839" w:rsidRDefault="0055386D" w:rsidP="00A725B3">
      <w:pPr>
        <w:pStyle w:val="berschrift1"/>
      </w:pPr>
      <w:r w:rsidRPr="00243839">
        <w:t>CSMA/CD</w:t>
      </w:r>
      <w:r w:rsidR="004C73D5">
        <w:t xml:space="preserve"> – Carrier Sense Multiple Access/ Collision Detection</w:t>
      </w:r>
    </w:p>
    <w:p w14:paraId="6879F9CC" w14:textId="645692ED" w:rsidR="0055386D" w:rsidRDefault="0055386D" w:rsidP="004C73D5">
      <w:pPr>
        <w:pStyle w:val="Listenabsatz"/>
        <w:numPr>
          <w:ilvl w:val="0"/>
          <w:numId w:val="1"/>
        </w:numPr>
        <w:ind w:left="426"/>
        <w:rPr>
          <w:i w:val="0"/>
          <w:sz w:val="24"/>
          <w:szCs w:val="24"/>
        </w:rPr>
      </w:pPr>
      <w:r w:rsidRPr="0055386D">
        <w:rPr>
          <w:i w:val="0"/>
          <w:sz w:val="24"/>
          <w:szCs w:val="24"/>
        </w:rPr>
        <w:t xml:space="preserve">Mehrfachzugriff </w:t>
      </w:r>
      <w:r>
        <w:rPr>
          <w:i w:val="0"/>
          <w:sz w:val="24"/>
          <w:szCs w:val="24"/>
        </w:rPr>
        <w:t xml:space="preserve">auf ein Medium inklusive Kollisionserkennung </w:t>
      </w:r>
    </w:p>
    <w:p w14:paraId="2A70F927" w14:textId="7C99D3D6" w:rsidR="0055386D" w:rsidRDefault="0055386D" w:rsidP="004C73D5">
      <w:pPr>
        <w:pStyle w:val="Listenabsatz"/>
        <w:numPr>
          <w:ilvl w:val="0"/>
          <w:numId w:val="1"/>
        </w:numPr>
        <w:ind w:left="426"/>
        <w:rPr>
          <w:i w:val="0"/>
          <w:sz w:val="24"/>
          <w:szCs w:val="24"/>
        </w:rPr>
      </w:pPr>
      <w:r>
        <w:rPr>
          <w:i w:val="0"/>
          <w:sz w:val="24"/>
          <w:szCs w:val="24"/>
        </w:rPr>
        <w:t>Es handelt sich um ein asynchrones Medienzugriffsverfahren</w:t>
      </w:r>
    </w:p>
    <w:p w14:paraId="4B13122D" w14:textId="77777777" w:rsidR="0055386D" w:rsidRDefault="0055386D" w:rsidP="004C73D5">
      <w:pPr>
        <w:pStyle w:val="Listenabsatz"/>
        <w:numPr>
          <w:ilvl w:val="0"/>
          <w:numId w:val="1"/>
        </w:numPr>
        <w:ind w:left="426"/>
        <w:rPr>
          <w:i w:val="0"/>
          <w:sz w:val="24"/>
          <w:szCs w:val="24"/>
        </w:rPr>
      </w:pPr>
      <w:r>
        <w:rPr>
          <w:i w:val="0"/>
          <w:sz w:val="24"/>
          <w:szCs w:val="24"/>
        </w:rPr>
        <w:t>Findet im Bereich der Computernetzte, insbesondere beim Ethernet Verwendung</w:t>
      </w:r>
    </w:p>
    <w:p w14:paraId="35AD2D5A" w14:textId="1392CB16" w:rsidR="004C73D5" w:rsidRDefault="004C73D5" w:rsidP="004C73D5">
      <w:pPr>
        <w:pStyle w:val="Listenabsatz"/>
        <w:numPr>
          <w:ilvl w:val="0"/>
          <w:numId w:val="1"/>
        </w:numPr>
        <w:ind w:left="426"/>
        <w:rPr>
          <w:i w:val="0"/>
          <w:sz w:val="24"/>
          <w:szCs w:val="24"/>
        </w:rPr>
      </w:pPr>
      <w:r>
        <w:rPr>
          <w:i w:val="0"/>
          <w:sz w:val="24"/>
          <w:szCs w:val="24"/>
        </w:rPr>
        <w:t>CSMA/CD ist der Sicherungsschicht im OSI-Modell zuzuordnen</w:t>
      </w:r>
    </w:p>
    <w:p w14:paraId="4FB1A9D7" w14:textId="77777777" w:rsidR="004C73D5" w:rsidRPr="004C73D5" w:rsidRDefault="004C73D5" w:rsidP="004C73D5">
      <w:pPr>
        <w:pStyle w:val="Listenabsatz"/>
        <w:numPr>
          <w:ilvl w:val="0"/>
          <w:numId w:val="1"/>
        </w:numPr>
        <w:ind w:left="426"/>
        <w:rPr>
          <w:i w:val="0"/>
          <w:sz w:val="24"/>
          <w:szCs w:val="24"/>
        </w:rPr>
      </w:pPr>
      <w:r>
        <w:rPr>
          <w:i w:val="0"/>
          <w:color w:val="000000" w:themeColor="text1"/>
          <w:sz w:val="24"/>
          <w:szCs w:val="24"/>
        </w:rPr>
        <w:t>W</w:t>
      </w:r>
      <w:r w:rsidRPr="004C73D5">
        <w:rPr>
          <w:i w:val="0"/>
          <w:color w:val="000000" w:themeColor="text1"/>
          <w:sz w:val="24"/>
          <w:szCs w:val="24"/>
        </w:rPr>
        <w:t>ird von der Ethernet Schnittstelle (z. B. Netzwerkkarte) durchgeführt, soweit diese im Halbduplex-Modus betrieben wird.</w:t>
      </w:r>
    </w:p>
    <w:p w14:paraId="6DCD7645" w14:textId="734D9661" w:rsidR="004C73D5" w:rsidRPr="004C73D5" w:rsidRDefault="004C73D5" w:rsidP="004C73D5">
      <w:pPr>
        <w:pStyle w:val="Listenabsatz"/>
        <w:numPr>
          <w:ilvl w:val="0"/>
          <w:numId w:val="1"/>
        </w:numPr>
        <w:ind w:left="426"/>
        <w:rPr>
          <w:i w:val="0"/>
          <w:color w:val="000000" w:themeColor="text1"/>
          <w:sz w:val="24"/>
          <w:szCs w:val="24"/>
        </w:rPr>
      </w:pPr>
      <w:r w:rsidRPr="004C73D5">
        <w:rPr>
          <w:i w:val="0"/>
          <w:color w:val="000000" w:themeColor="text1"/>
          <w:sz w:val="24"/>
          <w:szCs w:val="24"/>
        </w:rPr>
        <w:t>Durch Konfiguration der Schnittstelle in den Vollduplex-Modus</w:t>
      </w:r>
      <w:r w:rsidR="009F3AC8">
        <w:rPr>
          <w:i w:val="0"/>
          <w:color w:val="000000" w:themeColor="text1"/>
          <w:sz w:val="24"/>
          <w:szCs w:val="24"/>
        </w:rPr>
        <w:t xml:space="preserve"> (in beide Richtungen)</w:t>
      </w:r>
      <w:r w:rsidRPr="004C73D5">
        <w:rPr>
          <w:i w:val="0"/>
          <w:color w:val="000000" w:themeColor="text1"/>
          <w:sz w:val="24"/>
          <w:szCs w:val="24"/>
        </w:rPr>
        <w:t xml:space="preserve"> wird CSMA/CD abgeschaltet. </w:t>
      </w:r>
    </w:p>
    <w:p w14:paraId="7E3F14BF"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Somit kann die Schnittstelle gleichzeitig senden und empfangen.</w:t>
      </w:r>
    </w:p>
    <w:p w14:paraId="550BE1F1"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 xml:space="preserve">Kollisionen müssen dabei verhindert werden, indem nur zwei Stationen dasselbe </w:t>
      </w:r>
      <w:r>
        <w:rPr>
          <w:i w:val="0"/>
          <w:color w:val="000000" w:themeColor="text1"/>
          <w:sz w:val="24"/>
          <w:szCs w:val="24"/>
        </w:rPr>
        <w:t>Übertragungsmedium nutzen können</w:t>
      </w:r>
      <w:r w:rsidRPr="004C73D5">
        <w:rPr>
          <w:i w:val="0"/>
          <w:color w:val="000000" w:themeColor="text1"/>
          <w:sz w:val="24"/>
          <w:szCs w:val="24"/>
        </w:rPr>
        <w:t>. Dies kann z. B. durch den Einsatz eines Swit</w:t>
      </w:r>
      <w:r>
        <w:rPr>
          <w:i w:val="0"/>
          <w:color w:val="000000" w:themeColor="text1"/>
          <w:sz w:val="24"/>
          <w:szCs w:val="24"/>
        </w:rPr>
        <w:t>ches erreicht werden.</w:t>
      </w:r>
    </w:p>
    <w:p w14:paraId="43E7AC73" w14:textId="77777777" w:rsidR="004C73D5" w:rsidRDefault="004C73D5" w:rsidP="004C73D5">
      <w:pPr>
        <w:pStyle w:val="Listenabsatz"/>
        <w:numPr>
          <w:ilvl w:val="0"/>
          <w:numId w:val="1"/>
        </w:numPr>
        <w:ind w:left="426"/>
        <w:rPr>
          <w:i w:val="0"/>
          <w:color w:val="000000" w:themeColor="text1"/>
          <w:sz w:val="24"/>
          <w:szCs w:val="24"/>
        </w:rPr>
      </w:pPr>
      <w:r>
        <w:rPr>
          <w:i w:val="0"/>
          <w:color w:val="000000" w:themeColor="text1"/>
          <w:sz w:val="24"/>
          <w:szCs w:val="24"/>
        </w:rPr>
        <w:t>Dann können</w:t>
      </w:r>
      <w:r w:rsidRPr="004C73D5">
        <w:rPr>
          <w:i w:val="0"/>
          <w:color w:val="000000" w:themeColor="text1"/>
          <w:sz w:val="24"/>
          <w:szCs w:val="24"/>
        </w:rPr>
        <w:t xml:space="preserve"> pro Segment oder </w:t>
      </w:r>
      <w:r>
        <w:rPr>
          <w:i w:val="0"/>
          <w:color w:val="000000" w:themeColor="text1"/>
          <w:sz w:val="24"/>
          <w:szCs w:val="24"/>
        </w:rPr>
        <w:t>Kollisionsdomäne</w:t>
      </w:r>
      <w:r w:rsidRPr="004C73D5">
        <w:rPr>
          <w:i w:val="0"/>
          <w:color w:val="000000" w:themeColor="text1"/>
          <w:sz w:val="24"/>
          <w:szCs w:val="24"/>
        </w:rPr>
        <w:t xml:space="preserve"> zwei Knoten (Stationen) im Duplex- Betrieb aktiv sein, ohne dass es zu Kollisionen kommt. </w:t>
      </w:r>
    </w:p>
    <w:p w14:paraId="028F0D4A" w14:textId="44FD81B6" w:rsidR="009F3AC8" w:rsidRPr="004C73D5" w:rsidRDefault="009F3AC8" w:rsidP="004C73D5">
      <w:pPr>
        <w:pStyle w:val="Listenabsatz"/>
        <w:numPr>
          <w:ilvl w:val="0"/>
          <w:numId w:val="1"/>
        </w:numPr>
        <w:ind w:left="426"/>
        <w:rPr>
          <w:i w:val="0"/>
          <w:color w:val="000000" w:themeColor="text1"/>
          <w:sz w:val="24"/>
          <w:szCs w:val="24"/>
        </w:rPr>
      </w:pPr>
      <w:r>
        <w:rPr>
          <w:i w:val="0"/>
          <w:color w:val="000000" w:themeColor="text1"/>
          <w:sz w:val="24"/>
          <w:szCs w:val="24"/>
        </w:rPr>
        <w:t>Nicht Echtzeitfähig</w:t>
      </w:r>
    </w:p>
    <w:p w14:paraId="29CF7FB6" w14:textId="77777777" w:rsidR="00243839" w:rsidRPr="00A725B3" w:rsidRDefault="0055386D" w:rsidP="00A725B3">
      <w:pPr>
        <w:pStyle w:val="berschrift4"/>
      </w:pPr>
      <w:r w:rsidRPr="00A725B3">
        <w:rPr>
          <w:rStyle w:val="Buchtitel"/>
          <w:smallCaps w:val="0"/>
          <w:u w:val="none"/>
        </w:rPr>
        <w:t>Funkt</w:t>
      </w:r>
      <w:r w:rsidR="00243839" w:rsidRPr="00A725B3">
        <w:rPr>
          <w:rStyle w:val="Buchtitel"/>
          <w:smallCaps w:val="0"/>
          <w:u w:val="none"/>
        </w:rPr>
        <w:t>ion bzw. Ablauf</w:t>
      </w:r>
    </w:p>
    <w:p w14:paraId="18632AFB" w14:textId="77777777" w:rsidR="00243839" w:rsidRPr="00A0016C" w:rsidRDefault="00243839" w:rsidP="00243839">
      <w:pPr>
        <w:pStyle w:val="Listenabsatz"/>
        <w:numPr>
          <w:ilvl w:val="0"/>
          <w:numId w:val="2"/>
        </w:numPr>
        <w:ind w:left="426"/>
        <w:rPr>
          <w:i w:val="0"/>
          <w:sz w:val="24"/>
          <w:szCs w:val="24"/>
        </w:rPr>
      </w:pPr>
      <w:r w:rsidRPr="00A0016C">
        <w:rPr>
          <w:i w:val="0"/>
          <w:color w:val="498CF1" w:themeColor="background2" w:themeShade="BF"/>
          <w:sz w:val="24"/>
          <w:szCs w:val="24"/>
        </w:rPr>
        <w:t>HORCHEN:</w:t>
      </w:r>
      <w:r w:rsidRPr="00A0016C">
        <w:rPr>
          <w:i w:val="0"/>
          <w:sz w:val="24"/>
          <w:szCs w:val="24"/>
        </w:rPr>
        <w:t xml:space="preserve"> Zuerst muss das Medium überwacht werden, ob es belegt ist.</w:t>
      </w:r>
    </w:p>
    <w:p w14:paraId="2F74AC10" w14:textId="77777777" w:rsidR="00243839" w:rsidRPr="00A0016C" w:rsidRDefault="00243839" w:rsidP="00243839">
      <w:pPr>
        <w:pStyle w:val="Listenabsatz"/>
        <w:ind w:left="426"/>
        <w:rPr>
          <w:i w:val="0"/>
          <w:sz w:val="24"/>
          <w:szCs w:val="24"/>
        </w:rPr>
      </w:pPr>
      <w:r w:rsidRPr="00A0016C">
        <w:rPr>
          <w:i w:val="0"/>
          <w:color w:val="92D050"/>
          <w:sz w:val="24"/>
          <w:szCs w:val="24"/>
        </w:rPr>
        <w:lastRenderedPageBreak/>
        <w:t xml:space="preserve">FREI: </w:t>
      </w:r>
      <w:r w:rsidRPr="00A0016C">
        <w:rPr>
          <w:i w:val="0"/>
          <w:sz w:val="24"/>
          <w:szCs w:val="24"/>
        </w:rPr>
        <w:t>Wenn das Medium eine bestimmte Zeit lange frei ist, weiter mit Schritt 2</w:t>
      </w:r>
    </w:p>
    <w:p w14:paraId="29F9A33A" w14:textId="77777777" w:rsidR="00243839" w:rsidRPr="00A0016C" w:rsidRDefault="00243839" w:rsidP="00243839">
      <w:pPr>
        <w:pStyle w:val="Listenabsatz"/>
        <w:ind w:left="426"/>
        <w:rPr>
          <w:i w:val="0"/>
          <w:sz w:val="24"/>
          <w:szCs w:val="24"/>
        </w:rPr>
      </w:pPr>
      <w:r w:rsidRPr="00A0016C">
        <w:rPr>
          <w:i w:val="0"/>
          <w:color w:val="F75E4A"/>
          <w:sz w:val="24"/>
          <w:szCs w:val="24"/>
        </w:rPr>
        <w:t>BELEGT:</w:t>
      </w:r>
      <w:r w:rsidRPr="00A0016C">
        <w:rPr>
          <w:i w:val="0"/>
          <w:color w:val="000000" w:themeColor="text1"/>
          <w:sz w:val="24"/>
          <w:szCs w:val="24"/>
        </w:rPr>
        <w:t xml:space="preserve"> </w:t>
      </w:r>
      <w:r w:rsidRPr="00A0016C">
        <w:rPr>
          <w:i w:val="0"/>
          <w:sz w:val="24"/>
          <w:szCs w:val="24"/>
        </w:rPr>
        <w:t>Weiter mit Schritt 1</w:t>
      </w:r>
    </w:p>
    <w:p w14:paraId="68F7B17F" w14:textId="77777777" w:rsidR="00243839" w:rsidRPr="00A0016C" w:rsidRDefault="00243839" w:rsidP="00243839">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 xml:space="preserve">SENDEN: </w:t>
      </w:r>
      <w:r w:rsidRPr="00A0016C">
        <w:rPr>
          <w:i w:val="0"/>
          <w:color w:val="000000" w:themeColor="text1"/>
          <w:sz w:val="24"/>
          <w:szCs w:val="24"/>
        </w:rPr>
        <w:t>Informationsübertragung, zugleich wird das Medium fortwährend weiter abgehört</w:t>
      </w:r>
    </w:p>
    <w:p w14:paraId="016155A5" w14:textId="77777777" w:rsidR="00243839" w:rsidRPr="00A0016C" w:rsidRDefault="00243839" w:rsidP="00243839">
      <w:pPr>
        <w:pStyle w:val="Listenabsatz"/>
        <w:ind w:left="426"/>
        <w:rPr>
          <w:i w:val="0"/>
          <w:color w:val="92D050"/>
          <w:sz w:val="24"/>
          <w:szCs w:val="24"/>
        </w:rPr>
      </w:pPr>
      <w:r w:rsidRPr="00A0016C">
        <w:rPr>
          <w:i w:val="0"/>
          <w:color w:val="92D050"/>
          <w:sz w:val="24"/>
          <w:szCs w:val="24"/>
        </w:rPr>
        <w:t xml:space="preserve">ERFOLG: </w:t>
      </w:r>
      <w:r w:rsidRPr="00A0016C">
        <w:rPr>
          <w:i w:val="0"/>
          <w:color w:val="000000" w:themeColor="text1"/>
          <w:sz w:val="24"/>
          <w:szCs w:val="24"/>
        </w:rPr>
        <w:t xml:space="preserve">Übertragung wird erfolgreich abgeschlossen und eine Erfolgsmeldung an höhere Netzwerkschichten gemeldet, weiter mit Schritt 5. </w:t>
      </w:r>
    </w:p>
    <w:p w14:paraId="0E1F3BC3" w14:textId="77777777" w:rsidR="00243839" w:rsidRPr="00A0016C" w:rsidRDefault="00243839" w:rsidP="00243839">
      <w:pPr>
        <w:pStyle w:val="Listenabsatz"/>
        <w:ind w:left="426"/>
        <w:rPr>
          <w:i w:val="0"/>
          <w:color w:val="000000" w:themeColor="text1"/>
          <w:sz w:val="24"/>
          <w:szCs w:val="24"/>
        </w:rPr>
      </w:pPr>
      <w:r w:rsidRPr="00A0016C">
        <w:rPr>
          <w:i w:val="0"/>
          <w:color w:val="F75E4A"/>
          <w:sz w:val="24"/>
          <w:szCs w:val="24"/>
        </w:rPr>
        <w:t xml:space="preserve">KOLLOSION: </w:t>
      </w:r>
      <w:r w:rsidR="00FC666D" w:rsidRPr="00A0016C">
        <w:rPr>
          <w:i w:val="0"/>
          <w:color w:val="000000" w:themeColor="text1"/>
          <w:sz w:val="24"/>
          <w:szCs w:val="24"/>
        </w:rPr>
        <w:t>Wird eine Kollision entdeckt, wird die Datenübertragung beendet und ein definiertes Störsignal (jam) auf die Leitung gesetzt um andere Transceiver auf die Kollision aufmerksam zu machen. Weiter mit Schritt 3.</w:t>
      </w:r>
    </w:p>
    <w:p w14:paraId="176F2821" w14:textId="7E5899D4" w:rsidR="00C475D1" w:rsidRPr="00A0016C" w:rsidRDefault="00FC666D" w:rsidP="00D25703">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LEITUNG IST BELEGT.</w:t>
      </w:r>
      <w:r w:rsidRPr="00A0016C">
        <w:rPr>
          <w:color w:val="498CF1" w:themeColor="background2" w:themeShade="BF"/>
          <w:sz w:val="24"/>
          <w:szCs w:val="24"/>
        </w:rPr>
        <w:t xml:space="preserve"> </w:t>
      </w:r>
      <w:r w:rsidRPr="00A0016C">
        <w:rPr>
          <w:i w:val="0"/>
          <w:color w:val="000000" w:themeColor="text1"/>
          <w:sz w:val="24"/>
          <w:szCs w:val="24"/>
        </w:rPr>
        <w:t>Überprüfung der Anzahl der Übertragungsversuche.</w:t>
      </w:r>
      <w:r w:rsidR="00C475D1" w:rsidRPr="00A0016C">
        <w:rPr>
          <w:i w:val="0"/>
          <w:color w:val="000000" w:themeColor="text1"/>
          <w:sz w:val="24"/>
          <w:szCs w:val="24"/>
        </w:rPr>
        <w:t xml:space="preserve"> Je nach Anzahl der Übertragungsversuche wird aus einer steigenden Anzahl von möglichen Wartezeiten eine zufällig ausgewählt. Das machen alle an den Kollisionen beteiligten Partner. Je öfter</w:t>
      </w:r>
      <w:r w:rsidRPr="00A0016C">
        <w:rPr>
          <w:i w:val="0"/>
          <w:color w:val="000000" w:themeColor="text1"/>
          <w:sz w:val="24"/>
          <w:szCs w:val="24"/>
        </w:rPr>
        <w:t xml:space="preserve"> </w:t>
      </w:r>
      <w:r w:rsidR="00C475D1" w:rsidRPr="00A0016C">
        <w:rPr>
          <w:i w:val="0"/>
          <w:color w:val="000000" w:themeColor="text1"/>
          <w:sz w:val="24"/>
          <w:szCs w:val="24"/>
        </w:rPr>
        <w:t>hintereinander also eine Kollision auftritt, desto größer kann die Zeitspanne werden. Nachdem jeder Teilnehmer dann zufällig lange wartet, wird es immer unwahrscheinlicher, dass sie wieder geleichzeitig zu senden beginnen.</w:t>
      </w:r>
    </w:p>
    <w:p w14:paraId="5FA62A9C" w14:textId="77777777" w:rsidR="00FC666D" w:rsidRPr="00A0016C" w:rsidRDefault="00FC666D" w:rsidP="00FC666D">
      <w:pPr>
        <w:pStyle w:val="Listenabsatz"/>
        <w:ind w:left="426"/>
        <w:rPr>
          <w:i w:val="0"/>
          <w:color w:val="000000" w:themeColor="text1"/>
          <w:sz w:val="24"/>
          <w:szCs w:val="24"/>
        </w:rPr>
      </w:pPr>
      <w:r w:rsidRPr="00A0016C">
        <w:rPr>
          <w:i w:val="0"/>
          <w:color w:val="92D050"/>
          <w:sz w:val="24"/>
          <w:szCs w:val="24"/>
        </w:rPr>
        <w:t xml:space="preserve">MAXIMUM NICHT ERREICHT: </w:t>
      </w:r>
      <w:r w:rsidRPr="00A0016C">
        <w:rPr>
          <w:i w:val="0"/>
          <w:color w:val="000000" w:themeColor="text1"/>
          <w:sz w:val="24"/>
          <w:szCs w:val="24"/>
        </w:rPr>
        <w:t xml:space="preserve">Eine zufällige Zeit abwarten, dann wieder bei Schritt 1 anfangen. </w:t>
      </w:r>
    </w:p>
    <w:p w14:paraId="04BD9551" w14:textId="77777777" w:rsidR="00FC666D" w:rsidRPr="00A0016C" w:rsidRDefault="00FC666D" w:rsidP="00FC666D">
      <w:pPr>
        <w:pStyle w:val="Listenabsatz"/>
        <w:ind w:left="426"/>
        <w:rPr>
          <w:sz w:val="24"/>
          <w:szCs w:val="24"/>
        </w:rPr>
      </w:pPr>
      <w:r w:rsidRPr="00A0016C">
        <w:rPr>
          <w:i w:val="0"/>
          <w:color w:val="F75E4A"/>
          <w:sz w:val="24"/>
          <w:szCs w:val="24"/>
        </w:rPr>
        <w:t>MAXIMUM ERREICHT:</w:t>
      </w:r>
      <w:r w:rsidRPr="00A0016C">
        <w:rPr>
          <w:color w:val="F75E4A"/>
          <w:sz w:val="24"/>
          <w:szCs w:val="24"/>
        </w:rPr>
        <w:t xml:space="preserve"> </w:t>
      </w:r>
      <w:r w:rsidRPr="00A0016C">
        <w:rPr>
          <w:i w:val="0"/>
          <w:sz w:val="24"/>
          <w:szCs w:val="24"/>
        </w:rPr>
        <w:t>Weiter mit Schritt 4.</w:t>
      </w:r>
      <w:r w:rsidRPr="00A0016C">
        <w:rPr>
          <w:sz w:val="24"/>
          <w:szCs w:val="24"/>
        </w:rPr>
        <w:t xml:space="preserve"> </w:t>
      </w:r>
    </w:p>
    <w:p w14:paraId="7815F474"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FEHLER: </w:t>
      </w:r>
      <w:r w:rsidRPr="00A0016C">
        <w:rPr>
          <w:i w:val="0"/>
          <w:color w:val="000000" w:themeColor="text1"/>
          <w:sz w:val="24"/>
          <w:szCs w:val="24"/>
        </w:rPr>
        <w:t xml:space="preserve">Maximale Anzahl von Übertragungsversuchen erreicht. </w:t>
      </w:r>
    </w:p>
    <w:p w14:paraId="7D4FF089" w14:textId="77777777" w:rsidR="00FC666D" w:rsidRPr="00A0016C" w:rsidRDefault="00FC666D" w:rsidP="00FC666D">
      <w:pPr>
        <w:pStyle w:val="Listenabsatz"/>
        <w:ind w:left="426"/>
        <w:rPr>
          <w:i w:val="0"/>
          <w:color w:val="000000" w:themeColor="text1"/>
          <w:sz w:val="24"/>
          <w:szCs w:val="24"/>
        </w:rPr>
      </w:pPr>
      <w:r w:rsidRPr="00A0016C">
        <w:rPr>
          <w:i w:val="0"/>
          <w:color w:val="000000" w:themeColor="text1"/>
          <w:sz w:val="24"/>
          <w:szCs w:val="24"/>
        </w:rPr>
        <w:t>Ein Fehler wird an die höheren Netzwerkschichten gemeldet. Weiter mit Schritt 5.</w:t>
      </w:r>
    </w:p>
    <w:p w14:paraId="7ECBB545"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ENDE: </w:t>
      </w:r>
      <w:r w:rsidRPr="00A0016C">
        <w:rPr>
          <w:i w:val="0"/>
          <w:color w:val="000000" w:themeColor="text1"/>
          <w:sz w:val="24"/>
          <w:szCs w:val="24"/>
        </w:rPr>
        <w:t>Übertragungsmodus verlassen</w:t>
      </w:r>
    </w:p>
    <w:p w14:paraId="3DAB5DED" w14:textId="0797FCE7" w:rsidR="004C73D5" w:rsidRDefault="004C73D5" w:rsidP="004C73D5"/>
    <w:p w14:paraId="54D3C3B0" w14:textId="37A4382F" w:rsidR="00B717CE" w:rsidRDefault="00B717CE" w:rsidP="00811718">
      <w:pPr>
        <w:rPr>
          <w:noProof/>
          <w:lang w:eastAsia="de-DE"/>
        </w:rPr>
      </w:pPr>
      <w:r w:rsidRPr="00B717CE">
        <w:rPr>
          <w:noProof/>
          <w:lang w:eastAsia="de-DE"/>
        </w:rPr>
        <w:drawing>
          <wp:inline distT="0" distB="0" distL="0" distR="0" wp14:anchorId="421445FA" wp14:editId="7463F80E">
            <wp:extent cx="4116161" cy="2932452"/>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321" cy="2934703"/>
                    </a:xfrm>
                    <a:prstGeom prst="rect">
                      <a:avLst/>
                    </a:prstGeom>
                  </pic:spPr>
                </pic:pic>
              </a:graphicData>
            </a:graphic>
          </wp:inline>
        </w:drawing>
      </w:r>
      <w:r w:rsidR="00811718" w:rsidRPr="00811718">
        <w:rPr>
          <w:noProof/>
          <w:lang w:eastAsia="de-DE"/>
        </w:rPr>
        <w:t xml:space="preserve"> </w:t>
      </w:r>
      <w:r w:rsidR="00811718" w:rsidRPr="00811718">
        <w:rPr>
          <w:noProof/>
          <w:lang w:eastAsia="de-DE"/>
        </w:rPr>
        <w:drawing>
          <wp:inline distT="0" distB="0" distL="0" distR="0" wp14:anchorId="16D2CF97" wp14:editId="0EF8FB1F">
            <wp:extent cx="2136049" cy="3349551"/>
            <wp:effectExtent l="0" t="0" r="0" b="381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64" cy="3361178"/>
                    </a:xfrm>
                    <a:prstGeom prst="rect">
                      <a:avLst/>
                    </a:prstGeom>
                  </pic:spPr>
                </pic:pic>
              </a:graphicData>
            </a:graphic>
          </wp:inline>
        </w:drawing>
      </w:r>
    </w:p>
    <w:p w14:paraId="00C67B01" w14:textId="59698551" w:rsidR="00811718" w:rsidRPr="00811718" w:rsidRDefault="00811718" w:rsidP="00811718">
      <w:pPr>
        <w:rPr>
          <w:b/>
        </w:rPr>
      </w:pPr>
      <w:r w:rsidRPr="00811718">
        <w:rPr>
          <w:b/>
          <w:noProof/>
          <w:lang w:eastAsia="de-DE"/>
        </w:rPr>
        <w:t xml:space="preserve">    Abbildung 1: CSMA/CD</w:t>
      </w:r>
    </w:p>
    <w:p w14:paraId="3A301C89" w14:textId="77777777" w:rsidR="00B717CE" w:rsidRDefault="00B717CE" w:rsidP="00B717CE">
      <w:pPr>
        <w:ind w:left="708" w:firstLine="708"/>
      </w:pPr>
    </w:p>
    <w:p w14:paraId="1E50E94F" w14:textId="77777777" w:rsidR="00B717CE" w:rsidRDefault="00B717CE" w:rsidP="00B717CE">
      <w:pPr>
        <w:ind w:left="708" w:firstLine="708"/>
      </w:pPr>
    </w:p>
    <w:p w14:paraId="7AD9E176" w14:textId="77777777" w:rsidR="004C73D5" w:rsidRDefault="004C73D5" w:rsidP="00A725B3">
      <w:pPr>
        <w:pStyle w:val="berschrift1"/>
      </w:pPr>
      <w:r w:rsidRPr="004C73D5">
        <w:lastRenderedPageBreak/>
        <w:t>CSMA/CA</w:t>
      </w:r>
      <w:r>
        <w:t xml:space="preserve"> - Carrier Sense Multiple Access/ Collision Avoidance</w:t>
      </w:r>
    </w:p>
    <w:p w14:paraId="13AB6448" w14:textId="77777777" w:rsidR="004C73D5" w:rsidRDefault="00D80BC0" w:rsidP="00D80BC0">
      <w:pPr>
        <w:pStyle w:val="Listenabsatz"/>
        <w:numPr>
          <w:ilvl w:val="0"/>
          <w:numId w:val="3"/>
        </w:numPr>
        <w:ind w:left="426"/>
        <w:rPr>
          <w:i w:val="0"/>
          <w:sz w:val="24"/>
          <w:szCs w:val="24"/>
        </w:rPr>
      </w:pPr>
      <w:r w:rsidRPr="00D80BC0">
        <w:rPr>
          <w:i w:val="0"/>
          <w:sz w:val="24"/>
          <w:szCs w:val="24"/>
        </w:rPr>
        <w:t>Mehrfachzugriff mit Trägerprüfung und Kollisionsvermeidung</w:t>
      </w:r>
    </w:p>
    <w:p w14:paraId="3132CDBD" w14:textId="77777777" w:rsidR="00D80BC0" w:rsidRDefault="00D80BC0" w:rsidP="00D80BC0">
      <w:pPr>
        <w:pStyle w:val="Listenabsatz"/>
        <w:numPr>
          <w:ilvl w:val="0"/>
          <w:numId w:val="3"/>
        </w:numPr>
        <w:ind w:left="426"/>
        <w:rPr>
          <w:i w:val="0"/>
          <w:sz w:val="24"/>
          <w:szCs w:val="24"/>
        </w:rPr>
      </w:pPr>
      <w:r w:rsidRPr="00D80BC0">
        <w:rPr>
          <w:i w:val="0"/>
          <w:sz w:val="24"/>
          <w:szCs w:val="24"/>
        </w:rPr>
        <w:t>Kollisionsvermeidung</w:t>
      </w:r>
      <w:r>
        <w:rPr>
          <w:i w:val="0"/>
          <w:sz w:val="24"/>
          <w:szCs w:val="24"/>
        </w:rPr>
        <w:t xml:space="preserve"> bei Zugriff mehrerer Netzwerkstationen auf denselben Übertragungskanal </w:t>
      </w:r>
    </w:p>
    <w:p w14:paraId="050B8C41" w14:textId="77777777" w:rsidR="00D80BC0" w:rsidRDefault="00D80BC0" w:rsidP="00D80BC0">
      <w:pPr>
        <w:pStyle w:val="Listenabsatz"/>
        <w:numPr>
          <w:ilvl w:val="0"/>
          <w:numId w:val="3"/>
        </w:numPr>
        <w:ind w:left="426"/>
        <w:rPr>
          <w:i w:val="0"/>
          <w:sz w:val="24"/>
          <w:szCs w:val="24"/>
        </w:rPr>
      </w:pPr>
      <w:r>
        <w:rPr>
          <w:i w:val="0"/>
          <w:sz w:val="24"/>
          <w:szCs w:val="24"/>
        </w:rPr>
        <w:t>Verwendung in drahtlosen Netzen</w:t>
      </w:r>
    </w:p>
    <w:p w14:paraId="27103CC2" w14:textId="77777777" w:rsidR="00D80BC0" w:rsidRDefault="00D80BC0" w:rsidP="00A725B3">
      <w:pPr>
        <w:pStyle w:val="berschrift4"/>
      </w:pPr>
      <w:r w:rsidRPr="00D80BC0">
        <w:t xml:space="preserve">CSMA/CA in Funknetzen: </w:t>
      </w:r>
    </w:p>
    <w:p w14:paraId="34F79939" w14:textId="77777777" w:rsidR="00D80BC0" w:rsidRDefault="00D80BC0" w:rsidP="00D80BC0">
      <w:pPr>
        <w:pStyle w:val="Listenabsatz"/>
        <w:numPr>
          <w:ilvl w:val="0"/>
          <w:numId w:val="4"/>
        </w:numPr>
        <w:ind w:left="426"/>
        <w:rPr>
          <w:i w:val="0"/>
          <w:sz w:val="24"/>
          <w:szCs w:val="24"/>
        </w:rPr>
      </w:pPr>
      <w:r w:rsidRPr="00D80BC0">
        <w:rPr>
          <w:i w:val="0"/>
          <w:sz w:val="24"/>
          <w:szCs w:val="24"/>
        </w:rPr>
        <w:t xml:space="preserve">Der Netzwerkadapter muss nicht zwingend Voll-duplex-fähig sein. </w:t>
      </w:r>
    </w:p>
    <w:p w14:paraId="19BDE2C5" w14:textId="615B7C43" w:rsidR="00D80BC0" w:rsidRDefault="00D80BC0" w:rsidP="00D80BC0">
      <w:pPr>
        <w:pStyle w:val="Listenabsatz"/>
        <w:numPr>
          <w:ilvl w:val="0"/>
          <w:numId w:val="4"/>
        </w:numPr>
        <w:ind w:left="426"/>
        <w:rPr>
          <w:i w:val="0"/>
          <w:sz w:val="24"/>
          <w:szCs w:val="24"/>
        </w:rPr>
      </w:pPr>
      <w:r>
        <w:rPr>
          <w:i w:val="0"/>
          <w:sz w:val="24"/>
          <w:szCs w:val="24"/>
        </w:rPr>
        <w:t>Während eigener Über</w:t>
      </w:r>
      <w:r w:rsidR="00C475D1">
        <w:rPr>
          <w:i w:val="0"/>
          <w:sz w:val="24"/>
          <w:szCs w:val="24"/>
        </w:rPr>
        <w:t>tragung</w:t>
      </w:r>
      <w:r>
        <w:rPr>
          <w:i w:val="0"/>
          <w:sz w:val="24"/>
          <w:szCs w:val="24"/>
        </w:rPr>
        <w:t xml:space="preserve"> kann das Medium nicht überwacht werden. </w:t>
      </w:r>
    </w:p>
    <w:p w14:paraId="24B168D9" w14:textId="77777777" w:rsidR="00D80BC0" w:rsidRDefault="00D80BC0" w:rsidP="00D80BC0">
      <w:pPr>
        <w:pStyle w:val="Listenabsatz"/>
        <w:numPr>
          <w:ilvl w:val="0"/>
          <w:numId w:val="4"/>
        </w:numPr>
        <w:ind w:left="426"/>
        <w:rPr>
          <w:i w:val="0"/>
          <w:sz w:val="24"/>
          <w:szCs w:val="24"/>
        </w:rPr>
      </w:pPr>
      <w:r>
        <w:rPr>
          <w:i w:val="0"/>
          <w:sz w:val="24"/>
          <w:szCs w:val="24"/>
        </w:rPr>
        <w:t>Prinzip nach „listen before talk“.</w:t>
      </w:r>
    </w:p>
    <w:p w14:paraId="03901853" w14:textId="407DA420" w:rsidR="00C57E8C" w:rsidRDefault="00C57E8C" w:rsidP="00D80BC0">
      <w:pPr>
        <w:pStyle w:val="Listenabsatz"/>
        <w:numPr>
          <w:ilvl w:val="0"/>
          <w:numId w:val="4"/>
        </w:numPr>
        <w:ind w:left="426"/>
        <w:rPr>
          <w:i w:val="0"/>
          <w:sz w:val="24"/>
          <w:szCs w:val="24"/>
        </w:rPr>
      </w:pPr>
      <w:r>
        <w:rPr>
          <w:i w:val="0"/>
          <w:sz w:val="24"/>
          <w:szCs w:val="24"/>
        </w:rPr>
        <w:t>Eventuell kann ein Teilnehmer den Datenverkehr des anderen gar nicht „hören“ zB beim WLAN wenn zwar beide Sender bis zum AccessPoint kommen, aber voneinander so weit entfernt sind, dass sie sich gegenseitig nicht erreichen können. Deshalb ist hier das ACK (Bestätigungspaket) vom AP so wichtig.</w:t>
      </w:r>
    </w:p>
    <w:p w14:paraId="24B0AC15" w14:textId="77777777" w:rsidR="00811718" w:rsidRDefault="00811718" w:rsidP="00811718">
      <w:pPr>
        <w:pStyle w:val="Listenabsatz"/>
        <w:ind w:left="426"/>
        <w:rPr>
          <w:i w:val="0"/>
          <w:sz w:val="24"/>
          <w:szCs w:val="24"/>
        </w:rPr>
      </w:pPr>
    </w:p>
    <w:p w14:paraId="28C65BDA" w14:textId="77777777" w:rsidR="00811718" w:rsidRDefault="00811718" w:rsidP="00811718">
      <w:pPr>
        <w:pStyle w:val="Listenabsatz"/>
        <w:ind w:left="426"/>
        <w:rPr>
          <w:i w:val="0"/>
          <w:sz w:val="24"/>
          <w:szCs w:val="24"/>
        </w:rPr>
      </w:pPr>
    </w:p>
    <w:p w14:paraId="5CBE72D7" w14:textId="77777777" w:rsidR="00811718" w:rsidRDefault="00811718" w:rsidP="00811718">
      <w:pPr>
        <w:pStyle w:val="Listenabsatz"/>
        <w:ind w:left="426"/>
        <w:rPr>
          <w:i w:val="0"/>
          <w:sz w:val="24"/>
          <w:szCs w:val="24"/>
        </w:rPr>
      </w:pPr>
    </w:p>
    <w:p w14:paraId="1148883C" w14:textId="77777777" w:rsidR="00811718" w:rsidRDefault="00811718" w:rsidP="00811718">
      <w:pPr>
        <w:pStyle w:val="Listenabsatz"/>
        <w:ind w:left="426"/>
        <w:rPr>
          <w:i w:val="0"/>
          <w:sz w:val="24"/>
          <w:szCs w:val="24"/>
        </w:rPr>
      </w:pPr>
    </w:p>
    <w:p w14:paraId="269F2F61" w14:textId="77777777" w:rsidR="00811718" w:rsidRDefault="00811718" w:rsidP="00811718">
      <w:pPr>
        <w:pStyle w:val="Listenabsatz"/>
        <w:ind w:left="426"/>
        <w:rPr>
          <w:i w:val="0"/>
          <w:sz w:val="24"/>
          <w:szCs w:val="24"/>
        </w:rPr>
      </w:pPr>
    </w:p>
    <w:p w14:paraId="43E95DF3" w14:textId="77777777" w:rsidR="00811718" w:rsidRDefault="00811718" w:rsidP="00811718">
      <w:pPr>
        <w:pStyle w:val="Listenabsatz"/>
        <w:ind w:left="426"/>
        <w:rPr>
          <w:i w:val="0"/>
          <w:sz w:val="24"/>
          <w:szCs w:val="24"/>
        </w:rPr>
      </w:pPr>
    </w:p>
    <w:p w14:paraId="6AC61894" w14:textId="77777777" w:rsidR="00811718" w:rsidRPr="00D80BC0" w:rsidRDefault="00811718" w:rsidP="00811718">
      <w:pPr>
        <w:pStyle w:val="Listenabsatz"/>
        <w:ind w:left="426"/>
        <w:rPr>
          <w:i w:val="0"/>
          <w:sz w:val="24"/>
          <w:szCs w:val="24"/>
        </w:rPr>
      </w:pPr>
    </w:p>
    <w:p w14:paraId="45101909" w14:textId="77777777" w:rsidR="00D80BC0" w:rsidRDefault="00D80BC0" w:rsidP="00A725B3">
      <w:pPr>
        <w:pStyle w:val="berschrift4"/>
        <w:rPr>
          <w:rStyle w:val="Buchtitel"/>
          <w:sz w:val="28"/>
          <w:szCs w:val="28"/>
        </w:rPr>
      </w:pPr>
      <w:r w:rsidRPr="00D80BC0">
        <w:rPr>
          <w:rStyle w:val="Buchtitel"/>
          <w:sz w:val="28"/>
          <w:szCs w:val="28"/>
        </w:rPr>
        <w:t>Ablauf</w:t>
      </w:r>
    </w:p>
    <w:p w14:paraId="159D3DB2" w14:textId="77777777" w:rsidR="00D80BC0" w:rsidRPr="00A0016C" w:rsidRDefault="00D80BC0"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HORCHEN: </w:t>
      </w:r>
      <w:r w:rsidR="00E772A8" w:rsidRPr="00A0016C">
        <w:rPr>
          <w:i w:val="0"/>
          <w:color w:val="000000" w:themeColor="text1"/>
          <w:sz w:val="24"/>
          <w:szCs w:val="24"/>
        </w:rPr>
        <w:t xml:space="preserve">Zuerst wird das Medium abgehört. </w:t>
      </w:r>
    </w:p>
    <w:p w14:paraId="4C549DD2" w14:textId="5CF248F4" w:rsidR="00E772A8" w:rsidRPr="00A0016C" w:rsidRDefault="00E772A8"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SENDEN:</w:t>
      </w:r>
      <w:r w:rsidRPr="00A0016C">
        <w:rPr>
          <w:i w:val="0"/>
          <w:sz w:val="24"/>
          <w:szCs w:val="24"/>
        </w:rPr>
        <w:t xml:space="preserve"> Ist das Medium für die Dauer eines DIFS frei, wird eine Backoffzeit (zufällige Zeit) ausgewürfelt und nach </w:t>
      </w:r>
      <w:r w:rsidR="00C475D1" w:rsidRPr="00A0016C">
        <w:rPr>
          <w:i w:val="0"/>
          <w:sz w:val="24"/>
          <w:szCs w:val="24"/>
        </w:rPr>
        <w:t>A</w:t>
      </w:r>
      <w:r w:rsidRPr="00A0016C">
        <w:rPr>
          <w:i w:val="0"/>
          <w:sz w:val="24"/>
          <w:szCs w:val="24"/>
        </w:rPr>
        <w:t xml:space="preserve">blaufen dieser gesendet. </w:t>
      </w:r>
    </w:p>
    <w:p w14:paraId="6537580E" w14:textId="77777777" w:rsidR="00E772A8" w:rsidRPr="00A0016C" w:rsidRDefault="00E772A8" w:rsidP="00E772A8">
      <w:pPr>
        <w:pStyle w:val="Listenabsatz"/>
        <w:ind w:left="426"/>
        <w:rPr>
          <w:i w:val="0"/>
          <w:color w:val="000000" w:themeColor="text1"/>
          <w:sz w:val="24"/>
          <w:szCs w:val="24"/>
        </w:rPr>
      </w:pPr>
      <w:r w:rsidRPr="00A0016C">
        <w:rPr>
          <w:i w:val="0"/>
          <w:color w:val="000000" w:themeColor="text1"/>
          <w:sz w:val="24"/>
          <w:szCs w:val="24"/>
        </w:rPr>
        <w:t xml:space="preserve">DIFS ... Distributed Coordination Function Interframe Spacing: Die Zeit die vor dem Senden eines regulären Datenrahmens vergangen sein muss. </w:t>
      </w:r>
    </w:p>
    <w:p w14:paraId="1739F7F7" w14:textId="6C46F94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BELEGT: </w:t>
      </w:r>
      <w:r w:rsidRPr="00A0016C">
        <w:rPr>
          <w:i w:val="0"/>
          <w:color w:val="000000" w:themeColor="text1"/>
          <w:sz w:val="24"/>
          <w:szCs w:val="24"/>
        </w:rPr>
        <w:t>Ist das Medium belegt, wird der Backoff bis zum Ablauf des Network Allocation Vectors gestoppt, bevor er nach einem weitern DIFS entsprechend weiterläuft.</w:t>
      </w:r>
      <w:r w:rsidR="00C57E8C" w:rsidRPr="00A0016C">
        <w:rPr>
          <w:i w:val="0"/>
          <w:color w:val="000000" w:themeColor="text1"/>
          <w:sz w:val="24"/>
          <w:szCs w:val="24"/>
        </w:rPr>
        <w:br/>
        <w:t xml:space="preserve">Network Allocation Vectors … ein countdown Zähler aus dem </w:t>
      </w:r>
      <w:r w:rsidR="00B61EBF" w:rsidRPr="00A0016C">
        <w:rPr>
          <w:i w:val="0"/>
          <w:color w:val="000000" w:themeColor="text1"/>
          <w:sz w:val="24"/>
          <w:szCs w:val="24"/>
        </w:rPr>
        <w:t xml:space="preserve">abgeleitet werden kann, </w:t>
      </w:r>
      <w:r w:rsidR="00C57E8C" w:rsidRPr="00A0016C">
        <w:rPr>
          <w:i w:val="0"/>
          <w:color w:val="000000" w:themeColor="text1"/>
          <w:sz w:val="24"/>
          <w:szCs w:val="24"/>
        </w:rPr>
        <w:t>wie lange das Netzt belegt sein wird. Ein Sendeversuch startet erst  nach Ablauf des countdowns</w:t>
      </w:r>
      <w:r w:rsidR="00B61EBF" w:rsidRPr="00A0016C">
        <w:rPr>
          <w:i w:val="0"/>
          <w:color w:val="000000" w:themeColor="text1"/>
          <w:sz w:val="24"/>
          <w:szCs w:val="24"/>
        </w:rPr>
        <w:t>. Stationen müssen vor dem Übertragen eine Info senden, wie viel sie übertragen werden, damit die anderen Stationen wissen wie lange sie mit einem Sendeversuch warten sollen dh wie hoch der countdown Zähler (der NAV) gesetzt werden muss.</w:t>
      </w:r>
    </w:p>
    <w:p w14:paraId="25EA8145" w14:textId="7777777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EMPFANGEN:</w:t>
      </w:r>
      <w:r w:rsidRPr="00A0016C">
        <w:rPr>
          <w:i w:val="0"/>
          <w:sz w:val="24"/>
          <w:szCs w:val="24"/>
        </w:rPr>
        <w:t xml:space="preserve"> </w:t>
      </w:r>
      <w:r w:rsidR="008019A4" w:rsidRPr="00A0016C">
        <w:rPr>
          <w:i w:val="0"/>
          <w:sz w:val="24"/>
          <w:szCs w:val="24"/>
        </w:rPr>
        <w:t>Nach vollständigem Empfang des Pakets, wartet der Empfänger ein SIFS, bevor das ACK gesendet wird.</w:t>
      </w:r>
    </w:p>
    <w:p w14:paraId="306DF2EF"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SIFS ... Short Interframe Spacing: Die Zeit die vor dem Senden eines Bestätigungsrahmens oder einer Antwort vergangen sein muss</w:t>
      </w:r>
    </w:p>
    <w:p w14:paraId="050D7D84"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ACK ... Signal zur Bestätigung der Datenübertragung</w:t>
      </w:r>
    </w:p>
    <w:p w14:paraId="7194D763" w14:textId="77777777" w:rsidR="008019A4" w:rsidRPr="00A0016C" w:rsidRDefault="008019A4" w:rsidP="008019A4">
      <w:pPr>
        <w:pStyle w:val="Listenabsatz"/>
        <w:numPr>
          <w:ilvl w:val="0"/>
          <w:numId w:val="5"/>
        </w:numPr>
        <w:ind w:left="426"/>
        <w:rPr>
          <w:i w:val="0"/>
          <w:sz w:val="24"/>
          <w:szCs w:val="24"/>
        </w:rPr>
      </w:pPr>
      <w:r w:rsidRPr="00A0016C">
        <w:rPr>
          <w:i w:val="0"/>
          <w:sz w:val="24"/>
          <w:szCs w:val="24"/>
        </w:rPr>
        <w:lastRenderedPageBreak/>
        <w:t xml:space="preserve">Eine Kollision durch gleichzeitigen Ablauf des Backoff führt zu einem ACK-Timeout – nach welchem ein EIFS gewartet wird bevor sich der gesamte Vorgang wiederholen kann (DIFS → BO .. ). </w:t>
      </w:r>
    </w:p>
    <w:p w14:paraId="0B8D1BED" w14:textId="77777777" w:rsidR="00811718" w:rsidRDefault="00811718" w:rsidP="00B717CE">
      <w:pPr>
        <w:rPr>
          <w:i w:val="0"/>
          <w:sz w:val="24"/>
          <w:szCs w:val="24"/>
        </w:rPr>
      </w:pPr>
    </w:p>
    <w:p w14:paraId="3F75176F" w14:textId="3739BAA7" w:rsidR="00811718" w:rsidRDefault="00811718" w:rsidP="00811718">
      <w:pPr>
        <w:ind w:left="2832" w:firstLine="708"/>
        <w:rPr>
          <w:i w:val="0"/>
          <w:sz w:val="24"/>
          <w:szCs w:val="24"/>
        </w:rPr>
      </w:pPr>
      <w:r w:rsidRPr="00811718">
        <w:rPr>
          <w:i w:val="0"/>
          <w:noProof/>
          <w:sz w:val="24"/>
          <w:szCs w:val="24"/>
          <w:lang w:eastAsia="de-DE"/>
        </w:rPr>
        <w:drawing>
          <wp:inline distT="0" distB="0" distL="0" distR="0" wp14:anchorId="3CBA689E" wp14:editId="31FBD40E">
            <wp:extent cx="1793149" cy="3564866"/>
            <wp:effectExtent l="0" t="0" r="1079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1587" cy="3581640"/>
                    </a:xfrm>
                    <a:prstGeom prst="rect">
                      <a:avLst/>
                    </a:prstGeom>
                  </pic:spPr>
                </pic:pic>
              </a:graphicData>
            </a:graphic>
          </wp:inline>
        </w:drawing>
      </w:r>
    </w:p>
    <w:p w14:paraId="4C0EF27B" w14:textId="0F516D29" w:rsidR="00811718" w:rsidRPr="00811718" w:rsidRDefault="00811718" w:rsidP="00811718">
      <w:pPr>
        <w:rPr>
          <w:b/>
        </w:rPr>
      </w:pPr>
      <w:r w:rsidRPr="00811718">
        <w:rPr>
          <w:b/>
          <w:noProof/>
          <w:lang w:eastAsia="de-DE"/>
        </w:rPr>
        <w:t xml:space="preserve">   </w:t>
      </w:r>
      <w:r>
        <w:rPr>
          <w:b/>
          <w:noProof/>
          <w:lang w:eastAsia="de-DE"/>
        </w:rPr>
        <w:tab/>
      </w:r>
      <w:r>
        <w:rPr>
          <w:b/>
          <w:noProof/>
          <w:lang w:eastAsia="de-DE"/>
        </w:rPr>
        <w:tab/>
      </w:r>
      <w:r>
        <w:rPr>
          <w:b/>
          <w:noProof/>
          <w:lang w:eastAsia="de-DE"/>
        </w:rPr>
        <w:tab/>
      </w:r>
      <w:r>
        <w:rPr>
          <w:b/>
          <w:noProof/>
          <w:lang w:eastAsia="de-DE"/>
        </w:rPr>
        <w:tab/>
      </w:r>
      <w:r>
        <w:rPr>
          <w:b/>
          <w:noProof/>
          <w:lang w:eastAsia="de-DE"/>
        </w:rPr>
        <w:tab/>
        <w:t xml:space="preserve"> Abbildung 2: CSMA/CA</w:t>
      </w:r>
    </w:p>
    <w:p w14:paraId="0A10C9FB" w14:textId="77777777" w:rsidR="00811718" w:rsidRDefault="00811718" w:rsidP="00B717CE">
      <w:pPr>
        <w:rPr>
          <w:i w:val="0"/>
          <w:sz w:val="24"/>
          <w:szCs w:val="24"/>
        </w:rPr>
      </w:pPr>
    </w:p>
    <w:p w14:paraId="41214EB1" w14:textId="77777777" w:rsidR="00811718" w:rsidRDefault="00811718" w:rsidP="00B717CE">
      <w:pPr>
        <w:rPr>
          <w:i w:val="0"/>
          <w:sz w:val="24"/>
          <w:szCs w:val="24"/>
        </w:rPr>
      </w:pPr>
    </w:p>
    <w:p w14:paraId="2502E3E5" w14:textId="77777777" w:rsidR="00811718" w:rsidRDefault="00811718" w:rsidP="00B717CE">
      <w:pPr>
        <w:rPr>
          <w:i w:val="0"/>
          <w:sz w:val="24"/>
          <w:szCs w:val="24"/>
        </w:rPr>
      </w:pPr>
    </w:p>
    <w:p w14:paraId="7AED949D" w14:textId="77777777" w:rsidR="00811718" w:rsidRDefault="00811718" w:rsidP="00B717CE">
      <w:pPr>
        <w:rPr>
          <w:i w:val="0"/>
          <w:sz w:val="24"/>
          <w:szCs w:val="24"/>
        </w:rPr>
      </w:pPr>
    </w:p>
    <w:p w14:paraId="35D4B218" w14:textId="77777777" w:rsidR="00811718" w:rsidRPr="00B717CE" w:rsidRDefault="00811718" w:rsidP="00B717CE">
      <w:pPr>
        <w:rPr>
          <w:i w:val="0"/>
          <w:sz w:val="24"/>
          <w:szCs w:val="24"/>
        </w:rPr>
      </w:pPr>
    </w:p>
    <w:p w14:paraId="1DD9B874" w14:textId="44860E96" w:rsidR="0083125F" w:rsidRPr="00392505" w:rsidRDefault="0083125F" w:rsidP="00A725B3">
      <w:pPr>
        <w:pStyle w:val="berschrift1"/>
      </w:pPr>
      <w:r w:rsidRPr="00392505">
        <w:t>Token Passing</w:t>
      </w:r>
    </w:p>
    <w:p w14:paraId="2F9332AD" w14:textId="5B97B8DB" w:rsidR="0083125F" w:rsidRDefault="0083125F" w:rsidP="0083125F">
      <w:pPr>
        <w:pStyle w:val="Listenabsatz"/>
        <w:numPr>
          <w:ilvl w:val="0"/>
          <w:numId w:val="7"/>
        </w:numPr>
        <w:rPr>
          <w:i w:val="0"/>
          <w:sz w:val="24"/>
          <w:szCs w:val="24"/>
        </w:rPr>
      </w:pPr>
      <w:r>
        <w:rPr>
          <w:i w:val="0"/>
          <w:sz w:val="24"/>
          <w:szCs w:val="24"/>
        </w:rPr>
        <w:t>Medienzugriffsverfahren</w:t>
      </w:r>
    </w:p>
    <w:p w14:paraId="30E1A585" w14:textId="7765CDB7" w:rsidR="0083125F" w:rsidRDefault="0083125F" w:rsidP="0083125F">
      <w:pPr>
        <w:pStyle w:val="Listenabsatz"/>
        <w:numPr>
          <w:ilvl w:val="0"/>
          <w:numId w:val="7"/>
        </w:numPr>
        <w:rPr>
          <w:i w:val="0"/>
          <w:sz w:val="24"/>
          <w:szCs w:val="24"/>
        </w:rPr>
      </w:pPr>
      <w:r>
        <w:rPr>
          <w:i w:val="0"/>
          <w:sz w:val="24"/>
          <w:szCs w:val="24"/>
        </w:rPr>
        <w:t>Senderecht nach gewisser Zeit an den Nachfolger weitergeben</w:t>
      </w:r>
    </w:p>
    <w:p w14:paraId="669B85B8" w14:textId="7F470211" w:rsidR="0083125F" w:rsidRDefault="0083125F" w:rsidP="0083125F">
      <w:pPr>
        <w:pStyle w:val="Listenabsatz"/>
        <w:numPr>
          <w:ilvl w:val="0"/>
          <w:numId w:val="7"/>
        </w:numPr>
        <w:rPr>
          <w:i w:val="0"/>
          <w:sz w:val="24"/>
          <w:szCs w:val="24"/>
        </w:rPr>
      </w:pPr>
      <w:r>
        <w:rPr>
          <w:i w:val="0"/>
          <w:sz w:val="24"/>
          <w:szCs w:val="24"/>
        </w:rPr>
        <w:t>Möchte Token - Empfänger das Senderecht nicht nützen, gibt er es gleich an den Nachfolger weiter</w:t>
      </w:r>
    </w:p>
    <w:p w14:paraId="62273F42" w14:textId="4C816935" w:rsidR="0083125F" w:rsidRDefault="0083125F" w:rsidP="0083125F">
      <w:pPr>
        <w:pStyle w:val="Listenabsatz"/>
        <w:numPr>
          <w:ilvl w:val="0"/>
          <w:numId w:val="7"/>
        </w:numPr>
        <w:rPr>
          <w:i w:val="0"/>
          <w:sz w:val="24"/>
          <w:szCs w:val="24"/>
        </w:rPr>
      </w:pPr>
      <w:r>
        <w:rPr>
          <w:i w:val="0"/>
          <w:sz w:val="24"/>
          <w:szCs w:val="24"/>
        </w:rPr>
        <w:t>Unter der Annahme</w:t>
      </w:r>
      <w:r w:rsidR="005E066F">
        <w:rPr>
          <w:i w:val="0"/>
          <w:sz w:val="24"/>
          <w:szCs w:val="24"/>
        </w:rPr>
        <w:t>,</w:t>
      </w:r>
      <w:r>
        <w:rPr>
          <w:i w:val="0"/>
          <w:sz w:val="24"/>
          <w:szCs w:val="24"/>
        </w:rPr>
        <w:t xml:space="preserve"> dass die Sendezeit beschränkt ist, ist es ein faires System, da jeder an die Reihe kommt</w:t>
      </w:r>
    </w:p>
    <w:p w14:paraId="16B2B533" w14:textId="4A572BCF" w:rsidR="0083125F" w:rsidRDefault="005E066F" w:rsidP="0083125F">
      <w:pPr>
        <w:pStyle w:val="Listenabsatz"/>
        <w:numPr>
          <w:ilvl w:val="0"/>
          <w:numId w:val="7"/>
        </w:numPr>
        <w:rPr>
          <w:i w:val="0"/>
          <w:sz w:val="24"/>
          <w:szCs w:val="24"/>
        </w:rPr>
      </w:pPr>
      <w:r>
        <w:rPr>
          <w:i w:val="0"/>
          <w:sz w:val="24"/>
          <w:szCs w:val="24"/>
        </w:rPr>
        <w:t xml:space="preserve">Rechner sind in einer Ring- oder Sterntopologie angeordnet. </w:t>
      </w:r>
    </w:p>
    <w:p w14:paraId="1BADFACF" w14:textId="274400A6" w:rsidR="005E066F" w:rsidRPr="005E066F" w:rsidRDefault="005E066F" w:rsidP="005E066F">
      <w:pPr>
        <w:pStyle w:val="Listenabsatz"/>
        <w:numPr>
          <w:ilvl w:val="0"/>
          <w:numId w:val="7"/>
        </w:numPr>
        <w:rPr>
          <w:i w:val="0"/>
          <w:sz w:val="24"/>
          <w:szCs w:val="24"/>
        </w:rPr>
      </w:pPr>
      <w:r>
        <w:rPr>
          <w:i w:val="0"/>
          <w:sz w:val="24"/>
          <w:szCs w:val="24"/>
        </w:rPr>
        <w:t>Dadurch werden Datenkollisionen, von gleichzeitig sendenden Teilnehmern, vermieden</w:t>
      </w:r>
    </w:p>
    <w:p w14:paraId="7617F822" w14:textId="52705F2D" w:rsidR="008019A4" w:rsidRPr="00811718" w:rsidRDefault="005E066F" w:rsidP="00A725B3">
      <w:pPr>
        <w:pStyle w:val="berschrift4"/>
      </w:pPr>
      <w:r w:rsidRPr="005E066F">
        <w:rPr>
          <w:rStyle w:val="Buchtitel"/>
          <w:sz w:val="28"/>
          <w:szCs w:val="28"/>
        </w:rPr>
        <w:lastRenderedPageBreak/>
        <w:t>Ablauf</w:t>
      </w:r>
    </w:p>
    <w:p w14:paraId="6CB3008D" w14:textId="4CE90178" w:rsidR="0083125F" w:rsidRDefault="005E066F" w:rsidP="005E066F">
      <w:pPr>
        <w:pStyle w:val="Listenabsatz"/>
        <w:numPr>
          <w:ilvl w:val="0"/>
          <w:numId w:val="8"/>
        </w:numPr>
        <w:rPr>
          <w:i w:val="0"/>
          <w:sz w:val="24"/>
          <w:szCs w:val="24"/>
        </w:rPr>
      </w:pPr>
      <w:r>
        <w:rPr>
          <w:i w:val="0"/>
          <w:sz w:val="24"/>
          <w:szCs w:val="24"/>
        </w:rPr>
        <w:t>Leere Informations-Frames zirkulieren ständig auf dem Ring</w:t>
      </w:r>
    </w:p>
    <w:p w14:paraId="624A0685" w14:textId="21EA3AAD" w:rsidR="005E066F" w:rsidRDefault="005E066F" w:rsidP="005E066F">
      <w:pPr>
        <w:pStyle w:val="Listenabsatz"/>
        <w:numPr>
          <w:ilvl w:val="0"/>
          <w:numId w:val="8"/>
        </w:numPr>
        <w:rPr>
          <w:i w:val="0"/>
          <w:sz w:val="24"/>
          <w:szCs w:val="24"/>
        </w:rPr>
      </w:pPr>
      <w:r>
        <w:rPr>
          <w:i w:val="0"/>
          <w:sz w:val="24"/>
          <w:szCs w:val="24"/>
        </w:rPr>
        <w:t xml:space="preserve">Möchte ein Teilnehmer senden, fügt er eine Nachricht in das leere Frame ein </w:t>
      </w:r>
    </w:p>
    <w:p w14:paraId="31D9CFC5" w14:textId="276E6613" w:rsidR="005E066F" w:rsidRDefault="005E066F" w:rsidP="005E066F">
      <w:pPr>
        <w:pStyle w:val="Listenabsatz"/>
        <w:numPr>
          <w:ilvl w:val="1"/>
          <w:numId w:val="8"/>
        </w:numPr>
        <w:rPr>
          <w:i w:val="0"/>
          <w:sz w:val="24"/>
          <w:szCs w:val="24"/>
        </w:rPr>
      </w:pPr>
      <w:r>
        <w:rPr>
          <w:i w:val="0"/>
          <w:sz w:val="24"/>
          <w:szCs w:val="24"/>
        </w:rPr>
        <w:t>Der Token-Bit Abschnitt des Frames wird von 0 auf 1 gesetzt</w:t>
      </w:r>
    </w:p>
    <w:p w14:paraId="514EAEE8" w14:textId="4F41B613" w:rsidR="005E066F" w:rsidRDefault="005E066F" w:rsidP="005E066F">
      <w:pPr>
        <w:pStyle w:val="Listenabsatz"/>
        <w:numPr>
          <w:ilvl w:val="1"/>
          <w:numId w:val="8"/>
        </w:numPr>
        <w:rPr>
          <w:i w:val="0"/>
          <w:sz w:val="24"/>
          <w:szCs w:val="24"/>
        </w:rPr>
      </w:pPr>
      <w:r>
        <w:rPr>
          <w:i w:val="0"/>
          <w:sz w:val="24"/>
          <w:szCs w:val="24"/>
        </w:rPr>
        <w:t>Nachricht hinzufügen</w:t>
      </w:r>
    </w:p>
    <w:p w14:paraId="5298E979" w14:textId="574DDB4B" w:rsidR="005E066F" w:rsidRDefault="005E066F" w:rsidP="005E066F">
      <w:pPr>
        <w:pStyle w:val="Listenabsatz"/>
        <w:numPr>
          <w:ilvl w:val="1"/>
          <w:numId w:val="8"/>
        </w:numPr>
        <w:rPr>
          <w:i w:val="0"/>
          <w:sz w:val="24"/>
          <w:szCs w:val="24"/>
        </w:rPr>
      </w:pPr>
      <w:r>
        <w:rPr>
          <w:i w:val="0"/>
          <w:sz w:val="24"/>
          <w:szCs w:val="24"/>
        </w:rPr>
        <w:t>Ziel Adresse hinzufügen</w:t>
      </w:r>
    </w:p>
    <w:p w14:paraId="4E63E1FE" w14:textId="7503DE73" w:rsidR="005E066F" w:rsidRDefault="005E066F" w:rsidP="005E066F">
      <w:pPr>
        <w:pStyle w:val="Listenabsatz"/>
        <w:numPr>
          <w:ilvl w:val="0"/>
          <w:numId w:val="8"/>
        </w:numPr>
        <w:rPr>
          <w:i w:val="0"/>
          <w:sz w:val="24"/>
          <w:szCs w:val="24"/>
        </w:rPr>
      </w:pPr>
      <w:r>
        <w:rPr>
          <w:i w:val="0"/>
          <w:sz w:val="24"/>
          <w:szCs w:val="24"/>
        </w:rPr>
        <w:t>Das Frame geht der Reihenfolge nach weiter, erkennt eine Workstation sich selbst als Empfänger, so kopiert er die Nachricht und setzt das Token-Bit wieder auf 0</w:t>
      </w:r>
    </w:p>
    <w:p w14:paraId="1DBCF4B1" w14:textId="5646A40B" w:rsidR="005E066F" w:rsidRDefault="00392505" w:rsidP="005E066F">
      <w:pPr>
        <w:pStyle w:val="Listenabsatz"/>
        <w:numPr>
          <w:ilvl w:val="0"/>
          <w:numId w:val="8"/>
        </w:numPr>
        <w:rPr>
          <w:i w:val="0"/>
          <w:sz w:val="24"/>
          <w:szCs w:val="24"/>
        </w:rPr>
      </w:pPr>
      <w:r>
        <w:rPr>
          <w:i w:val="0"/>
          <w:sz w:val="24"/>
          <w:szCs w:val="24"/>
        </w:rPr>
        <w:t>Kommt das Frame wieder bei dem Sender an, erkennt dieser durch das Token-Bit, dass die Nachricht angekommen und kopiert wurde. Anschließend löscht dieser die Nachricht aus dem Frame</w:t>
      </w:r>
    </w:p>
    <w:p w14:paraId="5220FAE9" w14:textId="53BF1376" w:rsidR="00392505" w:rsidRDefault="00392505" w:rsidP="005E066F">
      <w:pPr>
        <w:pStyle w:val="Listenabsatz"/>
        <w:numPr>
          <w:ilvl w:val="0"/>
          <w:numId w:val="8"/>
        </w:numPr>
        <w:rPr>
          <w:i w:val="0"/>
          <w:sz w:val="24"/>
          <w:szCs w:val="24"/>
        </w:rPr>
      </w:pPr>
      <w:r>
        <w:rPr>
          <w:i w:val="0"/>
          <w:sz w:val="24"/>
          <w:szCs w:val="24"/>
        </w:rPr>
        <w:t>Das wieder leere Frame zirkuliert weiter in dem Ring bis eine Workstation was senden möchte</w:t>
      </w:r>
    </w:p>
    <w:p w14:paraId="3749E3BD" w14:textId="6531C711" w:rsidR="00B717CE" w:rsidRDefault="00B717CE" w:rsidP="00811718">
      <w:pPr>
        <w:ind w:left="708" w:firstLine="708"/>
        <w:rPr>
          <w:i w:val="0"/>
          <w:sz w:val="24"/>
          <w:szCs w:val="24"/>
        </w:rPr>
      </w:pPr>
      <w:r w:rsidRPr="00B717CE">
        <w:rPr>
          <w:i w:val="0"/>
          <w:noProof/>
          <w:sz w:val="24"/>
          <w:szCs w:val="24"/>
          <w:lang w:eastAsia="de-DE"/>
        </w:rPr>
        <w:drawing>
          <wp:inline distT="0" distB="0" distL="0" distR="0" wp14:anchorId="70D77579" wp14:editId="1ECB4125">
            <wp:extent cx="4459061" cy="3356748"/>
            <wp:effectExtent l="0" t="0" r="114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104" cy="3360544"/>
                    </a:xfrm>
                    <a:prstGeom prst="rect">
                      <a:avLst/>
                    </a:prstGeom>
                  </pic:spPr>
                </pic:pic>
              </a:graphicData>
            </a:graphic>
          </wp:inline>
        </w:drawing>
      </w:r>
    </w:p>
    <w:p w14:paraId="2FB68CB3" w14:textId="6BB54B62" w:rsidR="00811718" w:rsidRDefault="00811718" w:rsidP="00811718">
      <w:pPr>
        <w:rPr>
          <w:b/>
          <w:noProof/>
          <w:lang w:eastAsia="de-DE"/>
        </w:rPr>
      </w:pPr>
      <w:r>
        <w:rPr>
          <w:i w:val="0"/>
          <w:sz w:val="24"/>
          <w:szCs w:val="24"/>
        </w:rPr>
        <w:tab/>
      </w:r>
      <w:r w:rsidRPr="00811718">
        <w:rPr>
          <w:b/>
          <w:noProof/>
          <w:lang w:eastAsia="de-DE"/>
        </w:rPr>
        <w:t xml:space="preserve">   </w:t>
      </w:r>
      <w:r>
        <w:rPr>
          <w:b/>
          <w:noProof/>
          <w:lang w:eastAsia="de-DE"/>
        </w:rPr>
        <w:tab/>
      </w:r>
      <w:r>
        <w:rPr>
          <w:b/>
          <w:noProof/>
          <w:lang w:eastAsia="de-DE"/>
        </w:rPr>
        <w:tab/>
        <w:t xml:space="preserve"> Abbildung 3: Token Passing</w:t>
      </w:r>
    </w:p>
    <w:p w14:paraId="324A59D1" w14:textId="77777777" w:rsidR="003B271A" w:rsidRDefault="003B271A" w:rsidP="00811718">
      <w:pPr>
        <w:rPr>
          <w:b/>
          <w:noProof/>
          <w:lang w:eastAsia="de-DE"/>
        </w:rPr>
      </w:pPr>
    </w:p>
    <w:p w14:paraId="6964767F" w14:textId="77777777" w:rsidR="003B271A" w:rsidRPr="00811718" w:rsidRDefault="003B271A" w:rsidP="00811718">
      <w:pPr>
        <w:rPr>
          <w:b/>
        </w:rPr>
      </w:pPr>
    </w:p>
    <w:p w14:paraId="5847C0DF" w14:textId="4C35576B" w:rsidR="00392505" w:rsidRDefault="00392505" w:rsidP="00A725B3">
      <w:pPr>
        <w:pStyle w:val="berschrift1"/>
      </w:pPr>
      <w:r w:rsidRPr="00392505">
        <w:t>Master-Slave Verfahren</w:t>
      </w:r>
    </w:p>
    <w:p w14:paraId="004C5AF3" w14:textId="249AF7EB" w:rsidR="00392505" w:rsidRDefault="00392505" w:rsidP="00392505">
      <w:pPr>
        <w:pStyle w:val="Listenabsatz"/>
        <w:numPr>
          <w:ilvl w:val="0"/>
          <w:numId w:val="9"/>
        </w:numPr>
        <w:rPr>
          <w:i w:val="0"/>
          <w:sz w:val="24"/>
          <w:szCs w:val="24"/>
        </w:rPr>
      </w:pPr>
      <w:r>
        <w:rPr>
          <w:i w:val="0"/>
          <w:sz w:val="24"/>
          <w:szCs w:val="24"/>
        </w:rPr>
        <w:t xml:space="preserve">Hierarchische </w:t>
      </w:r>
      <w:r w:rsidR="00E95F23">
        <w:rPr>
          <w:i w:val="0"/>
          <w:sz w:val="24"/>
          <w:szCs w:val="24"/>
        </w:rPr>
        <w:t>Verwaltung des Zugriffs</w:t>
      </w:r>
    </w:p>
    <w:p w14:paraId="01A4A6AD" w14:textId="11AF115D" w:rsidR="00E95F23" w:rsidRDefault="00E95F23" w:rsidP="00392505">
      <w:pPr>
        <w:pStyle w:val="Listenabsatz"/>
        <w:numPr>
          <w:ilvl w:val="0"/>
          <w:numId w:val="9"/>
        </w:numPr>
        <w:rPr>
          <w:i w:val="0"/>
          <w:sz w:val="24"/>
          <w:szCs w:val="24"/>
        </w:rPr>
      </w:pPr>
      <w:r>
        <w:rPr>
          <w:i w:val="0"/>
          <w:sz w:val="24"/>
          <w:szCs w:val="24"/>
        </w:rPr>
        <w:t>Ein Teilnehmer übernimmt die Masterfunktion und koordiniert das Zugriffsrecht</w:t>
      </w:r>
    </w:p>
    <w:p w14:paraId="0439E2D9" w14:textId="3402EDE9" w:rsidR="00E95F23" w:rsidRDefault="00E95F23" w:rsidP="00392505">
      <w:pPr>
        <w:pStyle w:val="Listenabsatz"/>
        <w:numPr>
          <w:ilvl w:val="0"/>
          <w:numId w:val="9"/>
        </w:numPr>
        <w:rPr>
          <w:i w:val="0"/>
          <w:sz w:val="24"/>
          <w:szCs w:val="24"/>
        </w:rPr>
      </w:pPr>
      <w:r>
        <w:rPr>
          <w:i w:val="0"/>
          <w:sz w:val="24"/>
          <w:szCs w:val="24"/>
        </w:rPr>
        <w:t>Kommunikation erfolgt nur zwischen dem Master und den Slaves</w:t>
      </w:r>
    </w:p>
    <w:p w14:paraId="79471299" w14:textId="728C7B4F" w:rsidR="00E95F23" w:rsidRDefault="00E95F23" w:rsidP="00E95F23">
      <w:pPr>
        <w:pStyle w:val="Listenabsatz"/>
        <w:numPr>
          <w:ilvl w:val="0"/>
          <w:numId w:val="9"/>
        </w:numPr>
        <w:rPr>
          <w:i w:val="0"/>
          <w:sz w:val="24"/>
          <w:szCs w:val="24"/>
        </w:rPr>
      </w:pPr>
      <w:r>
        <w:rPr>
          <w:i w:val="0"/>
          <w:sz w:val="24"/>
          <w:szCs w:val="24"/>
        </w:rPr>
        <w:t>Interslave – Kommunikation dient nur zur Vermittlung für den Master, dieser wählt Kommunikationspartner explizit aus</w:t>
      </w:r>
    </w:p>
    <w:p w14:paraId="5C26B1C1" w14:textId="2B363448" w:rsidR="00392505" w:rsidRPr="00811718" w:rsidRDefault="002145EA" w:rsidP="00392505">
      <w:pPr>
        <w:pStyle w:val="Listenabsatz"/>
        <w:numPr>
          <w:ilvl w:val="0"/>
          <w:numId w:val="9"/>
        </w:numPr>
        <w:rPr>
          <w:rStyle w:val="Buchtitel"/>
          <w:i w:val="0"/>
          <w:smallCaps w:val="0"/>
          <w:color w:val="auto"/>
          <w:sz w:val="24"/>
          <w:szCs w:val="24"/>
          <w:u w:val="none"/>
        </w:rPr>
      </w:pPr>
      <w:r>
        <w:rPr>
          <w:i w:val="0"/>
          <w:sz w:val="24"/>
          <w:szCs w:val="24"/>
        </w:rPr>
        <w:lastRenderedPageBreak/>
        <w:t>Master legt fest, welcher Slave senden darf</w:t>
      </w:r>
    </w:p>
    <w:p w14:paraId="44DC3CA4" w14:textId="3E39382E" w:rsidR="00392505" w:rsidRDefault="00B717CE" w:rsidP="00A725B3">
      <w:pPr>
        <w:pStyle w:val="berschrift3"/>
        <w:rPr>
          <w:rStyle w:val="Buchtitel"/>
          <w:sz w:val="28"/>
          <w:szCs w:val="28"/>
        </w:rPr>
      </w:pPr>
      <w:r>
        <w:rPr>
          <w:rStyle w:val="Buchtitel"/>
          <w:sz w:val="28"/>
          <w:szCs w:val="28"/>
        </w:rPr>
        <w:t>Ablauf</w:t>
      </w:r>
    </w:p>
    <w:p w14:paraId="419E8732" w14:textId="77777777" w:rsidR="00B717CE" w:rsidRDefault="00B717CE" w:rsidP="00B717CE">
      <w:pPr>
        <w:rPr>
          <w:i w:val="0"/>
          <w:sz w:val="24"/>
          <w:szCs w:val="24"/>
        </w:rPr>
      </w:pPr>
    </w:p>
    <w:p w14:paraId="79B56061" w14:textId="1F1C6FB4" w:rsidR="00B717CE" w:rsidRDefault="00B717CE" w:rsidP="00B717CE">
      <w:pPr>
        <w:pStyle w:val="Listenabsatz"/>
        <w:numPr>
          <w:ilvl w:val="0"/>
          <w:numId w:val="10"/>
        </w:numPr>
        <w:rPr>
          <w:i w:val="0"/>
          <w:sz w:val="24"/>
          <w:szCs w:val="24"/>
        </w:rPr>
      </w:pPr>
      <w:r>
        <w:rPr>
          <w:i w:val="0"/>
          <w:sz w:val="24"/>
          <w:szCs w:val="24"/>
        </w:rPr>
        <w:t>Master sendet Anweisungen an den Slave 1</w:t>
      </w:r>
    </w:p>
    <w:p w14:paraId="0CFC49B4" w14:textId="5C0F705A" w:rsidR="00B717CE" w:rsidRDefault="00B717CE" w:rsidP="00B717CE">
      <w:pPr>
        <w:pStyle w:val="Listenabsatz"/>
        <w:numPr>
          <w:ilvl w:val="0"/>
          <w:numId w:val="10"/>
        </w:numPr>
        <w:rPr>
          <w:i w:val="0"/>
          <w:sz w:val="24"/>
          <w:szCs w:val="24"/>
        </w:rPr>
      </w:pPr>
      <w:r>
        <w:rPr>
          <w:i w:val="0"/>
          <w:sz w:val="24"/>
          <w:szCs w:val="24"/>
        </w:rPr>
        <w:t xml:space="preserve">Slave folgt den Anweisungen und bestätigt die Ausführung </w:t>
      </w:r>
    </w:p>
    <w:p w14:paraId="61A57E32" w14:textId="40FFDBCF" w:rsidR="00B717CE" w:rsidRDefault="00B717CE" w:rsidP="00B717CE">
      <w:pPr>
        <w:pStyle w:val="Listenabsatz"/>
        <w:numPr>
          <w:ilvl w:val="0"/>
          <w:numId w:val="10"/>
        </w:numPr>
        <w:rPr>
          <w:i w:val="0"/>
          <w:sz w:val="24"/>
          <w:szCs w:val="24"/>
        </w:rPr>
      </w:pPr>
      <w:r>
        <w:rPr>
          <w:i w:val="0"/>
          <w:sz w:val="24"/>
          <w:szCs w:val="24"/>
        </w:rPr>
        <w:t xml:space="preserve">Master frägt die für ihn interessanten Daten ab. </w:t>
      </w:r>
    </w:p>
    <w:p w14:paraId="62045A77" w14:textId="79086DA3" w:rsidR="00B717CE" w:rsidRPr="00B717CE" w:rsidRDefault="00B717CE" w:rsidP="00B717CE">
      <w:pPr>
        <w:pStyle w:val="Listenabsatz"/>
        <w:numPr>
          <w:ilvl w:val="0"/>
          <w:numId w:val="10"/>
        </w:numPr>
        <w:rPr>
          <w:i w:val="0"/>
          <w:sz w:val="24"/>
          <w:szCs w:val="24"/>
        </w:rPr>
      </w:pPr>
      <w:r>
        <w:rPr>
          <w:i w:val="0"/>
          <w:sz w:val="24"/>
          <w:szCs w:val="24"/>
        </w:rPr>
        <w:t>Master kommuniziert so mit jedem Slave, bis er beim le</w:t>
      </w:r>
      <w:r w:rsidR="0079559D">
        <w:rPr>
          <w:i w:val="0"/>
          <w:sz w:val="24"/>
          <w:szCs w:val="24"/>
        </w:rPr>
        <w:t>tzten a</w:t>
      </w:r>
      <w:r>
        <w:rPr>
          <w:i w:val="0"/>
          <w:sz w:val="24"/>
          <w:szCs w:val="24"/>
        </w:rPr>
        <w:t>ngelangt ist</w:t>
      </w:r>
      <w:r w:rsidR="0079559D">
        <w:rPr>
          <w:i w:val="0"/>
          <w:sz w:val="24"/>
          <w:szCs w:val="24"/>
        </w:rPr>
        <w:t>, dann geht’s von vorne los (das nennt man round robin)</w:t>
      </w:r>
    </w:p>
    <w:p w14:paraId="27CC2FD4" w14:textId="305AEE95" w:rsidR="00B717CE" w:rsidRPr="00B717CE" w:rsidRDefault="00B717CE" w:rsidP="00B717CE">
      <w:pPr>
        <w:pStyle w:val="Listenabsatz"/>
        <w:widowControl w:val="0"/>
        <w:autoSpaceDE w:val="0"/>
        <w:autoSpaceDN w:val="0"/>
        <w:adjustRightInd w:val="0"/>
        <w:spacing w:after="0" w:line="240" w:lineRule="auto"/>
        <w:rPr>
          <w:rFonts w:ascii="Times" w:hAnsi="Times" w:cs="Times"/>
          <w:i w:val="0"/>
          <w:iCs w:val="0"/>
          <w:sz w:val="24"/>
          <w:szCs w:val="24"/>
        </w:rPr>
      </w:pPr>
      <w:r w:rsidRPr="00B717CE">
        <w:rPr>
          <w:rFonts w:ascii="Times" w:hAnsi="Times" w:cs="Times"/>
          <w:i w:val="0"/>
          <w:iCs w:val="0"/>
          <w:sz w:val="24"/>
          <w:szCs w:val="24"/>
        </w:rPr>
        <w:t xml:space="preserve"> </w:t>
      </w:r>
    </w:p>
    <w:p w14:paraId="500F2765" w14:textId="4B25521B" w:rsidR="00392505" w:rsidRDefault="00B717CE" w:rsidP="00392505">
      <w:pPr>
        <w:rPr>
          <w:rStyle w:val="Buchtitel"/>
        </w:rPr>
      </w:pPr>
      <w:r w:rsidRPr="00B717CE">
        <w:rPr>
          <w:i w:val="0"/>
          <w:noProof/>
          <w:sz w:val="24"/>
          <w:szCs w:val="24"/>
          <w:lang w:eastAsia="de-DE"/>
        </w:rPr>
        <w:drawing>
          <wp:inline distT="0" distB="0" distL="0" distR="0" wp14:anchorId="71CBB51D" wp14:editId="252E530D">
            <wp:extent cx="6480810" cy="31540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3154045"/>
                    </a:xfrm>
                    <a:prstGeom prst="rect">
                      <a:avLst/>
                    </a:prstGeom>
                  </pic:spPr>
                </pic:pic>
              </a:graphicData>
            </a:graphic>
          </wp:inline>
        </w:drawing>
      </w:r>
    </w:p>
    <w:p w14:paraId="65EE2907" w14:textId="180D86C9" w:rsidR="00811718" w:rsidRPr="00811718" w:rsidRDefault="00B717CE" w:rsidP="00811718">
      <w:pPr>
        <w:rPr>
          <w:b/>
        </w:rPr>
      </w:pPr>
      <w:r>
        <w:rPr>
          <w:rFonts w:ascii="Times" w:hAnsi="Times" w:cs="Times"/>
          <w:i w:val="0"/>
          <w:iCs w:val="0"/>
          <w:sz w:val="24"/>
          <w:szCs w:val="24"/>
        </w:rPr>
        <w:t xml:space="preserve"> </w:t>
      </w:r>
      <w:r w:rsidR="00811718">
        <w:rPr>
          <w:rFonts w:ascii="Times" w:hAnsi="Times" w:cs="Times"/>
          <w:i w:val="0"/>
          <w:iCs w:val="0"/>
          <w:sz w:val="24"/>
          <w:szCs w:val="24"/>
        </w:rPr>
        <w:t xml:space="preserve">  </w:t>
      </w:r>
      <w:r w:rsidR="00811718">
        <w:rPr>
          <w:b/>
          <w:noProof/>
          <w:lang w:eastAsia="de-DE"/>
        </w:rPr>
        <w:t>Abbildung 4</w:t>
      </w:r>
      <w:r w:rsidR="00811718" w:rsidRPr="00811718">
        <w:rPr>
          <w:b/>
          <w:noProof/>
          <w:lang w:eastAsia="de-DE"/>
        </w:rPr>
        <w:t xml:space="preserve">: </w:t>
      </w:r>
      <w:r w:rsidR="00811718">
        <w:rPr>
          <w:b/>
          <w:noProof/>
          <w:lang w:eastAsia="de-DE"/>
        </w:rPr>
        <w:t>Master-Slave</w:t>
      </w:r>
    </w:p>
    <w:p w14:paraId="06641387" w14:textId="75CD7428" w:rsidR="00B717CE" w:rsidRDefault="00B717CE" w:rsidP="00B717CE">
      <w:pPr>
        <w:widowControl w:val="0"/>
        <w:autoSpaceDE w:val="0"/>
        <w:autoSpaceDN w:val="0"/>
        <w:adjustRightInd w:val="0"/>
        <w:spacing w:after="0" w:line="240" w:lineRule="auto"/>
        <w:rPr>
          <w:rFonts w:ascii="Times" w:hAnsi="Times" w:cs="Times"/>
          <w:i w:val="0"/>
          <w:iCs w:val="0"/>
          <w:sz w:val="24"/>
          <w:szCs w:val="24"/>
        </w:rPr>
      </w:pPr>
    </w:p>
    <w:p w14:paraId="4374292E" w14:textId="452ABE6B" w:rsidR="00B717CE" w:rsidRDefault="00B717CE" w:rsidP="00B717CE">
      <w:pPr>
        <w:widowControl w:val="0"/>
        <w:autoSpaceDE w:val="0"/>
        <w:autoSpaceDN w:val="0"/>
        <w:adjustRightInd w:val="0"/>
        <w:spacing w:after="0" w:line="240" w:lineRule="auto"/>
        <w:rPr>
          <w:rFonts w:ascii="Times" w:hAnsi="Times" w:cs="Times"/>
          <w:i w:val="0"/>
          <w:iCs w:val="0"/>
          <w:sz w:val="24"/>
          <w:szCs w:val="24"/>
        </w:rPr>
      </w:pPr>
      <w:r>
        <w:rPr>
          <w:rFonts w:ascii="Times" w:hAnsi="Times" w:cs="Times"/>
          <w:i w:val="0"/>
          <w:iCs w:val="0"/>
          <w:sz w:val="24"/>
          <w:szCs w:val="24"/>
        </w:rPr>
        <w:t xml:space="preserve"> </w:t>
      </w:r>
    </w:p>
    <w:p w14:paraId="32A072E9" w14:textId="5C728251" w:rsidR="00A725B3" w:rsidRDefault="00A725B3">
      <w:pPr>
        <w:rPr>
          <w:rStyle w:val="Buchtitel"/>
        </w:rPr>
      </w:pPr>
      <w:r>
        <w:rPr>
          <w:rStyle w:val="Buchtitel"/>
        </w:rPr>
        <w:br w:type="page"/>
      </w:r>
    </w:p>
    <w:p w14:paraId="2FFE534A" w14:textId="4ACE0D02" w:rsidR="00B717CE" w:rsidRDefault="00A725B3" w:rsidP="00A0016C">
      <w:pPr>
        <w:pStyle w:val="berschrift1"/>
        <w:rPr>
          <w:rStyle w:val="Buchtitel"/>
        </w:rPr>
      </w:pPr>
      <w:r>
        <w:rPr>
          <w:rStyle w:val="Buchtitel"/>
        </w:rPr>
        <w:lastRenderedPageBreak/>
        <w:t>Verschalten von Sensoren</w:t>
      </w:r>
    </w:p>
    <w:p w14:paraId="411E571F" w14:textId="3CD8ED90" w:rsidR="00F70AA0" w:rsidRDefault="00A725B3" w:rsidP="00F70AA0">
      <w:pPr>
        <w:pStyle w:val="Listenabsatz"/>
        <w:ind w:left="142"/>
        <w:rPr>
          <w:i w:val="0"/>
          <w:sz w:val="24"/>
          <w:szCs w:val="24"/>
        </w:rPr>
      </w:pPr>
      <w:r>
        <w:rPr>
          <w:i w:val="0"/>
          <w:sz w:val="24"/>
          <w:szCs w:val="24"/>
        </w:rPr>
        <w:t>Gesucht ist ein echtzeitfähiges Modell, um Daten von Sensoren einzulesen und weiter zu verarbeiten.</w:t>
      </w:r>
    </w:p>
    <w:p w14:paraId="691E7FBB" w14:textId="0F76D365" w:rsidR="00A725B3" w:rsidRPr="00F70AA0" w:rsidRDefault="00A725B3" w:rsidP="00F70AA0">
      <w:pPr>
        <w:pStyle w:val="Listenabsatz"/>
        <w:ind w:left="142"/>
        <w:rPr>
          <w:i w:val="0"/>
          <w:sz w:val="24"/>
          <w:szCs w:val="24"/>
        </w:rPr>
      </w:pPr>
      <w:r>
        <w:rPr>
          <w:i w:val="0"/>
          <w:sz w:val="24"/>
          <w:szCs w:val="24"/>
        </w:rPr>
        <w:t>Echtzeitfähigkeit: ein Feldbus wird benötigt bei der Verschaltung von Sensoren nimmt man sow</w:t>
      </w:r>
      <w:r w:rsidR="0079559D">
        <w:rPr>
          <w:i w:val="0"/>
          <w:sz w:val="24"/>
          <w:szCs w:val="24"/>
        </w:rPr>
        <w:t>i</w:t>
      </w:r>
      <w:r>
        <w:rPr>
          <w:i w:val="0"/>
          <w:sz w:val="24"/>
          <w:szCs w:val="24"/>
        </w:rPr>
        <w:t>eso Feldbusse.</w:t>
      </w:r>
    </w:p>
    <w:p w14:paraId="7E1BBA70" w14:textId="53122469" w:rsidR="00EB6716" w:rsidRDefault="00EB6716" w:rsidP="00EB6716">
      <w:pPr>
        <w:pStyle w:val="Listenabsatz"/>
        <w:ind w:left="142"/>
        <w:rPr>
          <w:i w:val="0"/>
          <w:color w:val="7EB1E6" w:themeColor="accent3" w:themeTint="99"/>
          <w:sz w:val="24"/>
          <w:szCs w:val="24"/>
        </w:rPr>
      </w:pPr>
      <w:r w:rsidRPr="00EB6716">
        <w:rPr>
          <w:i w:val="0"/>
          <w:sz w:val="24"/>
          <w:szCs w:val="24"/>
        </w:rPr>
        <w:t>CSMA/CD ist nicht möglich</w:t>
      </w:r>
      <w:r>
        <w:rPr>
          <w:i w:val="0"/>
          <w:sz w:val="24"/>
          <w:szCs w:val="24"/>
        </w:rPr>
        <w:t xml:space="preserve">: </w:t>
      </w:r>
      <w:r w:rsidRPr="00EB6716">
        <w:rPr>
          <w:i w:val="0"/>
          <w:sz w:val="24"/>
          <w:szCs w:val="24"/>
        </w:rPr>
        <w:t xml:space="preserve">Der Nachteil der Methode ist, dass rechnerisch keinerlei Garantie herrscht, dass ein Paket zu einem bestimmten Zeitpunkt bereits angekommen ist. Der Übertragungserfolg hat lediglich eine gewisse Wahrscheinlichkeit. Das Verfahren ist also </w:t>
      </w:r>
      <w:r w:rsidRPr="00EB6716">
        <w:rPr>
          <w:i w:val="0"/>
          <w:color w:val="7EB1E6" w:themeColor="accent3" w:themeTint="99"/>
          <w:sz w:val="24"/>
          <w:szCs w:val="24"/>
        </w:rPr>
        <w:t xml:space="preserve">nicht echtzeitfähig </w:t>
      </w:r>
    </w:p>
    <w:p w14:paraId="7A0BB96A" w14:textId="77777777" w:rsidR="00EB6716" w:rsidRPr="00EB6716" w:rsidRDefault="00EB6716" w:rsidP="00EB6716">
      <w:pPr>
        <w:pStyle w:val="Listenabsatz"/>
        <w:ind w:left="142"/>
        <w:rPr>
          <w:i w:val="0"/>
          <w:sz w:val="24"/>
          <w:szCs w:val="24"/>
        </w:rPr>
      </w:pPr>
    </w:p>
    <w:p w14:paraId="2ED51F94" w14:textId="00CDDCF5" w:rsidR="00EB6716" w:rsidRDefault="00EB6716" w:rsidP="00EB6716">
      <w:pPr>
        <w:pStyle w:val="Listenabsatz"/>
        <w:ind w:left="142"/>
        <w:rPr>
          <w:i w:val="0"/>
          <w:sz w:val="24"/>
          <w:szCs w:val="24"/>
        </w:rPr>
      </w:pPr>
      <w:r w:rsidRPr="00EB6716">
        <w:rPr>
          <w:i w:val="0"/>
          <w:color w:val="7EB1E6" w:themeColor="accent3" w:themeTint="99"/>
          <w:sz w:val="24"/>
          <w:szCs w:val="24"/>
        </w:rPr>
        <w:t>Möglich</w:t>
      </w:r>
      <w:r w:rsidR="00435C00">
        <w:rPr>
          <w:i w:val="0"/>
          <w:sz w:val="24"/>
          <w:szCs w:val="24"/>
        </w:rPr>
        <w:t xml:space="preserve"> CSMA/CA</w:t>
      </w:r>
      <w:r w:rsidRPr="00EB6716">
        <w:rPr>
          <w:i w:val="0"/>
          <w:sz w:val="24"/>
          <w:szCs w:val="24"/>
        </w:rPr>
        <w:t>,</w:t>
      </w:r>
      <w:r>
        <w:rPr>
          <w:i w:val="0"/>
          <w:sz w:val="24"/>
          <w:szCs w:val="24"/>
        </w:rPr>
        <w:t xml:space="preserve"> </w:t>
      </w:r>
      <w:r w:rsidRPr="00EB6716">
        <w:rPr>
          <w:i w:val="0"/>
          <w:sz w:val="24"/>
          <w:szCs w:val="24"/>
        </w:rPr>
        <w:t>Token passing, MasterSlave oder Kombination</w:t>
      </w:r>
      <w:r>
        <w:rPr>
          <w:i w:val="0"/>
          <w:sz w:val="24"/>
          <w:szCs w:val="24"/>
        </w:rPr>
        <w:t xml:space="preserve"> aufgrund der Echtzeitfähigkeit.</w:t>
      </w:r>
    </w:p>
    <w:p w14:paraId="36F7093D" w14:textId="77777777" w:rsidR="00EB6716" w:rsidRDefault="00EB6716" w:rsidP="00EB6716">
      <w:pPr>
        <w:pStyle w:val="Listenabsatz"/>
        <w:ind w:left="142"/>
        <w:rPr>
          <w:i w:val="0"/>
          <w:sz w:val="24"/>
          <w:szCs w:val="24"/>
        </w:rPr>
      </w:pPr>
    </w:p>
    <w:p w14:paraId="5AFDDCD7" w14:textId="5D0FB88D" w:rsidR="00EB6716" w:rsidRDefault="00EB6716" w:rsidP="00EB6716">
      <w:pPr>
        <w:pStyle w:val="Listenabsatz"/>
        <w:ind w:left="142"/>
        <w:rPr>
          <w:i w:val="0"/>
          <w:sz w:val="24"/>
          <w:szCs w:val="24"/>
        </w:rPr>
      </w:pPr>
      <w:r w:rsidRPr="00435C00">
        <w:rPr>
          <w:i w:val="0"/>
          <w:color w:val="7EB1E6" w:themeColor="accent3" w:themeTint="99"/>
          <w:sz w:val="24"/>
          <w:szCs w:val="24"/>
        </w:rPr>
        <w:t>Auswahl:</w:t>
      </w:r>
      <w:r>
        <w:rPr>
          <w:i w:val="0"/>
          <w:sz w:val="24"/>
          <w:szCs w:val="24"/>
        </w:rPr>
        <w:t xml:space="preserve"> </w:t>
      </w:r>
      <w:r w:rsidRPr="00435C00">
        <w:rPr>
          <w:i w:val="0"/>
          <w:sz w:val="24"/>
          <w:szCs w:val="24"/>
          <w:u w:val="single"/>
        </w:rPr>
        <w:t>MasterSlave mit Sterntopologie</w:t>
      </w:r>
      <w:r>
        <w:rPr>
          <w:i w:val="0"/>
          <w:sz w:val="24"/>
          <w:szCs w:val="24"/>
        </w:rPr>
        <w:t>. Dadurch ist der Master zentral und alle anderen h</w:t>
      </w:r>
      <w:r w:rsidR="00435C00">
        <w:rPr>
          <w:i w:val="0"/>
          <w:sz w:val="24"/>
          <w:szCs w:val="24"/>
        </w:rPr>
        <w:t>aben Zugriff auf ihn, ohne sich</w:t>
      </w:r>
      <w:r>
        <w:rPr>
          <w:i w:val="0"/>
          <w:sz w:val="24"/>
          <w:szCs w:val="24"/>
        </w:rPr>
        <w:t xml:space="preserve"> gege</w:t>
      </w:r>
      <w:r w:rsidR="00435C00">
        <w:rPr>
          <w:i w:val="0"/>
          <w:sz w:val="24"/>
          <w:szCs w:val="24"/>
        </w:rPr>
        <w:t xml:space="preserve">nseitig zu behindern wie es bei einer Ringtopologie der Fall sein könnte. </w:t>
      </w:r>
    </w:p>
    <w:p w14:paraId="1ED49974" w14:textId="03DB8A24" w:rsidR="00435C00" w:rsidRDefault="00435C00" w:rsidP="00EB6716">
      <w:pPr>
        <w:pStyle w:val="Listenabsatz"/>
        <w:ind w:left="142"/>
        <w:rPr>
          <w:i w:val="0"/>
          <w:sz w:val="24"/>
          <w:szCs w:val="24"/>
        </w:rPr>
      </w:pPr>
      <w:r>
        <w:rPr>
          <w:i w:val="0"/>
          <w:sz w:val="24"/>
          <w:szCs w:val="24"/>
        </w:rPr>
        <w:t xml:space="preserve">Die Auswahl fiel auf MasterSlave, da es nur einen ‚Chef’ gibt und somit inkonsistente Daten vermieden werden. </w:t>
      </w:r>
    </w:p>
    <w:p w14:paraId="3E2A3643" w14:textId="77777777" w:rsidR="00EB6716" w:rsidRDefault="00EB6716" w:rsidP="00EB6716">
      <w:pPr>
        <w:pStyle w:val="Listenabsatz"/>
        <w:ind w:left="142"/>
        <w:rPr>
          <w:i w:val="0"/>
          <w:sz w:val="24"/>
          <w:szCs w:val="24"/>
        </w:rPr>
      </w:pPr>
    </w:p>
    <w:p w14:paraId="5D22DAA1" w14:textId="77777777" w:rsidR="00435C00" w:rsidRDefault="00435C00" w:rsidP="00EB6716">
      <w:pPr>
        <w:pStyle w:val="Listenabsatz"/>
        <w:ind w:left="142"/>
        <w:rPr>
          <w:i w:val="0"/>
          <w:sz w:val="24"/>
          <w:szCs w:val="24"/>
        </w:rPr>
      </w:pPr>
    </w:p>
    <w:p w14:paraId="72F52212" w14:textId="5AA686BE" w:rsidR="00435C00" w:rsidRDefault="001A1E1B" w:rsidP="00EB6716">
      <w:pPr>
        <w:pStyle w:val="Listenabsatz"/>
        <w:ind w:left="142"/>
        <w:rPr>
          <w:i w:val="0"/>
          <w:sz w:val="24"/>
          <w:szCs w:val="24"/>
        </w:rPr>
      </w:pPr>
      <w:r>
        <w:rPr>
          <w:i w:val="0"/>
          <w:color w:val="7EB1E6" w:themeColor="accent3" w:themeTint="99"/>
          <w:sz w:val="24"/>
          <w:szCs w:val="24"/>
        </w:rPr>
        <w:t>Auswahl</w:t>
      </w:r>
      <w:r w:rsidR="00EB6716" w:rsidRPr="00435C00">
        <w:rPr>
          <w:i w:val="0"/>
          <w:color w:val="7EB1E6" w:themeColor="accent3" w:themeTint="99"/>
          <w:sz w:val="24"/>
          <w:szCs w:val="24"/>
        </w:rPr>
        <w:t xml:space="preserve"> Feldbus</w:t>
      </w:r>
      <w:r w:rsidR="00435C00">
        <w:rPr>
          <w:i w:val="0"/>
          <w:color w:val="7EB1E6" w:themeColor="accent3" w:themeTint="99"/>
          <w:sz w:val="24"/>
          <w:szCs w:val="24"/>
        </w:rPr>
        <w:t>:</w:t>
      </w:r>
      <w:r w:rsidR="00EB6716" w:rsidRPr="00EB6716">
        <w:rPr>
          <w:i w:val="0"/>
          <w:sz w:val="24"/>
          <w:szCs w:val="24"/>
        </w:rPr>
        <w:t xml:space="preserve"> </w:t>
      </w:r>
      <w:r w:rsidR="00EB6716" w:rsidRPr="00435C00">
        <w:rPr>
          <w:i w:val="0"/>
          <w:sz w:val="24"/>
          <w:szCs w:val="24"/>
          <w:u w:val="single"/>
        </w:rPr>
        <w:t>AS</w:t>
      </w:r>
      <w:r w:rsidR="00A725B3">
        <w:rPr>
          <w:i w:val="0"/>
          <w:sz w:val="24"/>
          <w:szCs w:val="24"/>
          <w:u w:val="single"/>
        </w:rPr>
        <w:t>I</w:t>
      </w:r>
      <w:r w:rsidR="00EB6716" w:rsidRPr="00435C00">
        <w:rPr>
          <w:i w:val="0"/>
          <w:sz w:val="24"/>
          <w:szCs w:val="24"/>
          <w:u w:val="single"/>
        </w:rPr>
        <w:t xml:space="preserve"> Bus </w:t>
      </w:r>
      <w:r w:rsidR="00300B3D" w:rsidRPr="00300B3D">
        <w:rPr>
          <w:i w:val="0"/>
          <w:sz w:val="24"/>
          <w:szCs w:val="24"/>
        </w:rPr>
        <w:t xml:space="preserve"> - Dieser </w:t>
      </w:r>
      <w:r w:rsidR="00300B3D">
        <w:rPr>
          <w:i w:val="0"/>
          <w:sz w:val="24"/>
          <w:szCs w:val="24"/>
        </w:rPr>
        <w:t>verwendet ein MasterSlave Zugriffsverfahren</w:t>
      </w:r>
    </w:p>
    <w:p w14:paraId="2E3010C4" w14:textId="489EF67E" w:rsidR="00435C00" w:rsidRDefault="00EB6716" w:rsidP="00EB6716">
      <w:pPr>
        <w:pStyle w:val="Listenabsatz"/>
        <w:ind w:left="142"/>
        <w:rPr>
          <w:i w:val="0"/>
          <w:sz w:val="24"/>
          <w:szCs w:val="24"/>
        </w:rPr>
      </w:pPr>
      <w:r w:rsidRPr="00435C00">
        <w:rPr>
          <w:i w:val="0"/>
          <w:sz w:val="24"/>
          <w:szCs w:val="24"/>
          <w:u w:val="single"/>
        </w:rPr>
        <w:t>P</w:t>
      </w:r>
      <w:r w:rsidR="00435C00" w:rsidRPr="00435C00">
        <w:rPr>
          <w:i w:val="0"/>
          <w:sz w:val="24"/>
          <w:szCs w:val="24"/>
          <w:u w:val="single"/>
        </w:rPr>
        <w:t>rinzip:</w:t>
      </w:r>
      <w:r w:rsidR="00435C00">
        <w:rPr>
          <w:i w:val="0"/>
          <w:sz w:val="24"/>
          <w:szCs w:val="24"/>
        </w:rPr>
        <w:t xml:space="preserve"> </w:t>
      </w:r>
      <w:r w:rsidR="00435C00" w:rsidRPr="00435C00">
        <w:rPr>
          <w:i w:val="0"/>
          <w:sz w:val="24"/>
          <w:szCs w:val="24"/>
        </w:rPr>
        <w:t>Das AS-Interface ist als Alternative zur herkömmlichen Parallelverkabelung von Sensoren und Aktoren entwickelt worden und bietet folgende Vorteile:</w:t>
      </w:r>
    </w:p>
    <w:p w14:paraId="65B4E5E9" w14:textId="508AE492" w:rsidR="00435C00" w:rsidRPr="00435C00" w:rsidRDefault="00435C00" w:rsidP="00435C00">
      <w:pPr>
        <w:pStyle w:val="Listenabsatz"/>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Flexibilität</w:t>
      </w:r>
    </w:p>
    <w:p w14:paraId="67E50691"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Wirtschaftlichkeit</w:t>
      </w:r>
    </w:p>
    <w:p w14:paraId="5839CA3B"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Einfachheit</w:t>
      </w:r>
    </w:p>
    <w:p w14:paraId="3C10264E"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Reduktion von Installationsfehlern</w:t>
      </w:r>
    </w:p>
    <w:p w14:paraId="529A5540"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Hohe Verbreitung</w:t>
      </w:r>
    </w:p>
    <w:p w14:paraId="091801A9" w14:textId="05C56D11" w:rsidR="00435C00" w:rsidRPr="00435C00" w:rsidRDefault="00435C00" w:rsidP="00435C00">
      <w:pPr>
        <w:pStyle w:val="Listenabsatz"/>
        <w:numPr>
          <w:ilvl w:val="0"/>
          <w:numId w:val="13"/>
        </w:numPr>
        <w:rPr>
          <w:i w:val="0"/>
          <w:sz w:val="24"/>
          <w:szCs w:val="24"/>
        </w:rPr>
      </w:pPr>
      <w:r w:rsidRPr="00435C00">
        <w:rPr>
          <w:rFonts w:cs="Helvetica"/>
          <w:i w:val="0"/>
          <w:iCs w:val="0"/>
          <w:color w:val="1C1C1C"/>
          <w:sz w:val="24"/>
          <w:szCs w:val="24"/>
        </w:rPr>
        <w:t>beste Vernetzungsmöglichkeiten</w:t>
      </w:r>
    </w:p>
    <w:p w14:paraId="68EB11F7" w14:textId="77777777" w:rsidR="00435C00" w:rsidRPr="00435C00" w:rsidRDefault="00435C00" w:rsidP="00435C00">
      <w:pPr>
        <w:pStyle w:val="Listenabsatz"/>
        <w:rPr>
          <w:i w:val="0"/>
          <w:sz w:val="24"/>
          <w:szCs w:val="24"/>
        </w:rPr>
      </w:pPr>
    </w:p>
    <w:p w14:paraId="44080211" w14:textId="4DA36557" w:rsidR="00435C00" w:rsidRDefault="00435C00" w:rsidP="00EB6716">
      <w:pPr>
        <w:pStyle w:val="Listenabsatz"/>
        <w:ind w:left="142"/>
        <w:rPr>
          <w:i w:val="0"/>
          <w:sz w:val="24"/>
          <w:szCs w:val="24"/>
        </w:rPr>
      </w:pPr>
      <w:r w:rsidRPr="00435C00">
        <w:rPr>
          <w:i w:val="0"/>
          <w:sz w:val="24"/>
          <w:szCs w:val="24"/>
          <w:u w:val="single"/>
        </w:rPr>
        <w:t xml:space="preserve">Anzahl der Klienten: </w:t>
      </w:r>
      <w:r w:rsidR="00184C93" w:rsidRPr="00184C93">
        <w:rPr>
          <w:i w:val="0"/>
          <w:sz w:val="24"/>
          <w:szCs w:val="24"/>
        </w:rPr>
        <w:t xml:space="preserve">Es können maximal 62 </w:t>
      </w:r>
      <w:r w:rsidR="00F75594">
        <w:rPr>
          <w:i w:val="0"/>
          <w:sz w:val="24"/>
          <w:szCs w:val="24"/>
        </w:rPr>
        <w:t>Slaves und 1 Master</w:t>
      </w:r>
      <w:r w:rsidR="00184C93" w:rsidRPr="00184C93">
        <w:rPr>
          <w:i w:val="0"/>
          <w:sz w:val="24"/>
          <w:szCs w:val="24"/>
        </w:rPr>
        <w:t xml:space="preserve"> angeschlossen werden</w:t>
      </w:r>
      <w:r w:rsidR="00184C93">
        <w:rPr>
          <w:i w:val="0"/>
          <w:sz w:val="24"/>
          <w:szCs w:val="24"/>
        </w:rPr>
        <w:t xml:space="preserve"> </w:t>
      </w:r>
      <w:r w:rsidR="0079559D">
        <w:rPr>
          <w:i w:val="0"/>
          <w:sz w:val="24"/>
          <w:szCs w:val="24"/>
        </w:rPr>
        <w:t>(</w:t>
      </w:r>
      <w:r w:rsidR="00184C93">
        <w:rPr>
          <w:i w:val="0"/>
          <w:sz w:val="24"/>
          <w:szCs w:val="24"/>
        </w:rPr>
        <w:t>seit der neuen Version</w:t>
      </w:r>
      <w:r w:rsidR="0079559D">
        <w:rPr>
          <w:i w:val="0"/>
          <w:sz w:val="24"/>
          <w:szCs w:val="24"/>
        </w:rPr>
        <w:t>)</w:t>
      </w:r>
      <w:r w:rsidR="00184C93">
        <w:rPr>
          <w:i w:val="0"/>
          <w:sz w:val="24"/>
          <w:szCs w:val="24"/>
        </w:rPr>
        <w:t xml:space="preserve">. Bei der alten konnten 31 </w:t>
      </w:r>
      <w:r w:rsidR="00F75594">
        <w:rPr>
          <w:i w:val="0"/>
          <w:sz w:val="24"/>
          <w:szCs w:val="24"/>
        </w:rPr>
        <w:t>Slaves</w:t>
      </w:r>
      <w:r w:rsidR="00184C93">
        <w:rPr>
          <w:i w:val="0"/>
          <w:sz w:val="24"/>
          <w:szCs w:val="24"/>
        </w:rPr>
        <w:t xml:space="preserve"> angeschlossen werden. </w:t>
      </w:r>
      <w:r w:rsidR="00D026AE">
        <w:rPr>
          <w:i w:val="0"/>
          <w:sz w:val="24"/>
          <w:szCs w:val="24"/>
        </w:rPr>
        <w:t>4 Digitale Ein- du Ausgänge</w:t>
      </w:r>
      <w:r w:rsidR="00A27581">
        <w:rPr>
          <w:i w:val="0"/>
          <w:sz w:val="24"/>
          <w:szCs w:val="24"/>
        </w:rPr>
        <w:t>.</w:t>
      </w:r>
    </w:p>
    <w:p w14:paraId="3FA24A94" w14:textId="77777777" w:rsidR="00184C93" w:rsidRPr="00184C93" w:rsidRDefault="00184C93" w:rsidP="00EB6716">
      <w:pPr>
        <w:pStyle w:val="Listenabsatz"/>
        <w:ind w:left="142"/>
        <w:rPr>
          <w:i w:val="0"/>
          <w:sz w:val="24"/>
          <w:szCs w:val="24"/>
        </w:rPr>
      </w:pPr>
    </w:p>
    <w:p w14:paraId="38AFAFAC" w14:textId="673FF8F6" w:rsidR="00435C00" w:rsidRDefault="00435C00" w:rsidP="00EB6716">
      <w:pPr>
        <w:pStyle w:val="Listenabsatz"/>
        <w:ind w:left="142"/>
        <w:rPr>
          <w:i w:val="0"/>
          <w:sz w:val="24"/>
          <w:szCs w:val="24"/>
        </w:rPr>
      </w:pPr>
      <w:r w:rsidRPr="00184C93">
        <w:rPr>
          <w:i w:val="0"/>
          <w:sz w:val="24"/>
          <w:szCs w:val="24"/>
          <w:u w:val="single"/>
        </w:rPr>
        <w:t>Leistungslänge</w:t>
      </w:r>
      <w:r w:rsidR="00184C93">
        <w:rPr>
          <w:i w:val="0"/>
          <w:sz w:val="24"/>
          <w:szCs w:val="24"/>
        </w:rPr>
        <w:t xml:space="preserve">: </w:t>
      </w:r>
      <w:r w:rsidR="00184C93" w:rsidRPr="00184C93">
        <w:rPr>
          <w:i w:val="0"/>
          <w:sz w:val="24"/>
          <w:szCs w:val="24"/>
        </w:rPr>
        <w:t xml:space="preserve">ohne </w:t>
      </w:r>
      <w:r w:rsidR="00184C93">
        <w:rPr>
          <w:i w:val="0"/>
          <w:sz w:val="24"/>
          <w:szCs w:val="24"/>
        </w:rPr>
        <w:t xml:space="preserve">Repeater </w:t>
      </w:r>
      <w:r w:rsidR="00184C93" w:rsidRPr="00184C93">
        <w:rPr>
          <w:i w:val="0"/>
          <w:sz w:val="24"/>
          <w:szCs w:val="24"/>
        </w:rPr>
        <w:t>oder Extender darf die Leitungslänge 100 m nicht überschreiten.</w:t>
      </w:r>
    </w:p>
    <w:p w14:paraId="1C3EE4DD" w14:textId="7BA6F042" w:rsidR="00184C93" w:rsidRPr="00F75594" w:rsidRDefault="00184C93" w:rsidP="00F75594">
      <w:pPr>
        <w:pStyle w:val="Listenabsatz"/>
        <w:ind w:left="142"/>
        <w:rPr>
          <w:i w:val="0"/>
          <w:sz w:val="24"/>
          <w:szCs w:val="24"/>
        </w:rPr>
      </w:pPr>
      <w:r w:rsidRPr="00184C93">
        <w:rPr>
          <w:i w:val="0"/>
          <w:sz w:val="24"/>
          <w:szCs w:val="24"/>
        </w:rPr>
        <w:t>Durch einen speziellen Abschlusswiderstand ist es jedoch möglich die maximale Leitungslänge auf 300 m zu erhöhen.</w:t>
      </w:r>
    </w:p>
    <w:p w14:paraId="4E0C5755" w14:textId="4A7F2F65" w:rsidR="00F75594" w:rsidRDefault="00F75594" w:rsidP="00F75594">
      <w:pPr>
        <w:pStyle w:val="StandardWeb"/>
        <w:ind w:left="142"/>
      </w:pPr>
      <w:r w:rsidRPr="00F75594">
        <w:rPr>
          <w:rFonts w:asciiTheme="minorHAnsi" w:hAnsiTheme="minorHAnsi" w:cstheme="minorBidi"/>
          <w:iCs/>
          <w:u w:val="single"/>
          <w:lang w:eastAsia="en-US"/>
        </w:rPr>
        <w:t>Transferrate:</w:t>
      </w:r>
      <w:r>
        <w:rPr>
          <w:rFonts w:ascii="TrebuchetMS" w:hAnsi="TrebuchetMS"/>
          <w:color w:val="4C4C4C"/>
          <w:sz w:val="36"/>
          <w:szCs w:val="36"/>
        </w:rPr>
        <w:t xml:space="preserve"> </w:t>
      </w:r>
      <w:r w:rsidRPr="00F75594">
        <w:rPr>
          <w:rFonts w:asciiTheme="minorHAnsi" w:hAnsiTheme="minorHAnsi" w:cstheme="minorBidi"/>
          <w:iCs/>
          <w:lang w:eastAsia="en-US"/>
        </w:rPr>
        <w:t>167 kBit/s</w:t>
      </w:r>
      <w:r>
        <w:rPr>
          <w:rFonts w:ascii="TrebuchetMS" w:hAnsi="TrebuchetMS"/>
          <w:color w:val="4C4C4C"/>
          <w:sz w:val="36"/>
          <w:szCs w:val="36"/>
        </w:rPr>
        <w:t xml:space="preserve"> </w:t>
      </w:r>
    </w:p>
    <w:p w14:paraId="4B171321" w14:textId="26870914" w:rsidR="00EB6716" w:rsidRPr="00F75594" w:rsidRDefault="00F75594" w:rsidP="00F75594">
      <w:pPr>
        <w:ind w:left="142"/>
        <w:rPr>
          <w:i w:val="0"/>
          <w:smallCaps/>
          <w:sz w:val="24"/>
          <w:szCs w:val="24"/>
          <w:u w:val="single"/>
        </w:rPr>
      </w:pPr>
      <w:r w:rsidRPr="00F75594">
        <w:rPr>
          <w:i w:val="0"/>
          <w:sz w:val="24"/>
          <w:szCs w:val="24"/>
          <w:u w:val="single"/>
        </w:rPr>
        <w:t xml:space="preserve">Kosten: </w:t>
      </w:r>
      <w:r w:rsidR="001A1E1B" w:rsidRPr="001A1E1B">
        <w:rPr>
          <w:i w:val="0"/>
          <w:sz w:val="24"/>
          <w:szCs w:val="24"/>
        </w:rPr>
        <w:t xml:space="preserve">relativ </w:t>
      </w:r>
      <w:r w:rsidR="00970D31">
        <w:rPr>
          <w:i w:val="0"/>
          <w:sz w:val="24"/>
          <w:szCs w:val="24"/>
        </w:rPr>
        <w:t>k</w:t>
      </w:r>
      <w:r w:rsidR="001A1E1B" w:rsidRPr="001A1E1B">
        <w:rPr>
          <w:i w:val="0"/>
          <w:sz w:val="24"/>
          <w:szCs w:val="24"/>
        </w:rPr>
        <w:t>ostengünstig</w:t>
      </w:r>
      <w:r w:rsidR="00D026AE">
        <w:rPr>
          <w:i w:val="0"/>
          <w:sz w:val="24"/>
          <w:szCs w:val="24"/>
        </w:rPr>
        <w:t>, Master ca. 300€, Slaves ca. 50€</w:t>
      </w:r>
    </w:p>
    <w:p w14:paraId="43DC961E" w14:textId="77777777" w:rsidR="00392505" w:rsidRDefault="00392505" w:rsidP="00EB6716">
      <w:pPr>
        <w:ind w:left="142"/>
        <w:rPr>
          <w:rStyle w:val="Buchtitel"/>
        </w:rPr>
      </w:pPr>
    </w:p>
    <w:p w14:paraId="0077CEF3" w14:textId="77777777" w:rsidR="00392505" w:rsidRDefault="00392505" w:rsidP="00392505">
      <w:pPr>
        <w:rPr>
          <w:rStyle w:val="Buchtitel"/>
        </w:rPr>
      </w:pPr>
    </w:p>
    <w:p w14:paraId="571498C3" w14:textId="77777777" w:rsidR="00392505" w:rsidRPr="00392505" w:rsidRDefault="00392505" w:rsidP="00392505">
      <w:pPr>
        <w:rPr>
          <w:rStyle w:val="Buchtitel"/>
        </w:rPr>
      </w:pPr>
    </w:p>
    <w:sectPr w:rsidR="00392505" w:rsidRPr="00392505" w:rsidSect="00811718">
      <w:headerReference w:type="default" r:id="rId13"/>
      <w:footerReference w:type="default" r:id="rId14"/>
      <w:headerReference w:type="first" r:id="rId15"/>
      <w:footerReference w:type="first" r:id="rId16"/>
      <w:pgSz w:w="11900" w:h="16840"/>
      <w:pgMar w:top="717" w:right="844" w:bottom="441" w:left="85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08F52" w14:textId="77777777" w:rsidR="002F792D" w:rsidRDefault="002F792D" w:rsidP="003B271A">
      <w:pPr>
        <w:spacing w:after="0" w:line="240" w:lineRule="auto"/>
      </w:pPr>
      <w:r>
        <w:separator/>
      </w:r>
    </w:p>
  </w:endnote>
  <w:endnote w:type="continuationSeparator" w:id="0">
    <w:p w14:paraId="38AF8EA0" w14:textId="77777777" w:rsidR="002F792D" w:rsidRDefault="002F792D" w:rsidP="003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MS">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14"/>
      <w:gridCol w:w="522"/>
    </w:tblGrid>
    <w:tr w:rsidR="00F44459" w14:paraId="1EC64FC7" w14:textId="77777777">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82A5399" w14:textId="36BCE85D" w:rsidR="00F44459" w:rsidRDefault="00F44459" w:rsidP="00F44459">
              <w:pPr>
                <w:pStyle w:val="Kopfzeile"/>
                <w:jc w:val="right"/>
                <w:rPr>
                  <w:caps/>
                  <w:color w:val="000000" w:themeColor="text1"/>
                </w:rPr>
              </w:pPr>
              <w:r>
                <w:rPr>
                  <w:caps/>
                  <w:color w:val="000000" w:themeColor="text1"/>
                </w:rPr>
                <w:t>Zugriffsverfahren</w:t>
              </w:r>
            </w:p>
          </w:sdtContent>
        </w:sdt>
      </w:tc>
      <w:tc>
        <w:tcPr>
          <w:tcW w:w="250" w:type="pct"/>
          <w:shd w:val="clear" w:color="auto" w:fill="629DD1" w:themeFill="accent2"/>
          <w:vAlign w:val="center"/>
        </w:tcPr>
        <w:p w14:paraId="1AD5FFE2" w14:textId="5F59186A" w:rsidR="00F44459" w:rsidRDefault="00F44459">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9559D">
            <w:rPr>
              <w:noProof/>
              <w:color w:val="FFFFFF" w:themeColor="background1"/>
            </w:rPr>
            <w:t>2</w:t>
          </w:r>
          <w:r>
            <w:rPr>
              <w:color w:val="FFFFFF" w:themeColor="background1"/>
            </w:rPr>
            <w:fldChar w:fldCharType="end"/>
          </w:r>
        </w:p>
      </w:tc>
    </w:tr>
  </w:tbl>
  <w:p w14:paraId="1E4A42E8" w14:textId="52826B69" w:rsidR="003B271A" w:rsidRDefault="003B27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temporary/>
      <w:showingPlcHdr/>
    </w:sdtPr>
    <w:sdtEndPr/>
    <w:sdtContent>
      <w:p w14:paraId="7090F56F" w14:textId="77777777" w:rsidR="00F44459" w:rsidRDefault="00F44459">
        <w:pPr>
          <w:pStyle w:val="Fuzeile"/>
        </w:pPr>
        <w:r>
          <w:t>[Hier eingeben]</w:t>
        </w:r>
      </w:p>
    </w:sdtContent>
  </w:sdt>
  <w:p w14:paraId="31BDF9AA" w14:textId="77777777" w:rsidR="00F44459" w:rsidRDefault="00F444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29E4C" w14:textId="77777777" w:rsidR="002F792D" w:rsidRDefault="002F792D" w:rsidP="003B271A">
      <w:pPr>
        <w:spacing w:after="0" w:line="240" w:lineRule="auto"/>
      </w:pPr>
      <w:r>
        <w:separator/>
      </w:r>
    </w:p>
  </w:footnote>
  <w:footnote w:type="continuationSeparator" w:id="0">
    <w:p w14:paraId="6E8B0F75" w14:textId="77777777" w:rsidR="002F792D" w:rsidRDefault="002F792D" w:rsidP="003B2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8DCA1" w14:textId="365A811F" w:rsidR="00A725B3" w:rsidRPr="00A725B3" w:rsidRDefault="00A725B3">
    <w:pPr>
      <w:pStyle w:val="Kopfzeile"/>
      <w:rPr>
        <w:i w:val="0"/>
        <w:sz w:val="28"/>
        <w:szCs w:val="28"/>
      </w:rPr>
    </w:pPr>
    <w:r w:rsidRPr="00A725B3">
      <w:rPr>
        <w:i w:val="0"/>
        <w:sz w:val="28"/>
        <w:szCs w:val="28"/>
      </w:rPr>
      <w:t xml:space="preserve">18 </w:t>
    </w:r>
    <w:r>
      <w:rPr>
        <w:i w:val="0"/>
        <w:sz w:val="28"/>
        <w:szCs w:val="28"/>
      </w:rPr>
      <w:t>Netzwerkdienste - Zugriffsverfahren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7469E" w14:textId="3563BEB1" w:rsidR="00330121" w:rsidRPr="00330121" w:rsidRDefault="008B5A64" w:rsidP="00330121">
    <w:pPr>
      <w:pStyle w:val="Kopfzeile"/>
      <w:rPr>
        <w:i w:val="0"/>
      </w:rPr>
    </w:pPr>
    <w:r>
      <w:rPr>
        <w:i w:val="0"/>
        <w:sz w:val="28"/>
        <w:szCs w:val="28"/>
      </w:rPr>
      <w:t>06</w:t>
    </w:r>
    <w:r w:rsidR="00330121" w:rsidRPr="00330121">
      <w:rPr>
        <w:i w:val="0"/>
        <w:sz w:val="28"/>
        <w:szCs w:val="28"/>
      </w:rPr>
      <w:t xml:space="preserve"> Netzwerkdienste – Zugriffsverfahren und ASI</w:t>
    </w:r>
  </w:p>
  <w:p w14:paraId="4799566B" w14:textId="77777777" w:rsidR="00330121" w:rsidRPr="00330121" w:rsidRDefault="00330121" w:rsidP="003301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00475"/>
    <w:multiLevelType w:val="hybridMultilevel"/>
    <w:tmpl w:val="ED50D0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0D057C"/>
    <w:multiLevelType w:val="multilevel"/>
    <w:tmpl w:val="0D1C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90612"/>
    <w:multiLevelType w:val="hybridMultilevel"/>
    <w:tmpl w:val="41829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0440E2"/>
    <w:multiLevelType w:val="hybridMultilevel"/>
    <w:tmpl w:val="DFC6749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5" w15:restartNumberingAfterBreak="0">
    <w:nsid w:val="1E777727"/>
    <w:multiLevelType w:val="hybridMultilevel"/>
    <w:tmpl w:val="FC3E6A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7D223E"/>
    <w:multiLevelType w:val="hybridMultilevel"/>
    <w:tmpl w:val="652A6052"/>
    <w:lvl w:ilvl="0" w:tplc="ADD413BA">
      <w:start w:val="1"/>
      <w:numFmt w:val="decimal"/>
      <w:lvlText w:val="%1)"/>
      <w:lvlJc w:val="left"/>
      <w:pPr>
        <w:ind w:left="720" w:hanging="360"/>
      </w:pPr>
      <w:rPr>
        <w:rFonts w:hint="default"/>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E057E9"/>
    <w:multiLevelType w:val="hybridMultilevel"/>
    <w:tmpl w:val="294E1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0B0D7F"/>
    <w:multiLevelType w:val="hybridMultilevel"/>
    <w:tmpl w:val="D278F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EA709F"/>
    <w:multiLevelType w:val="hybridMultilevel"/>
    <w:tmpl w:val="C8D0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AB22E3"/>
    <w:multiLevelType w:val="hybridMultilevel"/>
    <w:tmpl w:val="4A0AF9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3A2910"/>
    <w:multiLevelType w:val="hybridMultilevel"/>
    <w:tmpl w:val="FAE0F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57372F"/>
    <w:multiLevelType w:val="hybridMultilevel"/>
    <w:tmpl w:val="42AE87AA"/>
    <w:lvl w:ilvl="0" w:tplc="ECC61B3A">
      <w:start w:val="1"/>
      <w:numFmt w:val="decimal"/>
      <w:lvlText w:val="%1)"/>
      <w:lvlJc w:val="left"/>
      <w:pPr>
        <w:ind w:left="720" w:hanging="360"/>
      </w:pPr>
      <w:rPr>
        <w:rFonts w:hint="default"/>
        <w:i w:val="0"/>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A9878F4"/>
    <w:multiLevelType w:val="hybridMultilevel"/>
    <w:tmpl w:val="DB724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6E0302"/>
    <w:multiLevelType w:val="hybridMultilevel"/>
    <w:tmpl w:val="2668B8C2"/>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2"/>
  </w:num>
  <w:num w:numId="6">
    <w:abstractNumId w:val="2"/>
  </w:num>
  <w:num w:numId="7">
    <w:abstractNumId w:val="8"/>
  </w:num>
  <w:num w:numId="8">
    <w:abstractNumId w:val="1"/>
  </w:num>
  <w:num w:numId="9">
    <w:abstractNumId w:val="3"/>
  </w:num>
  <w:num w:numId="10">
    <w:abstractNumId w:val="5"/>
  </w:num>
  <w:num w:numId="11">
    <w:abstractNumId w:val="0"/>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6D"/>
    <w:rsid w:val="00184C93"/>
    <w:rsid w:val="001A1E1B"/>
    <w:rsid w:val="002145EA"/>
    <w:rsid w:val="00243839"/>
    <w:rsid w:val="002F792D"/>
    <w:rsid w:val="00300B3D"/>
    <w:rsid w:val="00330121"/>
    <w:rsid w:val="00392505"/>
    <w:rsid w:val="003B271A"/>
    <w:rsid w:val="00435C00"/>
    <w:rsid w:val="00467B7C"/>
    <w:rsid w:val="004C73D5"/>
    <w:rsid w:val="00546B24"/>
    <w:rsid w:val="0055386D"/>
    <w:rsid w:val="0056132B"/>
    <w:rsid w:val="005E066F"/>
    <w:rsid w:val="0079559D"/>
    <w:rsid w:val="007F00F6"/>
    <w:rsid w:val="008019A4"/>
    <w:rsid w:val="00811718"/>
    <w:rsid w:val="0083125F"/>
    <w:rsid w:val="008B5A64"/>
    <w:rsid w:val="00970D31"/>
    <w:rsid w:val="009E3076"/>
    <w:rsid w:val="009F3AC8"/>
    <w:rsid w:val="00A0016C"/>
    <w:rsid w:val="00A27581"/>
    <w:rsid w:val="00A725B3"/>
    <w:rsid w:val="00B61EBF"/>
    <w:rsid w:val="00B717CE"/>
    <w:rsid w:val="00C475D1"/>
    <w:rsid w:val="00C57E8C"/>
    <w:rsid w:val="00C930BF"/>
    <w:rsid w:val="00D026AE"/>
    <w:rsid w:val="00D2359F"/>
    <w:rsid w:val="00D80BC0"/>
    <w:rsid w:val="00E772A8"/>
    <w:rsid w:val="00E95F23"/>
    <w:rsid w:val="00EB6716"/>
    <w:rsid w:val="00F44459"/>
    <w:rsid w:val="00F661FB"/>
    <w:rsid w:val="00F70AA0"/>
    <w:rsid w:val="00F75594"/>
    <w:rsid w:val="00FC6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ECB8EFA"/>
  <w15:docId w15:val="{40BA9C78-9097-4D31-9E56-3492FEE7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386D"/>
    <w:rPr>
      <w:i/>
      <w:iCs/>
      <w:sz w:val="20"/>
      <w:szCs w:val="20"/>
    </w:rPr>
  </w:style>
  <w:style w:type="paragraph" w:styleId="berschrift1">
    <w:name w:val="heading 1"/>
    <w:basedOn w:val="Standard"/>
    <w:next w:val="Standard"/>
    <w:link w:val="berschrift1Zchn"/>
    <w:uiPriority w:val="9"/>
    <w:qFormat/>
    <w:rsid w:val="0055386D"/>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berschrift2">
    <w:name w:val="heading 2"/>
    <w:basedOn w:val="Standard"/>
    <w:next w:val="Standard"/>
    <w:link w:val="berschrift2Zchn"/>
    <w:uiPriority w:val="9"/>
    <w:unhideWhenUsed/>
    <w:qFormat/>
    <w:rsid w:val="0055386D"/>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berschrift3">
    <w:name w:val="heading 3"/>
    <w:basedOn w:val="Standard"/>
    <w:next w:val="Standard"/>
    <w:link w:val="berschrift3Zchn"/>
    <w:uiPriority w:val="9"/>
    <w:unhideWhenUsed/>
    <w:qFormat/>
    <w:rsid w:val="0055386D"/>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berschrift4">
    <w:name w:val="heading 4"/>
    <w:basedOn w:val="Standard"/>
    <w:next w:val="Standard"/>
    <w:link w:val="berschrift4Zchn"/>
    <w:uiPriority w:val="9"/>
    <w:unhideWhenUsed/>
    <w:qFormat/>
    <w:rsid w:val="0055386D"/>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berschrift5">
    <w:name w:val="heading 5"/>
    <w:basedOn w:val="Standard"/>
    <w:next w:val="Standard"/>
    <w:link w:val="berschrift5Zchn"/>
    <w:uiPriority w:val="9"/>
    <w:semiHidden/>
    <w:unhideWhenUsed/>
    <w:qFormat/>
    <w:rsid w:val="0055386D"/>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berschrift6">
    <w:name w:val="heading 6"/>
    <w:basedOn w:val="Standard"/>
    <w:next w:val="Standard"/>
    <w:link w:val="berschrift6Zchn"/>
    <w:uiPriority w:val="9"/>
    <w:semiHidden/>
    <w:unhideWhenUsed/>
    <w:qFormat/>
    <w:rsid w:val="0055386D"/>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berschrift7">
    <w:name w:val="heading 7"/>
    <w:basedOn w:val="Standard"/>
    <w:next w:val="Standard"/>
    <w:link w:val="berschrift7Zchn"/>
    <w:uiPriority w:val="9"/>
    <w:semiHidden/>
    <w:unhideWhenUsed/>
    <w:qFormat/>
    <w:rsid w:val="0055386D"/>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berschrift8">
    <w:name w:val="heading 8"/>
    <w:basedOn w:val="Standard"/>
    <w:next w:val="Standard"/>
    <w:link w:val="berschrift8Zchn"/>
    <w:uiPriority w:val="9"/>
    <w:semiHidden/>
    <w:unhideWhenUsed/>
    <w:qFormat/>
    <w:rsid w:val="0055386D"/>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berschrift9">
    <w:name w:val="heading 9"/>
    <w:basedOn w:val="Standard"/>
    <w:next w:val="Standard"/>
    <w:link w:val="berschrift9Zchn"/>
    <w:uiPriority w:val="9"/>
    <w:semiHidden/>
    <w:unhideWhenUsed/>
    <w:qFormat/>
    <w:rsid w:val="0055386D"/>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386D"/>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berschrift2Zchn">
    <w:name w:val="Überschrift 2 Zchn"/>
    <w:basedOn w:val="Absatz-Standardschriftart"/>
    <w:link w:val="berschrift2"/>
    <w:uiPriority w:val="9"/>
    <w:rsid w:val="0055386D"/>
    <w:rPr>
      <w:rFonts w:asciiTheme="majorHAnsi" w:eastAsiaTheme="majorEastAsia" w:hAnsiTheme="majorHAnsi" w:cstheme="majorBidi"/>
      <w:b/>
      <w:bCs/>
      <w:i/>
      <w:iCs/>
      <w:color w:val="3476B1" w:themeColor="accent2" w:themeShade="BF"/>
    </w:rPr>
  </w:style>
  <w:style w:type="character" w:customStyle="1" w:styleId="berschrift3Zchn">
    <w:name w:val="Überschrift 3 Zchn"/>
    <w:basedOn w:val="Absatz-Standardschriftart"/>
    <w:link w:val="berschrift3"/>
    <w:uiPriority w:val="9"/>
    <w:rsid w:val="0055386D"/>
    <w:rPr>
      <w:rFonts w:asciiTheme="majorHAnsi" w:eastAsiaTheme="majorEastAsia" w:hAnsiTheme="majorHAnsi" w:cstheme="majorBidi"/>
      <w:b/>
      <w:bCs/>
      <w:i/>
      <w:iCs/>
      <w:color w:val="3476B1" w:themeColor="accent2" w:themeShade="BF"/>
    </w:rPr>
  </w:style>
  <w:style w:type="character" w:customStyle="1" w:styleId="berschrift4Zchn">
    <w:name w:val="Überschrift 4 Zchn"/>
    <w:basedOn w:val="Absatz-Standardschriftart"/>
    <w:link w:val="berschrift4"/>
    <w:uiPriority w:val="9"/>
    <w:rsid w:val="0055386D"/>
    <w:rPr>
      <w:rFonts w:asciiTheme="majorHAnsi" w:eastAsiaTheme="majorEastAsia" w:hAnsiTheme="majorHAnsi" w:cstheme="majorBidi"/>
      <w:b/>
      <w:bCs/>
      <w:i/>
      <w:iCs/>
      <w:color w:val="3476B1" w:themeColor="accent2" w:themeShade="BF"/>
    </w:rPr>
  </w:style>
  <w:style w:type="character" w:customStyle="1" w:styleId="berschrift5Zchn">
    <w:name w:val="Überschrift 5 Zchn"/>
    <w:basedOn w:val="Absatz-Standardschriftart"/>
    <w:link w:val="berschrift5"/>
    <w:uiPriority w:val="9"/>
    <w:semiHidden/>
    <w:rsid w:val="0055386D"/>
    <w:rPr>
      <w:rFonts w:asciiTheme="majorHAnsi" w:eastAsiaTheme="majorEastAsia" w:hAnsiTheme="majorHAnsi" w:cstheme="majorBidi"/>
      <w:b/>
      <w:bCs/>
      <w:i/>
      <w:iCs/>
      <w:color w:val="3476B1" w:themeColor="accent2" w:themeShade="BF"/>
    </w:rPr>
  </w:style>
  <w:style w:type="character" w:customStyle="1" w:styleId="berschrift6Zchn">
    <w:name w:val="Überschrift 6 Zchn"/>
    <w:basedOn w:val="Absatz-Standardschriftart"/>
    <w:link w:val="berschrift6"/>
    <w:uiPriority w:val="9"/>
    <w:semiHidden/>
    <w:rsid w:val="0055386D"/>
    <w:rPr>
      <w:rFonts w:asciiTheme="majorHAnsi" w:eastAsiaTheme="majorEastAsia" w:hAnsiTheme="majorHAnsi" w:cstheme="majorBidi"/>
      <w:i/>
      <w:iCs/>
      <w:color w:val="3476B1" w:themeColor="accent2" w:themeShade="BF"/>
    </w:rPr>
  </w:style>
  <w:style w:type="character" w:customStyle="1" w:styleId="berschrift7Zchn">
    <w:name w:val="Überschrift 7 Zchn"/>
    <w:basedOn w:val="Absatz-Standardschriftart"/>
    <w:link w:val="berschrift7"/>
    <w:uiPriority w:val="9"/>
    <w:semiHidden/>
    <w:rsid w:val="0055386D"/>
    <w:rPr>
      <w:rFonts w:asciiTheme="majorHAnsi" w:eastAsiaTheme="majorEastAsia" w:hAnsiTheme="majorHAnsi" w:cstheme="majorBidi"/>
      <w:i/>
      <w:iCs/>
      <w:color w:val="3476B1" w:themeColor="accent2" w:themeShade="BF"/>
    </w:rPr>
  </w:style>
  <w:style w:type="character" w:customStyle="1" w:styleId="berschrift8Zchn">
    <w:name w:val="Überschrift 8 Zchn"/>
    <w:basedOn w:val="Absatz-Standardschriftart"/>
    <w:link w:val="berschrift8"/>
    <w:uiPriority w:val="9"/>
    <w:semiHidden/>
    <w:rsid w:val="0055386D"/>
    <w:rPr>
      <w:rFonts w:asciiTheme="majorHAnsi" w:eastAsiaTheme="majorEastAsia" w:hAnsiTheme="majorHAnsi" w:cstheme="majorBidi"/>
      <w:i/>
      <w:iCs/>
      <w:color w:val="629DD1" w:themeColor="accent2"/>
    </w:rPr>
  </w:style>
  <w:style w:type="character" w:customStyle="1" w:styleId="berschrift9Zchn">
    <w:name w:val="Überschrift 9 Zchn"/>
    <w:basedOn w:val="Absatz-Standardschriftart"/>
    <w:link w:val="berschrift9"/>
    <w:uiPriority w:val="9"/>
    <w:semiHidden/>
    <w:rsid w:val="0055386D"/>
    <w:rPr>
      <w:rFonts w:asciiTheme="majorHAnsi" w:eastAsiaTheme="majorEastAsia" w:hAnsiTheme="majorHAnsi" w:cstheme="majorBidi"/>
      <w:i/>
      <w:iCs/>
      <w:color w:val="629DD1" w:themeColor="accent2"/>
      <w:sz w:val="20"/>
      <w:szCs w:val="20"/>
    </w:rPr>
  </w:style>
  <w:style w:type="paragraph" w:styleId="Beschriftung">
    <w:name w:val="caption"/>
    <w:basedOn w:val="Standard"/>
    <w:next w:val="Standard"/>
    <w:uiPriority w:val="35"/>
    <w:semiHidden/>
    <w:unhideWhenUsed/>
    <w:qFormat/>
    <w:rsid w:val="0055386D"/>
    <w:rPr>
      <w:b/>
      <w:bCs/>
      <w:color w:val="3476B1" w:themeColor="accent2" w:themeShade="BF"/>
      <w:sz w:val="18"/>
      <w:szCs w:val="18"/>
    </w:rPr>
  </w:style>
  <w:style w:type="paragraph" w:styleId="Titel">
    <w:name w:val="Title"/>
    <w:basedOn w:val="Standard"/>
    <w:next w:val="Standard"/>
    <w:link w:val="TitelZchn"/>
    <w:uiPriority w:val="10"/>
    <w:qFormat/>
    <w:rsid w:val="0055386D"/>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55386D"/>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Untertitel">
    <w:name w:val="Subtitle"/>
    <w:basedOn w:val="Standard"/>
    <w:next w:val="Standard"/>
    <w:link w:val="UntertitelZchn"/>
    <w:uiPriority w:val="11"/>
    <w:qFormat/>
    <w:rsid w:val="0055386D"/>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UntertitelZchn">
    <w:name w:val="Untertitel Zchn"/>
    <w:basedOn w:val="Absatz-Standardschriftart"/>
    <w:link w:val="Untertitel"/>
    <w:uiPriority w:val="11"/>
    <w:rsid w:val="0055386D"/>
    <w:rPr>
      <w:rFonts w:asciiTheme="majorHAnsi" w:eastAsiaTheme="majorEastAsia" w:hAnsiTheme="majorHAnsi" w:cstheme="majorBidi"/>
      <w:i/>
      <w:iCs/>
      <w:color w:val="224E76" w:themeColor="accent2" w:themeShade="7F"/>
      <w:sz w:val="24"/>
      <w:szCs w:val="24"/>
    </w:rPr>
  </w:style>
  <w:style w:type="character" w:styleId="Fett">
    <w:name w:val="Strong"/>
    <w:uiPriority w:val="22"/>
    <w:qFormat/>
    <w:rsid w:val="0055386D"/>
    <w:rPr>
      <w:b/>
      <w:bCs/>
      <w:spacing w:val="0"/>
    </w:rPr>
  </w:style>
  <w:style w:type="character" w:styleId="Hervorhebung">
    <w:name w:val="Emphasis"/>
    <w:uiPriority w:val="20"/>
    <w:qFormat/>
    <w:rsid w:val="0055386D"/>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KeinLeerraum">
    <w:name w:val="No Spacing"/>
    <w:basedOn w:val="Standard"/>
    <w:link w:val="KeinLeerraumZchn"/>
    <w:uiPriority w:val="1"/>
    <w:qFormat/>
    <w:rsid w:val="0055386D"/>
    <w:pPr>
      <w:spacing w:after="0" w:line="240" w:lineRule="auto"/>
    </w:pPr>
  </w:style>
  <w:style w:type="paragraph" w:styleId="Listenabsatz">
    <w:name w:val="List Paragraph"/>
    <w:basedOn w:val="Standard"/>
    <w:uiPriority w:val="34"/>
    <w:qFormat/>
    <w:rsid w:val="0055386D"/>
    <w:pPr>
      <w:ind w:left="720"/>
      <w:contextualSpacing/>
    </w:pPr>
  </w:style>
  <w:style w:type="paragraph" w:styleId="Zitat">
    <w:name w:val="Quote"/>
    <w:basedOn w:val="Standard"/>
    <w:next w:val="Standard"/>
    <w:link w:val="ZitatZchn"/>
    <w:uiPriority w:val="29"/>
    <w:qFormat/>
    <w:rsid w:val="0055386D"/>
    <w:rPr>
      <w:i w:val="0"/>
      <w:iCs w:val="0"/>
      <w:color w:val="3476B1" w:themeColor="accent2" w:themeShade="BF"/>
    </w:rPr>
  </w:style>
  <w:style w:type="character" w:customStyle="1" w:styleId="ZitatZchn">
    <w:name w:val="Zitat Zchn"/>
    <w:basedOn w:val="Absatz-Standardschriftart"/>
    <w:link w:val="Zitat"/>
    <w:uiPriority w:val="29"/>
    <w:rsid w:val="0055386D"/>
    <w:rPr>
      <w:color w:val="3476B1" w:themeColor="accent2" w:themeShade="BF"/>
      <w:sz w:val="20"/>
      <w:szCs w:val="20"/>
    </w:rPr>
  </w:style>
  <w:style w:type="paragraph" w:styleId="IntensivesZitat">
    <w:name w:val="Intense Quote"/>
    <w:basedOn w:val="Standard"/>
    <w:next w:val="Standard"/>
    <w:link w:val="IntensivesZitatZchn"/>
    <w:uiPriority w:val="30"/>
    <w:qFormat/>
    <w:rsid w:val="0055386D"/>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ivesZitatZchn">
    <w:name w:val="Intensives Zitat Zchn"/>
    <w:basedOn w:val="Absatz-Standardschriftart"/>
    <w:link w:val="IntensivesZitat"/>
    <w:uiPriority w:val="30"/>
    <w:rsid w:val="0055386D"/>
    <w:rPr>
      <w:rFonts w:asciiTheme="majorHAnsi" w:eastAsiaTheme="majorEastAsia" w:hAnsiTheme="majorHAnsi" w:cstheme="majorBidi"/>
      <w:b/>
      <w:bCs/>
      <w:i/>
      <w:iCs/>
      <w:color w:val="629DD1" w:themeColor="accent2"/>
      <w:sz w:val="20"/>
      <w:szCs w:val="20"/>
    </w:rPr>
  </w:style>
  <w:style w:type="character" w:styleId="SchwacheHervorhebung">
    <w:name w:val="Subtle Emphasis"/>
    <w:uiPriority w:val="19"/>
    <w:qFormat/>
    <w:rsid w:val="0055386D"/>
    <w:rPr>
      <w:rFonts w:asciiTheme="majorHAnsi" w:eastAsiaTheme="majorEastAsia" w:hAnsiTheme="majorHAnsi" w:cstheme="majorBidi"/>
      <w:i/>
      <w:iCs/>
      <w:color w:val="629DD1" w:themeColor="accent2"/>
    </w:rPr>
  </w:style>
  <w:style w:type="character" w:styleId="IntensiveHervorhebung">
    <w:name w:val="Intense Emphasis"/>
    <w:uiPriority w:val="21"/>
    <w:qFormat/>
    <w:rsid w:val="0055386D"/>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chwacherVerweis">
    <w:name w:val="Subtle Reference"/>
    <w:uiPriority w:val="31"/>
    <w:qFormat/>
    <w:rsid w:val="0055386D"/>
    <w:rPr>
      <w:i/>
      <w:iCs/>
      <w:smallCaps/>
      <w:color w:val="629DD1" w:themeColor="accent2"/>
      <w:u w:color="629DD1" w:themeColor="accent2"/>
    </w:rPr>
  </w:style>
  <w:style w:type="character" w:styleId="IntensiverVerweis">
    <w:name w:val="Intense Reference"/>
    <w:uiPriority w:val="32"/>
    <w:qFormat/>
    <w:rsid w:val="0055386D"/>
    <w:rPr>
      <w:b/>
      <w:bCs/>
      <w:i/>
      <w:iCs/>
      <w:smallCaps/>
      <w:color w:val="629DD1" w:themeColor="accent2"/>
      <w:u w:color="629DD1" w:themeColor="accent2"/>
    </w:rPr>
  </w:style>
  <w:style w:type="character" w:styleId="Buchtitel">
    <w:name w:val="Book Title"/>
    <w:autoRedefine/>
    <w:uiPriority w:val="33"/>
    <w:qFormat/>
    <w:rsid w:val="00B717CE"/>
    <w:rPr>
      <w:smallCaps/>
      <w:color w:val="3476B1" w:themeColor="accent2" w:themeShade="BF"/>
      <w:u w:val="single"/>
    </w:rPr>
  </w:style>
  <w:style w:type="paragraph" w:styleId="Inhaltsverzeichnisberschrift">
    <w:name w:val="TOC Heading"/>
    <w:basedOn w:val="berschrift1"/>
    <w:next w:val="Standard"/>
    <w:uiPriority w:val="39"/>
    <w:semiHidden/>
    <w:unhideWhenUsed/>
    <w:qFormat/>
    <w:rsid w:val="0055386D"/>
    <w:pPr>
      <w:outlineLvl w:val="9"/>
    </w:pPr>
    <w:rPr>
      <w:lang w:bidi="en-US"/>
    </w:rPr>
  </w:style>
  <w:style w:type="paragraph" w:styleId="StandardWeb">
    <w:name w:val="Normal (Web)"/>
    <w:basedOn w:val="Standard"/>
    <w:uiPriority w:val="99"/>
    <w:semiHidden/>
    <w:unhideWhenUsed/>
    <w:rsid w:val="004C73D5"/>
    <w:pPr>
      <w:spacing w:before="100" w:beforeAutospacing="1" w:after="100" w:afterAutospacing="1" w:line="240" w:lineRule="auto"/>
    </w:pPr>
    <w:rPr>
      <w:rFonts w:ascii="Times New Roman" w:hAnsi="Times New Roman" w:cs="Times New Roman"/>
      <w:i w:val="0"/>
      <w:iCs w:val="0"/>
      <w:sz w:val="24"/>
      <w:szCs w:val="24"/>
      <w:lang w:eastAsia="de-DE"/>
    </w:rPr>
  </w:style>
  <w:style w:type="character" w:customStyle="1" w:styleId="KeinLeerraumZchn">
    <w:name w:val="Kein Leerraum Zchn"/>
    <w:basedOn w:val="Absatz-Standardschriftart"/>
    <w:link w:val="KeinLeerraum"/>
    <w:uiPriority w:val="1"/>
    <w:rsid w:val="00811718"/>
    <w:rPr>
      <w:i/>
      <w:iCs/>
      <w:sz w:val="20"/>
      <w:szCs w:val="20"/>
    </w:rPr>
  </w:style>
  <w:style w:type="paragraph" w:styleId="Kopfzeile">
    <w:name w:val="header"/>
    <w:basedOn w:val="Standard"/>
    <w:link w:val="KopfzeileZchn"/>
    <w:uiPriority w:val="99"/>
    <w:unhideWhenUsed/>
    <w:rsid w:val="003B27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271A"/>
    <w:rPr>
      <w:i/>
      <w:iCs/>
      <w:sz w:val="20"/>
      <w:szCs w:val="20"/>
    </w:rPr>
  </w:style>
  <w:style w:type="paragraph" w:styleId="Fuzeile">
    <w:name w:val="footer"/>
    <w:basedOn w:val="Standard"/>
    <w:link w:val="FuzeileZchn"/>
    <w:uiPriority w:val="99"/>
    <w:unhideWhenUsed/>
    <w:rsid w:val="003B27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271A"/>
    <w:rPr>
      <w:i/>
      <w:iCs/>
      <w:sz w:val="20"/>
      <w:szCs w:val="20"/>
    </w:rPr>
  </w:style>
  <w:style w:type="paragraph" w:styleId="Sprechblasentext">
    <w:name w:val="Balloon Text"/>
    <w:basedOn w:val="Standard"/>
    <w:link w:val="SprechblasentextZchn"/>
    <w:uiPriority w:val="99"/>
    <w:semiHidden/>
    <w:unhideWhenUsed/>
    <w:rsid w:val="003301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121"/>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3783">
      <w:bodyDiv w:val="1"/>
      <w:marLeft w:val="0"/>
      <w:marRight w:val="0"/>
      <w:marTop w:val="0"/>
      <w:marBottom w:val="0"/>
      <w:divBdr>
        <w:top w:val="none" w:sz="0" w:space="0" w:color="auto"/>
        <w:left w:val="none" w:sz="0" w:space="0" w:color="auto"/>
        <w:bottom w:val="none" w:sz="0" w:space="0" w:color="auto"/>
        <w:right w:val="none" w:sz="0" w:space="0" w:color="auto"/>
      </w:divBdr>
    </w:div>
    <w:div w:id="593167640">
      <w:bodyDiv w:val="1"/>
      <w:marLeft w:val="0"/>
      <w:marRight w:val="0"/>
      <w:marTop w:val="0"/>
      <w:marBottom w:val="0"/>
      <w:divBdr>
        <w:top w:val="none" w:sz="0" w:space="0" w:color="auto"/>
        <w:left w:val="none" w:sz="0" w:space="0" w:color="auto"/>
        <w:bottom w:val="none" w:sz="0" w:space="0" w:color="auto"/>
        <w:right w:val="none" w:sz="0" w:space="0" w:color="auto"/>
      </w:divBdr>
      <w:divsChild>
        <w:div w:id="1256938914">
          <w:marLeft w:val="0"/>
          <w:marRight w:val="0"/>
          <w:marTop w:val="0"/>
          <w:marBottom w:val="0"/>
          <w:divBdr>
            <w:top w:val="none" w:sz="0" w:space="0" w:color="auto"/>
            <w:left w:val="none" w:sz="0" w:space="0" w:color="auto"/>
            <w:bottom w:val="none" w:sz="0" w:space="0" w:color="auto"/>
            <w:right w:val="none" w:sz="0" w:space="0" w:color="auto"/>
          </w:divBdr>
          <w:divsChild>
            <w:div w:id="1923023587">
              <w:marLeft w:val="0"/>
              <w:marRight w:val="0"/>
              <w:marTop w:val="0"/>
              <w:marBottom w:val="0"/>
              <w:divBdr>
                <w:top w:val="none" w:sz="0" w:space="0" w:color="auto"/>
                <w:left w:val="none" w:sz="0" w:space="0" w:color="auto"/>
                <w:bottom w:val="none" w:sz="0" w:space="0" w:color="auto"/>
                <w:right w:val="none" w:sz="0" w:space="0" w:color="auto"/>
              </w:divBdr>
              <w:divsChild>
                <w:div w:id="718631727">
                  <w:marLeft w:val="0"/>
                  <w:marRight w:val="0"/>
                  <w:marTop w:val="0"/>
                  <w:marBottom w:val="0"/>
                  <w:divBdr>
                    <w:top w:val="none" w:sz="0" w:space="0" w:color="auto"/>
                    <w:left w:val="none" w:sz="0" w:space="0" w:color="auto"/>
                    <w:bottom w:val="none" w:sz="0" w:space="0" w:color="auto"/>
                    <w:right w:val="none" w:sz="0" w:space="0" w:color="auto"/>
                  </w:divBdr>
                  <w:divsChild>
                    <w:div w:id="153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0969">
      <w:bodyDiv w:val="1"/>
      <w:marLeft w:val="0"/>
      <w:marRight w:val="0"/>
      <w:marTop w:val="0"/>
      <w:marBottom w:val="0"/>
      <w:divBdr>
        <w:top w:val="none" w:sz="0" w:space="0" w:color="auto"/>
        <w:left w:val="none" w:sz="0" w:space="0" w:color="auto"/>
        <w:bottom w:val="none" w:sz="0" w:space="0" w:color="auto"/>
        <w:right w:val="none" w:sz="0" w:space="0" w:color="auto"/>
      </w:divBdr>
      <w:divsChild>
        <w:div w:id="1564021493">
          <w:marLeft w:val="0"/>
          <w:marRight w:val="0"/>
          <w:marTop w:val="0"/>
          <w:marBottom w:val="0"/>
          <w:divBdr>
            <w:top w:val="none" w:sz="0" w:space="0" w:color="auto"/>
            <w:left w:val="none" w:sz="0" w:space="0" w:color="auto"/>
            <w:bottom w:val="none" w:sz="0" w:space="0" w:color="auto"/>
            <w:right w:val="none" w:sz="0" w:space="0" w:color="auto"/>
          </w:divBdr>
          <w:divsChild>
            <w:div w:id="886726358">
              <w:marLeft w:val="0"/>
              <w:marRight w:val="0"/>
              <w:marTop w:val="0"/>
              <w:marBottom w:val="0"/>
              <w:divBdr>
                <w:top w:val="none" w:sz="0" w:space="0" w:color="auto"/>
                <w:left w:val="none" w:sz="0" w:space="0" w:color="auto"/>
                <w:bottom w:val="none" w:sz="0" w:space="0" w:color="auto"/>
                <w:right w:val="none" w:sz="0" w:space="0" w:color="auto"/>
              </w:divBdr>
              <w:divsChild>
                <w:div w:id="766779709">
                  <w:marLeft w:val="0"/>
                  <w:marRight w:val="0"/>
                  <w:marTop w:val="0"/>
                  <w:marBottom w:val="0"/>
                  <w:divBdr>
                    <w:top w:val="none" w:sz="0" w:space="0" w:color="auto"/>
                    <w:left w:val="none" w:sz="0" w:space="0" w:color="auto"/>
                    <w:bottom w:val="none" w:sz="0" w:space="0" w:color="auto"/>
                    <w:right w:val="none" w:sz="0" w:space="0" w:color="auto"/>
                  </w:divBdr>
                  <w:divsChild>
                    <w:div w:id="455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8573">
      <w:bodyDiv w:val="1"/>
      <w:marLeft w:val="0"/>
      <w:marRight w:val="0"/>
      <w:marTop w:val="0"/>
      <w:marBottom w:val="0"/>
      <w:divBdr>
        <w:top w:val="none" w:sz="0" w:space="0" w:color="auto"/>
        <w:left w:val="none" w:sz="0" w:space="0" w:color="auto"/>
        <w:bottom w:val="none" w:sz="0" w:space="0" w:color="auto"/>
        <w:right w:val="none" w:sz="0" w:space="0" w:color="auto"/>
      </w:divBdr>
      <w:divsChild>
        <w:div w:id="1521549785">
          <w:marLeft w:val="0"/>
          <w:marRight w:val="0"/>
          <w:marTop w:val="0"/>
          <w:marBottom w:val="0"/>
          <w:divBdr>
            <w:top w:val="none" w:sz="0" w:space="0" w:color="auto"/>
            <w:left w:val="none" w:sz="0" w:space="0" w:color="auto"/>
            <w:bottom w:val="none" w:sz="0" w:space="0" w:color="auto"/>
            <w:right w:val="none" w:sz="0" w:space="0" w:color="auto"/>
          </w:divBdr>
          <w:divsChild>
            <w:div w:id="1888835529">
              <w:marLeft w:val="0"/>
              <w:marRight w:val="0"/>
              <w:marTop w:val="0"/>
              <w:marBottom w:val="0"/>
              <w:divBdr>
                <w:top w:val="none" w:sz="0" w:space="0" w:color="auto"/>
                <w:left w:val="none" w:sz="0" w:space="0" w:color="auto"/>
                <w:bottom w:val="none" w:sz="0" w:space="0" w:color="auto"/>
                <w:right w:val="none" w:sz="0" w:space="0" w:color="auto"/>
              </w:divBdr>
              <w:divsChild>
                <w:div w:id="784083610">
                  <w:marLeft w:val="0"/>
                  <w:marRight w:val="0"/>
                  <w:marTop w:val="0"/>
                  <w:marBottom w:val="0"/>
                  <w:divBdr>
                    <w:top w:val="none" w:sz="0" w:space="0" w:color="auto"/>
                    <w:left w:val="none" w:sz="0" w:space="0" w:color="auto"/>
                    <w:bottom w:val="none" w:sz="0" w:space="0" w:color="auto"/>
                    <w:right w:val="none" w:sz="0" w:space="0" w:color="auto"/>
                  </w:divBdr>
                  <w:divsChild>
                    <w:div w:id="59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1092">
      <w:bodyDiv w:val="1"/>
      <w:marLeft w:val="0"/>
      <w:marRight w:val="0"/>
      <w:marTop w:val="0"/>
      <w:marBottom w:val="0"/>
      <w:divBdr>
        <w:top w:val="none" w:sz="0" w:space="0" w:color="auto"/>
        <w:left w:val="none" w:sz="0" w:space="0" w:color="auto"/>
        <w:bottom w:val="none" w:sz="0" w:space="0" w:color="auto"/>
        <w:right w:val="none" w:sz="0" w:space="0" w:color="auto"/>
      </w:divBdr>
      <w:divsChild>
        <w:div w:id="393478828">
          <w:marLeft w:val="0"/>
          <w:marRight w:val="0"/>
          <w:marTop w:val="0"/>
          <w:marBottom w:val="0"/>
          <w:divBdr>
            <w:top w:val="none" w:sz="0" w:space="0" w:color="auto"/>
            <w:left w:val="none" w:sz="0" w:space="0" w:color="auto"/>
            <w:bottom w:val="none" w:sz="0" w:space="0" w:color="auto"/>
            <w:right w:val="none" w:sz="0" w:space="0" w:color="auto"/>
          </w:divBdr>
          <w:divsChild>
            <w:div w:id="686368031">
              <w:marLeft w:val="0"/>
              <w:marRight w:val="0"/>
              <w:marTop w:val="0"/>
              <w:marBottom w:val="0"/>
              <w:divBdr>
                <w:top w:val="none" w:sz="0" w:space="0" w:color="auto"/>
                <w:left w:val="none" w:sz="0" w:space="0" w:color="auto"/>
                <w:bottom w:val="none" w:sz="0" w:space="0" w:color="auto"/>
                <w:right w:val="none" w:sz="0" w:space="0" w:color="auto"/>
              </w:divBdr>
              <w:divsChild>
                <w:div w:id="1131434998">
                  <w:marLeft w:val="0"/>
                  <w:marRight w:val="0"/>
                  <w:marTop w:val="0"/>
                  <w:marBottom w:val="0"/>
                  <w:divBdr>
                    <w:top w:val="none" w:sz="0" w:space="0" w:color="auto"/>
                    <w:left w:val="none" w:sz="0" w:space="0" w:color="auto"/>
                    <w:bottom w:val="none" w:sz="0" w:space="0" w:color="auto"/>
                    <w:right w:val="none" w:sz="0" w:space="0" w:color="auto"/>
                  </w:divBdr>
                  <w:divsChild>
                    <w:div w:id="154341170">
                      <w:marLeft w:val="0"/>
                      <w:marRight w:val="0"/>
                      <w:marTop w:val="0"/>
                      <w:marBottom w:val="0"/>
                      <w:divBdr>
                        <w:top w:val="none" w:sz="0" w:space="0" w:color="auto"/>
                        <w:left w:val="none" w:sz="0" w:space="0" w:color="auto"/>
                        <w:bottom w:val="none" w:sz="0" w:space="0" w:color="auto"/>
                        <w:right w:val="none" w:sz="0" w:space="0" w:color="auto"/>
                      </w:divBdr>
                    </w:div>
                    <w:div w:id="1893806412">
                      <w:marLeft w:val="0"/>
                      <w:marRight w:val="0"/>
                      <w:marTop w:val="0"/>
                      <w:marBottom w:val="0"/>
                      <w:divBdr>
                        <w:top w:val="none" w:sz="0" w:space="0" w:color="auto"/>
                        <w:left w:val="none" w:sz="0" w:space="0" w:color="auto"/>
                        <w:bottom w:val="none" w:sz="0" w:space="0" w:color="auto"/>
                        <w:right w:val="none" w:sz="0" w:space="0" w:color="auto"/>
                      </w:divBdr>
                    </w:div>
                  </w:divsChild>
                </w:div>
                <w:div w:id="1185678761">
                  <w:marLeft w:val="0"/>
                  <w:marRight w:val="0"/>
                  <w:marTop w:val="0"/>
                  <w:marBottom w:val="0"/>
                  <w:divBdr>
                    <w:top w:val="none" w:sz="0" w:space="0" w:color="auto"/>
                    <w:left w:val="none" w:sz="0" w:space="0" w:color="auto"/>
                    <w:bottom w:val="none" w:sz="0" w:space="0" w:color="auto"/>
                    <w:right w:val="none" w:sz="0" w:space="0" w:color="auto"/>
                  </w:divBdr>
                  <w:divsChild>
                    <w:div w:id="654646931">
                      <w:marLeft w:val="0"/>
                      <w:marRight w:val="0"/>
                      <w:marTop w:val="0"/>
                      <w:marBottom w:val="0"/>
                      <w:divBdr>
                        <w:top w:val="none" w:sz="0" w:space="0" w:color="auto"/>
                        <w:left w:val="none" w:sz="0" w:space="0" w:color="auto"/>
                        <w:bottom w:val="none" w:sz="0" w:space="0" w:color="auto"/>
                        <w:right w:val="none" w:sz="0" w:space="0" w:color="auto"/>
                      </w:divBdr>
                    </w:div>
                    <w:div w:id="1188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CSMACD CSA/CA           Toking Passing  MasterSlave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7816</Characters>
  <Application>Microsoft Office Word</Application>
  <DocSecurity>0</DocSecurity>
  <Lines>65</Lines>
  <Paragraphs>18</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Zugriffsverfahren</vt:lpstr>
      <vt:lpstr>Funktion bzw. Ablauf</vt:lpstr>
      <vt:lpstr>Ablauf</vt:lpstr>
      <vt:lpstr>Ablauf</vt:lpstr>
      <vt:lpstr>Ablauf</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Zugriffsverfahren</dc:title>
  <dc:subject/>
  <dc:creator>Zugriffsverfahren</dc:creator>
  <cp:keywords/>
  <dc:description/>
  <cp:lastModifiedBy>Gernot Oberlercher</cp:lastModifiedBy>
  <cp:revision>17</cp:revision>
  <cp:lastPrinted>2016-06-19T19:05:00Z</cp:lastPrinted>
  <dcterms:created xsi:type="dcterms:W3CDTF">2016-03-10T10:10:00Z</dcterms:created>
  <dcterms:modified xsi:type="dcterms:W3CDTF">2019-05-28T19:37:00Z</dcterms:modified>
</cp:coreProperties>
</file>