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666666"/>
          <w:sz w:val="22"/>
        </w:rPr>
        <w:t>Industry Analysis · 2026年5月</w:t>
      </w:r>
    </w:p>
    <w:p>
      <w:pPr>
        <w:jc w:val="center"/>
      </w:pPr>
      <w:r>
        <w:rPr>
          <w:b/>
          <w:color w:val="111111"/>
          <w:sz w:val="36"/>
        </w:rPr>
        <w:t>《鸣潮》长线运营深度拆解与AI赋能升级方案</w:t>
      </w:r>
    </w:p>
    <w:p>
      <w:pPr>
        <w:jc w:val="center"/>
      </w:pPr>
      <w:r>
        <w:rPr>
          <w:b w:val="0"/>
          <w:color w:val="666666"/>
          <w:sz w:val="22"/>
        </w:rPr>
        <w:t>一份写给从业者的产品笔记：这款曾被贴上「翻车」标签的二次元开放世界游戏，如何在两年内完成了从口碑崩塌到全球逆袭的转身，以及下一步应该怎么走。</w:t>
      </w:r>
    </w:p>
    <w:p/>
    <w:p>
      <w:r>
        <w:rPr>
          <w:b w:val="0"/>
          <w:color w:val="333333"/>
          <w:sz w:val="22"/>
        </w:rPr>
        <w:t>在写这份分析之前，我把鸣潮从2024年5月公测至今的主要版本完整过了一遍，看了Fami通的评测、腾讯财报里的点名、Steam Charts的走势曲线，以及中日韩三个市场社区里玩家的真实讨论。一个感受是：鸣潮可能是过去两年中国游戏行业最被低估的运营案例。</w:t>
      </w:r>
    </w:p>
    <w:p>
      <w:r>
        <w:rPr>
          <w:b w:val="0"/>
          <w:color w:val="333333"/>
          <w:sz w:val="22"/>
        </w:rPr>
        <w:t>说它被低估，不是因为没人讨论它——恰恰相反，关于它的争议从未停止过。但它真正的价值不在流量和话题度，而在于它证明了一件事：在一个被《原神》定义过的赛道里，用完全不同的打法，也能活下来、甚至活得很好。</w:t>
      </w:r>
    </w:p>
    <w:p>
      <w:r>
        <w:rPr>
          <w:b w:val="0"/>
          <w:color w:val="333333"/>
          <w:sz w:val="22"/>
        </w:rPr>
        <w:t>截至2026年2月，鸣潮全球累计流水突破5亿美元，日本市场贡献了出海收入的55%。Steam端保持90%好评率，2025年12月3.0版本上线时创下Steam同时在线40,243人的峰值——对于一个以移动端为原生平台的二次元游戏来说，这个PC端数据本身就很说明问题。而这一切的起点，是2024年5月公测时TapTap评分跌到6.5分、公测一个月DAU腰斩的「事故级」开局。</w:t>
      </w:r>
    </w:p>
    <w:p>
      <w:r>
        <w:rPr>
          <w:b w:val="0"/>
          <w:color w:val="333333"/>
          <w:sz w:val="22"/>
        </w:rPr>
        <w:t>这份报告想做的事很简单：拆清楚鸣潮到底做对了什么、做错了什么、还缺什么，然后给出AI能帮上忙的地方。不是那种面面俱到的「行业白皮书」，而是一个从业者写给另一个从业者的分析笔记。</w:t>
      </w:r>
    </w:p>
    <w:p>
      <w:r>
        <w:br w:type="page"/>
      </w:r>
    </w:p>
    <w:p>
      <w:r>
        <w:rPr>
          <w:b/>
          <w:color w:val="111111"/>
          <w:sz w:val="30"/>
        </w:rPr>
        <w:t>一、产品：它凭什么在《原神》的阴影下找到生存空间？</w:t>
      </w:r>
    </w:p>
    <w:p>
      <w:r>
        <w:rPr>
          <w:b w:val="0"/>
          <w:color w:val="333333"/>
          <w:sz w:val="22"/>
        </w:rPr>
        <w:t>2024年5月鸣潮公测的时候，市场普遍认为二次元开放世界这个品类已经没有悬念了——《原神》用四年时间建立起了一座几乎不可能被正面攻破的城池：七国世界观、元素反应战斗、全年龄向美术、工业化内容管线。任何后来者如果沿着同样的路径走，最好的结局也就是分到一点残羹。</w:t>
      </w:r>
    </w:p>
    <w:p>
      <w:r>
        <w:rPr>
          <w:b w:val="0"/>
          <w:color w:val="333333"/>
          <w:sz w:val="22"/>
        </w:rPr>
        <w:t>鸣潮的底牌不是「更好」，而是「不同」。这种不同体现在三个层面，每一个都对应着《原神》结构性无法覆盖的领域。</w:t>
      </w:r>
    </w:p>
    <w:p>
      <w:r>
        <w:rPr>
          <w:b/>
          <w:color w:val="111111"/>
          <w:sz w:val="24"/>
        </w:rPr>
        <w:t>第一层：战斗系统走硬核动作路线，而非元素反应策略</w:t>
      </w:r>
    </w:p>
    <w:p>
      <w:r>
        <w:rPr>
          <w:b w:val="0"/>
          <w:color w:val="333333"/>
          <w:sz w:val="22"/>
        </w:rPr>
        <w:t>这是鸣潮和《原神》之间最根本的品类分歧，也是最容易被忽略的战略选择。原神的战斗设计哲学是「门槛低、上限高」——元素反应机制让轻度玩家也能打出有成就感的连招，同时保留了高手的操作深度。但这种设计的代价是：战斗节奏偏慢、反馈周期较长，对追求即时操作快感的硬核动作玩家来说，「不对味」。</w:t>
      </w:r>
    </w:p>
    <w:p>
      <w:r>
        <w:rPr>
          <w:b w:val="0"/>
          <w:color w:val="333333"/>
          <w:sz w:val="22"/>
        </w:rPr>
        <w:t>鸣潮从第一天起就把赌注压在完全相反的方向：弹刀（逆势回击）、延时切换（延奏/变奏技能）、双形态角色（赞妮的盾剑切换、卡提希娅的双模型）。这套系统对操作精度的要求远高于《原神》——日本Fami通在评测里写了一个非常精准的观察：「需要认真且投入感情游玩的作品，而不是单手拿着随便玩玩的」。</w:t>
      </w:r>
    </w:p>
    <w:p>
      <w:r>
        <w:rPr>
          <w:b/>
          <w:color w:val="111111"/>
          <w:sz w:val="24"/>
        </w:rPr>
        <w:t>第二层：声骸系统创造了《原神》完全没有的收集-策略维度</w:t>
      </w:r>
    </w:p>
    <w:p>
      <w:r>
        <w:rPr>
          <w:b w:val="0"/>
          <w:color w:val="333333"/>
          <w:sz w:val="22"/>
        </w:rPr>
        <w:t>如果说战斗是鸣潮的「长板」，声骸就是它的「独特性」。这是一个被很多分析一笔带过的系统，但它对鸣潮的意义远不止「类宝可梦」的趣味性。</w:t>
      </w:r>
    </w:p>
    <w:p>
      <w:r>
        <w:rPr>
          <w:b w:val="0"/>
          <w:color w:val="333333"/>
          <w:sz w:val="22"/>
        </w:rPr>
        <w:t>具体来说：玩家击败野怪（残象）后，有一定概率通过背后的葫芦将其吸收为「声骸」——本质上是一个可装备的额外技能位。不同声骸提供不同类型的技能（攻击、防御、位移、恢复），装备后多一个独立于角色技能的战术选项。声骸按绿→蓝→紫→金四档品质分层，获取和强化都是双随机的——这和暗黑类ARPG的词条刷取逻辑高度相似。</w:t>
      </w:r>
    </w:p>
    <w:p>
      <w:r>
        <w:rPr>
          <w:b/>
          <w:color w:val="111111"/>
          <w:sz w:val="24"/>
        </w:rPr>
        <w:t>第三层：移动机制的「去痛点化」设计哲学</w:t>
      </w:r>
    </w:p>
    <w:p>
      <w:r>
        <w:rPr>
          <w:b w:val="0"/>
          <w:color w:val="333333"/>
          <w:sz w:val="22"/>
        </w:rPr>
        <w:t>这是鸣潮在产品层面最容易被忽视的优势。奔跑不消耗耐力、攀爬自动高速移动、角色可随时在空中或水里切换——这些设计背后是一套统一的哲学：不要让移动本身成为游戏体验的阻力。2.0版本的钩锁滑翔、3.0版本的摩托载具（含水面制冰滑行），本质上是在持续强化这个理念。</w:t>
      </w:r>
    </w:p>
    <w:p>
      <w:r>
        <w:rPr>
          <w:b/>
          <w:color w:val="2D8A85"/>
          <w:sz w:val="24"/>
        </w:rPr>
        <w:t>竞品核心维度对比</w:t>
      </w:r>
    </w:p>
    <w:p>
      <w:r>
        <w:rPr>
          <w:b w:val="0"/>
          <w:color w:val="333333"/>
          <w:sz w:val="22"/>
        </w:rPr>
        <w:t>下面这张表不是要证明谁更好。它想说明的是：在二次元开放世界这个品类里，鸣潮选择了一条几乎每个维度都和《原神》相反的路径。</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5E8F0"/>
          </w:tcPr>
          <w:p>
            <w:r>
              <w:rPr>
                <w:b/>
                <w:color w:val="2D8A85"/>
                <w:sz w:val="18"/>
              </w:rPr>
              <w:t>维度</w:t>
            </w:r>
          </w:p>
        </w:tc>
        <w:tc>
          <w:tcPr>
            <w:tcW w:type="dxa" w:w="2340"/>
            <w:shd w:val="clear" w:color="auto" w:fill="D5E8F0"/>
          </w:tcPr>
          <w:p>
            <w:r>
              <w:rPr>
                <w:b/>
                <w:color w:val="2D8A85"/>
                <w:sz w:val="18"/>
              </w:rPr>
              <w:t>鸣潮</w:t>
            </w:r>
          </w:p>
        </w:tc>
        <w:tc>
          <w:tcPr>
            <w:tcW w:type="dxa" w:w="2340"/>
            <w:shd w:val="clear" w:color="auto" w:fill="D5E8F0"/>
          </w:tcPr>
          <w:p>
            <w:r>
              <w:rPr>
                <w:b/>
                <w:color w:val="2D8A85"/>
                <w:sz w:val="18"/>
              </w:rPr>
              <w:t>原神</w:t>
            </w:r>
          </w:p>
        </w:tc>
        <w:tc>
          <w:tcPr>
            <w:tcW w:type="dxa" w:w="2340"/>
            <w:shd w:val="clear" w:color="auto" w:fill="D5E8F0"/>
          </w:tcPr>
          <w:p>
            <w:r>
              <w:rPr>
                <w:b/>
                <w:color w:val="2D8A85"/>
                <w:sz w:val="18"/>
              </w:rPr>
              <w:t>实际的战略含义</w:t>
            </w:r>
          </w:p>
        </w:tc>
      </w:tr>
      <w:tr>
        <w:tc>
          <w:tcPr>
            <w:tcW w:type="dxa" w:w="2340"/>
          </w:tcPr>
          <w:p>
            <w:r>
              <w:rPr>
                <w:b/>
                <w:color w:val="111111"/>
                <w:sz w:val="18"/>
              </w:rPr>
              <w:t>战斗风格</w:t>
            </w:r>
          </w:p>
        </w:tc>
        <w:tc>
          <w:tcPr>
            <w:tcW w:type="dxa" w:w="2340"/>
          </w:tcPr>
          <w:p>
            <w:r>
              <w:rPr>
                <w:b w:val="0"/>
                <w:color w:val="555555"/>
                <w:sz w:val="18"/>
              </w:rPr>
              <w:t>高速硬核动作</w:t>
            </w:r>
          </w:p>
        </w:tc>
        <w:tc>
          <w:tcPr>
            <w:tcW w:type="dxa" w:w="2340"/>
          </w:tcPr>
          <w:p>
            <w:r>
              <w:rPr>
                <w:b w:val="0"/>
                <w:color w:val="555555"/>
                <w:sz w:val="18"/>
              </w:rPr>
              <w:t>元素反应策略</w:t>
            </w:r>
          </w:p>
        </w:tc>
        <w:tc>
          <w:tcPr>
            <w:tcW w:type="dxa" w:w="2340"/>
          </w:tcPr>
          <w:p>
            <w:r>
              <w:rPr>
                <w:b w:val="0"/>
                <w:color w:val="555555"/>
                <w:sz w:val="18"/>
              </w:rPr>
              <w:t>吸引的是两类完全不重叠的核心玩家</w:t>
            </w:r>
          </w:p>
        </w:tc>
      </w:tr>
      <w:tr>
        <w:tc>
          <w:tcPr>
            <w:tcW w:type="dxa" w:w="2340"/>
          </w:tcPr>
          <w:p>
            <w:r>
              <w:rPr>
                <w:b/>
                <w:color w:val="111111"/>
                <w:sz w:val="18"/>
              </w:rPr>
              <w:t>核心特色</w:t>
            </w:r>
          </w:p>
        </w:tc>
        <w:tc>
          <w:tcPr>
            <w:tcW w:type="dxa" w:w="2340"/>
          </w:tcPr>
          <w:p>
            <w:r>
              <w:rPr>
                <w:b w:val="0"/>
                <w:color w:val="555555"/>
                <w:sz w:val="18"/>
              </w:rPr>
              <w:t>声骸收集（类宝可梦+暗黑刷词条）</w:t>
            </w:r>
          </w:p>
        </w:tc>
        <w:tc>
          <w:tcPr>
            <w:tcW w:type="dxa" w:w="2340"/>
          </w:tcPr>
          <w:p>
            <w:r>
              <w:rPr>
                <w:b w:val="0"/>
                <w:color w:val="555555"/>
                <w:sz w:val="18"/>
              </w:rPr>
              <w:t>七元素体系</w:t>
            </w:r>
          </w:p>
        </w:tc>
        <w:tc>
          <w:tcPr>
            <w:tcW w:type="dxa" w:w="2340"/>
          </w:tcPr>
          <w:p>
            <w:r>
              <w:rPr>
                <w:b w:val="0"/>
                <w:color w:val="555555"/>
                <w:sz w:val="18"/>
              </w:rPr>
              <w:t>鸣潮多了一条独立策略维度</w:t>
            </w:r>
          </w:p>
        </w:tc>
      </w:tr>
      <w:tr>
        <w:tc>
          <w:tcPr>
            <w:tcW w:type="dxa" w:w="2340"/>
          </w:tcPr>
          <w:p>
            <w:r>
              <w:rPr>
                <w:b/>
                <w:color w:val="111111"/>
                <w:sz w:val="18"/>
              </w:rPr>
              <w:t>角色付费</w:t>
            </w:r>
          </w:p>
        </w:tc>
        <w:tc>
          <w:tcPr>
            <w:tcW w:type="dxa" w:w="2340"/>
          </w:tcPr>
          <w:p>
            <w:r>
              <w:rPr>
                <w:b w:val="0"/>
                <w:color w:val="555555"/>
                <w:sz w:val="18"/>
              </w:rPr>
              <w:t>80抽保底，武器池不歪，0链完整</w:t>
            </w:r>
          </w:p>
        </w:tc>
        <w:tc>
          <w:tcPr>
            <w:tcW w:type="dxa" w:w="2340"/>
          </w:tcPr>
          <w:p>
            <w:r>
              <w:rPr>
                <w:b w:val="0"/>
                <w:color w:val="555555"/>
                <w:sz w:val="18"/>
              </w:rPr>
              <w:t>90抽保底，武器定轨，命座有提升</w:t>
            </w:r>
          </w:p>
        </w:tc>
        <w:tc>
          <w:tcPr>
            <w:tcW w:type="dxa" w:w="2340"/>
          </w:tcPr>
          <w:p>
            <w:r>
              <w:rPr>
                <w:b w:val="0"/>
                <w:color w:val="555555"/>
                <w:sz w:val="18"/>
              </w:rPr>
              <w:t>鸣潮单角色获取成本更低，决策更轻</w:t>
            </w:r>
          </w:p>
        </w:tc>
      </w:tr>
      <w:tr>
        <w:tc>
          <w:tcPr>
            <w:tcW w:type="dxa" w:w="2340"/>
          </w:tcPr>
          <w:p>
            <w:r>
              <w:rPr>
                <w:b/>
                <w:color w:val="111111"/>
                <w:sz w:val="18"/>
              </w:rPr>
              <w:t>平台策略</w:t>
            </w:r>
          </w:p>
        </w:tc>
        <w:tc>
          <w:tcPr>
            <w:tcW w:type="dxa" w:w="2340"/>
          </w:tcPr>
          <w:p>
            <w:r>
              <w:rPr>
                <w:b w:val="0"/>
                <w:color w:val="555555"/>
                <w:sz w:val="18"/>
              </w:rPr>
              <w:t>PC优先（Steam首发）</w:t>
            </w:r>
          </w:p>
        </w:tc>
        <w:tc>
          <w:tcPr>
            <w:tcW w:type="dxa" w:w="2340"/>
          </w:tcPr>
          <w:p>
            <w:r>
              <w:rPr>
                <w:b w:val="0"/>
                <w:color w:val="555555"/>
                <w:sz w:val="18"/>
              </w:rPr>
              <w:t>移动优先（PC端为启动器）</w:t>
            </w:r>
          </w:p>
        </w:tc>
        <w:tc>
          <w:tcPr>
            <w:tcW w:type="dxa" w:w="2340"/>
          </w:tcPr>
          <w:p>
            <w:r>
              <w:rPr>
                <w:b w:val="0"/>
                <w:color w:val="555555"/>
                <w:sz w:val="18"/>
              </w:rPr>
              <w:t>切入了原神未覆盖的Steam硬核用户群</w:t>
            </w:r>
          </w:p>
        </w:tc>
      </w:tr>
      <w:tr>
        <w:tc>
          <w:tcPr>
            <w:tcW w:type="dxa" w:w="2340"/>
          </w:tcPr>
          <w:p>
            <w:r>
              <w:rPr>
                <w:b/>
                <w:color w:val="111111"/>
                <w:sz w:val="18"/>
              </w:rPr>
              <w:t>内容气质</w:t>
            </w:r>
          </w:p>
        </w:tc>
        <w:tc>
          <w:tcPr>
            <w:tcW w:type="dxa" w:w="2340"/>
          </w:tcPr>
          <w:p>
            <w:r>
              <w:rPr>
                <w:b w:val="0"/>
                <w:color w:val="555555"/>
                <w:sz w:val="18"/>
              </w:rPr>
              <w:t>末世科幻，成人向叙事</w:t>
            </w:r>
          </w:p>
        </w:tc>
        <w:tc>
          <w:tcPr>
            <w:tcW w:type="dxa" w:w="2340"/>
          </w:tcPr>
          <w:p>
            <w:r>
              <w:rPr>
                <w:b w:val="0"/>
                <w:color w:val="555555"/>
                <w:sz w:val="18"/>
              </w:rPr>
              <w:t>幻想异世界，全年龄向</w:t>
            </w:r>
          </w:p>
        </w:tc>
        <w:tc>
          <w:tcPr>
            <w:tcW w:type="dxa" w:w="2340"/>
          </w:tcPr>
          <w:p>
            <w:r>
              <w:rPr>
                <w:b w:val="0"/>
                <w:color w:val="555555"/>
                <w:sz w:val="18"/>
              </w:rPr>
              <w:t>受众年龄层和审美偏好不同</w:t>
            </w:r>
          </w:p>
        </w:tc>
      </w:tr>
    </w:tbl>
    <w:p/>
    <w:p>
      <w:r>
        <w:rPr>
          <w:b w:val="0"/>
          <w:color w:val="333333"/>
          <w:sz w:val="22"/>
        </w:rPr>
        <w:t>这种「全维度差异化」的策略选择是鸣潮最值得研究的地方。大多数二次元游戏的竞争逻辑是「我做X比你更好」，但鸣潮做的是「我做Y，而Y刚好是你做不了的」——在《王者荣耀世界》《异环》等新品即将入场的2026年，这个策略的价值只会越来越明显。</w:t>
      </w:r>
    </w:p>
    <w:p>
      <w:r>
        <w:rPr>
          <w:b w:val="0"/>
          <w:color w:val="333333"/>
          <w:sz w:val="22"/>
        </w:rPr>
        <w:t>但差异化策略也有代价：它天然缩小了目标用户池。鸣潮18-30岁用户占75%、男性占比约65%的数字，说明它在女性用户和低龄用户中的渗透率远不如《原神》。这不是缺点——这是主动选择的结果。问题在于：当核心用户增长见顶后，下一步的增量从哪里来？</w:t>
      </w:r>
    </w:p>
    <w:p>
      <w:r>
        <w:br w:type="page"/>
      </w:r>
    </w:p>
    <w:p>
      <w:r>
        <w:rPr>
          <w:b/>
          <w:color w:val="111111"/>
          <w:sz w:val="30"/>
        </w:rPr>
        <w:t>二、用户：金字塔结构下的隐性风险</w:t>
      </w:r>
    </w:p>
    <w:p>
      <w:r>
        <w:rPr>
          <w:b w:val="0"/>
          <w:color w:val="333333"/>
          <w:sz w:val="22"/>
        </w:rPr>
        <w:t>鸣潮的用户结构和大多数二游类似：一个典型的金字塔。顶部约5%的核心付费用户贡献了大约70%的收入——这些人是满命满精、版本全勤、社区意见领袖。他们不是鸣潮的「客户」，而是鸣潮的「共建者」：写攻略、画同人、在B站和NGA维护社区秩序。这5%的用户一旦流失，带走的不仅是收入，还有整个社区的内容生产能力和舆论风向。</w:t>
      </w:r>
    </w:p>
    <w:p>
      <w:r>
        <w:rPr>
          <w:b w:val="0"/>
          <w:color w:val="333333"/>
          <w:sz w:val="22"/>
        </w:rPr>
        <w:t>中间层——约20%的活跃中坚和约45%的普通活跃——贡献了约30%的收入，构成了用户活跃度的基本盘。他们在版本更新时回来消费新剧情，在长草期则保持轻度在线。这个群体对内容质量的敏感度极高：一个好版本能让活跃度翻倍，一个差版本也能让他们迅速沉寂。</w:t>
      </w:r>
    </w:p>
    <w:p>
      <w:r>
        <w:rPr>
          <w:b w:val="0"/>
          <w:color w:val="333333"/>
          <w:sz w:val="22"/>
        </w:rPr>
        <w:t>真正令人担忧的是底层约30%的边缘流失层。2025年11月的数据是一个危险信号：Google Play端活跃人次从343.4k跌至324k，单月流失近2万玩家——而且是在版本更新之后。这说明部分版本不仅没有拉回用户，反而加速了流失。</w:t>
      </w:r>
    </w:p>
    <w:p>
      <w:r>
        <w:rPr>
          <w:b/>
          <w:color w:val="111111"/>
          <w:sz w:val="24"/>
        </w:rPr>
        <w:t>一条被低估的分裂线：国内vs海外用户画像完全不同</w:t>
      </w:r>
    </w:p>
    <w:p>
      <w:r>
        <w:rPr>
          <w:b w:val="0"/>
          <w:color w:val="333333"/>
          <w:sz w:val="22"/>
        </w:rPr>
        <w:t>在整理鸣潮的用户数据时，最让我意外的发现是国内外两个市场的用户几乎在玩两款不同的游戏。</w:t>
      </w:r>
    </w:p>
    <w:p>
      <w:pPr>
        <w:pStyle w:val="ListBullet"/>
      </w:pPr>
      <w:r>
        <w:rPr>
          <w:b w:val="0"/>
          <w:color w:val="333333"/>
          <w:sz w:val="22"/>
        </w:rPr>
        <w:t>国内市场：男性向特征越来越明显，「不抽男角色」从少数人的偏好变成了社区主流声音。B站讨论的核心话题是角色强度、配队机制、深渊竞速。社区极度分裂——硬核动作党和剧情党的诉求在这个版本几乎不可能同时满足。</w:t>
      </w:r>
    </w:p>
    <w:p>
      <w:pPr>
        <w:pStyle w:val="ListBullet"/>
      </w:pPr>
      <w:r>
        <w:rPr>
          <w:b w:val="0"/>
          <w:color w:val="333333"/>
          <w:sz w:val="22"/>
        </w:rPr>
        <w:t>日本市场（贡献出海收入55%）：完全是另一幅图景。用户看重的是声优、角色羁绊、剧情深度——这些和战斗强度几乎没有关系。鸣潮在日本能登顶Google Play畅销榜（曾有「7天6天登顶」的战绩），靠的不是动作系统的硬核，而是对声优文化、角色人设和叙事风格的深度本地化。</w:t>
      </w:r>
    </w:p>
    <w:p>
      <w:pPr>
        <w:pStyle w:val="ListBullet"/>
      </w:pPr>
      <w:r>
        <w:rPr>
          <w:b w:val="0"/>
          <w:color w:val="333333"/>
          <w:sz w:val="22"/>
        </w:rPr>
        <w:t>欧美市场：Steam 90%好评率的主要贡献者。他们讨论的是开放世界探索、战斗手感、PC端优化——又是另一套评价体系。</w:t>
      </w:r>
    </w:p>
    <w:p>
      <w:r>
        <w:rPr>
          <w:b w:val="0"/>
          <w:color w:val="333333"/>
          <w:sz w:val="22"/>
        </w:rPr>
        <w:t>这种三重分裂意味着：鸣潮根本不存在一个「大一统」的运营策略。针对中国发战斗PV、针对日本发角色剧情PV、针对欧美发探索玩法PV——但目前的运营更多是靠经验判断而非数据驱动。这恰好是AI可以介入的地方（后面会展开）。</w:t>
      </w:r>
    </w:p>
    <w:p>
      <w:r>
        <w:br w:type="page"/>
      </w:r>
    </w:p>
    <w:p>
      <w:r>
        <w:rPr>
          <w:b/>
          <w:color w:val="111111"/>
          <w:sz w:val="30"/>
        </w:rPr>
        <w:t>三、运营：从事故到教科书的逆袭叙事</w:t>
      </w:r>
    </w:p>
    <w:p>
      <w:r>
        <w:rPr>
          <w:b w:val="0"/>
          <w:color w:val="333333"/>
          <w:sz w:val="22"/>
        </w:rPr>
        <w:t>鸣潮从2024年下半年开始的运营策略调整，可以总结为三个关键动作。它们不是同时发生的，而是一环扣一环的递进逻辑。</w:t>
      </w:r>
    </w:p>
    <w:p>
      <w:r>
        <w:rPr>
          <w:b/>
          <w:color w:val="111111"/>
          <w:sz w:val="24"/>
        </w:rPr>
        <w:t>冷启动为什么翻车？——不是营销不够，是产品和宣发严重脱节</w:t>
      </w:r>
    </w:p>
    <w:p>
      <w:r>
        <w:rPr>
          <w:b w:val="0"/>
          <w:color w:val="333333"/>
          <w:sz w:val="22"/>
        </w:rPr>
        <w:t>鸣潮公测前的数据好得不像一个新IP：全球预约3200万，超过了《原神》公测前2000万的数字。预下载当天登顶全球107个国家的iOS免费榜，首月700万下载、4800万美元收入。这些数字说明库洛的预热营销是成功的——战斗高光短视频、B站UP主联动、秋叶原全域包场、纽约时代广场10分钟大屏——在曝光层面已经拉满。</w:t>
      </w:r>
    </w:p>
    <w:p>
      <w:r>
        <w:rPr>
          <w:b w:val="0"/>
          <w:color w:val="333333"/>
          <w:sz w:val="22"/>
        </w:rPr>
        <w:t>但问题恰恰在于：曝光越大，失望越深。1.0版本的剧情叙事质量远低于市场预期——玩家用「鸣潮公式」（7人站桩对话）来嘲讽这个版本的主线演出。加上移动端优化不足、大世界玩法单一，公测一个月后DAU腰斩，TapTap评分跌至6.5分。用一句不太专业但很准确的话来说：3200万预约的用户是冲着「下一个原神」来的，结果拿到的是「还没打磨完的战双大世界版」。</w:t>
      </w:r>
    </w:p>
    <w:p>
      <w:r>
        <w:rPr>
          <w:b/>
          <w:color w:val="111111"/>
          <w:sz w:val="24"/>
        </w:rPr>
        <w:t>长线运营反攻：三件事做得特别对</w:t>
      </w:r>
    </w:p>
    <w:p>
      <w:pPr>
        <w:pStyle w:val="ListBullet"/>
      </w:pPr>
      <w:r>
        <w:rPr>
          <w:b w:val="0"/>
          <w:color w:val="333333"/>
          <w:sz w:val="22"/>
        </w:rPr>
        <w:t>第一件事：把预算从买量转向内容。2.0版本（2024年11月）是一个分水岭——钩锁滑翔机制和剧情质量的双重升级，让鸣潮第一次在核心玩家中获得了正面口碑。到2.4版本（2025年5月）卡提希娅剧情演出封神、iOS畅销榜升至第2的时候，鸣潮已经完成了一个关键叙事转换：从「原神的低配替代品」变成了「有自己的风格和看家本事的作品」。</w:t>
      </w:r>
    </w:p>
    <w:p>
      <w:pPr>
        <w:pStyle w:val="ListBullet"/>
      </w:pPr>
      <w:r>
        <w:rPr>
          <w:b w:val="0"/>
          <w:color w:val="333333"/>
          <w:sz w:val="22"/>
        </w:rPr>
        <w:t>第二件事：用商业化的克制换品牌的信任。80抽保底+武器池不歪+0链机制完整，这三个设计放在一起看，本质上是向玩家传递一个信号：我们不靠卡付费门槛来赚钱。相比《原神》90抽+武器定轨+命座提升，鸣潮的单角色获取成本更低、付费决策更轻。</w:t>
      </w:r>
    </w:p>
    <w:p>
      <w:pPr>
        <w:pStyle w:val="ListBullet"/>
      </w:pPr>
      <w:r>
        <w:rPr>
          <w:b w:val="0"/>
          <w:color w:val="333333"/>
          <w:sz w:val="22"/>
        </w:rPr>
        <w:t>第三件事：用坦诚沟通修复社区信任。在二次元游戏这个品类里，制作人公开发道歉信是极其罕见的事情——大多数团队的策略是「不回应，等风波过去」。库洛反其道而行：制作人定期发布公开信坦诚回应问题，开发组对谈视频透明化迭代思路，通过「认错→改错→展示结果」的循环逐步重建玩家信任。</w:t>
      </w:r>
    </w:p>
    <w:p>
      <w:r>
        <w:rPr>
          <w:b/>
          <w:color w:val="111111"/>
          <w:sz w:val="24"/>
        </w:rPr>
        <w:t>关键节点</w:t>
      </w:r>
    </w:p>
    <w:p>
      <w:r>
        <w:rPr>
          <w:b/>
          <w:color w:val="2D8A85"/>
          <w:sz w:val="20"/>
        </w:rPr>
        <w:t xml:space="preserve">2024年5月  </w:t>
      </w:r>
      <w:r>
        <w:rPr>
          <w:b w:val="0"/>
          <w:color w:val="555555"/>
          <w:sz w:val="20"/>
        </w:rPr>
        <w:t>1.0 公测 · 高开低走：3200万预约、首月4800万美元收入。TapTap 6.5分、DAU腰斩——被市场用脚投票。这个阶段决定了鸣潮未来的路径：要么大幅降本苟活，要么All in内容赌翻盘。</w:t>
      </w:r>
    </w:p>
    <w:p>
      <w:r>
        <w:rPr>
          <w:b/>
          <w:color w:val="2D8A85"/>
          <w:sz w:val="20"/>
        </w:rPr>
        <w:t xml:space="preserve">2024年11月  </w:t>
      </w:r>
      <w:r>
        <w:rPr>
          <w:b w:val="0"/>
          <w:color w:val="555555"/>
          <w:sz w:val="20"/>
        </w:rPr>
        <w:t>2.0 转折点 · 内容质变：钩锁滑翔机制+剧情升级，口碑初步修复。确立「3A单机式内容」战略——鸣潮不再试图做「另一个原神」，而是做「手游里的单机RPG」。</w:t>
      </w:r>
    </w:p>
    <w:p>
      <w:r>
        <w:rPr>
          <w:b/>
          <w:color w:val="2D8A85"/>
          <w:sz w:val="20"/>
        </w:rPr>
        <w:t xml:space="preserve">2025年5月  </w:t>
      </w:r>
      <w:r>
        <w:rPr>
          <w:b w:val="0"/>
          <w:color w:val="555555"/>
          <w:sz w:val="20"/>
        </w:rPr>
        <w:t>2.4 爆发点 · 一周年：卡提希娅剧情演出封神，iOS畅销榜第2。鸣潮第一次向行业证明：内容质量可以在口碑和商业表现上同时兑现。「鸣潮翻车」的标签消失了。</w:t>
      </w:r>
    </w:p>
    <w:p>
      <w:r>
        <w:rPr>
          <w:b/>
          <w:color w:val="2D8A85"/>
          <w:sz w:val="20"/>
        </w:rPr>
        <w:t xml:space="preserve">2025年12月  </w:t>
      </w:r>
      <w:r>
        <w:rPr>
          <w:b w:val="0"/>
          <w:color w:val="555555"/>
          <w:sz w:val="20"/>
        </w:rPr>
        <w:t>3.0 创新点 · 海外突破：摩托载具+新地图，Steam创40,243峰值在线、全球热销第五。PC端正式成为增长引擎。</w:t>
      </w:r>
    </w:p>
    <w:p>
      <w:r>
        <w:rPr>
          <w:b/>
          <w:color w:val="2D8A85"/>
          <w:sz w:val="20"/>
        </w:rPr>
        <w:t xml:space="preserve">2026年5月  </w:t>
      </w:r>
      <w:r>
        <w:rPr>
          <w:b w:val="0"/>
          <w:color w:val="555555"/>
          <w:sz w:val="20"/>
        </w:rPr>
        <w:t>3.3 二周年 · 稳定期：iOS畅销榜TOP6，Steam近期30日均值较3月低谷反弹+85%。鸣潮不再需要靠单个版本证明自己，而是构建可持续的运营节奏。</w:t>
      </w:r>
    </w:p>
    <w:p>
      <w:r>
        <w:br w:type="page"/>
      </w:r>
    </w:p>
    <w:p>
      <w:r>
        <w:rPr>
          <w:b/>
          <w:color w:val="111111"/>
          <w:sz w:val="30"/>
        </w:rPr>
        <w:t>四、AI赋能：三个真正能落地的场景</w:t>
      </w:r>
    </w:p>
    <w:p>
      <w:r>
        <w:rPr>
          <w:b w:val="0"/>
          <w:color w:val="333333"/>
          <w:sz w:val="22"/>
        </w:rPr>
        <w:t>AI不是万能药。以下三个场景均基于鸣潮当前真实痛点设计，每个都有业界对标案例验证可行性。</w:t>
      </w:r>
    </w:p>
    <w:p>
      <w:r>
        <w:rPr>
          <w:b/>
          <w:color w:val="111111"/>
          <w:sz w:val="24"/>
        </w:rPr>
        <w:t>场景一：基于行为序列的实时流失预警与个性化召回</w:t>
      </w:r>
    </w:p>
    <w:p>
      <w:r>
        <w:rPr>
          <w:b w:val="0"/>
          <w:color w:val="333333"/>
          <w:sz w:val="22"/>
        </w:rPr>
        <w:t>为什么这个场景优先？因为鸣潮目前最大的效率瓶颈不在内容生产端——它已经证明了自己能做出好内容——而在用户运营端。30%的边缘流失层、版本间显著的活跃度下滑、以及「发礼包」这种单一召回手段，都在说明同一件事：运营团队对用户「什么时候想走」和「为什么想走」缺乏精细感知。</w:t>
      </w:r>
    </w:p>
    <w:p>
      <w:r>
        <w:rPr>
          <w:b w:val="0"/>
          <w:color w:val="333333"/>
          <w:sz w:val="22"/>
        </w:rPr>
        <w:t>业界对标案例：Evergent为一家日本游戏公司部署的AI流失预测模型达到了94%的准确率。三七互娱以自研大模型「小七」构建了覆盖数据分析决策和用户画像的全链路AI运营体系。LLM在预测人类行为方面的准确率可达85%以上——这个数字甚至超过人类自己两周后在复测问卷中的准确率（81%）。</w:t>
      </w:r>
    </w:p>
    <w:p>
      <w:r>
        <w:rPr>
          <w:b w:val="0"/>
          <w:color w:val="333333"/>
          <w:sz w:val="22"/>
        </w:rPr>
        <w:t>具体怎么落地？分四层。第一层，整合鸣潮的全链路数据埋点——游戏内行为（登录频率、玩法参与、资源消耗、抽卡序列）、外部渠道数据（社区互动频率、内容消费偏好）、客服反馈数据（投诉类型和频率）。第二层，定义鸣潮特有的「行为序列锚点」——完成主线章节、首次通关深渊、首次抽到五星角色、声骸毕业——当锚点后的行为模式偏离个人历史基线时触发预警。第三层，AI每日更新每个用户的流失风险评分（0-100）。第四层，根据流失原因匹配干预策略。</w:t>
      </w:r>
    </w:p>
    <w:p>
      <w:r>
        <w:rPr>
          <w:b/>
          <w:color w:val="111111"/>
          <w:sz w:val="24"/>
        </w:rPr>
        <w:t>场景二：全球化多语言舆情洞察与营销素材智能优化</w:t>
      </w:r>
    </w:p>
    <w:p>
      <w:r>
        <w:rPr>
          <w:b w:val="0"/>
          <w:color w:val="333333"/>
          <w:sz w:val="22"/>
        </w:rPr>
        <w:t>更紧迫的是舆情管理。鸣潮社区已经极度分裂，舆情发酵速度快、影响面广——一条负面帖子从NGA扩散到B站再到微博，可能只需要几小时。目前的舆情监测基本靠人工巡视，响应速度以天计。等运营团队看到问题、开会讨论、发布回应的时候，舆论已经发酵了好几轮。</w:t>
      </w:r>
    </w:p>
    <w:p>
      <w:r>
        <w:rPr>
          <w:b w:val="0"/>
          <w:color w:val="333333"/>
          <w:sz w:val="22"/>
        </w:rPr>
        <w:t>落地方案的核心能力：一是全球多语言实时情感分析——覆盖B站/微博/NGA/X/Reddit/TikTok/Discord/YouTube/商店评论，按话题自动聚类。二是智能预警——当某个话题的负面情感占比在2小时内急剧上升时自动触发预警。三是素材效果预判和本地化适配——基于历史买量素材的表现数据训练预测模型，在新素材上线前预估不同地区和平台的CTR和转化潜力。</w:t>
      </w:r>
    </w:p>
    <w:p>
      <w:r>
        <w:rPr>
          <w:b/>
          <w:color w:val="111111"/>
          <w:sz w:val="24"/>
        </w:rPr>
        <w:t>场景三：AIGC辅助内容生产管线提速</w:t>
      </w:r>
    </w:p>
    <w:p>
      <w:r>
        <w:rPr>
          <w:b w:val="0"/>
          <w:color w:val="333333"/>
          <w:sz w:val="22"/>
        </w:rPr>
        <w:t>把AIGC放在三个场景的最后，是因为它在鸣潮的语境下是最需要谨慎对待的一个。鸣潮的核心竞争力在内容质量——2.4卡提希娅和3.1数字幽灵的封神靠的是美术团队的匠心、编剧团队对角色弧光的反复打磨、以及演出团队对镜头语言的精准把控。这些都是AIGC目前做不到、也不应该试图替代的。</w:t>
      </w:r>
    </w:p>
    <w:p>
      <w:r>
        <w:rPr>
          <w:b w:val="0"/>
          <w:color w:val="333333"/>
          <w:sz w:val="22"/>
        </w:rPr>
        <w:t>AIGC可以做的事是——把团队从重复劳动中解放出来。美术侧：基于鸣潮现有角色和场景的风格训练LoRA模型，快速生成角色立绘变体、场景概念图。文案侧：大模型辅助撰写剧情大纲、支线对话、活动文案。宣传侧：AI自动识别精彩片段、匹配背景音乐、加字幕，快速生成抖音/B站/YouTube短视频。</w:t>
      </w:r>
    </w:p>
    <w:p>
      <w:r>
        <w:rPr>
          <w:b w:val="0"/>
          <w:color w:val="333333"/>
          <w:sz w:val="22"/>
        </w:rPr>
        <w:t>有一个原则必须反复强调：AIGC在内容型游戏中的正确定位是「工业化加速器」而非「创意替代品」。如果把AI当成降低内容质量的捷径——用AI生成的剧情替代编剧、用AI生成的立绘替代原画师——等于在摧毁鸣潮最核心的竞争壁垒。</w:t>
      </w:r>
    </w:p>
    <w:p>
      <w:r>
        <w:br w:type="page"/>
      </w:r>
    </w:p>
    <w:p>
      <w:r>
        <w:rPr>
          <w:b/>
          <w:color w:val="111111"/>
          <w:sz w:val="30"/>
        </w:rPr>
        <w:t>结语：从逆袭到长青</w:t>
      </w:r>
    </w:p>
    <w:p>
      <w:r>
        <w:rPr>
          <w:b w:val="0"/>
          <w:color w:val="333333"/>
          <w:sz w:val="22"/>
        </w:rPr>
        <w:t>鸣潮的故事让我想起一句不太正式但很准确的话：在游戏行业，真正的差异化不是PPT上的卖点列表，而是在产品交付的那一刻，玩家感受到的「这东西和别的游戏不一样」的那种确定性。</w:t>
      </w:r>
    </w:p>
    <w:p>
      <w:r>
        <w:rPr>
          <w:b w:val="0"/>
          <w:color w:val="333333"/>
          <w:sz w:val="22"/>
        </w:rPr>
        <w:t>鸣潮做对的事，总结起来很简单：在战斗上选了硬核路线（和原神反向），在声骸上创造了新维度（和任何二游都不一样），在付费上选择了克制（赢得了信任），在社区修复上选择了坦诚（罕见但有效）。这些选择单独看都不算颠覆性创新，但组合在一起产生了奇妙的化学反应——一个被贴过「翻车」标签的产品，现在成了开放世界二游赛道的第二极。</w:t>
      </w:r>
    </w:p>
    <w:p>
      <w:r>
        <w:rPr>
          <w:b w:val="0"/>
          <w:color w:val="333333"/>
          <w:sz w:val="22"/>
        </w:rPr>
        <w:t>但接下来的挑战更复杂。当内容质量已经成为行业基线——不只是鸣潮在做，原神在做，绝区零在做，即将上线的《异环》《王者荣耀世界》也会做——如何用AI撬动下一个增长杠杆？我的判断是：AI在该品类最大的增量价值不在生成内容，而在理解用户。知道谁想走了、为什么想走、用什么方式挽留最有效——这才是当前阶段最能影响鸣潮的增长杠杆。</w:t>
      </w:r>
    </w:p>
    <w:p>
      <w:pPr>
        <w:ind w:left="720" w:right="720"/>
      </w:pPr>
      <w:r>
        <w:rPr>
          <w:i/>
          <w:color w:val="666666"/>
          <w:sz w:val="20"/>
        </w:rPr>
        <w:t>最后，说一句从业者的私心话。在写这份分析的过程中，我反复看到一组数字：3200万预约，6.5分开局，5亿美元累计流水，90%好评率。这组数字勾勒出的不是一条平滑的增长曲线，而是一支团队在两年的时间里，几乎每一天都在修复一个崩盘开局的故事。在游戏行业，比做出一个好产品更难的，是在一个差开局之后，依然相信自己能把它变好——并且真的做到了。这才是鸣潮真正值得被学习的地方。</w:t>
      </w:r>
    </w:p>
    <w:p/>
    <w:p>
      <w:pPr>
        <w:jc w:val="center"/>
      </w:pPr>
      <w:r>
        <w:rPr>
          <w:b w:val="0"/>
          <w:color w:val="888888"/>
          <w:sz w:val="20"/>
        </w:rPr>
        <w:t>——</w:t>
      </w:r>
    </w:p>
    <w:p>
      <w:pPr>
        <w:jc w:val="center"/>
      </w:pPr>
      <w:r>
        <w:rPr>
          <w:b w:val="0"/>
          <w:color w:val="888888"/>
          <w:sz w:val="18"/>
        </w:rPr>
        <w:t>本报告基于公开数据、行业研究与运营分析撰写。数据来源：Steam Charts、ActivePlayer.io、点点数据、Fami通评测、腾讯财报及社区公开数据。</w:t>
      </w:r>
    </w:p>
    <w:p>
      <w:pPr>
        <w:jc w:val="center"/>
      </w:pPr>
      <w:r>
        <w:rPr>
          <w:b w:val="0"/>
          <w:color w:val="888888"/>
          <w:sz w:val="18"/>
        </w:rPr>
        <w:t>www-analysis · 2026年5月</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