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BD419" w14:textId="77777777" w:rsidR="00EE008B" w:rsidRDefault="00000000">
      <w:pPr>
        <w:pStyle w:val="Heading1"/>
      </w:pPr>
      <w:proofErr w:type="spellStart"/>
      <w:r>
        <w:rPr>
          <w:rFonts w:hint="eastAsia"/>
        </w:rPr>
        <w:t>Autosar</w:t>
      </w:r>
      <w:proofErr w:type="spellEnd"/>
      <w:r>
        <w:rPr>
          <w:rFonts w:hint="eastAsia"/>
        </w:rPr>
        <w:t>以太网通信软件架构</w:t>
      </w:r>
    </w:p>
    <w:p w14:paraId="0F749F79" w14:textId="77777777" w:rsidR="00EE008B" w:rsidRDefault="00000000">
      <w:r>
        <w:rPr>
          <w:noProof/>
        </w:rPr>
        <w:drawing>
          <wp:inline distT="0" distB="0" distL="114300" distR="114300" wp14:anchorId="44E11B8B" wp14:editId="0AEA75FF">
            <wp:extent cx="2076450" cy="11811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076450" cy="1181100"/>
                    </a:xfrm>
                    <a:prstGeom prst="rect">
                      <a:avLst/>
                    </a:prstGeom>
                    <a:noFill/>
                    <a:ln>
                      <a:noFill/>
                    </a:ln>
                  </pic:spPr>
                </pic:pic>
              </a:graphicData>
            </a:graphic>
          </wp:inline>
        </w:drawing>
      </w:r>
    </w:p>
    <w:p w14:paraId="08169703" w14:textId="77777777" w:rsidR="00EE008B" w:rsidRDefault="00000000">
      <w:r>
        <w:rPr>
          <w:noProof/>
        </w:rPr>
        <w:drawing>
          <wp:inline distT="0" distB="0" distL="114300" distR="114300" wp14:anchorId="5FBD6A96" wp14:editId="00AEEA1E">
            <wp:extent cx="5273675" cy="2723515"/>
            <wp:effectExtent l="0" t="0" r="952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3675" cy="2723515"/>
                    </a:xfrm>
                    <a:prstGeom prst="rect">
                      <a:avLst/>
                    </a:prstGeom>
                    <a:noFill/>
                    <a:ln>
                      <a:noFill/>
                    </a:ln>
                  </pic:spPr>
                </pic:pic>
              </a:graphicData>
            </a:graphic>
          </wp:inline>
        </w:drawing>
      </w:r>
    </w:p>
    <w:p w14:paraId="65AC0E74" w14:textId="77777777" w:rsidR="00EE008B" w:rsidRDefault="00000000">
      <w:r>
        <w:rPr>
          <w:noProof/>
        </w:rPr>
        <w:drawing>
          <wp:inline distT="0" distB="0" distL="114300" distR="114300" wp14:anchorId="51582A68" wp14:editId="63B8EA91">
            <wp:extent cx="5271135" cy="2537827"/>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rotWithShape="1">
                    <a:blip r:embed="rId8"/>
                    <a:srcRect b="16038"/>
                    <a:stretch/>
                  </pic:blipFill>
                  <pic:spPr bwMode="auto">
                    <a:xfrm>
                      <a:off x="0" y="0"/>
                      <a:ext cx="5271135" cy="2537827"/>
                    </a:xfrm>
                    <a:prstGeom prst="rect">
                      <a:avLst/>
                    </a:prstGeom>
                    <a:noFill/>
                    <a:ln>
                      <a:noFill/>
                    </a:ln>
                    <a:extLst>
                      <a:ext uri="{53640926-AAD7-44D8-BBD7-CCE9431645EC}">
                        <a14:shadowObscured xmlns:a14="http://schemas.microsoft.com/office/drawing/2010/main"/>
                      </a:ext>
                    </a:extLst>
                  </pic:spPr>
                </pic:pic>
              </a:graphicData>
            </a:graphic>
          </wp:inline>
        </w:drawing>
      </w:r>
    </w:p>
    <w:p w14:paraId="14B3531B" w14:textId="05522924" w:rsidR="00EE008B" w:rsidRDefault="00421466">
      <w:r>
        <w:rPr>
          <w:rFonts w:hint="eastAsia"/>
        </w:rPr>
        <w:t>上图是从</w:t>
      </w:r>
      <w:proofErr w:type="spellStart"/>
      <w:r>
        <w:rPr>
          <w:rFonts w:hint="eastAsia"/>
        </w:rPr>
        <w:t>Autosar</w:t>
      </w:r>
      <w:proofErr w:type="spellEnd"/>
      <w:r>
        <w:rPr>
          <w:rFonts w:hint="eastAsia"/>
        </w:rPr>
        <w:t>官方手册中截图下来的，最左边是</w:t>
      </w:r>
      <w:r>
        <w:rPr>
          <w:rFonts w:hint="eastAsia"/>
        </w:rPr>
        <w:t>Ethernet</w:t>
      </w:r>
      <w:r>
        <w:rPr>
          <w:rFonts w:hint="eastAsia"/>
        </w:rPr>
        <w:t>通信在</w:t>
      </w:r>
      <w:proofErr w:type="spellStart"/>
      <w:r>
        <w:rPr>
          <w:rFonts w:hint="eastAsia"/>
        </w:rPr>
        <w:t>Autosar</w:t>
      </w:r>
      <w:proofErr w:type="spellEnd"/>
      <w:r>
        <w:rPr>
          <w:rFonts w:hint="eastAsia"/>
        </w:rPr>
        <w:t>上面的软件分层，从最底层往上依次是：</w:t>
      </w:r>
    </w:p>
    <w:p w14:paraId="3E87F9EA" w14:textId="0FE8D69B" w:rsidR="00EE008B" w:rsidRDefault="00421466">
      <w:r>
        <w:rPr>
          <w:rFonts w:hint="eastAsia"/>
        </w:rPr>
        <w:t>Ethernet</w:t>
      </w:r>
      <w:r>
        <w:t xml:space="preserve"> </w:t>
      </w:r>
      <w:r>
        <w:rPr>
          <w:rFonts w:hint="eastAsia"/>
        </w:rPr>
        <w:t>Driver</w:t>
      </w:r>
    </w:p>
    <w:p w14:paraId="594E1A09" w14:textId="6C4622A0" w:rsidR="00421466" w:rsidRDefault="00421466">
      <w:r>
        <w:rPr>
          <w:rFonts w:hint="eastAsia"/>
        </w:rPr>
        <w:t>Ethernet</w:t>
      </w:r>
      <w:r>
        <w:t xml:space="preserve"> </w:t>
      </w:r>
      <w:proofErr w:type="gramStart"/>
      <w:r>
        <w:rPr>
          <w:rFonts w:hint="eastAsia"/>
        </w:rPr>
        <w:t>Interface(</w:t>
      </w:r>
      <w:proofErr w:type="spellStart"/>
      <w:proofErr w:type="gramEnd"/>
      <w:r>
        <w:rPr>
          <w:rFonts w:hint="eastAsia"/>
        </w:rPr>
        <w:t>EthIf</w:t>
      </w:r>
      <w:proofErr w:type="spellEnd"/>
      <w:r>
        <w:rPr>
          <w:rFonts w:hint="eastAsia"/>
        </w:rPr>
        <w:t>)</w:t>
      </w:r>
    </w:p>
    <w:p w14:paraId="018B6E50" w14:textId="4C1B1299" w:rsidR="00EE008B" w:rsidRDefault="00421466">
      <w:r>
        <w:rPr>
          <w:rFonts w:hint="eastAsia"/>
        </w:rPr>
        <w:t>T</w:t>
      </w:r>
      <w:r>
        <w:t>CP/IP</w:t>
      </w:r>
      <w:r>
        <w:rPr>
          <w:rFonts w:hint="eastAsia"/>
        </w:rPr>
        <w:t>协议栈</w:t>
      </w:r>
    </w:p>
    <w:p w14:paraId="5D13A08B" w14:textId="38DC3086" w:rsidR="00EE008B" w:rsidRDefault="00421466">
      <w:r>
        <w:rPr>
          <w:rFonts w:hint="eastAsia"/>
        </w:rPr>
        <w:t>Socket</w:t>
      </w:r>
      <w:r>
        <w:t xml:space="preserve"> </w:t>
      </w:r>
      <w:proofErr w:type="gramStart"/>
      <w:r>
        <w:rPr>
          <w:rFonts w:hint="eastAsia"/>
        </w:rPr>
        <w:t>Adaptor(</w:t>
      </w:r>
      <w:proofErr w:type="spellStart"/>
      <w:proofErr w:type="gramEnd"/>
      <w:r>
        <w:t>Soad</w:t>
      </w:r>
      <w:proofErr w:type="spellEnd"/>
      <w:r>
        <w:t>)</w:t>
      </w:r>
    </w:p>
    <w:p w14:paraId="5502D827" w14:textId="42277B30" w:rsidR="00EE008B" w:rsidRDefault="00C55BCB">
      <w:r>
        <w:rPr>
          <w:rFonts w:hint="eastAsia"/>
        </w:rPr>
        <w:t>P</w:t>
      </w:r>
      <w:r>
        <w:t xml:space="preserve">DU </w:t>
      </w:r>
      <w:proofErr w:type="gramStart"/>
      <w:r>
        <w:t>Router(</w:t>
      </w:r>
      <w:proofErr w:type="gramEnd"/>
      <w:r>
        <w:t>PDUR)</w:t>
      </w:r>
    </w:p>
    <w:p w14:paraId="692B256F" w14:textId="1514DDB0" w:rsidR="00EE008B" w:rsidRDefault="00C55BCB">
      <w:r>
        <w:rPr>
          <w:rFonts w:hint="eastAsia"/>
        </w:rPr>
        <w:lastRenderedPageBreak/>
        <w:t>应用层</w:t>
      </w:r>
    </w:p>
    <w:p w14:paraId="3748084A" w14:textId="77777777" w:rsidR="00EE008B" w:rsidRDefault="00000000">
      <w:r>
        <w:rPr>
          <w:noProof/>
        </w:rPr>
        <w:drawing>
          <wp:inline distT="0" distB="0" distL="114300" distR="114300" wp14:anchorId="38EF1645" wp14:editId="47361E59">
            <wp:extent cx="5269230" cy="2977515"/>
            <wp:effectExtent l="0" t="0" r="127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9230" cy="2977515"/>
                    </a:xfrm>
                    <a:prstGeom prst="rect">
                      <a:avLst/>
                    </a:prstGeom>
                    <a:noFill/>
                    <a:ln>
                      <a:noFill/>
                    </a:ln>
                  </pic:spPr>
                </pic:pic>
              </a:graphicData>
            </a:graphic>
          </wp:inline>
        </w:drawing>
      </w:r>
    </w:p>
    <w:p w14:paraId="45511532" w14:textId="2B113AA7" w:rsidR="00652AFE" w:rsidRDefault="00652AFE">
      <w:r>
        <w:rPr>
          <w:rFonts w:hint="eastAsia"/>
        </w:rPr>
        <w:t>Ethernet</w:t>
      </w:r>
      <w:r>
        <w:t xml:space="preserve"> </w:t>
      </w:r>
      <w:r>
        <w:rPr>
          <w:rFonts w:hint="eastAsia"/>
        </w:rPr>
        <w:t>Driver</w:t>
      </w:r>
      <w:r>
        <w:rPr>
          <w:rFonts w:hint="eastAsia"/>
        </w:rPr>
        <w:t>主要是实现</w:t>
      </w:r>
      <w:r>
        <w:rPr>
          <w:rFonts w:hint="eastAsia"/>
        </w:rPr>
        <w:t>Eth</w:t>
      </w:r>
      <w:r>
        <w:rPr>
          <w:rFonts w:hint="eastAsia"/>
        </w:rPr>
        <w:t>物理层和数据链层的驱动，包括</w:t>
      </w:r>
      <w:r>
        <w:rPr>
          <w:rFonts w:hint="eastAsia"/>
        </w:rPr>
        <w:t>MAC</w:t>
      </w:r>
      <w:r>
        <w:rPr>
          <w:rFonts w:hint="eastAsia"/>
        </w:rPr>
        <w:t>、</w:t>
      </w:r>
      <w:r>
        <w:rPr>
          <w:rFonts w:hint="eastAsia"/>
        </w:rPr>
        <w:t>PHY</w:t>
      </w:r>
      <w:r>
        <w:rPr>
          <w:rFonts w:hint="eastAsia"/>
        </w:rPr>
        <w:t>初始化，</w:t>
      </w:r>
      <w:r>
        <w:rPr>
          <w:rFonts w:hint="eastAsia"/>
        </w:rPr>
        <w:t>DMA</w:t>
      </w:r>
      <w:r>
        <w:rPr>
          <w:rFonts w:hint="eastAsia"/>
        </w:rPr>
        <w:t>使能，收发包接口封装等功能。</w:t>
      </w:r>
    </w:p>
    <w:p w14:paraId="6172C71D" w14:textId="1F8FC0B7" w:rsidR="00EE008B" w:rsidRDefault="00EE008B"/>
    <w:tbl>
      <w:tblPr>
        <w:tblStyle w:val="TableGrid"/>
        <w:tblW w:w="0" w:type="auto"/>
        <w:tblLook w:val="04A0" w:firstRow="1" w:lastRow="0" w:firstColumn="1" w:lastColumn="0" w:noHBand="0" w:noVBand="1"/>
      </w:tblPr>
      <w:tblGrid>
        <w:gridCol w:w="2130"/>
        <w:gridCol w:w="2130"/>
        <w:gridCol w:w="2131"/>
        <w:gridCol w:w="2131"/>
      </w:tblGrid>
      <w:tr w:rsidR="00157A1F" w14:paraId="551FC950" w14:textId="77777777" w:rsidTr="00727143">
        <w:tc>
          <w:tcPr>
            <w:tcW w:w="2130" w:type="dxa"/>
          </w:tcPr>
          <w:p w14:paraId="33C75097" w14:textId="77777777" w:rsidR="00157A1F" w:rsidRDefault="00157A1F" w:rsidP="00727143">
            <w:r>
              <w:rPr>
                <w:rFonts w:hint="eastAsia"/>
              </w:rPr>
              <w:t>OSI</w:t>
            </w:r>
            <w:r>
              <w:rPr>
                <w:rFonts w:hint="eastAsia"/>
              </w:rPr>
              <w:t>参考模型</w:t>
            </w:r>
          </w:p>
        </w:tc>
        <w:tc>
          <w:tcPr>
            <w:tcW w:w="2130" w:type="dxa"/>
          </w:tcPr>
          <w:p w14:paraId="006B8F6B" w14:textId="77777777" w:rsidR="00157A1F" w:rsidRDefault="00157A1F" w:rsidP="00727143">
            <w:r>
              <w:rPr>
                <w:rFonts w:hint="eastAsia"/>
              </w:rPr>
              <w:t>TCP/</w:t>
            </w:r>
            <w:r>
              <w:t>IP</w:t>
            </w:r>
            <w:r>
              <w:rPr>
                <w:rFonts w:hint="eastAsia"/>
              </w:rPr>
              <w:t>五层模型</w:t>
            </w:r>
          </w:p>
        </w:tc>
        <w:tc>
          <w:tcPr>
            <w:tcW w:w="2131" w:type="dxa"/>
            <w:shd w:val="clear" w:color="auto" w:fill="00B0F0"/>
          </w:tcPr>
          <w:p w14:paraId="3969B830" w14:textId="77777777" w:rsidR="00157A1F" w:rsidRDefault="00157A1F" w:rsidP="00727143">
            <w:r>
              <w:rPr>
                <w:rFonts w:hint="eastAsia"/>
              </w:rPr>
              <w:t>OSI</w:t>
            </w:r>
          </w:p>
        </w:tc>
        <w:tc>
          <w:tcPr>
            <w:tcW w:w="2131" w:type="dxa"/>
            <w:shd w:val="clear" w:color="auto" w:fill="00B0F0"/>
          </w:tcPr>
          <w:p w14:paraId="27CBEBBF" w14:textId="77777777" w:rsidR="00157A1F" w:rsidRDefault="00157A1F" w:rsidP="00727143">
            <w:r>
              <w:rPr>
                <w:rFonts w:hint="eastAsia"/>
              </w:rPr>
              <w:t>Automotive</w:t>
            </w:r>
            <w:r>
              <w:t xml:space="preserve"> </w:t>
            </w:r>
            <w:r>
              <w:rPr>
                <w:rFonts w:hint="eastAsia"/>
              </w:rPr>
              <w:t>Ethernet</w:t>
            </w:r>
          </w:p>
        </w:tc>
      </w:tr>
      <w:tr w:rsidR="00157A1F" w14:paraId="78929830" w14:textId="77777777" w:rsidTr="00727143">
        <w:tc>
          <w:tcPr>
            <w:tcW w:w="2130" w:type="dxa"/>
            <w:shd w:val="clear" w:color="auto" w:fill="E5E8E9"/>
          </w:tcPr>
          <w:p w14:paraId="3F7AF47A" w14:textId="77777777" w:rsidR="00157A1F" w:rsidRDefault="00157A1F" w:rsidP="00727143">
            <w:r>
              <w:rPr>
                <w:rFonts w:hint="eastAsia"/>
              </w:rPr>
              <w:t>应用层</w:t>
            </w:r>
          </w:p>
        </w:tc>
        <w:tc>
          <w:tcPr>
            <w:tcW w:w="2130" w:type="dxa"/>
            <w:vMerge w:val="restart"/>
            <w:shd w:val="clear" w:color="auto" w:fill="B5C7EA" w:themeFill="accent1" w:themeFillTint="66"/>
          </w:tcPr>
          <w:p w14:paraId="6B01D42B" w14:textId="77777777" w:rsidR="00157A1F" w:rsidRDefault="00157A1F" w:rsidP="00727143">
            <w:r>
              <w:rPr>
                <w:rFonts w:hint="eastAsia"/>
              </w:rPr>
              <w:t>应用层</w:t>
            </w:r>
          </w:p>
        </w:tc>
        <w:tc>
          <w:tcPr>
            <w:tcW w:w="2131" w:type="dxa"/>
            <w:shd w:val="clear" w:color="auto" w:fill="B5C7EA" w:themeFill="accent1" w:themeFillTint="66"/>
          </w:tcPr>
          <w:p w14:paraId="40356C62" w14:textId="77777777" w:rsidR="00157A1F" w:rsidRDefault="00157A1F" w:rsidP="00727143">
            <w:r>
              <w:rPr>
                <w:rFonts w:hint="eastAsia"/>
              </w:rPr>
              <w:t>7</w:t>
            </w:r>
            <w:r>
              <w:t>.</w:t>
            </w:r>
            <w:r>
              <w:rPr>
                <w:rFonts w:hint="eastAsia"/>
              </w:rPr>
              <w:t>Application</w:t>
            </w:r>
          </w:p>
        </w:tc>
        <w:tc>
          <w:tcPr>
            <w:tcW w:w="2131" w:type="dxa"/>
            <w:vMerge w:val="restart"/>
            <w:shd w:val="clear" w:color="auto" w:fill="B5C7EA" w:themeFill="accent1" w:themeFillTint="66"/>
          </w:tcPr>
          <w:p w14:paraId="5C8BC1B1" w14:textId="77777777" w:rsidR="00157A1F" w:rsidRDefault="00157A1F" w:rsidP="00727143">
            <w:r>
              <w:rPr>
                <w:rFonts w:hint="eastAsia"/>
              </w:rPr>
              <w:t>Application</w:t>
            </w:r>
          </w:p>
        </w:tc>
      </w:tr>
      <w:tr w:rsidR="00157A1F" w14:paraId="5ED8E8C2" w14:textId="77777777" w:rsidTr="00727143">
        <w:tc>
          <w:tcPr>
            <w:tcW w:w="2130" w:type="dxa"/>
            <w:shd w:val="clear" w:color="auto" w:fill="DAE3F4" w:themeFill="accent1" w:themeFillTint="33"/>
          </w:tcPr>
          <w:p w14:paraId="2AE55111" w14:textId="77777777" w:rsidR="00157A1F" w:rsidRDefault="00157A1F" w:rsidP="00727143">
            <w:r>
              <w:rPr>
                <w:rFonts w:hint="eastAsia"/>
              </w:rPr>
              <w:t>表示层</w:t>
            </w:r>
          </w:p>
        </w:tc>
        <w:tc>
          <w:tcPr>
            <w:tcW w:w="2130" w:type="dxa"/>
            <w:vMerge/>
            <w:shd w:val="clear" w:color="auto" w:fill="B5C7EA" w:themeFill="accent1" w:themeFillTint="66"/>
          </w:tcPr>
          <w:p w14:paraId="3A63B4BF" w14:textId="77777777" w:rsidR="00157A1F" w:rsidRDefault="00157A1F" w:rsidP="00727143"/>
        </w:tc>
        <w:tc>
          <w:tcPr>
            <w:tcW w:w="2131" w:type="dxa"/>
            <w:shd w:val="clear" w:color="auto" w:fill="DAE3F4" w:themeFill="accent1" w:themeFillTint="33"/>
          </w:tcPr>
          <w:p w14:paraId="1E19C660" w14:textId="77777777" w:rsidR="00157A1F" w:rsidRDefault="00157A1F" w:rsidP="00727143">
            <w:r>
              <w:rPr>
                <w:rFonts w:hint="eastAsia"/>
              </w:rPr>
              <w:t>6</w:t>
            </w:r>
            <w:r>
              <w:t>.</w:t>
            </w:r>
            <w:r>
              <w:rPr>
                <w:rFonts w:hint="eastAsia"/>
              </w:rPr>
              <w:t>Presentation</w:t>
            </w:r>
          </w:p>
        </w:tc>
        <w:tc>
          <w:tcPr>
            <w:tcW w:w="2131" w:type="dxa"/>
            <w:vMerge/>
            <w:shd w:val="clear" w:color="auto" w:fill="B5C7EA" w:themeFill="accent1" w:themeFillTint="66"/>
          </w:tcPr>
          <w:p w14:paraId="5DDC132F" w14:textId="77777777" w:rsidR="00157A1F" w:rsidRDefault="00157A1F" w:rsidP="00727143"/>
        </w:tc>
      </w:tr>
      <w:tr w:rsidR="00157A1F" w14:paraId="46A7339E" w14:textId="77777777" w:rsidTr="00727143">
        <w:tc>
          <w:tcPr>
            <w:tcW w:w="2130" w:type="dxa"/>
            <w:shd w:val="clear" w:color="auto" w:fill="B5C7EA" w:themeFill="accent1" w:themeFillTint="66"/>
          </w:tcPr>
          <w:p w14:paraId="42664FE4" w14:textId="77777777" w:rsidR="00157A1F" w:rsidRDefault="00157A1F" w:rsidP="00727143">
            <w:r>
              <w:rPr>
                <w:rFonts w:hint="eastAsia"/>
              </w:rPr>
              <w:t>会话层</w:t>
            </w:r>
          </w:p>
        </w:tc>
        <w:tc>
          <w:tcPr>
            <w:tcW w:w="2130" w:type="dxa"/>
            <w:vMerge/>
            <w:shd w:val="clear" w:color="auto" w:fill="B5C7EA" w:themeFill="accent1" w:themeFillTint="66"/>
          </w:tcPr>
          <w:p w14:paraId="6A13A981" w14:textId="77777777" w:rsidR="00157A1F" w:rsidRDefault="00157A1F" w:rsidP="00727143"/>
        </w:tc>
        <w:tc>
          <w:tcPr>
            <w:tcW w:w="2131" w:type="dxa"/>
            <w:shd w:val="clear" w:color="auto" w:fill="B5C7EA" w:themeFill="accent1" w:themeFillTint="66"/>
          </w:tcPr>
          <w:p w14:paraId="0F5AA53D" w14:textId="77777777" w:rsidR="00157A1F" w:rsidRDefault="00157A1F" w:rsidP="00727143">
            <w:r>
              <w:rPr>
                <w:rFonts w:hint="eastAsia"/>
              </w:rPr>
              <w:t>5</w:t>
            </w:r>
            <w:r>
              <w:t>.</w:t>
            </w:r>
            <w:r>
              <w:rPr>
                <w:rFonts w:hint="eastAsia"/>
              </w:rPr>
              <w:t>Session</w:t>
            </w:r>
          </w:p>
        </w:tc>
        <w:tc>
          <w:tcPr>
            <w:tcW w:w="2131" w:type="dxa"/>
            <w:vMerge/>
            <w:shd w:val="clear" w:color="auto" w:fill="B5C7EA" w:themeFill="accent1" w:themeFillTint="66"/>
          </w:tcPr>
          <w:p w14:paraId="2381D3CD" w14:textId="77777777" w:rsidR="00157A1F" w:rsidRDefault="00157A1F" w:rsidP="00727143"/>
        </w:tc>
      </w:tr>
      <w:tr w:rsidR="00157A1F" w14:paraId="5A46E72D" w14:textId="77777777" w:rsidTr="00727143">
        <w:tc>
          <w:tcPr>
            <w:tcW w:w="2130" w:type="dxa"/>
            <w:shd w:val="clear" w:color="auto" w:fill="91ABDF" w:themeFill="accent1" w:themeFillTint="99"/>
          </w:tcPr>
          <w:p w14:paraId="17740D91" w14:textId="77777777" w:rsidR="00157A1F" w:rsidRDefault="00157A1F" w:rsidP="00727143">
            <w:r>
              <w:rPr>
                <w:rFonts w:hint="eastAsia"/>
              </w:rPr>
              <w:t>传输层</w:t>
            </w:r>
          </w:p>
        </w:tc>
        <w:tc>
          <w:tcPr>
            <w:tcW w:w="2130" w:type="dxa"/>
            <w:shd w:val="clear" w:color="auto" w:fill="91ABDF" w:themeFill="accent1" w:themeFillTint="99"/>
          </w:tcPr>
          <w:p w14:paraId="5A392CFF" w14:textId="77777777" w:rsidR="00157A1F" w:rsidRDefault="00157A1F" w:rsidP="00727143">
            <w:r>
              <w:rPr>
                <w:rFonts w:hint="eastAsia"/>
              </w:rPr>
              <w:t>传输层</w:t>
            </w:r>
          </w:p>
        </w:tc>
        <w:tc>
          <w:tcPr>
            <w:tcW w:w="2131" w:type="dxa"/>
            <w:shd w:val="clear" w:color="auto" w:fill="DAE3F4" w:themeFill="accent1" w:themeFillTint="33"/>
          </w:tcPr>
          <w:p w14:paraId="5E800AC0" w14:textId="77777777" w:rsidR="00157A1F" w:rsidRDefault="00157A1F" w:rsidP="00727143">
            <w:r>
              <w:rPr>
                <w:rFonts w:hint="eastAsia"/>
              </w:rPr>
              <w:t>4</w:t>
            </w:r>
            <w:r>
              <w:t>.</w:t>
            </w:r>
            <w:r>
              <w:rPr>
                <w:rFonts w:hint="eastAsia"/>
              </w:rPr>
              <w:t>Transport</w:t>
            </w:r>
          </w:p>
        </w:tc>
        <w:tc>
          <w:tcPr>
            <w:tcW w:w="2131" w:type="dxa"/>
            <w:shd w:val="clear" w:color="auto" w:fill="DAE3F4" w:themeFill="accent1" w:themeFillTint="33"/>
          </w:tcPr>
          <w:p w14:paraId="712958F7" w14:textId="77777777" w:rsidR="00157A1F" w:rsidRDefault="00157A1F" w:rsidP="00727143">
            <w:r>
              <w:rPr>
                <w:rFonts w:hint="eastAsia"/>
              </w:rPr>
              <w:t>TCP</w:t>
            </w:r>
          </w:p>
        </w:tc>
      </w:tr>
      <w:tr w:rsidR="00157A1F" w14:paraId="10B3B293" w14:textId="77777777" w:rsidTr="00727143">
        <w:tc>
          <w:tcPr>
            <w:tcW w:w="2130" w:type="dxa"/>
            <w:shd w:val="clear" w:color="auto" w:fill="ABD78D" w:themeFill="accent4" w:themeFillTint="99"/>
          </w:tcPr>
          <w:p w14:paraId="6D1F9577" w14:textId="77777777" w:rsidR="00157A1F" w:rsidRDefault="00157A1F" w:rsidP="00727143">
            <w:r>
              <w:rPr>
                <w:rFonts w:hint="eastAsia"/>
              </w:rPr>
              <w:t>网络层</w:t>
            </w:r>
          </w:p>
        </w:tc>
        <w:tc>
          <w:tcPr>
            <w:tcW w:w="2130" w:type="dxa"/>
            <w:shd w:val="clear" w:color="auto" w:fill="ABD78D" w:themeFill="accent4" w:themeFillTint="99"/>
          </w:tcPr>
          <w:p w14:paraId="6FB5FA8D" w14:textId="77777777" w:rsidR="00157A1F" w:rsidRDefault="00157A1F" w:rsidP="00727143">
            <w:r>
              <w:rPr>
                <w:rFonts w:hint="eastAsia"/>
              </w:rPr>
              <w:t>网络层</w:t>
            </w:r>
          </w:p>
        </w:tc>
        <w:tc>
          <w:tcPr>
            <w:tcW w:w="2131" w:type="dxa"/>
            <w:shd w:val="clear" w:color="auto" w:fill="B5C7EA" w:themeFill="accent1" w:themeFillTint="66"/>
          </w:tcPr>
          <w:p w14:paraId="3359EB09" w14:textId="77777777" w:rsidR="00157A1F" w:rsidRDefault="00157A1F" w:rsidP="00727143">
            <w:r>
              <w:rPr>
                <w:rFonts w:hint="eastAsia"/>
              </w:rPr>
              <w:t>3</w:t>
            </w:r>
            <w:r>
              <w:t>.</w:t>
            </w:r>
            <w:r>
              <w:rPr>
                <w:rFonts w:hint="eastAsia"/>
              </w:rPr>
              <w:t>Network</w:t>
            </w:r>
          </w:p>
        </w:tc>
        <w:tc>
          <w:tcPr>
            <w:tcW w:w="2131" w:type="dxa"/>
            <w:shd w:val="clear" w:color="auto" w:fill="B5C7EA" w:themeFill="accent1" w:themeFillTint="66"/>
          </w:tcPr>
          <w:p w14:paraId="1B9A7CD5" w14:textId="77777777" w:rsidR="00157A1F" w:rsidRDefault="00157A1F" w:rsidP="00727143">
            <w:r>
              <w:rPr>
                <w:rFonts w:hint="eastAsia"/>
              </w:rPr>
              <w:t>IP</w:t>
            </w:r>
          </w:p>
        </w:tc>
      </w:tr>
      <w:tr w:rsidR="00157A1F" w14:paraId="2228E144" w14:textId="77777777" w:rsidTr="00727143">
        <w:tc>
          <w:tcPr>
            <w:tcW w:w="2130" w:type="dxa"/>
            <w:shd w:val="clear" w:color="auto" w:fill="92D050"/>
          </w:tcPr>
          <w:p w14:paraId="58D677E9" w14:textId="77777777" w:rsidR="00157A1F" w:rsidRDefault="00157A1F" w:rsidP="00727143">
            <w:r>
              <w:rPr>
                <w:rFonts w:hint="eastAsia"/>
              </w:rPr>
              <w:t>数据链路层</w:t>
            </w:r>
          </w:p>
        </w:tc>
        <w:tc>
          <w:tcPr>
            <w:tcW w:w="2130" w:type="dxa"/>
            <w:shd w:val="clear" w:color="auto" w:fill="92D050"/>
          </w:tcPr>
          <w:p w14:paraId="36C2FC90" w14:textId="77777777" w:rsidR="00157A1F" w:rsidRDefault="00157A1F" w:rsidP="00727143">
            <w:r>
              <w:rPr>
                <w:rFonts w:hint="eastAsia"/>
              </w:rPr>
              <w:t>数据链路层</w:t>
            </w:r>
          </w:p>
        </w:tc>
        <w:tc>
          <w:tcPr>
            <w:tcW w:w="2131" w:type="dxa"/>
            <w:shd w:val="clear" w:color="auto" w:fill="DAE3F4" w:themeFill="accent1" w:themeFillTint="33"/>
          </w:tcPr>
          <w:p w14:paraId="715FEEC2" w14:textId="77777777" w:rsidR="00157A1F" w:rsidRDefault="00157A1F" w:rsidP="00727143">
            <w:r>
              <w:rPr>
                <w:rFonts w:hint="eastAsia"/>
              </w:rPr>
              <w:t>2</w:t>
            </w:r>
            <w:r>
              <w:t>.</w:t>
            </w:r>
            <w:r>
              <w:rPr>
                <w:rFonts w:hint="eastAsia"/>
              </w:rPr>
              <w:t>DataLink</w:t>
            </w:r>
          </w:p>
        </w:tc>
        <w:tc>
          <w:tcPr>
            <w:tcW w:w="2131" w:type="dxa"/>
            <w:shd w:val="clear" w:color="auto" w:fill="DAE3F4" w:themeFill="accent1" w:themeFillTint="33"/>
          </w:tcPr>
          <w:p w14:paraId="08578F80" w14:textId="77777777" w:rsidR="00157A1F" w:rsidRDefault="00157A1F" w:rsidP="00727143">
            <w:r>
              <w:rPr>
                <w:rFonts w:hint="eastAsia"/>
              </w:rPr>
              <w:t>Network</w:t>
            </w:r>
            <w:r>
              <w:t xml:space="preserve"> </w:t>
            </w:r>
            <w:r>
              <w:rPr>
                <w:rFonts w:hint="eastAsia"/>
              </w:rPr>
              <w:t>Access</w:t>
            </w:r>
          </w:p>
        </w:tc>
      </w:tr>
      <w:tr w:rsidR="00157A1F" w14:paraId="16FF951C" w14:textId="77777777" w:rsidTr="00727143">
        <w:tc>
          <w:tcPr>
            <w:tcW w:w="2130" w:type="dxa"/>
            <w:shd w:val="clear" w:color="auto" w:fill="00B050"/>
          </w:tcPr>
          <w:p w14:paraId="1556B749" w14:textId="77777777" w:rsidR="00157A1F" w:rsidRDefault="00157A1F" w:rsidP="00727143">
            <w:r>
              <w:rPr>
                <w:rFonts w:hint="eastAsia"/>
              </w:rPr>
              <w:t>物理层</w:t>
            </w:r>
          </w:p>
        </w:tc>
        <w:tc>
          <w:tcPr>
            <w:tcW w:w="2130" w:type="dxa"/>
            <w:shd w:val="clear" w:color="auto" w:fill="00B050"/>
          </w:tcPr>
          <w:p w14:paraId="3AC22D3B" w14:textId="77777777" w:rsidR="00157A1F" w:rsidRDefault="00157A1F" w:rsidP="00727143">
            <w:r>
              <w:rPr>
                <w:rFonts w:hint="eastAsia"/>
              </w:rPr>
              <w:t>物理层</w:t>
            </w:r>
          </w:p>
        </w:tc>
        <w:tc>
          <w:tcPr>
            <w:tcW w:w="2131" w:type="dxa"/>
            <w:shd w:val="clear" w:color="auto" w:fill="B5C7EA" w:themeFill="accent1" w:themeFillTint="66"/>
          </w:tcPr>
          <w:p w14:paraId="464E15BD" w14:textId="77777777" w:rsidR="00157A1F" w:rsidRDefault="00157A1F" w:rsidP="00727143">
            <w:r>
              <w:rPr>
                <w:rFonts w:hint="eastAsia"/>
              </w:rPr>
              <w:t>1</w:t>
            </w:r>
            <w:r>
              <w:t>.</w:t>
            </w:r>
            <w:r>
              <w:rPr>
                <w:rFonts w:hint="eastAsia"/>
              </w:rPr>
              <w:t>Physical</w:t>
            </w:r>
          </w:p>
        </w:tc>
        <w:tc>
          <w:tcPr>
            <w:tcW w:w="2131" w:type="dxa"/>
            <w:shd w:val="clear" w:color="auto" w:fill="B5C7EA" w:themeFill="accent1" w:themeFillTint="66"/>
          </w:tcPr>
          <w:p w14:paraId="3CA4BD51" w14:textId="77777777" w:rsidR="00157A1F" w:rsidRDefault="00157A1F" w:rsidP="00727143">
            <w:pPr>
              <w:keepNext/>
            </w:pPr>
            <w:r>
              <w:rPr>
                <w:rFonts w:hint="eastAsia"/>
              </w:rPr>
              <w:t>1</w:t>
            </w:r>
            <w:r>
              <w:t>00</w:t>
            </w:r>
            <w:r>
              <w:rPr>
                <w:rFonts w:hint="eastAsia"/>
              </w:rPr>
              <w:t>/</w:t>
            </w:r>
            <w:r>
              <w:t>1000BASE-T1</w:t>
            </w:r>
          </w:p>
        </w:tc>
      </w:tr>
    </w:tbl>
    <w:p w14:paraId="66080DFD" w14:textId="77777777" w:rsidR="00157A1F" w:rsidRPr="00A4384B" w:rsidRDefault="00157A1F" w:rsidP="00157A1F">
      <w:pPr>
        <w:pStyle w:val="Caption"/>
        <w:jc w:val="center"/>
        <w:rPr>
          <w:rFonts w:asciiTheme="minorEastAsia" w:eastAsiaTheme="minorEastAsia" w:hAnsiTheme="minorEastAsia"/>
          <w:sz w:val="15"/>
          <w:szCs w:val="15"/>
        </w:rPr>
      </w:pPr>
      <w:r w:rsidRPr="00A4384B">
        <w:rPr>
          <w:rFonts w:asciiTheme="minorEastAsia" w:eastAsiaTheme="minorEastAsia" w:hAnsiTheme="minorEastAsia"/>
          <w:sz w:val="15"/>
          <w:szCs w:val="15"/>
        </w:rPr>
        <w:t>OSI</w:t>
      </w:r>
      <w:r w:rsidRPr="00A4384B">
        <w:rPr>
          <w:rFonts w:asciiTheme="minorEastAsia" w:eastAsiaTheme="minorEastAsia" w:hAnsiTheme="minorEastAsia" w:hint="eastAsia"/>
          <w:sz w:val="15"/>
          <w:szCs w:val="15"/>
        </w:rPr>
        <w:t>参考模型与TCP</w:t>
      </w:r>
      <w:r w:rsidRPr="00A4384B">
        <w:rPr>
          <w:rFonts w:asciiTheme="minorEastAsia" w:eastAsiaTheme="minorEastAsia" w:hAnsiTheme="minorEastAsia"/>
          <w:sz w:val="15"/>
          <w:szCs w:val="15"/>
        </w:rPr>
        <w:t>/IP</w:t>
      </w:r>
      <w:r w:rsidRPr="00A4384B">
        <w:rPr>
          <w:rFonts w:asciiTheme="minorEastAsia" w:eastAsiaTheme="minorEastAsia" w:hAnsiTheme="minorEastAsia" w:hint="eastAsia"/>
          <w:sz w:val="15"/>
          <w:szCs w:val="15"/>
        </w:rPr>
        <w:t>参考模型</w:t>
      </w:r>
    </w:p>
    <w:p w14:paraId="61E54650" w14:textId="77777777" w:rsidR="00157A1F" w:rsidRDefault="00157A1F"/>
    <w:p w14:paraId="253F2134" w14:textId="34B8C15F" w:rsidR="00652AFE" w:rsidRDefault="00652AFE">
      <w:proofErr w:type="spellStart"/>
      <w:r>
        <w:rPr>
          <w:rFonts w:hint="eastAsia"/>
        </w:rPr>
        <w:t>EthIf</w:t>
      </w:r>
      <w:proofErr w:type="spellEnd"/>
      <w:r>
        <w:rPr>
          <w:rFonts w:hint="eastAsia"/>
        </w:rPr>
        <w:t>主要是实现</w:t>
      </w:r>
      <w:r>
        <w:rPr>
          <w:rFonts w:hint="eastAsia"/>
        </w:rPr>
        <w:t>TCP</w:t>
      </w:r>
      <w:r>
        <w:t>/IP</w:t>
      </w:r>
      <w:r>
        <w:rPr>
          <w:rFonts w:hint="eastAsia"/>
        </w:rPr>
        <w:t>协议栈和</w:t>
      </w:r>
      <w:r>
        <w:rPr>
          <w:rFonts w:hint="eastAsia"/>
        </w:rPr>
        <w:t>Eth</w:t>
      </w:r>
      <w:r>
        <w:rPr>
          <w:rFonts w:hint="eastAsia"/>
        </w:rPr>
        <w:t>驱动之间的接口。</w:t>
      </w:r>
    </w:p>
    <w:p w14:paraId="0B4D8146" w14:textId="272BC193" w:rsidR="00EE008B" w:rsidRDefault="00652AFE">
      <w:r>
        <w:rPr>
          <w:rFonts w:hint="eastAsia"/>
        </w:rPr>
        <w:t>TCP</w:t>
      </w:r>
      <w:r>
        <w:t>/IP</w:t>
      </w:r>
      <w:r>
        <w:rPr>
          <w:rFonts w:hint="eastAsia"/>
        </w:rPr>
        <w:t>协议栈，实现了网络传输协议的网络层和传输层，也就是实现了</w:t>
      </w:r>
      <w:r>
        <w:rPr>
          <w:rFonts w:hint="eastAsia"/>
        </w:rPr>
        <w:t>IP</w:t>
      </w:r>
      <w:r>
        <w:rPr>
          <w:rFonts w:hint="eastAsia"/>
        </w:rPr>
        <w:t>协议和</w:t>
      </w:r>
      <w:r>
        <w:rPr>
          <w:rFonts w:hint="eastAsia"/>
        </w:rPr>
        <w:t>TCP</w:t>
      </w:r>
      <w:r>
        <w:t>/UDP</w:t>
      </w:r>
      <w:r>
        <w:rPr>
          <w:rFonts w:hint="eastAsia"/>
        </w:rPr>
        <w:t>协议。</w:t>
      </w:r>
    </w:p>
    <w:p w14:paraId="03E1C0CF" w14:textId="6B5B601F" w:rsidR="00157A1F" w:rsidRDefault="00157A1F">
      <w:proofErr w:type="spellStart"/>
      <w:r>
        <w:rPr>
          <w:rFonts w:hint="eastAsia"/>
        </w:rPr>
        <w:t>Autosar</w:t>
      </w:r>
      <w:proofErr w:type="spellEnd"/>
      <w:r>
        <w:rPr>
          <w:rFonts w:hint="eastAsia"/>
        </w:rPr>
        <w:t>以太网协议栈，应用层和</w:t>
      </w:r>
      <w:r>
        <w:rPr>
          <w:rFonts w:hint="eastAsia"/>
        </w:rPr>
        <w:t>TCP</w:t>
      </w:r>
      <w:r>
        <w:t>/IP</w:t>
      </w:r>
      <w:r>
        <w:rPr>
          <w:rFonts w:hint="eastAsia"/>
        </w:rPr>
        <w:t>协议栈之间又加入了</w:t>
      </w:r>
      <w:r>
        <w:rPr>
          <w:rFonts w:hint="eastAsia"/>
        </w:rPr>
        <w:t>PDUR</w:t>
      </w:r>
      <w:r>
        <w:rPr>
          <w:rFonts w:hint="eastAsia"/>
        </w:rPr>
        <w:t>层和</w:t>
      </w:r>
      <w:proofErr w:type="spellStart"/>
      <w:r>
        <w:rPr>
          <w:rFonts w:hint="eastAsia"/>
        </w:rPr>
        <w:t>Soad</w:t>
      </w:r>
      <w:proofErr w:type="spellEnd"/>
      <w:r>
        <w:rPr>
          <w:rFonts w:hint="eastAsia"/>
        </w:rPr>
        <w:t>层，这是</w:t>
      </w:r>
      <w:proofErr w:type="spellStart"/>
      <w:r>
        <w:rPr>
          <w:rFonts w:hint="eastAsia"/>
        </w:rPr>
        <w:t>Autosar</w:t>
      </w:r>
      <w:proofErr w:type="spellEnd"/>
      <w:r>
        <w:rPr>
          <w:rFonts w:hint="eastAsia"/>
        </w:rPr>
        <w:t>规范规定的两层。这里重点介绍</w:t>
      </w:r>
      <w:r>
        <w:rPr>
          <w:rFonts w:hint="eastAsia"/>
        </w:rPr>
        <w:t>Socket</w:t>
      </w:r>
      <w:r>
        <w:t xml:space="preserve"> </w:t>
      </w:r>
      <w:r>
        <w:rPr>
          <w:rFonts w:hint="eastAsia"/>
        </w:rPr>
        <w:t>Adaptor(</w:t>
      </w:r>
      <w:proofErr w:type="spellStart"/>
      <w:r>
        <w:t>Soad</w:t>
      </w:r>
      <w:proofErr w:type="spellEnd"/>
      <w:r>
        <w:t>)</w:t>
      </w:r>
      <w:r>
        <w:rPr>
          <w:rFonts w:hint="eastAsia"/>
        </w:rPr>
        <w:t>和</w:t>
      </w:r>
      <w:r>
        <w:rPr>
          <w:rFonts w:hint="eastAsia"/>
        </w:rPr>
        <w:t>PDU</w:t>
      </w:r>
      <w:r>
        <w:t xml:space="preserve"> </w:t>
      </w:r>
      <w:r>
        <w:rPr>
          <w:rFonts w:hint="eastAsia"/>
        </w:rPr>
        <w:t>Router</w:t>
      </w:r>
      <w:r>
        <w:t>(PDUR)</w:t>
      </w:r>
      <w:r>
        <w:rPr>
          <w:rFonts w:hint="eastAsia"/>
        </w:rPr>
        <w:t>。</w:t>
      </w:r>
    </w:p>
    <w:p w14:paraId="376516D3" w14:textId="77777777" w:rsidR="00EE008B" w:rsidRDefault="00EE008B"/>
    <w:p w14:paraId="1A43F906" w14:textId="3EABCE25" w:rsidR="00EE008B" w:rsidRDefault="00000000" w:rsidP="0041493B">
      <w:pPr>
        <w:pStyle w:val="Heading1"/>
      </w:pPr>
      <w:r>
        <w:rPr>
          <w:rFonts w:hint="eastAsia"/>
        </w:rPr>
        <w:t>PDUR</w:t>
      </w:r>
      <w:r>
        <w:rPr>
          <w:rFonts w:hint="eastAsia"/>
        </w:rPr>
        <w:t>层</w:t>
      </w:r>
    </w:p>
    <w:p w14:paraId="300E1892" w14:textId="51C2C64E" w:rsidR="0041493B" w:rsidRDefault="0041493B">
      <w:r>
        <w:rPr>
          <w:rFonts w:hint="eastAsia"/>
        </w:rPr>
        <w:t>首先指出，</w:t>
      </w:r>
      <w:r>
        <w:rPr>
          <w:rFonts w:hint="eastAsia"/>
        </w:rPr>
        <w:t>PDUR</w:t>
      </w:r>
      <w:r>
        <w:rPr>
          <w:rFonts w:hint="eastAsia"/>
        </w:rPr>
        <w:t>是</w:t>
      </w:r>
      <w:proofErr w:type="spellStart"/>
      <w:r>
        <w:rPr>
          <w:rFonts w:hint="eastAsia"/>
        </w:rPr>
        <w:t>Autosar</w:t>
      </w:r>
      <w:proofErr w:type="spellEnd"/>
      <w:r>
        <w:rPr>
          <w:rFonts w:hint="eastAsia"/>
        </w:rPr>
        <w:t>通讯架构的核心模块。</w:t>
      </w:r>
      <w:r>
        <w:rPr>
          <w:rFonts w:hint="eastAsia"/>
        </w:rPr>
        <w:t>PDUR</w:t>
      </w:r>
      <w:r>
        <w:rPr>
          <w:rFonts w:hint="eastAsia"/>
        </w:rPr>
        <w:t>并不仅仅是使用在以太网通信，包括</w:t>
      </w:r>
      <w:r>
        <w:rPr>
          <w:rFonts w:hint="eastAsia"/>
        </w:rPr>
        <w:t>CAN</w:t>
      </w:r>
      <w:r>
        <w:rPr>
          <w:rFonts w:hint="eastAsia"/>
        </w:rPr>
        <w:t>、</w:t>
      </w:r>
      <w:r>
        <w:rPr>
          <w:rFonts w:hint="eastAsia"/>
        </w:rPr>
        <w:t>LIN</w:t>
      </w:r>
      <w:r>
        <w:rPr>
          <w:rFonts w:hint="eastAsia"/>
        </w:rPr>
        <w:t>、</w:t>
      </w:r>
      <w:r>
        <w:rPr>
          <w:rFonts w:hint="eastAsia"/>
        </w:rPr>
        <w:t>ETH</w:t>
      </w:r>
      <w:r>
        <w:rPr>
          <w:rFonts w:hint="eastAsia"/>
        </w:rPr>
        <w:t>等通信都会使用</w:t>
      </w:r>
      <w:r>
        <w:rPr>
          <w:rFonts w:hint="eastAsia"/>
        </w:rPr>
        <w:t>PDUR</w:t>
      </w:r>
      <w:r>
        <w:rPr>
          <w:rFonts w:hint="eastAsia"/>
        </w:rPr>
        <w:t>，是</w:t>
      </w:r>
      <w:proofErr w:type="spellStart"/>
      <w:r>
        <w:rPr>
          <w:rFonts w:hint="eastAsia"/>
        </w:rPr>
        <w:t>Autosar</w:t>
      </w:r>
      <w:proofErr w:type="spellEnd"/>
      <w:r>
        <w:rPr>
          <w:rFonts w:hint="eastAsia"/>
        </w:rPr>
        <w:t>通信模块的一个通用层。</w:t>
      </w:r>
      <w:r>
        <w:rPr>
          <w:rFonts w:hint="eastAsia"/>
        </w:rPr>
        <w:t>PDUR</w:t>
      </w:r>
      <w:r>
        <w:rPr>
          <w:rFonts w:hint="eastAsia"/>
        </w:rPr>
        <w:t>作为通信路由功能，最常见的路由组合是：</w:t>
      </w:r>
    </w:p>
    <w:p w14:paraId="000FD85E" w14:textId="77777777" w:rsidR="00D77F8E" w:rsidRDefault="0041493B">
      <w:pPr>
        <w:rPr>
          <w:b/>
          <w:bCs/>
        </w:rPr>
      </w:pPr>
      <w:r w:rsidRPr="0041493B">
        <w:rPr>
          <w:rFonts w:hint="eastAsia"/>
          <w:b/>
          <w:bCs/>
        </w:rPr>
        <w:lastRenderedPageBreak/>
        <w:t>诊断模块：</w:t>
      </w:r>
      <w:r w:rsidRPr="0041493B">
        <w:rPr>
          <w:rFonts w:hint="eastAsia"/>
          <w:b/>
          <w:bCs/>
        </w:rPr>
        <w:t>DCM</w:t>
      </w:r>
      <w:r w:rsidRPr="0041493B">
        <w:rPr>
          <w:b/>
          <w:bCs/>
        </w:rPr>
        <w:t>-&gt;PDUR-&gt;TP</w:t>
      </w:r>
    </w:p>
    <w:p w14:paraId="5BB2FD98" w14:textId="7AEC3B41" w:rsidR="0041493B" w:rsidRDefault="0041493B">
      <w:r w:rsidRPr="0041493B">
        <w:rPr>
          <w:rFonts w:hint="eastAsia"/>
          <w:b/>
          <w:bCs/>
        </w:rPr>
        <w:t>通信模块：</w:t>
      </w:r>
      <w:r w:rsidRPr="0041493B">
        <w:rPr>
          <w:rFonts w:hint="eastAsia"/>
          <w:b/>
          <w:bCs/>
        </w:rPr>
        <w:t>COM</w:t>
      </w:r>
      <w:r w:rsidRPr="0041493B">
        <w:rPr>
          <w:b/>
          <w:bCs/>
        </w:rPr>
        <w:t>-</w:t>
      </w:r>
      <w:r w:rsidRPr="0041493B">
        <w:rPr>
          <w:rFonts w:hint="eastAsia"/>
          <w:b/>
          <w:bCs/>
        </w:rPr>
        <w:t>&gt;</w:t>
      </w:r>
      <w:r w:rsidRPr="0041493B">
        <w:rPr>
          <w:b/>
          <w:bCs/>
        </w:rPr>
        <w:t>PDUR-&gt;</w:t>
      </w:r>
      <w:r w:rsidRPr="0041493B">
        <w:rPr>
          <w:rFonts w:hint="eastAsia"/>
          <w:b/>
          <w:bCs/>
        </w:rPr>
        <w:t>通信接口层</w:t>
      </w:r>
    </w:p>
    <w:p w14:paraId="3CB50943" w14:textId="77777777" w:rsidR="00EE008B" w:rsidRDefault="00000000">
      <w:r>
        <w:rPr>
          <w:noProof/>
        </w:rPr>
        <w:drawing>
          <wp:inline distT="0" distB="0" distL="114300" distR="114300" wp14:anchorId="2DD784AF" wp14:editId="4009E94B">
            <wp:extent cx="5269865" cy="2731770"/>
            <wp:effectExtent l="0" t="0" r="635" b="1143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0"/>
                    <a:stretch>
                      <a:fillRect/>
                    </a:stretch>
                  </pic:blipFill>
                  <pic:spPr>
                    <a:xfrm>
                      <a:off x="0" y="0"/>
                      <a:ext cx="5269865" cy="2731770"/>
                    </a:xfrm>
                    <a:prstGeom prst="rect">
                      <a:avLst/>
                    </a:prstGeom>
                    <a:noFill/>
                    <a:ln>
                      <a:noFill/>
                    </a:ln>
                  </pic:spPr>
                </pic:pic>
              </a:graphicData>
            </a:graphic>
          </wp:inline>
        </w:drawing>
      </w:r>
    </w:p>
    <w:p w14:paraId="08311E05" w14:textId="77777777" w:rsidR="00EE008B" w:rsidRDefault="00000000">
      <w:r>
        <w:rPr>
          <w:noProof/>
        </w:rPr>
        <w:drawing>
          <wp:inline distT="0" distB="0" distL="114300" distR="114300" wp14:anchorId="5747B32B" wp14:editId="5B81B2C4">
            <wp:extent cx="5272405" cy="1413163"/>
            <wp:effectExtent l="0" t="0" r="444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rotWithShape="1">
                    <a:blip r:embed="rId11"/>
                    <a:srcRect b="43488"/>
                    <a:stretch/>
                  </pic:blipFill>
                  <pic:spPr bwMode="auto">
                    <a:xfrm>
                      <a:off x="0" y="0"/>
                      <a:ext cx="5272405" cy="1413163"/>
                    </a:xfrm>
                    <a:prstGeom prst="rect">
                      <a:avLst/>
                    </a:prstGeom>
                    <a:noFill/>
                    <a:ln>
                      <a:noFill/>
                    </a:ln>
                    <a:extLst>
                      <a:ext uri="{53640926-AAD7-44D8-BBD7-CCE9431645EC}">
                        <a14:shadowObscured xmlns:a14="http://schemas.microsoft.com/office/drawing/2010/main"/>
                      </a:ext>
                    </a:extLst>
                  </pic:spPr>
                </pic:pic>
              </a:graphicData>
            </a:graphic>
          </wp:inline>
        </w:drawing>
      </w:r>
    </w:p>
    <w:p w14:paraId="664C9287" w14:textId="48396FF5" w:rsidR="0041493B" w:rsidRDefault="0041493B">
      <w:proofErr w:type="spellStart"/>
      <w:r>
        <w:rPr>
          <w:rFonts w:hint="eastAsia"/>
        </w:rPr>
        <w:t>Autosar</w:t>
      </w:r>
      <w:proofErr w:type="spellEnd"/>
      <w:r>
        <w:rPr>
          <w:rFonts w:hint="eastAsia"/>
        </w:rPr>
        <w:t>的以太网通讯相比于传统的网络通讯发生了一些变化。其核心模块就多出了</w:t>
      </w:r>
      <w:r>
        <w:rPr>
          <w:rFonts w:hint="eastAsia"/>
        </w:rPr>
        <w:t>PDU</w:t>
      </w:r>
      <w:r>
        <w:t xml:space="preserve"> </w:t>
      </w:r>
      <w:r>
        <w:rPr>
          <w:rFonts w:hint="eastAsia"/>
        </w:rPr>
        <w:t>Router</w:t>
      </w:r>
      <w:r>
        <w:rPr>
          <w:rFonts w:hint="eastAsia"/>
        </w:rPr>
        <w:t>（</w:t>
      </w:r>
      <w:r>
        <w:rPr>
          <w:rFonts w:hint="eastAsia"/>
        </w:rPr>
        <w:t>PDU</w:t>
      </w:r>
      <w:r>
        <w:rPr>
          <w:rFonts w:hint="eastAsia"/>
        </w:rPr>
        <w:t>路由）。</w:t>
      </w:r>
      <w:r>
        <w:rPr>
          <w:rFonts w:hint="eastAsia"/>
        </w:rPr>
        <w:t>PDU</w:t>
      </w:r>
      <w:r>
        <w:t xml:space="preserve"> </w:t>
      </w:r>
      <w:r>
        <w:rPr>
          <w:rFonts w:hint="eastAsia"/>
        </w:rPr>
        <w:t>Router</w:t>
      </w:r>
      <w:r>
        <w:rPr>
          <w:rFonts w:hint="eastAsia"/>
        </w:rPr>
        <w:t>在</w:t>
      </w:r>
      <w:r>
        <w:rPr>
          <w:rFonts w:hint="eastAsia"/>
        </w:rPr>
        <w:t>ECU</w:t>
      </w:r>
      <w:r>
        <w:rPr>
          <w:rFonts w:hint="eastAsia"/>
        </w:rPr>
        <w:t>通讯中的作用和网络里的路由器功能很类似，就是对一个</w:t>
      </w:r>
      <w:r>
        <w:rPr>
          <w:rFonts w:hint="eastAsia"/>
        </w:rPr>
        <w:t>I</w:t>
      </w:r>
      <w:r>
        <w:t>-</w:t>
      </w:r>
      <w:r>
        <w:rPr>
          <w:rFonts w:hint="eastAsia"/>
        </w:rPr>
        <w:t>PDUs</w:t>
      </w:r>
      <w:r>
        <w:rPr>
          <w:rFonts w:hint="eastAsia"/>
        </w:rPr>
        <w:t>（</w:t>
      </w:r>
      <w:r>
        <w:rPr>
          <w:rFonts w:hint="eastAsia"/>
        </w:rPr>
        <w:t>Interaction</w:t>
      </w:r>
      <w:r>
        <w:t xml:space="preserve"> </w:t>
      </w:r>
      <w:r>
        <w:rPr>
          <w:rFonts w:hint="eastAsia"/>
        </w:rPr>
        <w:t>Layer</w:t>
      </w:r>
      <w:r>
        <w:t xml:space="preserve"> </w:t>
      </w:r>
      <w:r>
        <w:rPr>
          <w:rFonts w:hint="eastAsia"/>
        </w:rPr>
        <w:t>Protocol</w:t>
      </w:r>
      <w:r>
        <w:t xml:space="preserve"> </w:t>
      </w:r>
      <w:r>
        <w:rPr>
          <w:rFonts w:hint="eastAsia"/>
        </w:rPr>
        <w:t>Data</w:t>
      </w:r>
      <w:r>
        <w:t xml:space="preserve"> </w:t>
      </w:r>
      <w:r>
        <w:rPr>
          <w:rFonts w:hint="eastAsia"/>
        </w:rPr>
        <w:t>Units</w:t>
      </w:r>
      <w:r>
        <w:rPr>
          <w:rFonts w:hint="eastAsia"/>
        </w:rPr>
        <w:t>，可以理解为数据包，由数据、长度和</w:t>
      </w:r>
      <w:r>
        <w:rPr>
          <w:rFonts w:hint="eastAsia"/>
        </w:rPr>
        <w:t>I</w:t>
      </w:r>
      <w:r>
        <w:t>-</w:t>
      </w:r>
      <w:r>
        <w:rPr>
          <w:rFonts w:hint="eastAsia"/>
        </w:rPr>
        <w:t>PDU</w:t>
      </w:r>
      <w:r>
        <w:t xml:space="preserve"> </w:t>
      </w:r>
      <w:r>
        <w:rPr>
          <w:rFonts w:hint="eastAsia"/>
        </w:rPr>
        <w:t>ID</w:t>
      </w:r>
      <w:r>
        <w:rPr>
          <w:rFonts w:hint="eastAsia"/>
        </w:rPr>
        <w:t>组成）进行转发，连接通信服务层和</w:t>
      </w:r>
      <w:r>
        <w:rPr>
          <w:rFonts w:hint="eastAsia"/>
        </w:rPr>
        <w:t>ECU</w:t>
      </w:r>
      <w:r>
        <w:rPr>
          <w:rFonts w:hint="eastAsia"/>
        </w:rPr>
        <w:t>抽象层。</w:t>
      </w:r>
    </w:p>
    <w:p w14:paraId="5F594EA7" w14:textId="77777777" w:rsidR="00EE008B" w:rsidRDefault="00000000">
      <w:r>
        <w:rPr>
          <w:noProof/>
        </w:rPr>
        <w:drawing>
          <wp:inline distT="0" distB="0" distL="114300" distR="114300" wp14:anchorId="52B23F28" wp14:editId="1B2DD00E">
            <wp:extent cx="5273040" cy="3185160"/>
            <wp:effectExtent l="0" t="0" r="10160" b="254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2"/>
                    <a:stretch>
                      <a:fillRect/>
                    </a:stretch>
                  </pic:blipFill>
                  <pic:spPr>
                    <a:xfrm>
                      <a:off x="0" y="0"/>
                      <a:ext cx="5273040" cy="3185160"/>
                    </a:xfrm>
                    <a:prstGeom prst="rect">
                      <a:avLst/>
                    </a:prstGeom>
                    <a:noFill/>
                    <a:ln>
                      <a:noFill/>
                    </a:ln>
                  </pic:spPr>
                </pic:pic>
              </a:graphicData>
            </a:graphic>
          </wp:inline>
        </w:drawing>
      </w:r>
    </w:p>
    <w:p w14:paraId="002B3649" w14:textId="77777777" w:rsidR="00EE008B" w:rsidRDefault="00000000">
      <w:r>
        <w:rPr>
          <w:noProof/>
        </w:rPr>
        <w:lastRenderedPageBreak/>
        <w:drawing>
          <wp:inline distT="0" distB="0" distL="114300" distR="114300" wp14:anchorId="4793597D" wp14:editId="7ADCF749">
            <wp:extent cx="5461635" cy="731520"/>
            <wp:effectExtent l="0" t="0" r="12065" b="508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3"/>
                    <a:stretch>
                      <a:fillRect/>
                    </a:stretch>
                  </pic:blipFill>
                  <pic:spPr>
                    <a:xfrm>
                      <a:off x="0" y="0"/>
                      <a:ext cx="5461635" cy="731520"/>
                    </a:xfrm>
                    <a:prstGeom prst="rect">
                      <a:avLst/>
                    </a:prstGeom>
                    <a:noFill/>
                    <a:ln>
                      <a:noFill/>
                    </a:ln>
                  </pic:spPr>
                </pic:pic>
              </a:graphicData>
            </a:graphic>
          </wp:inline>
        </w:drawing>
      </w:r>
    </w:p>
    <w:p w14:paraId="14CE4B4A" w14:textId="548FED84" w:rsidR="00EE008B" w:rsidRDefault="00EE008B"/>
    <w:p w14:paraId="0EBCA2B5" w14:textId="1707C824" w:rsidR="00A14E2D" w:rsidRDefault="00A14E2D">
      <w:r>
        <w:rPr>
          <w:rFonts w:hint="eastAsia"/>
        </w:rPr>
        <w:t>在</w:t>
      </w:r>
      <w:r>
        <w:rPr>
          <w:rFonts w:hint="eastAsia"/>
        </w:rPr>
        <w:t>ETH</w:t>
      </w:r>
      <w:r>
        <w:rPr>
          <w:rFonts w:hint="eastAsia"/>
        </w:rPr>
        <w:t>通信中，</w:t>
      </w:r>
      <w:r>
        <w:rPr>
          <w:rFonts w:hint="eastAsia"/>
        </w:rPr>
        <w:t>PDU</w:t>
      </w:r>
      <w:r>
        <w:t xml:space="preserve"> </w:t>
      </w:r>
      <w:r>
        <w:rPr>
          <w:rFonts w:hint="eastAsia"/>
        </w:rPr>
        <w:t>Router</w:t>
      </w:r>
      <w:r>
        <w:rPr>
          <w:rFonts w:hint="eastAsia"/>
        </w:rPr>
        <w:t>也主要是起到了通信和诊断两个方面的路由功能。</w:t>
      </w:r>
    </w:p>
    <w:p w14:paraId="2BE93AAF" w14:textId="43A0F09C" w:rsidR="00A14E2D" w:rsidRDefault="00A14E2D">
      <w:r>
        <w:rPr>
          <w:rFonts w:hint="eastAsia"/>
        </w:rPr>
        <w:t>通信模块连接了</w:t>
      </w:r>
      <w:r w:rsidRPr="00A14E2D">
        <w:rPr>
          <w:rFonts w:hint="eastAsia"/>
          <w:b/>
          <w:bCs/>
        </w:rPr>
        <w:t>COM</w:t>
      </w:r>
      <w:r w:rsidRPr="00A14E2D">
        <w:rPr>
          <w:b/>
          <w:bCs/>
        </w:rPr>
        <w:t>-</w:t>
      </w:r>
      <w:r w:rsidRPr="00A14E2D">
        <w:rPr>
          <w:rFonts w:hint="eastAsia"/>
          <w:b/>
          <w:bCs/>
        </w:rPr>
        <w:t>&gt;</w:t>
      </w:r>
      <w:r w:rsidRPr="00A14E2D">
        <w:rPr>
          <w:b/>
          <w:bCs/>
        </w:rPr>
        <w:t>PDUR-&gt;SOADIF</w:t>
      </w:r>
    </w:p>
    <w:p w14:paraId="76FAB6B2" w14:textId="3B90F0D8" w:rsidR="00A14E2D" w:rsidRDefault="00A14E2D">
      <w:r>
        <w:rPr>
          <w:rFonts w:hint="eastAsia"/>
        </w:rPr>
        <w:t>诊断模块连接了</w:t>
      </w:r>
      <w:r w:rsidRPr="00A14E2D">
        <w:rPr>
          <w:rFonts w:hint="eastAsia"/>
          <w:b/>
          <w:bCs/>
        </w:rPr>
        <w:t>DCM</w:t>
      </w:r>
      <w:r w:rsidRPr="00A14E2D">
        <w:rPr>
          <w:b/>
          <w:bCs/>
        </w:rPr>
        <w:t>-&gt;PDUR-DOIPTP</w:t>
      </w:r>
    </w:p>
    <w:p w14:paraId="26C43616" w14:textId="495C597E" w:rsidR="00A14E2D" w:rsidRDefault="00A14E2D">
      <w:r>
        <w:rPr>
          <w:rFonts w:hint="eastAsia"/>
        </w:rPr>
        <w:t>P</w:t>
      </w:r>
      <w:r>
        <w:t>DUR</w:t>
      </w:r>
      <w:r>
        <w:rPr>
          <w:rFonts w:hint="eastAsia"/>
        </w:rPr>
        <w:t>除了路由功能，还要网关的功能。会把数据从一个通信接口传递给另一个通信接口比如：</w:t>
      </w:r>
      <w:r>
        <w:rPr>
          <w:rFonts w:hint="eastAsia"/>
        </w:rPr>
        <w:t>ETH</w:t>
      </w:r>
      <w:r>
        <w:t>-&gt;CAN</w:t>
      </w:r>
    </w:p>
    <w:p w14:paraId="574E439B" w14:textId="6CFA11A7" w:rsidR="00A14E2D" w:rsidRDefault="00A14E2D">
      <w:r>
        <w:rPr>
          <w:rFonts w:hint="eastAsia"/>
        </w:rPr>
        <w:t>P</w:t>
      </w:r>
      <w:r>
        <w:t>DUR</w:t>
      </w:r>
      <w:r>
        <w:rPr>
          <w:rFonts w:hint="eastAsia"/>
        </w:rPr>
        <w:t>包含了两个重要的部分：</w:t>
      </w:r>
    </w:p>
    <w:p w14:paraId="77098EE5" w14:textId="4E81DCA0" w:rsidR="00A14E2D" w:rsidRDefault="00A14E2D">
      <w:r>
        <w:rPr>
          <w:rFonts w:hint="eastAsia"/>
        </w:rPr>
        <w:t>PDU</w:t>
      </w:r>
      <w:r>
        <w:rPr>
          <w:rFonts w:hint="eastAsia"/>
        </w:rPr>
        <w:t>路由表，静态的路由表会描述每一个</w:t>
      </w:r>
      <w:r>
        <w:rPr>
          <w:rFonts w:hint="eastAsia"/>
        </w:rPr>
        <w:t>I</w:t>
      </w:r>
      <w:r>
        <w:t>-</w:t>
      </w:r>
      <w:r>
        <w:rPr>
          <w:rFonts w:hint="eastAsia"/>
        </w:rPr>
        <w:t>PDU</w:t>
      </w:r>
      <w:r>
        <w:rPr>
          <w:rFonts w:hint="eastAsia"/>
        </w:rPr>
        <w:t>的源位置和目标位置，这个是在配置文件中。</w:t>
      </w:r>
    </w:p>
    <w:p w14:paraId="492B1546" w14:textId="0E9BC45F" w:rsidR="00EE008B" w:rsidRDefault="00A14E2D">
      <w:r>
        <w:rPr>
          <w:rFonts w:hint="eastAsia"/>
        </w:rPr>
        <w:t>PDU</w:t>
      </w:r>
      <w:r>
        <w:rPr>
          <w:rFonts w:hint="eastAsia"/>
        </w:rPr>
        <w:t>路由状态机，这个是</w:t>
      </w:r>
      <w:proofErr w:type="spellStart"/>
      <w:r>
        <w:rPr>
          <w:rFonts w:hint="eastAsia"/>
        </w:rPr>
        <w:t>src</w:t>
      </w:r>
      <w:proofErr w:type="spellEnd"/>
      <w:r>
        <w:rPr>
          <w:rFonts w:hint="eastAsia"/>
        </w:rPr>
        <w:t>代码中，根据路由表去实现每一个</w:t>
      </w:r>
      <w:r>
        <w:rPr>
          <w:rFonts w:hint="eastAsia"/>
        </w:rPr>
        <w:t>PDU</w:t>
      </w:r>
      <w:r>
        <w:rPr>
          <w:rFonts w:hint="eastAsia"/>
        </w:rPr>
        <w:t>的路由功能。</w:t>
      </w:r>
    </w:p>
    <w:p w14:paraId="4661D7E1" w14:textId="49F25A5D" w:rsidR="00A14E2D" w:rsidRDefault="00A14E2D">
      <w:r>
        <w:rPr>
          <w:rFonts w:hint="eastAsia"/>
        </w:rPr>
        <w:t>I</w:t>
      </w:r>
      <w:r>
        <w:t>-</w:t>
      </w:r>
      <w:r>
        <w:rPr>
          <w:rFonts w:hint="eastAsia"/>
        </w:rPr>
        <w:t>PDU</w:t>
      </w:r>
      <w:r>
        <w:rPr>
          <w:rFonts w:hint="eastAsia"/>
        </w:rPr>
        <w:t>通过静态的</w:t>
      </w:r>
      <w:r>
        <w:rPr>
          <w:rFonts w:hint="eastAsia"/>
        </w:rPr>
        <w:t>ID</w:t>
      </w:r>
      <w:r>
        <w:rPr>
          <w:rFonts w:hint="eastAsia"/>
        </w:rPr>
        <w:t>来识别，在发送数据的时候，</w:t>
      </w:r>
      <w:r>
        <w:rPr>
          <w:rFonts w:hint="eastAsia"/>
        </w:rPr>
        <w:t>PDUR</w:t>
      </w:r>
      <w:r>
        <w:rPr>
          <w:rFonts w:hint="eastAsia"/>
        </w:rPr>
        <w:t>会根据信号</w:t>
      </w:r>
      <w:r>
        <w:rPr>
          <w:rFonts w:hint="eastAsia"/>
        </w:rPr>
        <w:t>ID</w:t>
      </w:r>
      <w:r>
        <w:rPr>
          <w:rFonts w:hint="eastAsia"/>
        </w:rPr>
        <w:t>找到该信号的</w:t>
      </w:r>
      <w:r>
        <w:rPr>
          <w:rFonts w:hint="eastAsia"/>
        </w:rPr>
        <w:t>PDU</w:t>
      </w:r>
      <w:r>
        <w:t xml:space="preserve"> </w:t>
      </w:r>
      <w:r>
        <w:rPr>
          <w:rFonts w:hint="eastAsia"/>
        </w:rPr>
        <w:t>ID</w:t>
      </w:r>
      <w:r>
        <w:rPr>
          <w:rFonts w:hint="eastAsia"/>
        </w:rPr>
        <w:t>，执行正确的数据路由功能。同理，接收数据使其逆操作。</w:t>
      </w:r>
    </w:p>
    <w:p w14:paraId="560EC5F1" w14:textId="0903234C" w:rsidR="00EE008B" w:rsidRDefault="00000000" w:rsidP="008803E9">
      <w:pPr>
        <w:pStyle w:val="Heading1"/>
      </w:pPr>
      <w:r>
        <w:rPr>
          <w:rFonts w:hint="eastAsia"/>
        </w:rPr>
        <w:t>SOAD</w:t>
      </w:r>
      <w:r>
        <w:rPr>
          <w:rFonts w:hint="eastAsia"/>
        </w:rPr>
        <w:t>层</w:t>
      </w:r>
    </w:p>
    <w:p w14:paraId="271A76B9" w14:textId="1DC13EB3" w:rsidR="00A14E2D" w:rsidRDefault="00A14E2D">
      <w:r>
        <w:rPr>
          <w:rFonts w:hint="eastAsia"/>
        </w:rPr>
        <w:t>Socket</w:t>
      </w:r>
      <w:r>
        <w:t xml:space="preserve"> </w:t>
      </w:r>
      <w:r>
        <w:rPr>
          <w:rFonts w:hint="eastAsia"/>
        </w:rPr>
        <w:t>Adaptor</w:t>
      </w:r>
      <w:r>
        <w:rPr>
          <w:rFonts w:hint="eastAsia"/>
        </w:rPr>
        <w:t>（</w:t>
      </w:r>
      <w:proofErr w:type="spellStart"/>
      <w:r>
        <w:rPr>
          <w:rFonts w:hint="eastAsia"/>
        </w:rPr>
        <w:t>Soad</w:t>
      </w:r>
      <w:proofErr w:type="spellEnd"/>
      <w:r>
        <w:rPr>
          <w:rFonts w:hint="eastAsia"/>
        </w:rPr>
        <w:t>）是</w:t>
      </w:r>
      <w:r>
        <w:rPr>
          <w:rFonts w:hint="eastAsia"/>
        </w:rPr>
        <w:t>Socket</w:t>
      </w:r>
      <w:r>
        <w:rPr>
          <w:rFonts w:hint="eastAsia"/>
        </w:rPr>
        <w:t>适配层，也就是说想要在</w:t>
      </w:r>
      <w:proofErr w:type="spellStart"/>
      <w:r>
        <w:rPr>
          <w:rFonts w:hint="eastAsia"/>
        </w:rPr>
        <w:t>Autosar</w:t>
      </w:r>
      <w:proofErr w:type="spellEnd"/>
      <w:r>
        <w:rPr>
          <w:rFonts w:hint="eastAsia"/>
        </w:rPr>
        <w:t>架构中使用</w:t>
      </w:r>
      <w:r>
        <w:rPr>
          <w:rFonts w:hint="eastAsia"/>
        </w:rPr>
        <w:t>Socket</w:t>
      </w:r>
      <w:r>
        <w:rPr>
          <w:rFonts w:hint="eastAsia"/>
        </w:rPr>
        <w:t>编程，就需要使用</w:t>
      </w:r>
      <w:r>
        <w:rPr>
          <w:rFonts w:hint="eastAsia"/>
        </w:rPr>
        <w:t>SOAD</w:t>
      </w:r>
      <w:r>
        <w:rPr>
          <w:rFonts w:hint="eastAsia"/>
        </w:rPr>
        <w:t>这一层。</w:t>
      </w:r>
    </w:p>
    <w:p w14:paraId="69330FE4" w14:textId="70C46AFF" w:rsidR="008803E9" w:rsidRPr="008803E9" w:rsidRDefault="008803E9">
      <w:pPr>
        <w:rPr>
          <w:b/>
          <w:bCs/>
        </w:rPr>
      </w:pPr>
      <w:r w:rsidRPr="008803E9">
        <w:rPr>
          <w:rFonts w:hint="eastAsia"/>
          <w:b/>
          <w:bCs/>
        </w:rPr>
        <w:t>套接字（</w:t>
      </w:r>
      <w:r w:rsidRPr="008803E9">
        <w:rPr>
          <w:rFonts w:hint="eastAsia"/>
          <w:b/>
          <w:bCs/>
        </w:rPr>
        <w:t>Socket</w:t>
      </w:r>
      <w:r w:rsidRPr="008803E9">
        <w:rPr>
          <w:rFonts w:hint="eastAsia"/>
          <w:b/>
          <w:bCs/>
        </w:rPr>
        <w:t>），就是对网络中不同主机上的应用程序之间进行双向通信的端点的抽象。</w:t>
      </w:r>
    </w:p>
    <w:p w14:paraId="31BE1D5C" w14:textId="7F1C3438" w:rsidR="008803E9" w:rsidRDefault="008803E9">
      <w:r>
        <w:rPr>
          <w:rFonts w:hint="eastAsia"/>
        </w:rPr>
        <w:t>一个套接字就是网络上进程通信的一端，提供了应用层进程利用网络协议交换数据的机制。从所处的地位来讲，套接字上联应用进程，下联网络协议栈，是应用程序通过网络协议进行通信的接口，是应用程序与网络协议进行交互的接口。</w:t>
      </w:r>
    </w:p>
    <w:p w14:paraId="4D511E3F" w14:textId="0D66A919" w:rsidR="000E314B" w:rsidRDefault="000E314B">
      <w:pPr>
        <w:rPr>
          <w:b/>
          <w:bCs/>
        </w:rPr>
      </w:pPr>
      <w:r w:rsidRPr="000E314B">
        <w:rPr>
          <w:rFonts w:hint="eastAsia"/>
          <w:b/>
          <w:bCs/>
        </w:rPr>
        <w:t>套接字是通信的基石，是支持</w:t>
      </w:r>
      <w:r w:rsidRPr="000E314B">
        <w:rPr>
          <w:rFonts w:hint="eastAsia"/>
          <w:b/>
          <w:bCs/>
        </w:rPr>
        <w:t>TCP</w:t>
      </w:r>
      <w:r w:rsidRPr="000E314B">
        <w:rPr>
          <w:b/>
          <w:bCs/>
        </w:rPr>
        <w:t>/IP</w:t>
      </w:r>
      <w:r w:rsidRPr="000E314B">
        <w:rPr>
          <w:rFonts w:hint="eastAsia"/>
          <w:b/>
          <w:bCs/>
        </w:rPr>
        <w:t>协议通信的基本操作单元。</w:t>
      </w:r>
    </w:p>
    <w:p w14:paraId="29B1738D" w14:textId="1771F934" w:rsidR="000E314B" w:rsidRDefault="000E314B">
      <w:r w:rsidRPr="000E314B">
        <w:rPr>
          <w:rFonts w:hint="eastAsia"/>
        </w:rPr>
        <w:t>在</w:t>
      </w:r>
      <w:proofErr w:type="spellStart"/>
      <w:r>
        <w:rPr>
          <w:rFonts w:hint="eastAsia"/>
        </w:rPr>
        <w:t>Autosar</w:t>
      </w:r>
      <w:proofErr w:type="spellEnd"/>
      <w:r>
        <w:rPr>
          <w:rFonts w:hint="eastAsia"/>
        </w:rPr>
        <w:t>中，</w:t>
      </w:r>
      <w:r>
        <w:rPr>
          <w:rFonts w:hint="eastAsia"/>
        </w:rPr>
        <w:t>SOAD</w:t>
      </w:r>
      <w:r>
        <w:rPr>
          <w:rFonts w:hint="eastAsia"/>
        </w:rPr>
        <w:t>就提供了</w:t>
      </w:r>
      <w:r>
        <w:rPr>
          <w:rFonts w:hint="eastAsia"/>
        </w:rPr>
        <w:t>Socket</w:t>
      </w:r>
      <w:r>
        <w:rPr>
          <w:rFonts w:hint="eastAsia"/>
        </w:rPr>
        <w:t>编程的方法，在</w:t>
      </w:r>
      <w:proofErr w:type="spellStart"/>
      <w:r>
        <w:rPr>
          <w:rFonts w:hint="eastAsia"/>
        </w:rPr>
        <w:t>Soad</w:t>
      </w:r>
      <w:proofErr w:type="spellEnd"/>
      <w:r>
        <w:rPr>
          <w:rFonts w:hint="eastAsia"/>
        </w:rPr>
        <w:t>中会静态配置每一个通信的</w:t>
      </w:r>
      <w:r>
        <w:rPr>
          <w:rFonts w:hint="eastAsia"/>
        </w:rPr>
        <w:t>Socket</w:t>
      </w:r>
      <w:r>
        <w:t xml:space="preserve"> </w:t>
      </w:r>
      <w:r>
        <w:rPr>
          <w:rFonts w:hint="eastAsia"/>
        </w:rPr>
        <w:t>Connection</w:t>
      </w:r>
      <w:r>
        <w:rPr>
          <w:rFonts w:hint="eastAsia"/>
        </w:rPr>
        <w:t>，在</w:t>
      </w:r>
      <w:r>
        <w:rPr>
          <w:rFonts w:hint="eastAsia"/>
        </w:rPr>
        <w:t>Socket</w:t>
      </w:r>
      <w:r>
        <w:t xml:space="preserve"> </w:t>
      </w:r>
      <w:r>
        <w:rPr>
          <w:rFonts w:hint="eastAsia"/>
        </w:rPr>
        <w:t>Connection</w:t>
      </w:r>
      <w:r>
        <w:rPr>
          <w:rFonts w:hint="eastAsia"/>
        </w:rPr>
        <w:t>中会指定何种配置属性，比如本地端口、远端</w:t>
      </w:r>
      <w:proofErr w:type="spellStart"/>
      <w:r>
        <w:rPr>
          <w:rFonts w:hint="eastAsia"/>
        </w:rPr>
        <w:t>ip</w:t>
      </w:r>
      <w:proofErr w:type="spellEnd"/>
      <w:r>
        <w:rPr>
          <w:rFonts w:hint="eastAsia"/>
        </w:rPr>
        <w:t>、远端端口以及是走</w:t>
      </w:r>
      <w:r>
        <w:rPr>
          <w:rFonts w:hint="eastAsia"/>
        </w:rPr>
        <w:t>TCP</w:t>
      </w:r>
      <w:r>
        <w:rPr>
          <w:rFonts w:hint="eastAsia"/>
        </w:rPr>
        <w:t>协议还是</w:t>
      </w:r>
      <w:r>
        <w:rPr>
          <w:rFonts w:hint="eastAsia"/>
        </w:rPr>
        <w:t>UDP</w:t>
      </w:r>
      <w:r>
        <w:rPr>
          <w:rFonts w:hint="eastAsia"/>
        </w:rPr>
        <w:t>协议等。</w:t>
      </w:r>
    </w:p>
    <w:p w14:paraId="70A8FB3A" w14:textId="1B42FF5D" w:rsidR="00076BD8" w:rsidRDefault="00076BD8">
      <w:r>
        <w:rPr>
          <w:rFonts w:hint="eastAsia"/>
        </w:rPr>
        <w:t>每一个</w:t>
      </w:r>
      <w:r>
        <w:rPr>
          <w:rFonts w:hint="eastAsia"/>
        </w:rPr>
        <w:t>Socket</w:t>
      </w:r>
      <w:r>
        <w:t xml:space="preserve"> </w:t>
      </w:r>
      <w:r>
        <w:rPr>
          <w:rFonts w:hint="eastAsia"/>
        </w:rPr>
        <w:t>Connection</w:t>
      </w:r>
      <w:r>
        <w:t xml:space="preserve"> </w:t>
      </w:r>
      <w:r>
        <w:rPr>
          <w:rFonts w:hint="eastAsia"/>
        </w:rPr>
        <w:t>ID</w:t>
      </w:r>
      <w:r>
        <w:rPr>
          <w:rFonts w:hint="eastAsia"/>
        </w:rPr>
        <w:t>（</w:t>
      </w:r>
      <w:proofErr w:type="spellStart"/>
      <w:r>
        <w:rPr>
          <w:rFonts w:hint="eastAsia"/>
        </w:rPr>
        <w:t>SoConId</w:t>
      </w:r>
      <w:proofErr w:type="spellEnd"/>
      <w:r>
        <w:rPr>
          <w:rFonts w:hint="eastAsia"/>
        </w:rPr>
        <w:t>）都会和上层的</w:t>
      </w:r>
      <w:r>
        <w:rPr>
          <w:rFonts w:hint="eastAsia"/>
        </w:rPr>
        <w:t>PDU</w:t>
      </w:r>
      <w:r>
        <w:t xml:space="preserve"> </w:t>
      </w:r>
      <w:r>
        <w:rPr>
          <w:rFonts w:hint="eastAsia"/>
        </w:rPr>
        <w:t>ID</w:t>
      </w:r>
      <w:r>
        <w:rPr>
          <w:rFonts w:hint="eastAsia"/>
        </w:rPr>
        <w:t>对应起来。</w:t>
      </w:r>
    </w:p>
    <w:p w14:paraId="0A90C608" w14:textId="2EED1B43" w:rsidR="00076BD8" w:rsidRPr="000E314B" w:rsidRDefault="00076BD8">
      <w:r>
        <w:rPr>
          <w:rFonts w:hint="eastAsia"/>
        </w:rPr>
        <w:t>一次设置</w:t>
      </w:r>
      <w:r>
        <w:rPr>
          <w:rFonts w:hint="eastAsia"/>
        </w:rPr>
        <w:t>TCP</w:t>
      </w:r>
      <w:r>
        <w:rPr>
          <w:rFonts w:hint="eastAsia"/>
        </w:rPr>
        <w:t>为客户端通信主要的操作流程如图：</w:t>
      </w:r>
    </w:p>
    <w:p w14:paraId="0FCCA324" w14:textId="76881306" w:rsidR="00EE008B" w:rsidRDefault="00EE008B"/>
    <w:p w14:paraId="46DC3624" w14:textId="1506ACC3" w:rsidR="000E314B" w:rsidRDefault="00076BD8">
      <w:proofErr w:type="spellStart"/>
      <w:r>
        <w:rPr>
          <w:rFonts w:hint="eastAsia"/>
        </w:rPr>
        <w:t>SoA</w:t>
      </w:r>
      <w:r>
        <w:t>d</w:t>
      </w:r>
      <w:r>
        <w:rPr>
          <w:rFonts w:hint="eastAsia"/>
        </w:rPr>
        <w:t>_</w:t>
      </w:r>
      <w:r>
        <w:t>OpenSoCon</w:t>
      </w:r>
      <w:proofErr w:type="spellEnd"/>
      <w:r>
        <w:t>(</w:t>
      </w:r>
      <w:proofErr w:type="spellStart"/>
      <w:r>
        <w:t>SoConId</w:t>
      </w:r>
      <w:proofErr w:type="spellEnd"/>
      <w:r>
        <w:t>)</w:t>
      </w:r>
      <w:r>
        <w:rPr>
          <w:rFonts w:hint="eastAsia"/>
        </w:rPr>
        <w:t>打开指定</w:t>
      </w:r>
      <w:proofErr w:type="spellStart"/>
      <w:r>
        <w:t>SoConId</w:t>
      </w:r>
      <w:proofErr w:type="spellEnd"/>
      <w:r>
        <w:rPr>
          <w:rFonts w:hint="eastAsia"/>
        </w:rPr>
        <w:t>，这里是设置了标志位为请求打开状态。</w:t>
      </w:r>
    </w:p>
    <w:p w14:paraId="76C57AE3" w14:textId="6B5ECA5D" w:rsidR="00076BD8" w:rsidRDefault="00076BD8">
      <w:proofErr w:type="spellStart"/>
      <w:r>
        <w:rPr>
          <w:rFonts w:hint="eastAsia"/>
        </w:rPr>
        <w:t>SoAd_</w:t>
      </w:r>
      <w:r>
        <w:t>MainFunction</w:t>
      </w:r>
      <w:proofErr w:type="spellEnd"/>
      <w:r>
        <w:t>()</w:t>
      </w:r>
      <w:r>
        <w:rPr>
          <w:rFonts w:hint="eastAsia"/>
        </w:rPr>
        <w:t>周期函数，会根据标志位，真正去获取（</w:t>
      </w:r>
      <w:r>
        <w:rPr>
          <w:rFonts w:hint="eastAsia"/>
        </w:rPr>
        <w:t>Get</w:t>
      </w:r>
      <w:r>
        <w:rPr>
          <w:rFonts w:hint="eastAsia"/>
        </w:rPr>
        <w:t>）一个没有分配的</w:t>
      </w:r>
      <w:r>
        <w:rPr>
          <w:rFonts w:hint="eastAsia"/>
        </w:rPr>
        <w:t>Socket</w:t>
      </w:r>
      <w:r>
        <w:rPr>
          <w:rFonts w:hint="eastAsia"/>
        </w:rPr>
        <w:t>；并（</w:t>
      </w:r>
      <w:r>
        <w:rPr>
          <w:rFonts w:hint="eastAsia"/>
        </w:rPr>
        <w:t>Bind</w:t>
      </w:r>
      <w:r>
        <w:rPr>
          <w:rFonts w:hint="eastAsia"/>
        </w:rPr>
        <w:t>）绑定</w:t>
      </w:r>
      <w:r>
        <w:rPr>
          <w:rFonts w:hint="eastAsia"/>
        </w:rPr>
        <w:t>Socket</w:t>
      </w:r>
      <w:r>
        <w:rPr>
          <w:rFonts w:hint="eastAsia"/>
        </w:rPr>
        <w:t>到本地地址；然后</w:t>
      </w:r>
      <w:r>
        <w:rPr>
          <w:rFonts w:hint="eastAsia"/>
        </w:rPr>
        <w:t>Connect</w:t>
      </w:r>
      <w:r>
        <w:rPr>
          <w:rFonts w:hint="eastAsia"/>
        </w:rPr>
        <w:t>请求连接远端服务器；发出</w:t>
      </w:r>
      <w:r>
        <w:rPr>
          <w:rFonts w:hint="eastAsia"/>
        </w:rPr>
        <w:t>TCP</w:t>
      </w:r>
      <w:r>
        <w:rPr>
          <w:rFonts w:hint="eastAsia"/>
        </w:rPr>
        <w:t>握手协议。</w:t>
      </w:r>
    </w:p>
    <w:p w14:paraId="3CEB225B" w14:textId="37A2862C" w:rsidR="00EE008B" w:rsidRDefault="00000000">
      <w:pPr>
        <w:rPr>
          <w:rFonts w:hint="eastAsia"/>
        </w:rPr>
      </w:pPr>
      <w:r>
        <w:rPr>
          <w:noProof/>
        </w:rPr>
        <w:lastRenderedPageBreak/>
        <w:drawing>
          <wp:inline distT="0" distB="0" distL="114300" distR="114300" wp14:anchorId="3737B0B9" wp14:editId="6E837E06">
            <wp:extent cx="5268595" cy="3722370"/>
            <wp:effectExtent l="0" t="0" r="1905" b="1143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4"/>
                    <a:stretch>
                      <a:fillRect/>
                    </a:stretch>
                  </pic:blipFill>
                  <pic:spPr>
                    <a:xfrm>
                      <a:off x="0" y="0"/>
                      <a:ext cx="5268595" cy="3722370"/>
                    </a:xfrm>
                    <a:prstGeom prst="rect">
                      <a:avLst/>
                    </a:prstGeom>
                    <a:noFill/>
                    <a:ln>
                      <a:noFill/>
                    </a:ln>
                  </pic:spPr>
                </pic:pic>
              </a:graphicData>
            </a:graphic>
          </wp:inline>
        </w:drawing>
      </w:r>
    </w:p>
    <w:p w14:paraId="2391DDF1" w14:textId="77777777" w:rsidR="00EE008B" w:rsidRDefault="00000000">
      <w:r>
        <w:rPr>
          <w:noProof/>
        </w:rPr>
        <w:drawing>
          <wp:inline distT="0" distB="0" distL="114300" distR="114300" wp14:anchorId="45869DB2" wp14:editId="37439B1D">
            <wp:extent cx="5274310" cy="991235"/>
            <wp:effectExtent l="0" t="0" r="2540"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rotWithShape="1">
                    <a:blip r:embed="rId15"/>
                    <a:srcRect t="62485"/>
                    <a:stretch/>
                  </pic:blipFill>
                  <pic:spPr bwMode="auto">
                    <a:xfrm>
                      <a:off x="0" y="0"/>
                      <a:ext cx="5274310" cy="991235"/>
                    </a:xfrm>
                    <a:prstGeom prst="rect">
                      <a:avLst/>
                    </a:prstGeom>
                    <a:noFill/>
                    <a:ln>
                      <a:noFill/>
                    </a:ln>
                    <a:extLst>
                      <a:ext uri="{53640926-AAD7-44D8-BBD7-CCE9431645EC}">
                        <a14:shadowObscured xmlns:a14="http://schemas.microsoft.com/office/drawing/2010/main"/>
                      </a:ext>
                    </a:extLst>
                  </pic:spPr>
                </pic:pic>
              </a:graphicData>
            </a:graphic>
          </wp:inline>
        </w:drawing>
      </w:r>
    </w:p>
    <w:p w14:paraId="2DFC3B12" w14:textId="4B4DA8C8" w:rsidR="00EE008B" w:rsidRDefault="00EE008B"/>
    <w:p w14:paraId="167004EA" w14:textId="0396CD46" w:rsidR="00B2034B" w:rsidRDefault="00B2034B" w:rsidP="00B2034B">
      <w:pPr>
        <w:ind w:firstLine="420"/>
      </w:pPr>
      <w:proofErr w:type="spellStart"/>
      <w:r>
        <w:rPr>
          <w:rFonts w:hint="eastAsia"/>
        </w:rPr>
        <w:t>Autosar</w:t>
      </w:r>
      <w:proofErr w:type="spellEnd"/>
      <w:r>
        <w:t xml:space="preserve"> </w:t>
      </w:r>
      <w:r>
        <w:rPr>
          <w:rFonts w:hint="eastAsia"/>
        </w:rPr>
        <w:t>SOAD</w:t>
      </w:r>
      <w:r>
        <w:rPr>
          <w:rFonts w:hint="eastAsia"/>
        </w:rPr>
        <w:t>层的</w:t>
      </w:r>
      <w:r>
        <w:rPr>
          <w:rFonts w:hint="eastAsia"/>
        </w:rPr>
        <w:t>Socket</w:t>
      </w:r>
      <w:r>
        <w:rPr>
          <w:rFonts w:hint="eastAsia"/>
        </w:rPr>
        <w:t>编程和</w:t>
      </w:r>
      <w:r>
        <w:rPr>
          <w:rFonts w:hint="eastAsia"/>
        </w:rPr>
        <w:t>Linux</w:t>
      </w:r>
      <w:r>
        <w:rPr>
          <w:rFonts w:hint="eastAsia"/>
        </w:rPr>
        <w:t>的</w:t>
      </w:r>
      <w:r>
        <w:rPr>
          <w:rFonts w:hint="eastAsia"/>
        </w:rPr>
        <w:t>Socket</w:t>
      </w:r>
      <w:r>
        <w:rPr>
          <w:rFonts w:hint="eastAsia"/>
        </w:rPr>
        <w:t>编程基本差不多，分为</w:t>
      </w:r>
      <w:r>
        <w:rPr>
          <w:rFonts w:hint="eastAsia"/>
        </w:rPr>
        <w:t>TCP</w:t>
      </w:r>
      <w:r>
        <w:rPr>
          <w:rFonts w:hint="eastAsia"/>
        </w:rPr>
        <w:t>服务端</w:t>
      </w:r>
      <w:r>
        <w:rPr>
          <w:rFonts w:hint="eastAsia"/>
        </w:rPr>
        <w:t>&amp;</w:t>
      </w:r>
      <w:r>
        <w:rPr>
          <w:rFonts w:hint="eastAsia"/>
        </w:rPr>
        <w:t>客户端，</w:t>
      </w:r>
      <w:r>
        <w:rPr>
          <w:rFonts w:hint="eastAsia"/>
        </w:rPr>
        <w:t>UDP</w:t>
      </w:r>
      <w:r>
        <w:rPr>
          <w:rFonts w:hint="eastAsia"/>
        </w:rPr>
        <w:t>单播和多播。创建</w:t>
      </w:r>
      <w:r>
        <w:rPr>
          <w:rFonts w:hint="eastAsia"/>
        </w:rPr>
        <w:t>Socket</w:t>
      </w:r>
      <w:r>
        <w:rPr>
          <w:rFonts w:hint="eastAsia"/>
        </w:rPr>
        <w:t>流程、绑定、连接流程也很相似。有了</w:t>
      </w:r>
      <w:r>
        <w:rPr>
          <w:rFonts w:hint="eastAsia"/>
        </w:rPr>
        <w:t>SOAD</w:t>
      </w:r>
      <w:r>
        <w:rPr>
          <w:rFonts w:hint="eastAsia"/>
        </w:rPr>
        <w:t>这一层，</w:t>
      </w:r>
      <w:proofErr w:type="spellStart"/>
      <w:r>
        <w:rPr>
          <w:rFonts w:hint="eastAsia"/>
        </w:rPr>
        <w:t>Autosar</w:t>
      </w:r>
      <w:proofErr w:type="spellEnd"/>
      <w:r>
        <w:rPr>
          <w:rFonts w:hint="eastAsia"/>
        </w:rPr>
        <w:t>的上层以太网数据才可以和</w:t>
      </w:r>
      <w:r>
        <w:rPr>
          <w:rFonts w:hint="eastAsia"/>
        </w:rPr>
        <w:t>TCP/</w:t>
      </w:r>
      <w:r>
        <w:t>IP</w:t>
      </w:r>
      <w:r>
        <w:rPr>
          <w:rFonts w:hint="eastAsia"/>
        </w:rPr>
        <w:t>协议栈进行交互。</w:t>
      </w:r>
    </w:p>
    <w:p w14:paraId="4072F72F" w14:textId="4A624DC2" w:rsidR="00EE008B" w:rsidRPr="00B2034B" w:rsidRDefault="00B2034B">
      <w:pPr>
        <w:rPr>
          <w:b/>
          <w:bCs/>
        </w:rPr>
      </w:pPr>
      <w:r w:rsidRPr="00B2034B">
        <w:rPr>
          <w:rFonts w:hint="eastAsia"/>
          <w:b/>
          <w:bCs/>
        </w:rPr>
        <w:t>总结</w:t>
      </w:r>
    </w:p>
    <w:p w14:paraId="4973CB60" w14:textId="610AE4F9" w:rsidR="00B2034B" w:rsidRDefault="00B2034B" w:rsidP="00B2034B">
      <w:pPr>
        <w:ind w:firstLine="420"/>
      </w:pPr>
      <w:r>
        <w:rPr>
          <w:rFonts w:hint="eastAsia"/>
        </w:rPr>
        <w:t>这期主要讲了</w:t>
      </w:r>
      <w:r>
        <w:rPr>
          <w:rFonts w:hint="eastAsia"/>
        </w:rPr>
        <w:t>ETH</w:t>
      </w:r>
      <w:r>
        <w:rPr>
          <w:rFonts w:hint="eastAsia"/>
        </w:rPr>
        <w:t>在</w:t>
      </w:r>
      <w:proofErr w:type="spellStart"/>
      <w:r>
        <w:rPr>
          <w:rFonts w:hint="eastAsia"/>
        </w:rPr>
        <w:t>Autosar</w:t>
      </w:r>
      <w:proofErr w:type="spellEnd"/>
      <w:r>
        <w:rPr>
          <w:rFonts w:hint="eastAsia"/>
        </w:rPr>
        <w:t>上面应用的整体软件框架。并没有非常细节的讲解每一层，主要是让大家对架构有初步的认识和理解。</w:t>
      </w:r>
    </w:p>
    <w:sectPr w:rsidR="00B2034B">
      <w:headerReference w:type="even" r:id="rId16"/>
      <w:headerReference w:type="default" r:id="rId17"/>
      <w:headerReference w:type="firs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2F725" w14:textId="77777777" w:rsidR="00EA1172" w:rsidRDefault="00EA1172" w:rsidP="005419B8">
      <w:r>
        <w:separator/>
      </w:r>
    </w:p>
  </w:endnote>
  <w:endnote w:type="continuationSeparator" w:id="0">
    <w:p w14:paraId="5A355F01" w14:textId="77777777" w:rsidR="00EA1172" w:rsidRDefault="00EA1172" w:rsidP="005419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9CCEE" w14:textId="77777777" w:rsidR="00EA1172" w:rsidRDefault="00EA1172" w:rsidP="005419B8">
      <w:r>
        <w:separator/>
      </w:r>
    </w:p>
  </w:footnote>
  <w:footnote w:type="continuationSeparator" w:id="0">
    <w:p w14:paraId="06D6A21E" w14:textId="77777777" w:rsidR="00EA1172" w:rsidRDefault="00EA1172" w:rsidP="005419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5995E" w14:textId="4B704EA6" w:rsidR="005419B8" w:rsidRDefault="005419B8">
    <w:pPr>
      <w:pStyle w:val="Header"/>
    </w:pPr>
    <w:r>
      <w:rPr>
        <w:noProof/>
      </w:rPr>
      <mc:AlternateContent>
        <mc:Choice Requires="wps">
          <w:drawing>
            <wp:anchor distT="0" distB="0" distL="0" distR="0" simplePos="0" relativeHeight="251659264" behindDoc="0" locked="0" layoutInCell="1" allowOverlap="1" wp14:anchorId="2E8622BA" wp14:editId="7BCDAF9C">
              <wp:simplePos x="635" y="635"/>
              <wp:positionH relativeFrom="page">
                <wp:align>right</wp:align>
              </wp:positionH>
              <wp:positionV relativeFrom="page">
                <wp:align>top</wp:align>
              </wp:positionV>
              <wp:extent cx="443865" cy="443865"/>
              <wp:effectExtent l="0" t="0" r="0" b="16510"/>
              <wp:wrapNone/>
              <wp:docPr id="22" name="Text Box 22"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7D526AF" w14:textId="0739E35D" w:rsidR="005419B8" w:rsidRPr="005419B8" w:rsidRDefault="005419B8" w:rsidP="005419B8">
                          <w:pPr>
                            <w:rPr>
                              <w:rFonts w:ascii="Calibri" w:eastAsia="Calibri" w:hAnsi="Calibri" w:cs="Calibri"/>
                              <w:noProof/>
                              <w:color w:val="000000"/>
                              <w:sz w:val="20"/>
                              <w:szCs w:val="20"/>
                            </w:rPr>
                          </w:pPr>
                          <w:r w:rsidRPr="005419B8">
                            <w:rPr>
                              <w:rFonts w:ascii="Calibri" w:eastAsia="Calibri" w:hAnsi="Calibri" w:cs="Calibri"/>
                              <w:noProof/>
                              <w:color w:val="000000"/>
                              <w:sz w:val="20"/>
                              <w:szCs w:val="20"/>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E8622BA" id="_x0000_t202" coordsize="21600,21600" o:spt="202" path="m,l,21600r21600,l21600,xe">
              <v:stroke joinstyle="miter"/>
              <v:path gradientshapeok="t" o:connecttype="rect"/>
            </v:shapetype>
            <v:shape id="Text Box 22" o:spid="_x0000_s1026" type="#_x0000_t202" alt="Internal" style="position:absolute;left:0;text-align:left;margin-left:-16.25pt;margin-top:0;width:34.95pt;height:34.95pt;z-index:25165926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b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" filled="f" stroked="f">
              <v:textbox style="mso-fit-shape-to-text:t" inset="0,15pt,20pt,0">
                <w:txbxContent>
                  <w:p w14:paraId="37D526AF" w14:textId="0739E35D" w:rsidR="005419B8" w:rsidRPr="005419B8" w:rsidRDefault="005419B8" w:rsidP="005419B8">
                    <w:pPr>
                      <w:rPr>
                        <w:rFonts w:ascii="Calibri" w:eastAsia="Calibri" w:hAnsi="Calibri" w:cs="Calibri"/>
                        <w:noProof/>
                        <w:color w:val="000000"/>
                        <w:sz w:val="20"/>
                        <w:szCs w:val="20"/>
                      </w:rPr>
                    </w:pPr>
                    <w:r w:rsidRPr="005419B8">
                      <w:rPr>
                        <w:rFonts w:ascii="Calibri" w:eastAsia="Calibri" w:hAnsi="Calibri" w:cs="Calibri"/>
                        <w:noProof/>
                        <w:color w:val="000000"/>
                        <w:sz w:val="20"/>
                        <w:szCs w:val="20"/>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724C6" w14:textId="7CEC4EFA" w:rsidR="005419B8" w:rsidRDefault="005419B8">
    <w:pPr>
      <w:pStyle w:val="Header"/>
    </w:pPr>
    <w:r>
      <w:rPr>
        <w:noProof/>
      </w:rPr>
      <mc:AlternateContent>
        <mc:Choice Requires="wps">
          <w:drawing>
            <wp:anchor distT="0" distB="0" distL="0" distR="0" simplePos="0" relativeHeight="251660288" behindDoc="0" locked="0" layoutInCell="1" allowOverlap="1" wp14:anchorId="109ED98A" wp14:editId="69037F66">
              <wp:simplePos x="1144222" y="542772"/>
              <wp:positionH relativeFrom="page">
                <wp:align>right</wp:align>
              </wp:positionH>
              <wp:positionV relativeFrom="page">
                <wp:align>top</wp:align>
              </wp:positionV>
              <wp:extent cx="443865" cy="443865"/>
              <wp:effectExtent l="0" t="0" r="0" b="16510"/>
              <wp:wrapNone/>
              <wp:docPr id="23" name="Text Box 23"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0BB125D" w14:textId="23BC39A0" w:rsidR="005419B8" w:rsidRPr="005419B8" w:rsidRDefault="005419B8" w:rsidP="005419B8">
                          <w:pPr>
                            <w:rPr>
                              <w:rFonts w:ascii="Calibri" w:eastAsia="Calibri" w:hAnsi="Calibri" w:cs="Calibri"/>
                              <w:noProof/>
                              <w:color w:val="000000"/>
                              <w:sz w:val="20"/>
                              <w:szCs w:val="20"/>
                            </w:rPr>
                          </w:pPr>
                          <w:r w:rsidRPr="005419B8">
                            <w:rPr>
                              <w:rFonts w:ascii="Calibri" w:eastAsia="Calibri" w:hAnsi="Calibri" w:cs="Calibri"/>
                              <w:noProof/>
                              <w:color w:val="000000"/>
                              <w:sz w:val="20"/>
                              <w:szCs w:val="20"/>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09ED98A" id="_x0000_t202" coordsize="21600,21600" o:spt="202" path="m,l,21600r21600,l21600,xe">
              <v:stroke joinstyle="miter"/>
              <v:path gradientshapeok="t" o:connecttype="rect"/>
            </v:shapetype>
            <v:shape id="Text Box 23" o:spid="_x0000_s1027" type="#_x0000_t202" alt="Internal" style="position:absolute;left:0;text-align:left;margin-left:-16.25pt;margin-top:0;width:34.95pt;height:34.95pt;z-index:2516602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XBt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" filled="f" stroked="f">
              <v:textbox style="mso-fit-shape-to-text:t" inset="0,15pt,20pt,0">
                <w:txbxContent>
                  <w:p w14:paraId="00BB125D" w14:textId="23BC39A0" w:rsidR="005419B8" w:rsidRPr="005419B8" w:rsidRDefault="005419B8" w:rsidP="005419B8">
                    <w:pPr>
                      <w:rPr>
                        <w:rFonts w:ascii="Calibri" w:eastAsia="Calibri" w:hAnsi="Calibri" w:cs="Calibri"/>
                        <w:noProof/>
                        <w:color w:val="000000"/>
                        <w:sz w:val="20"/>
                        <w:szCs w:val="20"/>
                      </w:rPr>
                    </w:pPr>
                    <w:r w:rsidRPr="005419B8">
                      <w:rPr>
                        <w:rFonts w:ascii="Calibri" w:eastAsia="Calibri" w:hAnsi="Calibri" w:cs="Calibri"/>
                        <w:noProof/>
                        <w:color w:val="000000"/>
                        <w:sz w:val="20"/>
                        <w:szCs w:val="20"/>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3AD15" w14:textId="24D22377" w:rsidR="005419B8" w:rsidRDefault="005419B8">
    <w:pPr>
      <w:pStyle w:val="Header"/>
    </w:pPr>
    <w:r>
      <w:rPr>
        <w:noProof/>
      </w:rPr>
      <mc:AlternateContent>
        <mc:Choice Requires="wps">
          <w:drawing>
            <wp:anchor distT="0" distB="0" distL="0" distR="0" simplePos="0" relativeHeight="251658240" behindDoc="0" locked="0" layoutInCell="1" allowOverlap="1" wp14:anchorId="2CA74122" wp14:editId="2A14CFB7">
              <wp:simplePos x="635" y="635"/>
              <wp:positionH relativeFrom="page">
                <wp:align>right</wp:align>
              </wp:positionH>
              <wp:positionV relativeFrom="page">
                <wp:align>top</wp:align>
              </wp:positionV>
              <wp:extent cx="443865" cy="443865"/>
              <wp:effectExtent l="0" t="0" r="0" b="16510"/>
              <wp:wrapNone/>
              <wp:docPr id="21" name="Text Box 21"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B485435" w14:textId="60D3379A" w:rsidR="005419B8" w:rsidRPr="005419B8" w:rsidRDefault="005419B8" w:rsidP="005419B8">
                          <w:pPr>
                            <w:rPr>
                              <w:rFonts w:ascii="Calibri" w:eastAsia="Calibri" w:hAnsi="Calibri" w:cs="Calibri"/>
                              <w:noProof/>
                              <w:color w:val="000000"/>
                              <w:sz w:val="20"/>
                              <w:szCs w:val="20"/>
                            </w:rPr>
                          </w:pPr>
                          <w:r w:rsidRPr="005419B8">
                            <w:rPr>
                              <w:rFonts w:ascii="Calibri" w:eastAsia="Calibri" w:hAnsi="Calibri" w:cs="Calibri"/>
                              <w:noProof/>
                              <w:color w:val="000000"/>
                              <w:sz w:val="20"/>
                              <w:szCs w:val="20"/>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CA74122" id="_x0000_t202" coordsize="21600,21600" o:spt="202" path="m,l,21600r21600,l21600,xe">
              <v:stroke joinstyle="miter"/>
              <v:path gradientshapeok="t" o:connecttype="rect"/>
            </v:shapetype>
            <v:shape id="Text Box 21" o:spid="_x0000_s1028" type="#_x0000_t202" alt="Internal" style="position:absolute;left:0;text-align:left;margin-left:-16.25pt;margin-top:0;width:34.95pt;height:34.95pt;z-index:2516582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Mv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RG0lY3qXL3L0XPJmi3kevf1YZI76AVCLU3wW&#10;liczFgc1mtKBfkNNr+NtmGKG450lDaP5EHr54pvgYr1ORagly8LW7CyPrSNmEdDX7o05O6AekK4n&#10;GCXFinfg97XxT2/Xx4AUJGYivj2aA+yow8Tt8Gai0H/1U9X1Za9+Ag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TruDLw8CAAAh&#10;BAAADgAAAAAAAAAAAAAAAAAuAgAAZHJzL2Uyb0RvYy54bWxQSwECLQAUAAYACAAAACEAd1eEQtoA&#10;AAADAQAADwAAAAAAAAAAAAAAAABpBAAAZHJzL2Rvd25yZXYueG1sUEsFBgAAAAAEAAQA8wAAAHAF&#10;AAAAAA==&#10;" filled="f" stroked="f">
              <v:textbox style="mso-fit-shape-to-text:t" inset="0,15pt,20pt,0">
                <w:txbxContent>
                  <w:p w14:paraId="3B485435" w14:textId="60D3379A" w:rsidR="005419B8" w:rsidRPr="005419B8" w:rsidRDefault="005419B8" w:rsidP="005419B8">
                    <w:pPr>
                      <w:rPr>
                        <w:rFonts w:ascii="Calibri" w:eastAsia="Calibri" w:hAnsi="Calibri" w:cs="Calibri"/>
                        <w:noProof/>
                        <w:color w:val="000000"/>
                        <w:sz w:val="20"/>
                        <w:szCs w:val="20"/>
                      </w:rPr>
                    </w:pPr>
                    <w:r w:rsidRPr="005419B8">
                      <w:rPr>
                        <w:rFonts w:ascii="Calibri" w:eastAsia="Calibri" w:hAnsi="Calibri" w:cs="Calibri"/>
                        <w:noProof/>
                        <w:color w:val="000000"/>
                        <w:sz w:val="20"/>
                        <w:szCs w:val="20"/>
                      </w:rPr>
                      <w:t>Internal</w:t>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jg2Yjk0ZTI2MTYzZWM5NTcwMzNjZWI5YzdmNmQ4MjEifQ=="/>
  </w:docVars>
  <w:rsids>
    <w:rsidRoot w:val="00EE008B"/>
    <w:rsid w:val="00037CCF"/>
    <w:rsid w:val="00076BD8"/>
    <w:rsid w:val="000E314B"/>
    <w:rsid w:val="00157A1F"/>
    <w:rsid w:val="002F014B"/>
    <w:rsid w:val="0041493B"/>
    <w:rsid w:val="00421466"/>
    <w:rsid w:val="005419B8"/>
    <w:rsid w:val="005C3E15"/>
    <w:rsid w:val="00652AFE"/>
    <w:rsid w:val="008803E9"/>
    <w:rsid w:val="008E4E78"/>
    <w:rsid w:val="00A14E2D"/>
    <w:rsid w:val="00B2034B"/>
    <w:rsid w:val="00C55BCB"/>
    <w:rsid w:val="00D77F8E"/>
    <w:rsid w:val="00EA1172"/>
    <w:rsid w:val="00EE008B"/>
    <w:rsid w:val="08C01F52"/>
    <w:rsid w:val="117155AA"/>
    <w:rsid w:val="16B26FFE"/>
    <w:rsid w:val="18661733"/>
    <w:rsid w:val="284866D5"/>
    <w:rsid w:val="316A0EDF"/>
    <w:rsid w:val="38505A06"/>
    <w:rsid w:val="396E4CA1"/>
    <w:rsid w:val="39962D1A"/>
    <w:rsid w:val="4487121B"/>
    <w:rsid w:val="4F273472"/>
    <w:rsid w:val="53522000"/>
    <w:rsid w:val="537F6FAE"/>
    <w:rsid w:val="541D1BC0"/>
    <w:rsid w:val="62521E42"/>
    <w:rsid w:val="690F4154"/>
    <w:rsid w:val="6A8B7D14"/>
    <w:rsid w:val="76D63C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D884A2"/>
  <w15:docId w15:val="{91DC151A-5D3E-49CF-85DF-330C773A3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rPr>
  </w:style>
  <w:style w:type="paragraph" w:styleId="Heading1">
    <w:name w:val="heading 1"/>
    <w:basedOn w:val="Normal"/>
    <w:next w:val="Normal"/>
    <w:qFormat/>
    <w:pPr>
      <w:keepNext/>
      <w:keepLines/>
      <w:spacing w:before="340" w:after="330" w:line="576" w:lineRule="auto"/>
      <w:outlineLvl w:val="0"/>
    </w:pPr>
    <w:rPr>
      <w:b/>
      <w:kern w:val="44"/>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5419B8"/>
    <w:pP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5419B8"/>
    <w:rPr>
      <w:kern w:val="2"/>
      <w:sz w:val="18"/>
      <w:szCs w:val="18"/>
    </w:rPr>
  </w:style>
  <w:style w:type="table" w:styleId="TableGrid">
    <w:name w:val="Table Grid"/>
    <w:basedOn w:val="TableNormal"/>
    <w:rsid w:val="00157A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157A1F"/>
    <w:rPr>
      <w:rFonts w:asciiTheme="majorHAnsi" w:eastAsia="SimHei"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3.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328</Words>
  <Characters>1874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Alten</Company>
  <LinksUpToDate>false</LinksUpToDate>
  <CharactersWithSpaces>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Judy</dc:creator>
  <cp:lastModifiedBy>Zhu Ting EXT Alten</cp:lastModifiedBy>
  <cp:revision>11</cp:revision>
  <dcterms:created xsi:type="dcterms:W3CDTF">2024-07-16T13:40:00Z</dcterms:created>
  <dcterms:modified xsi:type="dcterms:W3CDTF">2024-10-15T03:00:00Z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A38A03DA449F4952A796763228662822_12</vt:lpwstr>
  </property>
  <property fmtid="{D5CDD505-2E9C-101B-9397-08002B2CF9AE}" pid="4" name="ClassificationContentMarkingHeaderShapeIds">
    <vt:lpwstr>15,16,17</vt:lpwstr>
  </property>
  <property fmtid="{D5CDD505-2E9C-101B-9397-08002B2CF9AE}" pid="5" name="ClassificationContentMarkingHeaderFontProps">
    <vt:lpwstr>#000000,10,Calibri</vt:lpwstr>
  </property>
  <property fmtid="{D5CDD505-2E9C-101B-9397-08002B2CF9AE}" pid="6" name="ClassificationContentMarkingHeaderText">
    <vt:lpwstr>Internal</vt:lpwstr>
  </property>
  <property fmtid="{D5CDD505-2E9C-101B-9397-08002B2CF9AE}" pid="7" name="MSIP_Label_134277c1-31d4-4dba-9248-3ba93a3f3112_Enabled">
    <vt:lpwstr>true</vt:lpwstr>
  </property>
  <property fmtid="{D5CDD505-2E9C-101B-9397-08002B2CF9AE}" pid="8" name="MSIP_Label_134277c1-31d4-4dba-9248-3ba93a3f3112_SetDate">
    <vt:lpwstr>2024-08-01T02:39:55Z</vt:lpwstr>
  </property>
  <property fmtid="{D5CDD505-2E9C-101B-9397-08002B2CF9AE}" pid="9" name="MSIP_Label_134277c1-31d4-4dba-9248-3ba93a3f3112_Method">
    <vt:lpwstr>Privileged</vt:lpwstr>
  </property>
  <property fmtid="{D5CDD505-2E9C-101B-9397-08002B2CF9AE}" pid="10" name="MSIP_Label_134277c1-31d4-4dba-9248-3ba93a3f3112_Name">
    <vt:lpwstr>Internal sub1</vt:lpwstr>
  </property>
  <property fmtid="{D5CDD505-2E9C-101B-9397-08002B2CF9AE}" pid="11" name="MSIP_Label_134277c1-31d4-4dba-9248-3ba93a3f3112_SiteId">
    <vt:lpwstr>eb70b763-b6d7-4486-8555-8831709a784e</vt:lpwstr>
  </property>
  <property fmtid="{D5CDD505-2E9C-101B-9397-08002B2CF9AE}" pid="12" name="MSIP_Label_134277c1-31d4-4dba-9248-3ba93a3f3112_ActionId">
    <vt:lpwstr>bdacf223-4bf2-40ac-8176-14b799cc89c2</vt:lpwstr>
  </property>
  <property fmtid="{D5CDD505-2E9C-101B-9397-08002B2CF9AE}" pid="13" name="MSIP_Label_134277c1-31d4-4dba-9248-3ba93a3f3112_ContentBits">
    <vt:lpwstr>1</vt:lpwstr>
  </property>
</Properties>
</file>